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87" w:firstLineChars="600"/>
        <w:rPr>
          <w:rFonts w:hint="eastAsia"/>
          <w:b/>
          <w:bCs/>
          <w:sz w:val="28"/>
          <w:szCs w:val="32"/>
        </w:rPr>
      </w:pPr>
      <w:bookmarkStart w:id="0" w:name="_GoBack"/>
      <w:bookmarkEnd w:id="0"/>
      <w:r>
        <w:rPr>
          <w:b/>
          <w:bCs/>
          <w:sz w:val="28"/>
          <w:szCs w:val="32"/>
        </w:rPr>
        <w:t>2022</w:t>
      </w:r>
      <w:r>
        <w:rPr>
          <w:rFonts w:hint="eastAsia"/>
          <w:b/>
          <w:bCs/>
          <w:sz w:val="28"/>
          <w:szCs w:val="32"/>
        </w:rPr>
        <w:t>学年第一学期九年级科学期末试卷</w:t>
      </w:r>
    </w:p>
    <w:p>
      <w:pPr>
        <w:ind w:firstLine="1405" w:firstLineChars="500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 xml:space="preserve">         </w:t>
      </w:r>
      <w:r>
        <w:rPr>
          <w:rFonts w:hint="eastAsia"/>
          <w:b/>
          <w:bCs/>
          <w:sz w:val="28"/>
          <w:szCs w:val="32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32"/>
        </w:rPr>
        <w:t xml:space="preserve">   答   案</w:t>
      </w:r>
    </w:p>
    <w:p>
      <w:pPr>
        <w:spacing w:line="276" w:lineRule="auto"/>
        <w:rPr>
          <w:b/>
          <w:bCs/>
        </w:rPr>
      </w:pPr>
      <w:r>
        <w:rPr>
          <w:rFonts w:hint="eastAsia"/>
          <w:b/>
          <w:bCs/>
        </w:rPr>
        <w:t>一、选择题（每小题3分，共6</w:t>
      </w:r>
      <w:r>
        <w:rPr>
          <w:b/>
          <w:bCs/>
        </w:rPr>
        <w:t>0</w:t>
      </w:r>
      <w:r>
        <w:rPr>
          <w:rFonts w:hint="eastAsia"/>
          <w:b/>
          <w:bCs/>
        </w:rPr>
        <w:t>分）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题号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16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17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18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19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答案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75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jc w:val="center"/>
      </w:pPr>
    </w:p>
    <w:p>
      <w:pPr>
        <w:rPr>
          <w:b/>
          <w:bCs/>
        </w:rPr>
      </w:pPr>
      <w:r>
        <w:rPr>
          <w:rFonts w:hint="eastAsia"/>
          <w:b/>
          <w:bCs/>
        </w:rPr>
        <w:t>二、填空题（共26分）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21.（4分）（1）心脏 （2）动脉血 （3）体循环 （4）右心房    每空1分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22.（4分）（1）呼吸（或出汗、排便等合理答案） （2）AB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23.（4分）（1）2   （2）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127176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>每空2分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24.（4分）（1）氢气与氧化铜的反应需要在加热条件下进行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（2）（</w:t>
      </w:r>
      <w:r>
        <w:rPr>
          <w:rFonts w:hint="default" w:ascii="Times New Roman" w:hAnsi="Times New Roman" w:eastAsia="宋体" w:cs="Times New Roman"/>
        </w:rPr>
        <w:t>m</w:t>
      </w:r>
      <w:r>
        <w:rPr>
          <w:rFonts w:hint="default" w:ascii="Times New Roman" w:hAnsi="Times New Roman" w:eastAsia="宋体" w:cs="Times New Roman"/>
          <w:vertAlign w:val="subscript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-</w:t>
      </w:r>
      <w:r>
        <w:rPr>
          <w:rFonts w:hint="default" w:ascii="Times New Roman" w:hAnsi="Times New Roman" w:eastAsia="宋体" w:cs="Times New Roman"/>
        </w:rPr>
        <w:t>m</w:t>
      </w:r>
      <w:r>
        <w:rPr>
          <w:rFonts w:hint="default" w:ascii="Times New Roman" w:hAnsi="Times New Roman" w:eastAsia="宋体" w:cs="Times New Roman"/>
          <w:vertAlign w:val="subscript"/>
        </w:rPr>
        <w:t>2</w:t>
      </w:r>
      <w:r>
        <w:rPr>
          <w:rFonts w:hint="eastAsia" w:ascii="Times New Roman" w:hAnsi="Times New Roman" w:eastAsia="宋体" w:cs="Times New Roman"/>
          <w:vertAlign w:val="baseline"/>
          <w:lang w:eastAsia="zh-CN"/>
        </w:rPr>
        <w:t>）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>/</w:t>
      </w:r>
      <w:r>
        <w:rPr>
          <w:rFonts w:hint="eastAsia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vertAlign w:val="baselin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每空2分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25.（4分） 做功      C      每空2分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（6分） </w:t>
      </w:r>
      <w:r>
        <w:rPr>
          <w:rFonts w:hint="eastAsia" w:ascii="Times New Roman" w:hAnsi="Times New Roman" w:eastAsia="新宋体"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等于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变化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每空2分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三、实验探究题（共42分</w:t>
      </w:r>
      <w:r>
        <w:rPr>
          <w:rFonts w:hint="eastAsia"/>
          <w:b/>
          <w:bCs/>
          <w:lang w:val="en-US" w:eastAsia="zh-CN"/>
        </w:rPr>
        <w:t xml:space="preserve"> ，每空2分</w:t>
      </w:r>
      <w:r>
        <w:rPr>
          <w:rFonts w:hint="eastAsia"/>
          <w:b/>
          <w:bCs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27.</w:t>
      </w:r>
      <w:r>
        <w:rPr>
          <w:rFonts w:hint="eastAsia"/>
          <w:lang w:val="en-US" w:eastAsia="zh-CN"/>
        </w:rPr>
        <w:t>（6分）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（1）小肠壁（小肠内膜、细胞膜）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numPr>
          <w:ilvl w:val="0"/>
          <w:numId w:val="0"/>
        </w:numPr>
        <w:ind w:firstLine="240" w:firstLineChars="100"/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（2）淀粉分子不能透过半透膜</w:t>
      </w:r>
    </w:p>
    <w:p>
      <w:pPr>
        <w:numPr>
          <w:ilvl w:val="0"/>
          <w:numId w:val="0"/>
        </w:numPr>
        <w:ind w:firstLine="240" w:firstLineChars="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/>
          <w:lang w:val="en-US" w:eastAsia="zh-CN"/>
        </w:rPr>
        <w:t xml:space="preserve">食物中的大分子物质要被消化成小分子物质后才能被吸收进入血液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28.（8分）</w:t>
      </w:r>
      <w:r>
        <w:rPr>
          <w:rFonts w:hint="eastAsia" w:ascii="Times New Roman" w:hAnsi="Times New Roman" w:eastAsia="新宋体"/>
          <w:sz w:val="21"/>
          <w:szCs w:val="21"/>
        </w:rPr>
        <w:t>（1）R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（2）小灯泡短路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（3）B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0.625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</w:p>
    <w:p>
      <w:pPr>
        <w:spacing w:line="240" w:lineRule="auto"/>
        <w:ind w:right="0"/>
        <w:rPr>
          <w:rFonts w:hint="default" w:eastAsia="新宋体"/>
          <w:lang w:val="en-US" w:eastAsia="zh-CN"/>
        </w:rPr>
      </w:pPr>
      <w:r>
        <w:rPr>
          <w:rFonts w:hint="eastAsia" w:eastAsia="新宋体"/>
          <w:lang w:val="en-US" w:eastAsia="zh-CN"/>
        </w:rPr>
        <w:t>29.</w:t>
      </w:r>
      <w:r>
        <w:rPr>
          <w:rFonts w:hint="eastAsia"/>
          <w:lang w:val="en-US" w:eastAsia="zh-CN"/>
        </w:rPr>
        <w:t>（6分）</w:t>
      </w:r>
      <w:r>
        <w:rPr>
          <w:rFonts w:hint="eastAsia" w:ascii="Times New Roman" w:hAnsi="Times New Roman" w:eastAsia="新宋体"/>
          <w:sz w:val="21"/>
          <w:szCs w:val="21"/>
        </w:rPr>
        <w:t>（1）水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 w:val="21"/>
          <w:szCs w:val="21"/>
        </w:rPr>
        <w:t>（2）左边下降右边上升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sz w:val="21"/>
          <w:szCs w:val="21"/>
        </w:rPr>
        <w:t>（3）氧气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已</w:t>
      </w:r>
      <w:r>
        <w:rPr>
          <w:rFonts w:hint="eastAsia" w:ascii="Times New Roman" w:hAnsi="Times New Roman" w:eastAsia="新宋体"/>
          <w:sz w:val="21"/>
          <w:szCs w:val="21"/>
        </w:rPr>
        <w:t>完全反应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 w:eastAsia="新宋体"/>
          <w:lang w:val="en-US" w:eastAsia="zh-CN"/>
        </w:rPr>
        <w:t>30.</w:t>
      </w:r>
      <w:r>
        <w:rPr>
          <w:rFonts w:hint="eastAsia"/>
          <w:lang w:val="en-US" w:eastAsia="zh-CN"/>
        </w:rPr>
        <w:t>（6分）</w:t>
      </w:r>
      <w:r>
        <w:rPr>
          <w:rFonts w:hint="eastAsia" w:eastAsia="新宋体"/>
          <w:lang w:val="en-US" w:eastAsia="zh-CN"/>
        </w:rPr>
        <w:t>（1）左  （2）变大  （3）ML</w:t>
      </w:r>
      <w:r>
        <w:rPr>
          <w:rFonts w:hint="eastAsia" w:eastAsia="新宋体"/>
          <w:vertAlign w:val="subscript"/>
          <w:lang w:val="en-US" w:eastAsia="zh-CN"/>
        </w:rPr>
        <w:t>1</w:t>
      </w:r>
      <w:r>
        <w:rPr>
          <w:rFonts w:hint="eastAsia" w:eastAsia="新宋体"/>
          <w:lang w:val="en-US" w:eastAsia="zh-CN"/>
        </w:rPr>
        <w:t>/(L</w:t>
      </w:r>
      <w:r>
        <w:rPr>
          <w:rFonts w:hint="eastAsia" w:eastAsia="新宋体"/>
          <w:vertAlign w:val="subscript"/>
          <w:lang w:val="en-US" w:eastAsia="zh-CN"/>
        </w:rPr>
        <w:t>2</w:t>
      </w:r>
      <w:r>
        <w:rPr>
          <w:rFonts w:hint="eastAsia" w:eastAsia="新宋体"/>
          <w:lang w:val="en-US" w:eastAsia="zh-CN"/>
        </w:rPr>
        <w:t>-L</w:t>
      </w:r>
      <w:r>
        <w:rPr>
          <w:rFonts w:hint="eastAsia" w:eastAsia="新宋体"/>
          <w:vertAlign w:val="subscript"/>
          <w:lang w:val="en-US" w:eastAsia="zh-CN"/>
        </w:rPr>
        <w:t>1</w:t>
      </w:r>
      <w:r>
        <w:rPr>
          <w:rFonts w:hint="eastAsia" w:eastAsia="新宋体"/>
          <w:lang w:val="en-US" w:eastAsia="zh-CN"/>
        </w:rPr>
        <w:t xml:space="preserve">)    </w:t>
      </w:r>
    </w:p>
    <w:p>
      <w:pPr>
        <w:spacing w:line="240" w:lineRule="auto"/>
        <w:ind w:right="0"/>
      </w:pPr>
      <w:r>
        <w:rPr>
          <w:rFonts w:hint="eastAsia"/>
          <w:lang w:val="en-US" w:eastAsia="zh-CN"/>
        </w:rPr>
        <w:t xml:space="preserve">31.（8分）（1） </w:t>
      </w:r>
      <w:r>
        <w:rPr>
          <w:rFonts w:hint="eastAsia" w:ascii="Times New Roman" w:hAnsi="Times New Roman" w:eastAsia="新宋体"/>
          <w:sz w:val="21"/>
          <w:szCs w:val="21"/>
        </w:rPr>
        <w:t>B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将B装置产生的</w:t>
      </w:r>
      <w:r>
        <w:rPr>
          <w:rFonts w:hint="eastAsia" w:ascii="Times New Roman" w:hAnsi="Times New Roman" w:eastAsia="新宋体"/>
          <w:sz w:val="21"/>
          <w:szCs w:val="21"/>
        </w:rPr>
        <w:t>二氧化碳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完全排出</w:t>
      </w:r>
    </w:p>
    <w:p>
      <w:pPr>
        <w:spacing w:line="240" w:lineRule="auto"/>
        <w:ind w:left="273" w:leftChars="130" w:right="0" w:firstLine="0" w:firstLineChars="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除去二氧化碳中的水蒸气，减小实验误差</w:t>
      </w:r>
    </w:p>
    <w:p>
      <w:pPr>
        <w:spacing w:line="24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（4）偏大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         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32.（8分）（1）乙  （2）温度（初温、末温）  （3）C</w:t>
      </w:r>
      <w:r>
        <w:rPr>
          <w:rFonts w:hint="eastAsia"/>
          <w:vertAlign w:val="subscript"/>
          <w:lang w:val="en-US" w:eastAsia="zh-CN"/>
        </w:rPr>
        <w:t>6</w:t>
      </w:r>
      <w:r>
        <w:rPr>
          <w:rFonts w:hint="eastAsia"/>
          <w:lang w:val="en-US" w:eastAsia="zh-CN"/>
        </w:rPr>
        <w:t>H</w:t>
      </w:r>
      <w:r>
        <w:rPr>
          <w:rFonts w:hint="eastAsia"/>
          <w:vertAlign w:val="subscript"/>
          <w:lang w:val="en-US" w:eastAsia="zh-CN"/>
        </w:rPr>
        <w:t>8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 xml:space="preserve">6 </w:t>
      </w:r>
      <w:r>
        <w:rPr>
          <w:rFonts w:hint="eastAsia"/>
          <w:lang w:val="en-US" w:eastAsia="zh-CN"/>
        </w:rPr>
        <w:t>+5 O</w:t>
      </w:r>
      <w:r>
        <w:rPr>
          <w:rFonts w:hint="eastAsia"/>
          <w:vertAlign w:val="subscript"/>
          <w:lang w:val="en-US" w:eastAsia="zh-CN"/>
        </w:rPr>
        <w:t xml:space="preserve">2 </w:t>
      </w:r>
      <w:r>
        <w:drawing>
          <wp:inline distT="0" distB="0" distL="114300" distR="114300">
            <wp:extent cx="243205" cy="196215"/>
            <wp:effectExtent l="0" t="0" r="444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6CO</w:t>
      </w:r>
      <w:r>
        <w:rPr>
          <w:rFonts w:hint="eastAsia"/>
          <w:vertAlign w:val="subscript"/>
          <w:lang w:val="en-US" w:eastAsia="zh-CN"/>
        </w:rPr>
        <w:t xml:space="preserve">2 </w:t>
      </w:r>
      <w:r>
        <w:rPr>
          <w:rFonts w:hint="eastAsia"/>
          <w:lang w:val="en-US" w:eastAsia="zh-CN"/>
        </w:rPr>
        <w:t>+4 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O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（3）实验过程中热量的损耗（部分热量被锥形瓶吸收、或不同的花生存在差异、科学实验数据往往存在误差等合理答案）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四、计算简答题（共3</w:t>
      </w:r>
      <w:r>
        <w:rPr>
          <w:rFonts w:ascii="宋体" w:hAnsi="宋体" w:eastAsia="宋体"/>
          <w:b/>
          <w:bCs/>
        </w:rPr>
        <w:t>2</w:t>
      </w:r>
      <w:r>
        <w:rPr>
          <w:rFonts w:hint="eastAsia" w:ascii="宋体" w:hAnsi="宋体" w:eastAsia="宋体"/>
          <w:b/>
          <w:bCs/>
        </w:rPr>
        <w:t>分）</w:t>
      </w:r>
    </w:p>
    <w:p>
      <w:pPr>
        <w:spacing w:line="240" w:lineRule="auto"/>
        <w:ind w:right="0"/>
      </w:pPr>
      <w:r>
        <w:rPr>
          <w:rFonts w:hint="eastAsia"/>
          <w:lang w:val="en-US" w:eastAsia="zh-CN"/>
        </w:rPr>
        <w:t>33.（6分）</w:t>
      </w:r>
      <w:r>
        <w:rPr>
          <w:rFonts w:hint="eastAsia" w:ascii="Times New Roman" w:hAnsi="Times New Roman" w:eastAsia="新宋体"/>
          <w:sz w:val="21"/>
          <w:szCs w:val="21"/>
        </w:rPr>
        <w:t>解：（1）第10s红灯两端的电压为100V，红灯的功率为P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红</w:t>
      </w:r>
      <w:r>
        <w:rPr>
          <w:rFonts w:hint="eastAsia" w:ascii="Times New Roman" w:hAnsi="Times New Roman" w:eastAsia="新宋体"/>
          <w:sz w:val="21"/>
          <w:szCs w:val="21"/>
        </w:rPr>
        <w:t>＝200W，</w:t>
      </w:r>
    </w:p>
    <w:p>
      <w:pPr>
        <w:spacing w:line="240" w:lineRule="auto"/>
        <w:ind w:left="273" w:leftChars="130" w:right="0" w:firstLine="840" w:firstLineChars="400"/>
      </w:pPr>
      <w:r>
        <w:rPr>
          <w:rFonts w:hint="eastAsia" w:ascii="Times New Roman" w:hAnsi="Times New Roman" w:eastAsia="新宋体"/>
          <w:sz w:val="21"/>
          <w:szCs w:val="21"/>
        </w:rPr>
        <w:t>由P＝UI可得，</w:t>
      </w:r>
    </w:p>
    <w:p>
      <w:pPr>
        <w:spacing w:line="240" w:lineRule="auto"/>
        <w:ind w:left="273" w:leftChars="130" w:right="0" w:firstLine="840" w:firstLineChars="4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此时通过红灯的电流为：I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红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266700" cy="447675"/>
            <wp:effectExtent l="0" t="0" r="0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＝2A；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2分</w:t>
      </w:r>
    </w:p>
    <w:p>
      <w:pPr>
        <w:spacing w:line="24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（2）由图甲可知，红灯和绿灯在25～30秒内的功率都为200W，则总功率为：</w:t>
      </w:r>
    </w:p>
    <w:p>
      <w:pPr>
        <w:spacing w:line="240" w:lineRule="auto"/>
        <w:ind w:left="273" w:leftChars="130" w:right="0" w:firstLine="420" w:firstLineChars="2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200W+200W＝400W，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2分</w:t>
      </w:r>
    </w:p>
    <w:p>
      <w:pPr>
        <w:spacing w:line="240" w:lineRule="auto"/>
        <w:ind w:left="273" w:leftChars="130" w:right="0" w:firstLine="420" w:firstLineChars="2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红灯和绿灯消耗的总电能为：W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＝P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总</w:t>
      </w:r>
      <w:r>
        <w:rPr>
          <w:rFonts w:hint="eastAsia" w:ascii="Times New Roman" w:hAnsi="Times New Roman" w:eastAsia="新宋体"/>
          <w:sz w:val="21"/>
          <w:szCs w:val="21"/>
        </w:rPr>
        <w:t>t＝400W×5s＝2000J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2分</w:t>
      </w:r>
    </w:p>
    <w:p>
      <w:pPr>
        <w:numPr>
          <w:ilvl w:val="0"/>
          <w:numId w:val="2"/>
        </w:numPr>
        <w:ind w:left="840" w:hanging="840" w:hangingChars="4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  <w:lang w:val="en-US" w:eastAsia="zh-CN"/>
        </w:rPr>
        <w:t>（6分）（1）以</w:t>
      </w:r>
      <w:r>
        <w:rPr>
          <w:rFonts w:hint="eastAsia" w:ascii="Times New Roman" w:hAnsi="Times New Roman" w:eastAsia="新宋体"/>
          <w:sz w:val="21"/>
          <w:szCs w:val="21"/>
        </w:rPr>
        <w:t>O为支点，重力的力臂为l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的力臂为l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numPr>
          <w:ilvl w:val="0"/>
          <w:numId w:val="0"/>
        </w:numPr>
        <w:ind w:firstLine="630" w:firstLineChars="3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依据杠杆的平衡条件F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＝Gl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可得：F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04800" cy="438150"/>
            <wp:effectExtent l="0" t="0" r="0" b="0"/>
            <wp:docPr id="6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9525" b="9525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＝500N；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2分</w:t>
      </w:r>
    </w:p>
    <w:p>
      <w:pPr>
        <w:numPr>
          <w:ilvl w:val="0"/>
          <w:numId w:val="3"/>
        </w:numPr>
        <w:spacing w:line="240" w:lineRule="auto"/>
        <w:ind w:left="378" w:leftChars="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4159250</wp:posOffset>
            </wp:positionH>
            <wp:positionV relativeFrom="paragraph">
              <wp:posOffset>31115</wp:posOffset>
            </wp:positionV>
            <wp:extent cx="1053465" cy="1061720"/>
            <wp:effectExtent l="0" t="0" r="13335" b="5080"/>
            <wp:wrapSquare wrapText="bothSides"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rcRect r="-1053" b="12602"/>
                    <a:stretch>
                      <a:fillRect/>
                    </a:stretch>
                  </pic:blipFill>
                  <pic:spPr>
                    <a:xfrm>
                      <a:off x="0" y="0"/>
                      <a:ext cx="105346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小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金</w:t>
      </w:r>
      <w:r>
        <w:rPr>
          <w:rFonts w:hint="eastAsia" w:ascii="Times New Roman" w:hAnsi="Times New Roman" w:eastAsia="新宋体"/>
          <w:sz w:val="21"/>
          <w:szCs w:val="21"/>
        </w:rPr>
        <w:t>手扶栏杆时，抽象成杠杆模型如图2所示，O为支点，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重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240" w:lineRule="auto"/>
        <w:ind w:left="378" w:leftChars="0" w:right="0" w:rightChars="0" w:firstLine="420" w:firstLineChars="20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力的力臂为l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′，F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的力臂为l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′，</w:t>
      </w:r>
    </w:p>
    <w:p>
      <w:pPr>
        <w:numPr>
          <w:ilvl w:val="0"/>
          <w:numId w:val="0"/>
        </w:numPr>
        <w:spacing w:line="240" w:lineRule="auto"/>
        <w:ind w:left="378" w:leftChars="0" w:right="0" w:rightChars="0" w:firstLine="420" w:firstLineChars="2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依据杠杆的平衡条件，F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′＝Gl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′可得：F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410845" cy="377825"/>
            <wp:effectExtent l="0" t="0" r="8255" b="3175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84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240" w:lineRule="auto"/>
        <w:ind w:left="378" w:leftChars="0" w:right="0" w:rightChars="0" w:firstLine="420" w:firstLineChars="20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由图可知：l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′＜l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′＝l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，因此F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＜F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4分</w:t>
      </w:r>
    </w:p>
    <w:p>
      <w:pPr>
        <w:numPr>
          <w:ilvl w:val="0"/>
          <w:numId w:val="0"/>
        </w:numPr>
        <w:ind w:leftChars="-4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</w:p>
    <w:p>
      <w:pPr>
        <w:numPr>
          <w:ilvl w:val="0"/>
          <w:numId w:val="2"/>
        </w:numPr>
        <w:ind w:left="840" w:leftChars="0" w:hanging="840" w:hangingChars="400"/>
        <w:rPr>
          <w:rFonts w:hint="eastAsia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（7分）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（1）核聚变   1分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72405" cy="2129155"/>
            <wp:effectExtent l="0" t="0" r="4445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36.（4分）（1）挥发性   1分</w:t>
      </w:r>
    </w:p>
    <w:p>
      <w:pPr>
        <w:numPr>
          <w:ilvl w:val="0"/>
          <w:numId w:val="0"/>
        </w:numPr>
        <w:ind w:left="1050" w:leftChars="-400" w:hanging="1890" w:hangingChars="900"/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</w:pPr>
      <w:r>
        <w:rPr>
          <w:rFonts w:hint="eastAsia"/>
          <w:lang w:val="en-US" w:eastAsia="zh-CN"/>
        </w:rPr>
        <w:t xml:space="preserve">            （2）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设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参加反应的HCl%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为x。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CaCO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16"/>
          <w:szCs w:val="16"/>
          <w:shd w:val="clear" w:fill="FFFFFF"/>
          <w:vertAlign w:val="subscript"/>
        </w:rPr>
        <w:t>3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16"/>
          <w:szCs w:val="16"/>
          <w:shd w:val="clear" w:fill="FFFFFF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2HCl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=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CaCl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16"/>
          <w:szCs w:val="16"/>
          <w:shd w:val="clear" w:fill="FFFFFF"/>
          <w:vertAlign w:val="subscript"/>
        </w:rPr>
        <w:t>2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16"/>
          <w:szCs w:val="16"/>
          <w:shd w:val="clear" w:fill="FFFFFF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H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16"/>
          <w:szCs w:val="16"/>
          <w:shd w:val="clear" w:fill="FFFFFF"/>
          <w:vertAlign w:val="subscript"/>
        </w:rPr>
        <w:t>2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O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+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CO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16"/>
          <w:szCs w:val="16"/>
          <w:shd w:val="clear" w:fill="FFFFFF"/>
          <w:vertAlign w:val="subscript"/>
        </w:rPr>
        <w:t>2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↑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  1分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100          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73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 xml:space="preserve">                          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br w:type="textWrapping"/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66%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10g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     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14.6ml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</w:t>
      </w:r>
      <w:r>
        <w:rPr>
          <w:rFonts w:hint="eastAsia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1.1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/ml</w:t>
      </w:r>
      <w:r>
        <w:rPr>
          <w:rFonts w:hint="default" w:ascii="Arial" w:hAnsi="Arial" w:eastAsia="宋体" w:cs="Arial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×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x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</w:rPr>
        <w:t>                            </w:t>
      </w:r>
    </w:p>
    <w:p>
      <w:pPr>
        <w:numPr>
          <w:ilvl w:val="0"/>
          <w:numId w:val="0"/>
        </w:numPr>
        <w:ind w:left="1320" w:leftChars="-400" w:hanging="2160" w:hangingChars="900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                x=30%           2分 </w:t>
      </w:r>
    </w:p>
    <w:p>
      <w:pPr>
        <w:numPr>
          <w:ilvl w:val="0"/>
          <w:numId w:val="0"/>
        </w:numPr>
        <w:ind w:left="1320" w:leftChars="-400" w:hanging="2160" w:hangingChars="900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                  </w:t>
      </w:r>
    </w:p>
    <w:p>
      <w:pPr>
        <w:numPr>
          <w:ilvl w:val="0"/>
          <w:numId w:val="0"/>
        </w:numP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37.</w:t>
      </w:r>
      <w:r>
        <w:rPr>
          <w:rFonts w:hint="eastAsia"/>
          <w:lang w:val="en-US" w:eastAsia="zh-CN"/>
        </w:rPr>
        <w:t>（9分）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（1）减小 2分       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000000" w:themeColor="text1"/>
          <w:spacing w:val="15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1.63×10</w:t>
      </w:r>
      <w:r>
        <w:rPr>
          <w:rFonts w:hint="default" w:ascii="Times New Roman" w:hAnsi="Times New Roman" w:eastAsia="Times New Roman" w:cs="Times New Roman"/>
          <w:i w:val="0"/>
          <w:iCs w:val="0"/>
          <w:caps w:val="0"/>
          <w:color w:val="000000" w:themeColor="text1"/>
          <w:spacing w:val="15"/>
          <w:sz w:val="16"/>
          <w:szCs w:val="16"/>
          <w:shd w:val="clear" w:fill="FFFFFF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 w:themeColor="text1"/>
          <w:spacing w:val="15"/>
          <w:sz w:val="16"/>
          <w:szCs w:val="16"/>
          <w:shd w:val="clear" w:fill="FFFFFF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2分 </w:t>
      </w:r>
    </w:p>
    <w:p>
      <w:pPr>
        <w:numPr>
          <w:ilvl w:val="0"/>
          <w:numId w:val="0"/>
        </w:numPr>
        <w:ind w:leftChars="-400" w:firstLine="1200" w:firstLineChars="500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（2）铝合金的硬度（或机械性能）比纯铝好 2分  </w:t>
      </w:r>
    </w:p>
    <w:p>
      <w:pPr>
        <w:numPr>
          <w:ilvl w:val="0"/>
          <w:numId w:val="0"/>
        </w:numPr>
        <w:ind w:leftChars="-400" w:firstLine="1200" w:firstLineChars="500"/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（3）H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vertAlign w:val="superscript"/>
          <w:lang w:val="en-US" w:eastAsia="zh-CN"/>
        </w:rPr>
        <w:t xml:space="preserve">+ 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2分  </w:t>
      </w:r>
    </w:p>
    <w:p>
      <w:pPr>
        <w:numPr>
          <w:ilvl w:val="0"/>
          <w:numId w:val="0"/>
        </w:numPr>
        <w:ind w:leftChars="-400" w:firstLine="1200" w:firstLineChars="500"/>
        <w:rPr>
          <w:rFonts w:hint="default" w:ascii="Times New Roman" w:hAnsi="Times New Roman" w:cs="Times New Roman" w:eastAsiaTheme="minorEastAsia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>（4）燃烧产物无污染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333333"/>
          <w:spacing w:val="15"/>
          <w:sz w:val="21"/>
          <w:szCs w:val="21"/>
          <w:shd w:val="clear" w:fill="FFFFFF"/>
          <w:lang w:val="en-US" w:eastAsia="zh-CN"/>
        </w:rPr>
        <w:t xml:space="preserve">  1分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C2820"/>
    <w:multiLevelType w:val="singleLevel"/>
    <w:tmpl w:val="875C2820"/>
    <w:lvl w:ilvl="0" w:tentative="0">
      <w:start w:val="26"/>
      <w:numFmt w:val="decimal"/>
      <w:suff w:val="space"/>
      <w:lvlText w:val="%1."/>
      <w:lvlJc w:val="left"/>
    </w:lvl>
  </w:abstractNum>
  <w:abstractNum w:abstractNumId="1">
    <w:nsid w:val="9BC36C08"/>
    <w:multiLevelType w:val="singleLevel"/>
    <w:tmpl w:val="9BC36C08"/>
    <w:lvl w:ilvl="0" w:tentative="0">
      <w:start w:val="3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A24D56D"/>
    <w:multiLevelType w:val="singleLevel"/>
    <w:tmpl w:val="CA24D56D"/>
    <w:lvl w:ilvl="0" w:tentative="0">
      <w:start w:val="2"/>
      <w:numFmt w:val="decimal"/>
      <w:suff w:val="nothing"/>
      <w:lvlText w:val="（%1）"/>
      <w:lvlJc w:val="left"/>
      <w:pPr>
        <w:ind w:left="378" w:leftChars="0" w:firstLine="0" w:firstLineChars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NmJlZDg2OTliNWQ4ZTYwNjZkODYwYTRjNGU5NWQifQ=="/>
  </w:docVars>
  <w:rsids>
    <w:rsidRoot w:val="00ED4742"/>
    <w:rsid w:val="006C17F9"/>
    <w:rsid w:val="00D02BDD"/>
    <w:rsid w:val="00ED4742"/>
    <w:rsid w:val="00F1256F"/>
    <w:rsid w:val="05964F85"/>
    <w:rsid w:val="09384D6B"/>
    <w:rsid w:val="0DFA5B87"/>
    <w:rsid w:val="0F5F6514"/>
    <w:rsid w:val="114D4FD0"/>
    <w:rsid w:val="115D4462"/>
    <w:rsid w:val="14077FB3"/>
    <w:rsid w:val="15D13671"/>
    <w:rsid w:val="1914652E"/>
    <w:rsid w:val="1C9708EA"/>
    <w:rsid w:val="1E823EB6"/>
    <w:rsid w:val="2E9077CD"/>
    <w:rsid w:val="341B53D1"/>
    <w:rsid w:val="358B0CEF"/>
    <w:rsid w:val="3AA72FBB"/>
    <w:rsid w:val="3CA80FF4"/>
    <w:rsid w:val="43F6478C"/>
    <w:rsid w:val="443F1622"/>
    <w:rsid w:val="47612A15"/>
    <w:rsid w:val="4B2F7799"/>
    <w:rsid w:val="4C9617C3"/>
    <w:rsid w:val="503242BA"/>
    <w:rsid w:val="57723665"/>
    <w:rsid w:val="57FB69A2"/>
    <w:rsid w:val="580572B4"/>
    <w:rsid w:val="58353010"/>
    <w:rsid w:val="62B72874"/>
    <w:rsid w:val="659E27BB"/>
    <w:rsid w:val="6DF606F4"/>
    <w:rsid w:val="6FF96705"/>
    <w:rsid w:val="736B4C9E"/>
    <w:rsid w:val="762A7AD4"/>
    <w:rsid w:val="77E31CE9"/>
    <w:rsid w:val="7A605468"/>
    <w:rsid w:val="7BE4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912</Words>
  <Characters>1172</Characters>
  <Lines>1</Lines>
  <Paragraphs>1</Paragraphs>
  <TotalTime>1</TotalTime>
  <ScaleCrop>false</ScaleCrop>
  <LinksUpToDate>false</LinksUpToDate>
  <CharactersWithSpaces>1466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2022-12-05T09:38:00Z</dcterms:created>
  <dc:creator>Windows User</dc:creator>
  <cp:lastModifiedBy>Administrator</cp:lastModifiedBy>
  <dcterms:modified xsi:type="dcterms:W3CDTF">2023-02-28T01:09:37Z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2DBEDC3AC9524F989706C62B36546F8C</vt:lpwstr>
  </property>
</Properties>
</file>