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11201400</wp:posOffset>
            </wp:positionV>
            <wp:extent cx="304800" cy="457200"/>
            <wp:effectExtent l="0" t="0" r="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10769600</wp:posOffset>
            </wp:positionH>
            <wp:positionV relativeFrom="topMargin">
              <wp:posOffset>11328400</wp:posOffset>
            </wp:positionV>
            <wp:extent cx="393700" cy="4318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-2023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学年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第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学期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下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语文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单元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检测题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outlineLvl w:val="9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满分：120分，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时间：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val="en-US" w:eastAsia="zh-CN"/>
        </w:rPr>
        <w:t>120分钟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）</w:t>
      </w:r>
    </w:p>
    <w:p>
      <w:pPr>
        <w:pStyle w:val="1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rFonts w:ascii="楷体_GB2312" w:eastAsia="楷体_GB2312"/>
          <w:b w:val="0"/>
          <w:bCs w:val="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、</w:t>
      </w:r>
      <w:r>
        <w:rPr>
          <w:rFonts w:hint="eastAsia" w:ascii="宋体" w:hAnsi="宋体" w:eastAsia="宋体" w:cs="宋体"/>
          <w:b/>
          <w:bCs/>
          <w:kern w:val="0"/>
          <w:szCs w:val="21"/>
          <w:lang w:val="en-US" w:eastAsia="zh-CN"/>
        </w:rPr>
        <w:t>积累与运用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29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根据课文默写古诗文。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念天地之悠悠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陈子昂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登幽州台歌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自缘身在最高层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王安石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登飞来峰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u w:val="none" w:color="auto"/>
          <w:lang w:val="en-US" w:eastAsia="zh-CN" w:bidi="ar-SA"/>
          <w14:textFill>
            <w14:solidFill>
              <w14:schemeClr w14:val="tx1"/>
            </w14:solidFill>
          </w14:textFill>
        </w:rPr>
        <w:t>山重水复疑无路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。（陆游《游山西村》）</w:t>
      </w:r>
    </w:p>
    <w:p>
      <w:pPr>
        <w:pStyle w:val="6"/>
        <w:keepNext w:val="0"/>
        <w:keepLines w:val="0"/>
        <w:pageBreakBefore w:val="0"/>
        <w:tabs>
          <w:tab w:val="left" w:pos="4536"/>
        </w:tabs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)《望岳》中写出了诗人敢于攀登高峰，俯视一切的雄心和气概的诗句是：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</w:t>
      </w:r>
    </w:p>
    <w:p>
      <w:pPr>
        <w:pStyle w:val="6"/>
        <w:keepNext w:val="0"/>
        <w:keepLines w:val="0"/>
        <w:pageBreakBefore w:val="0"/>
        <w:tabs>
          <w:tab w:val="left" w:pos="4536"/>
        </w:tabs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pStyle w:val="6"/>
        <w:keepNext w:val="0"/>
        <w:keepLines w:val="0"/>
        <w:pageBreakBefore w:val="0"/>
        <w:tabs>
          <w:tab w:val="left" w:pos="4536"/>
        </w:tabs>
        <w:kinsoku/>
        <w:wordWrap/>
        <w:overflowPunct/>
        <w:topLinePunct w:val="0"/>
        <w:bidi w:val="0"/>
        <w:spacing w:line="40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)龚自珍《己亥杂诗》(其五)中用“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”表达了自己甘于奉献的精神。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阅读下面一段文字，完成下列小题。(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当我们捧起一本书，在静谧的夜晚守着一盏孤灯阅读的时候，我们的心灵就会得到沉</w:t>
      </w:r>
      <w:r>
        <w:rPr>
          <w:rFonts w:ascii="Times New Roman" w:hAnsi="Times New Roman" w:eastAsia="楷体_GB2312" w:cs="Times New Roman"/>
          <w:sz w:val="21"/>
          <w:szCs w:val="21"/>
          <w:em w:val="underDot"/>
        </w:rPr>
        <w:t>淀</w:t>
      </w:r>
      <w:r>
        <w:rPr>
          <w:rFonts w:ascii="Times New Roman" w:hAnsi="Times New Roman" w:eastAsia="楷体_GB2312" w:cs="Times New Roman"/>
          <w:sz w:val="21"/>
          <w:szCs w:val="21"/>
        </w:rPr>
        <w:t>。读着《紫藤萝瀑布》，我们好像看到宗璞</w:t>
      </w:r>
      <w:r>
        <w:rPr>
          <w:rFonts w:ascii="Times New Roman" w:hAnsi="Times New Roman" w:eastAsia="楷体_GB2312" w:cs="Times New Roman"/>
          <w:sz w:val="21"/>
          <w:szCs w:val="21"/>
          <w:em w:val="underDot"/>
        </w:rPr>
        <w:t>伫</w:t>
      </w:r>
      <w:r>
        <w:rPr>
          <w:rFonts w:ascii="Times New Roman" w:hAnsi="Times New Roman" w:eastAsia="楷体_GB2312" w:cs="Times New Roman"/>
          <w:sz w:val="21"/>
          <w:szCs w:val="21"/>
        </w:rPr>
        <w:t>立在辉煌、灿烂的紫藤萝瀑布前，感受到生命长河的无止境，感受到人生在历史苍桑中解脱重负的心灵bó动；读着《一棵小桃树》，我们好像看到小桃树立在风雨之中，在悲凉的点zhuì中苦熬着，迎接冉冉升起的太阳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left"/>
        <w:textAlignment w:val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亲爱的同学们，让我们携书而行，你就会在</w:t>
      </w:r>
      <w:r>
        <w:rPr>
          <w:rFonts w:hint="eastAsia" w:ascii="Times New Roman" w:hAnsi="Times New Roman" w:eastAsia="楷体_GB2312" w:cs="Times New Roman"/>
          <w:sz w:val="21"/>
          <w:szCs w:val="21"/>
          <w:lang w:val="en-US" w:eastAsia="zh-CN"/>
        </w:rPr>
        <w:t>______（A嘈杂 B喧嚣）</w:t>
      </w:r>
      <w:r>
        <w:rPr>
          <w:rFonts w:ascii="Times New Roman" w:hAnsi="Times New Roman" w:eastAsia="楷体_GB2312" w:cs="Times New Roman"/>
          <w:sz w:val="21"/>
          <w:szCs w:val="21"/>
        </w:rPr>
        <w:t>中找到</w:t>
      </w:r>
      <w:r>
        <w:rPr>
          <w:rFonts w:hint="eastAsia" w:ascii="Times New Roman" w:hAnsi="Times New Roman" w:eastAsia="楷体_GB2312" w:cs="Times New Roman"/>
          <w:sz w:val="21"/>
          <w:szCs w:val="21"/>
        </w:rPr>
        <w:t>一种宁静，你心灵的天空就会闪烁着星光的快乐！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72" w:hanging="371" w:hangingChars="177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(1)给加点字注音或根据拼音写出汉字。(4分)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沉</w:t>
      </w:r>
      <w:r>
        <w:rPr>
          <w:rFonts w:hint="eastAsia" w:ascii="宋体" w:hAnsi="宋体" w:eastAsia="宋体" w:cs="宋体"/>
          <w:sz w:val="21"/>
          <w:szCs w:val="21"/>
          <w:em w:val="underDot"/>
        </w:rPr>
        <w:t>淀</w:t>
      </w:r>
      <w:r>
        <w:rPr>
          <w:rFonts w:hint="eastAsia" w:ascii="宋体" w:hAnsi="宋体" w:eastAsia="宋体" w:cs="宋体"/>
          <w:sz w:val="21"/>
          <w:szCs w:val="21"/>
        </w:rPr>
        <w:t>(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　)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em w:val="underDot"/>
        </w:rPr>
        <w:t>伫</w:t>
      </w:r>
      <w:r>
        <w:rPr>
          <w:rFonts w:hint="eastAsia" w:ascii="宋体" w:hAnsi="宋体" w:eastAsia="宋体" w:cs="宋体"/>
          <w:sz w:val="21"/>
          <w:szCs w:val="21"/>
        </w:rPr>
        <w:t>立(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　　)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点zhuì(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 xml:space="preserve">　)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bó动(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　　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(2)语段中有错别字的一个词语是“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”，这个词语的正确写法是“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”。(2分)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8" w:hanging="247" w:hangingChars="118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请选择一个恰当的词语，并将其序号填在横线上。______（A嘈杂 B喧嚣）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.在下面的横线上依次填入词语，最恰当的一项是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①香气似乎也是浅紫色的，梦幻一般轻轻地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着我。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②只是深深浅浅的紫，仿佛在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，在欢笑，在不停地生长。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③颜色便上浅下深，好像那紫色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下来了。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A. 笼罩 移动 堆积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B. 围绕 流动 堆积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 笼罩 流动 沉淀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D. 围绕 移动 沉淀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.下列句子没有语病的一项是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A.北京冬奥会开幕式上，名为《未来的冠军》的短片吸引了全场观众的目光，蹒跚学步的小萌娃们虽然一次次跌倒、爬起，却始终欢笑着面对挫折，轻松幽默的画面令观众忍俊不禁地笑了起来。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B.回首百年芳华，在那个山河破碎风飘絮的时代，中国共产党诞生了，无数血气方刚的青年为祖国浴血奋战，开辟了一个新时代。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C.伟大的抗美援朝战争，抵御了帝国主义的侵略扩张，保卫了中国人民的和平生活，维持了亚洲和世界的和平。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453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D.能否切实减轻学生课业负担，让他们快乐成长，是我国中小学教学工作的当务之急。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5</w:t>
      </w:r>
      <w:r>
        <w:rPr>
          <w:rFonts w:hint="default" w:ascii="宋体" w:hAnsi="宋体" w:eastAsia="宋体"/>
          <w:lang w:val="en-US" w:eastAsia="zh-CN"/>
        </w:rPr>
        <w:t>.下列各句中加点词语，表达得体的一项是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val="en-US" w:eastAsia="zh-CN"/>
        </w:rPr>
        <w:t>A.王教授是唐诗研究行家，他对李白诗风的论述非常透彻，真是</w:t>
      </w:r>
      <w:r>
        <w:rPr>
          <w:rFonts w:hint="default" w:ascii="宋体" w:hAnsi="宋体" w:eastAsia="宋体"/>
          <w:sz w:val="21"/>
          <w:em w:val="dot"/>
          <w:lang w:val="en-US" w:eastAsia="zh-CN"/>
        </w:rPr>
        <w:t>抛砖引玉</w:t>
      </w:r>
      <w:r>
        <w:rPr>
          <w:rFonts w:hint="default" w:ascii="宋体" w:hAnsi="宋体" w:eastAsia="宋体"/>
          <w:lang w:val="en-US" w:eastAsia="zh-CN"/>
        </w:rPr>
        <w:t>，让同学们大开</w:t>
      </w:r>
      <w:r>
        <w:rPr>
          <w:rFonts w:hint="eastAsia" w:ascii="宋体" w:hAnsi="宋体"/>
          <w:lang w:val="en-US" w:eastAsia="zh-CN"/>
        </w:rPr>
        <w:t>眼界。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default" w:ascii="宋体" w:hAnsi="宋体" w:eastAsia="宋体"/>
          <w:lang w:val="en-US" w:eastAsia="zh-CN"/>
        </w:rPr>
        <w:t>B.志愿者为留守儿童们送礼物，小萌领到礼物非常高兴，她说:“谢谢叔叔阿姨，礼物我</w:t>
      </w:r>
      <w:r>
        <w:rPr>
          <w:rFonts w:hint="default" w:ascii="宋体" w:hAnsi="宋体" w:eastAsia="宋体"/>
          <w:sz w:val="21"/>
          <w:em w:val="dot"/>
          <w:lang w:val="en-US" w:eastAsia="zh-CN"/>
        </w:rPr>
        <w:t>笑</w:t>
      </w:r>
      <w:r>
        <w:rPr>
          <w:rFonts w:hint="eastAsia" w:ascii="宋体" w:hAnsi="宋体"/>
          <w:sz w:val="21"/>
          <w:em w:val="dot"/>
          <w:lang w:val="en-US" w:eastAsia="zh-CN"/>
        </w:rPr>
        <w:t>纳</w:t>
      </w:r>
      <w:r>
        <w:rPr>
          <w:rFonts w:hint="eastAsia" w:ascii="宋体" w:hAnsi="宋体"/>
          <w:lang w:val="en-US" w:eastAsia="zh-CN"/>
        </w:rPr>
        <w:t>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/>
          <w:color w:val="auto"/>
          <w:lang w:val="en-US" w:eastAsia="zh-CN"/>
        </w:rPr>
      </w:pPr>
      <w:r>
        <w:rPr>
          <w:rFonts w:hint="default" w:ascii="宋体" w:hAnsi="宋体" w:eastAsia="宋体"/>
          <w:color w:val="auto"/>
          <w:lang w:val="en-US" w:eastAsia="zh-CN"/>
        </w:rPr>
        <w:t>C.本报衷心</w:t>
      </w:r>
      <w:r>
        <w:rPr>
          <w:rFonts w:hint="default" w:ascii="宋体" w:hAnsi="宋体" w:eastAsia="宋体"/>
          <w:sz w:val="21"/>
          <w:em w:val="dot"/>
          <w:lang w:val="en-US" w:eastAsia="zh-CN"/>
        </w:rPr>
        <w:t>呼吁</w:t>
      </w:r>
      <w:r>
        <w:rPr>
          <w:rFonts w:hint="default" w:ascii="宋体" w:hAnsi="宋体" w:eastAsia="宋体"/>
          <w:color w:val="auto"/>
          <w:lang w:val="en-US" w:eastAsia="zh-CN"/>
        </w:rPr>
        <w:t>大家踊跃投稿，不管名流大家还是文坛新人，我们都-视同仁， 唯以质量为准。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left"/>
        <w:textAlignment w:val="auto"/>
        <w:rPr>
          <w:rFonts w:hint="default" w:ascii="宋体" w:hAnsi="宋体" w:eastAsia="宋体"/>
          <w:lang w:val="en-US" w:eastAsia="zh-CN"/>
        </w:rPr>
      </w:pPr>
      <w:r>
        <w:rPr>
          <w:rFonts w:hint="default" w:ascii="宋体" w:hAnsi="宋体" w:eastAsia="宋体"/>
          <w:color w:val="auto"/>
          <w:lang w:val="en-US" w:eastAsia="zh-CN"/>
        </w:rPr>
        <w:t>D.</w:t>
      </w:r>
      <w:r>
        <w:rPr>
          <w:rFonts w:hint="default" w:ascii="宋体" w:hAnsi="宋体" w:eastAsia="宋体"/>
          <w:sz w:val="21"/>
          <w:em w:val="dot"/>
          <w:lang w:val="en-US" w:eastAsia="zh-CN"/>
        </w:rPr>
        <w:t>令爱</w:t>
      </w:r>
      <w:r>
        <w:rPr>
          <w:rFonts w:hint="default" w:ascii="宋体" w:hAnsi="宋体" w:eastAsia="宋体"/>
          <w:color w:val="auto"/>
          <w:lang w:val="en-US" w:eastAsia="zh-CN"/>
        </w:rPr>
        <w:t>出身书香门第，琴棋书画，样样精通，如此大家闺秀，博通之人，当是小女学习</w:t>
      </w:r>
      <w:r>
        <w:rPr>
          <w:rFonts w:hint="default" w:ascii="宋体" w:hAnsi="宋体" w:eastAsia="宋体"/>
          <w:lang w:val="en-US" w:eastAsia="zh-CN"/>
        </w:rPr>
        <w:t>的楷模。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6.</w:t>
      </w:r>
      <w:r>
        <w:rPr>
          <w:rFonts w:hint="eastAsia" w:ascii="宋体" w:hAnsi="宋体" w:eastAsia="宋体" w:cs="宋体"/>
        </w:rPr>
        <w:t>依次填入下列横线处的句子，语句恰当，语意连贯的一组是（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</w:rPr>
        <w:t>。才奠定了他在现代文学史上的崇高地位。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①为了与他们论是非、争黑白，鲁迅不得不使出浑身解数，动用自己所有的知识储备，呕心沥血。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②鲁迅是伟大的，他的伟大，至少一半要拜对手所赐。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③所以才有了那一篇篇闪烁着智慧光芒的杂文。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④看看他的那些对手吧，胡适，林语堂还有郭沫若，个个都是国内顶级文人学者。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A．②④①③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B．②④③①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C．④②③①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D．④②①③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7.</w:t>
      </w:r>
      <w:r>
        <w:rPr>
          <w:rFonts w:hint="eastAsia" w:ascii="宋体" w:hAnsi="宋体" w:eastAsia="宋体" w:cs="宋体"/>
        </w:rPr>
        <w:t>下列有关文学常识及课文内容的表述，不正确的一项是（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《紫藤萝瀑布》一文标题中的“瀑布”一词，运用夸张的修辞手法，既描写出紫藤萝盛开的壮观，又暗示生命长河的伟大。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《一棵小桃树》赞颂了小桃树同命运顽强抗争的精神，揭示了一个生活的哲理：不屈不挠地奋斗，定会战胜磨难，创造出美好的未来。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C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《假如生活欺骗了你》的作者是俄国诗人普希金，他是近代俄国民族文学的奠基人，史称“俄国文学之父”。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D</w:t>
      </w:r>
      <w:r>
        <w:rPr>
          <w:rFonts w:hint="eastAsia" w:ascii="宋体" w:hAnsi="宋体" w:eastAsia="宋体" w:cs="宋体"/>
          <w:lang w:eastAsia="zh-CN"/>
        </w:rPr>
        <w:t>.</w:t>
      </w:r>
      <w:r>
        <w:rPr>
          <w:rFonts w:hint="eastAsia" w:ascii="宋体" w:hAnsi="宋体" w:eastAsia="宋体" w:cs="宋体"/>
        </w:rPr>
        <w:t>《未选择的路》的作者是美国诗人弗罗斯特，他徒步漫游过许多地方，被认为是“新英格兰的农民诗人”。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ind w:left="0" w:leftChars="-1" w:hanging="2" w:hangingChars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8.</w:t>
      </w:r>
      <w:r>
        <w:rPr>
          <w:rFonts w:hint="eastAsia" w:ascii="宋体" w:hAnsi="宋体" w:eastAsia="宋体" w:cs="宋体"/>
          <w:sz w:val="21"/>
          <w:szCs w:val="21"/>
        </w:rPr>
        <w:t>名著阅读 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(1)小张为《海底两万里》一书撰写了推荐语，作为阅读分享会活动海报的宣传用语。下列不能作为推荐语的一项是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A.情节：既曲折丰富又惊险刺激，可谓引人入胜。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B.内容：广阔神奇的海洋世界，令人目不暇接。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C.想象：天马行空，集魔幻怪异和异想天开于一体。</w:t>
      </w:r>
    </w:p>
    <w:p>
      <w:pPr>
        <w:pStyle w:val="6"/>
        <w:pageBreakBefore w:val="0"/>
        <w:widowControl w:val="0"/>
        <w:tabs>
          <w:tab w:val="left" w:pos="4536"/>
        </w:tabs>
        <w:kinsoku/>
        <w:wordWrap/>
        <w:overflowPunct/>
        <w:autoSpaceDE/>
        <w:autoSpaceDN/>
        <w:bidi w:val="0"/>
        <w:snapToGrid/>
        <w:spacing w:line="40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D.语言：生动有趣，科学性和艺术性兼而有之。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)《海底两万里》中人物在印度洋的珠场和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展开过搏斗，捕鲸手尼德•兰手刃了一条凶恶的巨鲨；他们在红海里追捕过一条濒于绝种的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，它肉当晚就被端上了餐桌。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kern w:val="0"/>
          <w:szCs w:val="21"/>
        </w:rPr>
        <w:t>二、阅读欣赏</w:t>
      </w:r>
      <w:r>
        <w:rPr>
          <w:rFonts w:hint="eastAsia" w:ascii="宋体" w:hAnsi="宋体" w:eastAsia="宋体" w:cs="宋体"/>
          <w:kern w:val="0"/>
          <w:szCs w:val="21"/>
        </w:rPr>
        <w:t>(4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Cs w:val="21"/>
        </w:rPr>
        <w:t>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阅读下面的古诗，完成第9题。</w:t>
      </w:r>
      <w:r>
        <w:rPr>
          <w:rFonts w:hint="eastAsia" w:ascii="宋体" w:hAnsi="宋体" w:eastAsia="宋体" w:cs="宋体"/>
          <w:kern w:val="0"/>
          <w:szCs w:val="21"/>
        </w:rPr>
        <w:t>(4分)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紫藤树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李 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紫藤挂云木,花蔓宜阳春。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密叶隐歌鸟,香风留美人。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(1)</w:t>
      </w:r>
      <w:r>
        <w:rPr>
          <w:rFonts w:hint="eastAsia" w:ascii="宋体" w:hAnsi="宋体" w:eastAsia="宋体" w:cs="宋体"/>
          <w:kern w:val="0"/>
          <w:szCs w:val="21"/>
        </w:rPr>
        <w:t>这首诗表达了诗人怎样的情感</w:t>
      </w:r>
      <w:r>
        <w:rPr>
          <w:rFonts w:hint="eastAsia" w:ascii="宋体" w:hAnsi="宋体" w:eastAsia="宋体" w:cs="宋体"/>
          <w:kern w:val="0"/>
          <w:szCs w:val="21"/>
          <w:lang w:eastAsia="zh-CN"/>
        </w:rPr>
        <w:t>？</w:t>
      </w:r>
      <w:r>
        <w:rPr>
          <w:rFonts w:hint="eastAsia" w:ascii="宋体" w:hAnsi="宋体" w:eastAsia="宋体" w:cs="宋体"/>
          <w:kern w:val="0"/>
          <w:szCs w:val="21"/>
        </w:rPr>
        <w:t>(2分)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kern w:val="0"/>
          <w:szCs w:val="21"/>
        </w:rPr>
        <w:t>试就本诗运用的一种艺术手法进行赏析。(2分)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bidi w:val="0"/>
        <w:spacing w:line="400" w:lineRule="exact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）阅读下面的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文言文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，完成10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-14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题。（15分）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21"/>
          <w:szCs w:val="21"/>
        </w:rPr>
      </w:pPr>
      <w:r>
        <w:rPr>
          <w:rFonts w:hint="eastAsia" w:ascii="楷体" w:hAnsi="楷体" w:eastAsia="楷体" w:cs="楷体"/>
          <w:b/>
          <w:bCs/>
          <w:kern w:val="0"/>
          <w:sz w:val="21"/>
          <w:szCs w:val="21"/>
        </w:rPr>
        <w:t>爱莲说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周敦颐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11" w:firstLineChars="196"/>
        <w:textAlignment w:val="auto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水陆草木之花，可爱者甚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em w:val="dot"/>
        </w:rPr>
        <w:t>蕃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。晋陶渊明独爱菊。自李唐来，世人甚爱牡丹。予独爱莲之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u w:val="none" w:color="auto"/>
        </w:rPr>
        <w:t>出淤泥而不染，濯清涟而不妖，中通外直，不蔓不枝，香远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u w:val="none" w:color="auto"/>
          <w:em w:val="dot"/>
        </w:rPr>
        <w:t>益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u w:val="none" w:color="auto"/>
        </w:rPr>
        <w:t>清，亭亭净植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，可远观而不可亵玩焉。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308" w:firstLineChars="147"/>
        <w:textAlignment w:val="auto"/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予谓菊，花之隐逸者也；牡丹，花之富贵者也；莲，花之君子者也。噫！菊之爱，陶后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em w:val="dot"/>
        </w:rPr>
        <w:t>鲜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有闻。莲之爱，同予者何人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  <w:lang w:eastAsia="zh-CN"/>
        </w:rPr>
        <w:t>？</w:t>
      </w:r>
      <w:r>
        <w:rPr>
          <w:rFonts w:hint="eastAsia" w:ascii="楷体" w:hAnsi="楷体" w:eastAsia="楷体" w:cs="楷体"/>
          <w:b w:val="0"/>
          <w:bCs w:val="0"/>
          <w:kern w:val="0"/>
          <w:sz w:val="21"/>
          <w:szCs w:val="21"/>
        </w:rPr>
        <w:t>牡丹之爱，宜乎众矣!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解释下列加点词语在句子中的意思。(3分)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（1）可爱者甚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蕃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        ）（2）香远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益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清（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）（3）陶后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鲜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有闻（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 xml:space="preserve">    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把下列句子翻译成现代汉语。（4分）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出淤泥而不染，濯清涟而不妖。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（2）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可远观而不可亵玩焉。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[乙]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芙蕖自荷钱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①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出水之日，便为点缀绿波；及其茎叶既生，则又日高日上，日上日妍。有风既作飘摇之态，无风亦呈袅娜之姿，是我于花之未开，先享无穷逸致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②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矣。迨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③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至菡萏成花，娇姿欲滴；及花之既谢乃复蒂下生蓬蓬中结实亭亭独立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犹似未开之花，与翠叶并擎，不至白露为霜而能事不已。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此皆言其可目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vertAlign w:val="superscript"/>
        </w:rPr>
        <w:fldChar w:fldCharType="begin"/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vertAlign w:val="superscript"/>
        </w:rPr>
        <w:instrText xml:space="preserve"> = 4 \* GB3 \* MERGEFORMAT </w:instrTex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vertAlign w:val="superscript"/>
        </w:rPr>
        <w:fldChar w:fldCharType="separate"/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④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vertAlign w:val="superscript"/>
        </w:rPr>
        <w:fldChar w:fldCharType="end"/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者也。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可鼻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begin"/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instrText xml:space="preserve"> = 5 \* GB3 \* MERGEFORMAT </w:instrTex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separate"/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⑤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end"/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，则有荷叶之清香，荷花之异馥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begin"/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instrText xml:space="preserve"> = 6 \* GB3 \* MERGEFORMAT </w:instrTex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separate"/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</w:rPr>
        <w:t>⑥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vertAlign w:val="superscript"/>
          <w:lang w:val="en-US" w:eastAsia="zh-CN"/>
        </w:rPr>
        <w:fldChar w:fldCharType="end"/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避暑而暑为之退，纳凉而凉逐之生。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至其可人之口者，则莲实与藕皆并列盘餐而互芬齿颊者也。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只有霜中败叶，零落难堪，似成弃物矣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乃摘而藏之，又备经年裹物之用。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楷体" w:hAnsi="楷体" w:eastAsia="楷体" w:cs="楷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>是芙蕖也者，无一时一刻不适耳目之观，无一物一丝不备家常之用者也。有五谷之实而不有其名，兼百花之长而各去其短，种植之利有大于此者乎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lang w:eastAsia="zh-CN"/>
        </w:rPr>
        <w:t>？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</w:rPr>
        <w:t xml:space="preserve"> 予四命之中，此命为最。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880" w:firstLineChars="28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(选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drawing>
          <wp:inline distT="0" distB="0" distL="114300" distR="114300">
            <wp:extent cx="19050" cy="190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自李渔《芙蕖》)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【注】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①荷钱：初生的荷叶。②逸致：情趣。③迨：及，等到。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instrText xml:space="preserve"> = 4 \* GB3 \* MERGEFORMAT </w:instrTex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④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可目:适合观赏，看着悦目。目，作动词用。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instrText xml:space="preserve"> = 5 \* GB3 \* MERGEFORMAT </w:instrTex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⑤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可鼻:嗅着香气怡人。鼻，作动词，嗅着。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instrText xml:space="preserve"> = 6 \* GB3 \* MERGEFORMAT </w:instrTex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异馥:特别的香味。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解释下列句中加点的词。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（1）芙蕖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em w:val="dot"/>
        </w:rPr>
        <w:t>自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荷钱出水之日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有五谷之实而不有其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em w:val="dot"/>
        </w:rPr>
        <w:t>名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overflowPunct/>
        <w:topLinePunct w:val="0"/>
        <w:autoSpaceDE/>
        <w:autoSpaceDN/>
        <w:bidi w:val="0"/>
        <w:snapToGrid w:val="0"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请用三条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/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</w:rPr>
        <w:t>给文中画波浪线的句子断句。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</w:rPr>
        <w:t>（3分）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line="400" w:lineRule="exact"/>
        <w:ind w:firstLine="210" w:firstLineChars="100"/>
        <w:rPr>
          <w:rFonts w:hint="eastAsia" w:ascii="楷体" w:hAnsi="楷体" w:eastAsia="楷体" w:cs="楷体"/>
          <w:b w:val="0"/>
          <w:bCs w:val="0"/>
          <w:sz w:val="21"/>
          <w:szCs w:val="21"/>
        </w:rPr>
      </w:pP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及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花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之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既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谢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乃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复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蒂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下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生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蓬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蓬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中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结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实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亭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亭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独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21"/>
          <w:szCs w:val="21"/>
        </w:rPr>
        <w:t>立</w:t>
      </w: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none" w:color="auto" w:sz="0" w:space="0"/>
        </w:pBdr>
        <w:kinsoku/>
        <w:overflowPunct/>
        <w:topLinePunct w:val="0"/>
        <w:bidi w:val="0"/>
        <w:spacing w:line="400" w:lineRule="exact"/>
        <w:ind w:leftChars="0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甲、乙两个文段都写荷花，都表达了作者对荷花的喜爱和赞美之情，但赞美和喜爱的原因有所不同，请用简洁的语言分析。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3分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（三）</w:t>
      </w:r>
      <w:r>
        <w:rPr>
          <w:rFonts w:hint="eastAsia" w:ascii="宋体" w:hAnsi="宋体" w:eastAsia="宋体" w:cs="宋体"/>
          <w:sz w:val="21"/>
          <w:szCs w:val="21"/>
        </w:rPr>
        <w:t>阅读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《</w:t>
      </w:r>
      <w:r>
        <w:rPr>
          <w:rFonts w:hint="eastAsia" w:ascii="宋体" w:hAnsi="宋体" w:eastAsia="宋体" w:cs="宋体"/>
          <w:sz w:val="21"/>
          <w:szCs w:val="21"/>
        </w:rPr>
        <w:t>紫藤萝瀑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》</w:t>
      </w:r>
      <w:r>
        <w:rPr>
          <w:rFonts w:hint="eastAsia" w:ascii="宋体" w:hAnsi="宋体" w:eastAsia="宋体" w:cs="宋体"/>
          <w:sz w:val="21"/>
          <w:szCs w:val="21"/>
        </w:rPr>
        <w:t>选段，完成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15-17</w:t>
      </w:r>
      <w:r>
        <w:rPr>
          <w:rFonts w:hint="eastAsia" w:ascii="宋体" w:hAnsi="宋体" w:eastAsia="宋体" w:cs="宋体"/>
          <w:sz w:val="21"/>
          <w:szCs w:val="21"/>
        </w:rPr>
        <w:t>题。(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每一穗花都是上面的盛开，下面的待放。颜色便上浅下深，好像那紫色沉淀下来了，沉淀在最嫩最小的花苞里。</w:t>
      </w:r>
      <w:r>
        <w:rPr>
          <w:rFonts w:ascii="楷体" w:hAnsi="楷体" w:eastAsia="楷体" w:cs="楷体"/>
          <w:sz w:val="21"/>
          <w:szCs w:val="21"/>
          <w:u w:val="single"/>
        </w:rPr>
        <w:t>每一朵盛开的花就像是一个小小的张满了的帆，帆下带着尖底的舱。</w:t>
      </w:r>
      <w:r>
        <w:rPr>
          <w:rFonts w:ascii="楷体" w:hAnsi="楷体" w:eastAsia="楷体" w:cs="楷体"/>
          <w:sz w:val="21"/>
          <w:szCs w:val="21"/>
        </w:rPr>
        <w:t>船舱鼓鼓的，又像一个忍俊不禁的笑容，就要绽开似的。那里装的是什么仙露琼浆？我凑上去，想摘一朵。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但是我没有摘。我没有摘花的习惯。我只是伫立凝望，觉得这一条紫藤萝瀑布不只在我眼前，也在我心上缓缓流过。流着流着，它带走了这些时一直压在我心上的关于生死的疑惑，关于疾病的痛楚。我浸在这繁密的花朵的光辉中，别的一切暂时都不存在，有的只是精神的宁静和生的喜悦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这里除了光彩，还有淡淡的芳香，香气似乎也是浅紫色的，梦幻一般轻轻地笼罩着我。忽然记起十多年前家门外也曾有过一大株紫藤萝，它依傍一株枯槐爬得很高，但花朵从来都稀落，东一穗西一串伶仃地挂在树梢，好像在试探什么。后来索性连那稀零的花串也没有了。园中别的紫藤花架也都拆掉，改种了果树。那时的说法是，花和生活腐化有什么必然关系。我曾遗憾地想：这里再也看不见藤萝花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过了这么多年，藤萝又开花了，而且开得这样盛，这样密，紫色的瀑布遮住了粗壮的盘虬卧龙般的枝干，不断地流着，流着，流向人的心底。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花和人都会遇到各种各样的不幸，但是生命的长河是无止境的。我抚摸了一下那小小的紫色的花舱，那里满装生命的酒酿，它张满了帆，在这闪光的花的河流上航行。它是万花中的一朵，也正是一朵一朵花，组成了万花灿烂的流动的瀑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/>
        <w:jc w:val="left"/>
        <w:textAlignment w:val="center"/>
        <w:rPr>
          <w:sz w:val="21"/>
          <w:szCs w:val="21"/>
        </w:rPr>
      </w:pPr>
      <w:r>
        <w:rPr>
          <w:rFonts w:ascii="楷体" w:hAnsi="楷体" w:eastAsia="楷体" w:cs="楷体"/>
          <w:sz w:val="21"/>
          <w:szCs w:val="21"/>
        </w:rPr>
        <w:t>在这浅紫色的光辉和浅紫色的芳香中，我不觉加快了脚步。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15.</w:t>
      </w:r>
      <w:r>
        <w:rPr>
          <w:rFonts w:hint="eastAsia" w:ascii="宋体" w:hAnsi="宋体" w:eastAsia="宋体" w:cs="宋体"/>
          <w:sz w:val="21"/>
          <w:szCs w:val="21"/>
        </w:rPr>
        <w:t>下列对课文的理解和分析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有误</w:t>
      </w:r>
      <w:r>
        <w:rPr>
          <w:rFonts w:hint="eastAsia" w:ascii="宋体" w:hAnsi="宋体" w:eastAsia="宋体" w:cs="宋体"/>
          <w:sz w:val="21"/>
          <w:szCs w:val="21"/>
        </w:rPr>
        <w:t>的一项是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kern w:val="0"/>
          <w:sz w:val="24"/>
          <w:szCs w:val="24"/>
        </w:rPr>
        <w:t>   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(2分)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本文写于“文革”结束不久，作者心灵的创伤尚未平复，看见了盛开的紫藤萝，触景生情。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B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本文围绕“紫藤萝花”展开叙述和描写，按照“赏花”“悟花”“忆花”的顺序结构全篇。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“香气似乎也是浅紫色的”将嗅觉与视觉互通，写出作者面对紫藤萝瀑布的愉悦梦幻之感。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作者借紫藤萝来暗示自己的情思，寄托自己的志趣，这是托物言志的写作手法。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16.</w:t>
      </w:r>
      <w:r>
        <w:rPr>
          <w:rFonts w:hint="eastAsia" w:ascii="宋体" w:hAnsi="宋体" w:eastAsia="宋体" w:cs="宋体"/>
          <w:sz w:val="21"/>
          <w:szCs w:val="21"/>
        </w:rPr>
        <w:t>请从</w:t>
      </w:r>
      <w:r>
        <w:rPr>
          <w:rFonts w:hint="eastAsia" w:ascii="宋体" w:hAnsi="宋体" w:eastAsia="宋体" w:cs="宋体"/>
          <w:sz w:val="21"/>
          <w:szCs w:val="21"/>
          <w:u w:val="none"/>
          <w:em w:val="dot"/>
        </w:rPr>
        <w:t>修辞方法</w:t>
      </w:r>
      <w:r>
        <w:rPr>
          <w:rFonts w:hint="eastAsia" w:ascii="宋体" w:hAnsi="宋体" w:eastAsia="宋体" w:cs="宋体"/>
          <w:sz w:val="21"/>
          <w:szCs w:val="21"/>
        </w:rPr>
        <w:t>角度，赏析画线句。(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0" w:firstLineChars="100"/>
        <w:jc w:val="left"/>
        <w:textAlignment w:val="center"/>
        <w:rPr>
          <w:rFonts w:hint="eastAsia"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z w:val="21"/>
          <w:szCs w:val="21"/>
        </w:rPr>
        <w:t>每一朵盛开的花就像是一个小小的张满了的帆，帆下带着尖底的舱。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17.</w:t>
      </w:r>
      <w:r>
        <w:rPr>
          <w:rFonts w:hint="eastAsia" w:ascii="宋体" w:hAnsi="宋体" w:eastAsia="宋体" w:cs="宋体"/>
          <w:sz w:val="21"/>
          <w:szCs w:val="21"/>
        </w:rPr>
        <w:t>谈谈你对“花和人都会遇到各种各样的不幸，但是生命的长河是无止境的”这句话的理解。(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（四）阅读下面的文章，完成18-21题。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雨天的狂欢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default" w:ascii="Times New Roman" w:hAnsi="Times New Roman" w:eastAsia="宋体" w:cs="宋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宋体" w:cs="宋体"/>
          <w:b w:val="0"/>
          <w:bCs w:val="0"/>
          <w:sz w:val="21"/>
          <w:szCs w:val="21"/>
          <w:highlight w:val="none"/>
          <w:lang w:val="en-US" w:eastAsia="zh-CN"/>
        </w:rPr>
        <w:t>李成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我的家乡在长江北岸，那里雨水较多，尤其是每年的梅雨季节，常常是连月不开。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总是下雨，当然令人讨厌，尤其是我们这些顽皮的小孩子喜欢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闹野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，一旦大雨倾盆，遍地泥泞，更不方便出去玩了，天地间阴阴惨惨，人又无所事事，心情自是很郁闷。我把家里的几本文学杂志都翻烂了，没有新的读物进来，那可真是百无聊赖啊！只好趴在窗户上看外面的行人如何撑着旧伞在雨中伶仃而行，或在泥泞里艰难跋涉，甚至一滑一跌，现出种种让人感到滑稽的怪象，也能开心一下，但稍久仍觉枯燥无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是不是雨天都这样单调苦闷呢？也不是的，也有许多开心的事儿只在雨天才有。比如夏天暴雨如注的当顷，我们会冒雨出去，把奔流的溪水拦起来，用泥巴建一个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水坝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，还用瓦片做个闸门，水蓄积到一定时候提起闸来，看到一片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洪水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喷出老远，自是欢呼雀跃。但最热闹乃至可称为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狂欢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的并不是在夏季，因为夏日村里人常常都很忙，无暇顾及玩乐尤其是集会——而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狂欢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总是需要许多人聚集在一起才会有的。那么是什么时候呢？是寒冬或春初所谓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春寒料峭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的日子，田间农事已了，而天气已然或仍然寒冷，适合许多人聚集在一起取暖，欢乐地度过一天时光。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这样的聚会一般是在村里的某间宽敞的公屋里进行。我们那间公屋是叫作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大厅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的，或许在旧时代正是某个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大户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的厅堂，实际上是聚居在一起的几家的过道，平时搁放一点杂物，一到下雨天，人们不自觉地走来闲谈，一开始或许只是几个妇女来此做针线，接着好热闹的孩子们来这里捉迷藏，追逐打闹，又有几个大人来寻孩子，便站下来袖手而观。于是人越聚越多，以致整个大厅里很快就挨挨挤挤，人群中不时爆发出响亮的笑声，从天井口直冲向云霄——布满雨云的天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这时候不知不觉形成这样的局面：许多大人站在一边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观场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，而人丛中随时空出一块地儿便做了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舞台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，孩子们登场展现种种身段和能耐。那便有点类似杂技表演了，有的做空中翻，咫尺之地，竟能原地接连翻出十几二十个跟斗，最后还能稳稳地站立；有的表演倒立，甚至倒着用手行走；有的几个人或一个人踢键子，那自己扎的羽毛键子漫天飞舞，让人眼花缭乱，却总是不会落地。最不济的也想表演跳高或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飞檐走壁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，顺着根柱子爬到高处摸摸屋檐……总之是各尽其能，各施其技，以博得一声喝彩，一阵欢呼，而那些大人站在那里果然也看得兴致勃勃，频频点头，不时嬉笑，有时还加以指点议论。孩子们便玩得更来劲了，花样也更多，即使玩失败了，或差点出险，人们惊喊一声，接下去再让别人上场就是了……欢声笑语不断，仿佛正在欢度某个盛大的节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不知不觉，我们就长成大孩子了。当然不好意思再过分玩闹，不好意思总表演滑稽可笑的动作，但又还不够格跟大人站在一旁观望。我们成了边缘人，很有点无聊了。忽然有一天，有一个大孩子招呼一声：我们换个地方玩吧！便从大厅里抽身出来，往村头上跑。越过村路，就是打谷场，跑进打谷场，斜插过去，就来到东头的几间队屋，这在冬天主要是生产队储藏农具的地方。哦，这是个好地方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门是简单地锁着的，我们很容易弄开就进去了。里面当然没有人，只有一屋子农具，一间堆得比较满，另两间空地多，正好做了新的游乐场。我们不想把在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大厅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上玩的那些一一搬演，想玩点新鲜的。这时，大孩子看着满地的农具，显然有了主意，便问：这些家伙什谁会使呀？有人说：我们开年就要拿它们种地干活了！于是各个都不自觉地拿起农具操练起来。这个扶起一张梨，模拟着插入土地，推着向前；那个拖来禾桶，拿着掉了柄的大扫帚当稻穗在桶沿掼起来；又有人摇起风车，扇出巨风；还有人挥起木锹扬谷，而我则和几个年龄小些的孩子趴到大水车上，踩着脚踏，车起水来……这一切仿佛都从未做过，多有趣呀，队屋里也腾起了一阵阵欢声笑语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这也可以说是一种狂欢，可是我们至多也就玩过两三次就不再玩了。因为我们毕竟长大了，属于我们每个人的人生即将正式展开，生活的重担已经在等着我们去挑起，我们自觉不自觉地都要告别童年的一切。冬去春来，伙伴当中就有人再也不去上学了，他们跟从父辈到田野上学做农活，追随的也是与先辈一样的人生。事实上，当初在大厅上参加狂欢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“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派对</w:t>
      </w:r>
      <w:r>
        <w:rPr>
          <w:rFonts w:hint="eastAsia" w:ascii="宋体" w:hAnsi="宋体" w:eastAsia="楷体" w:cs="楷体"/>
          <w:b w:val="0"/>
          <w:bCs w:val="0"/>
          <w:sz w:val="21"/>
          <w:szCs w:val="21"/>
          <w:highlight w:val="none"/>
          <w:lang w:val="en-US" w:eastAsia="zh-CN"/>
        </w:rPr>
        <w:t>”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 xml:space="preserve">的时候，就有几个大孩子从热闹场上抽身出去，披上雨衣，戴上斗笠，消失在门外雨幕中，帮父辈放水、护苗去了。雨天的狂欢，童年的狂欢，是多么短暂啊。 </w:t>
      </w:r>
    </w:p>
    <w:p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exact"/>
        <w:ind w:firstLine="420" w:firstLineChars="200"/>
        <w:jc w:val="left"/>
        <w:textAlignment w:val="auto"/>
        <w:rPr>
          <w:rFonts w:hint="eastAsia" w:ascii="Times New Roman" w:hAnsi="Times New Roman" w:eastAsia="宋体" w:cs="宋体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8.作者回忆了儿时雨天的一些开心的事儿，请根据上下文内容补充完整下表。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tbl>
      <w:tblPr>
        <w:tblStyle w:val="13"/>
        <w:tblW w:w="77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2115"/>
        <w:gridCol w:w="5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5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开心的事儿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2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小孩子</w:t>
            </w:r>
          </w:p>
        </w:tc>
        <w:tc>
          <w:tcPr>
            <w:tcW w:w="21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夏天</w:t>
            </w:r>
          </w:p>
        </w:tc>
        <w:tc>
          <w:tcPr>
            <w:tcW w:w="5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拦水建“坝”，提“闸”泄“洪”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寒冬或春初</w:t>
            </w:r>
          </w:p>
        </w:tc>
        <w:tc>
          <w:tcPr>
            <w:tcW w:w="5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2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211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5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在公房给大人展现种种身段和能耐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7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大孩子</w:t>
            </w:r>
          </w:p>
        </w:tc>
        <w:tc>
          <w:tcPr>
            <w:tcW w:w="507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（2）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__________________________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1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9.文章第2自然段有什么作用？请简要分析。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联系上下文，分析加点词的表达效果。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楷体" w:cs="楷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lang w:val="en-US" w:eastAsia="zh-CN"/>
        </w:rPr>
        <w:t>（1）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而那些大人站在那里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em w:val="dot"/>
          <w:lang w:val="en-US" w:eastAsia="zh-CN"/>
        </w:rPr>
        <w:t>果然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lang w:val="en-US" w:eastAsia="zh-CN"/>
        </w:rPr>
        <w:t>也看得兴致勃勃，频频点头，不时嬉笑，有时还加以指点议论。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Times New Roman" w:hAnsi="Times New Roman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lang w:val="en-US" w:eastAsia="zh-CN"/>
        </w:rPr>
        <w:t>（2）于是各个都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highlight w:val="none"/>
          <w:em w:val="dot"/>
          <w:lang w:val="en-US" w:eastAsia="zh-CN"/>
        </w:rPr>
        <w:t>不自觉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em w:val="dot"/>
          <w:lang w:val="en-US" w:eastAsia="zh-CN"/>
        </w:rPr>
        <w:t>地</w:t>
      </w:r>
      <w:r>
        <w:rPr>
          <w:rFonts w:hint="eastAsia" w:ascii="Times New Roman" w:hAnsi="Times New Roman" w:eastAsia="楷体" w:cs="楷体"/>
          <w:b w:val="0"/>
          <w:bCs w:val="0"/>
          <w:sz w:val="21"/>
          <w:szCs w:val="21"/>
          <w:lang w:val="en-US" w:eastAsia="zh-CN"/>
        </w:rPr>
        <w:t>拿起农具操练起来。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结合文章内容，说说你对文章中“狂欢”的含义的理解。</w:t>
      </w: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分)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三、写作(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岁月无声逝去，在某个时刻，我们逐渐感悟、成长。或是读懂了自然的奥秘，或是读懂了时代的担当，或是读懂了父母的真情，或是读懂了友谊的可贵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以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《那一次，我读懂了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___________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》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为题，叙写真实的生活故事。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要求：（1）在横线上把题目补充完整。（2）不得抄袭，不得套作，不少于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00字。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行文中不得出现真实的校名、人名。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 w:cs="宋体"/>
          <w:color w:val="0000FF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pgNumType w:fmt="decimal"/>
          <w:cols w:space="708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1Y2FkMzYwYTFiMWQ3MzU2MWE3Zjg4ZGU2YmMxNzcifQ=="/>
  </w:docVars>
  <w:rsids>
    <w:rsidRoot w:val="40E32906"/>
    <w:rsid w:val="004151FC"/>
    <w:rsid w:val="00C02FC6"/>
    <w:rsid w:val="010C6F01"/>
    <w:rsid w:val="01E943A0"/>
    <w:rsid w:val="03440DDB"/>
    <w:rsid w:val="03B10EED"/>
    <w:rsid w:val="041E67D6"/>
    <w:rsid w:val="04534FE7"/>
    <w:rsid w:val="04E1339F"/>
    <w:rsid w:val="0530678A"/>
    <w:rsid w:val="07EA70C4"/>
    <w:rsid w:val="0AF049F1"/>
    <w:rsid w:val="0BCA5242"/>
    <w:rsid w:val="0C665759"/>
    <w:rsid w:val="0D650319"/>
    <w:rsid w:val="0D935B07"/>
    <w:rsid w:val="0EA13ADC"/>
    <w:rsid w:val="0F6600D6"/>
    <w:rsid w:val="0FD12F7E"/>
    <w:rsid w:val="10343BF8"/>
    <w:rsid w:val="105416B0"/>
    <w:rsid w:val="11010413"/>
    <w:rsid w:val="130F3AD9"/>
    <w:rsid w:val="13384A4A"/>
    <w:rsid w:val="154A73F4"/>
    <w:rsid w:val="16612C47"/>
    <w:rsid w:val="16E318AE"/>
    <w:rsid w:val="17577BA6"/>
    <w:rsid w:val="1767428D"/>
    <w:rsid w:val="177469AA"/>
    <w:rsid w:val="178A60FD"/>
    <w:rsid w:val="1A255D39"/>
    <w:rsid w:val="1C8C6544"/>
    <w:rsid w:val="1D376518"/>
    <w:rsid w:val="1E1D00E9"/>
    <w:rsid w:val="1EB3600A"/>
    <w:rsid w:val="1F642E60"/>
    <w:rsid w:val="1F6B752A"/>
    <w:rsid w:val="1F901016"/>
    <w:rsid w:val="1FB913FE"/>
    <w:rsid w:val="1FF82EAE"/>
    <w:rsid w:val="21090114"/>
    <w:rsid w:val="211172DF"/>
    <w:rsid w:val="22197B57"/>
    <w:rsid w:val="24FE5668"/>
    <w:rsid w:val="26220B72"/>
    <w:rsid w:val="28613142"/>
    <w:rsid w:val="288051AE"/>
    <w:rsid w:val="29016F3B"/>
    <w:rsid w:val="29915199"/>
    <w:rsid w:val="29A05869"/>
    <w:rsid w:val="29AA0009"/>
    <w:rsid w:val="29B0281D"/>
    <w:rsid w:val="2A41271B"/>
    <w:rsid w:val="2BD902A0"/>
    <w:rsid w:val="2CEF34E4"/>
    <w:rsid w:val="2D5F0937"/>
    <w:rsid w:val="2F4E67A2"/>
    <w:rsid w:val="30474562"/>
    <w:rsid w:val="30F304E8"/>
    <w:rsid w:val="315461E6"/>
    <w:rsid w:val="326D6980"/>
    <w:rsid w:val="33305A23"/>
    <w:rsid w:val="33436726"/>
    <w:rsid w:val="33775400"/>
    <w:rsid w:val="33ED35C8"/>
    <w:rsid w:val="34905C6C"/>
    <w:rsid w:val="35245113"/>
    <w:rsid w:val="35662975"/>
    <w:rsid w:val="36B32B2B"/>
    <w:rsid w:val="39111E53"/>
    <w:rsid w:val="395F4958"/>
    <w:rsid w:val="3A163030"/>
    <w:rsid w:val="3A243773"/>
    <w:rsid w:val="3B2376E7"/>
    <w:rsid w:val="3CD47902"/>
    <w:rsid w:val="3D406863"/>
    <w:rsid w:val="3D597924"/>
    <w:rsid w:val="3E536E0F"/>
    <w:rsid w:val="3EC46CE0"/>
    <w:rsid w:val="3F2D2E17"/>
    <w:rsid w:val="3F551CEA"/>
    <w:rsid w:val="3F6031EC"/>
    <w:rsid w:val="40442B0E"/>
    <w:rsid w:val="40887158"/>
    <w:rsid w:val="40E32906"/>
    <w:rsid w:val="415215C9"/>
    <w:rsid w:val="43F20473"/>
    <w:rsid w:val="44EC496D"/>
    <w:rsid w:val="454809AA"/>
    <w:rsid w:val="45603F46"/>
    <w:rsid w:val="45C972E8"/>
    <w:rsid w:val="46513163"/>
    <w:rsid w:val="470B1C8F"/>
    <w:rsid w:val="47F240E7"/>
    <w:rsid w:val="484641FC"/>
    <w:rsid w:val="486359A1"/>
    <w:rsid w:val="486A2462"/>
    <w:rsid w:val="49247F0C"/>
    <w:rsid w:val="4A192B91"/>
    <w:rsid w:val="4A8568AA"/>
    <w:rsid w:val="4AAC44E4"/>
    <w:rsid w:val="4BEA27BB"/>
    <w:rsid w:val="4F6C798B"/>
    <w:rsid w:val="4F954038"/>
    <w:rsid w:val="4FB437DA"/>
    <w:rsid w:val="50607B39"/>
    <w:rsid w:val="51C44251"/>
    <w:rsid w:val="52455447"/>
    <w:rsid w:val="52842483"/>
    <w:rsid w:val="55223BF4"/>
    <w:rsid w:val="56921A85"/>
    <w:rsid w:val="5799376C"/>
    <w:rsid w:val="58160494"/>
    <w:rsid w:val="587D67ED"/>
    <w:rsid w:val="5A22787F"/>
    <w:rsid w:val="5BF61BDE"/>
    <w:rsid w:val="5D633447"/>
    <w:rsid w:val="5E7A5C21"/>
    <w:rsid w:val="5ED6097D"/>
    <w:rsid w:val="5F1359BF"/>
    <w:rsid w:val="5FA8056B"/>
    <w:rsid w:val="60A01243"/>
    <w:rsid w:val="60E27AAD"/>
    <w:rsid w:val="61DB467B"/>
    <w:rsid w:val="61DB4C28"/>
    <w:rsid w:val="62B26FB4"/>
    <w:rsid w:val="63F35B7B"/>
    <w:rsid w:val="64046338"/>
    <w:rsid w:val="650E70C3"/>
    <w:rsid w:val="65715970"/>
    <w:rsid w:val="676A7F34"/>
    <w:rsid w:val="68307350"/>
    <w:rsid w:val="69AD6A77"/>
    <w:rsid w:val="69E63702"/>
    <w:rsid w:val="6C3A079D"/>
    <w:rsid w:val="6C5A30D4"/>
    <w:rsid w:val="6C5B7135"/>
    <w:rsid w:val="6C66465D"/>
    <w:rsid w:val="6DA46816"/>
    <w:rsid w:val="6DA5433C"/>
    <w:rsid w:val="6E2424B7"/>
    <w:rsid w:val="706F0C7E"/>
    <w:rsid w:val="71C87A27"/>
    <w:rsid w:val="722717C4"/>
    <w:rsid w:val="72AA253A"/>
    <w:rsid w:val="72C15774"/>
    <w:rsid w:val="730337E1"/>
    <w:rsid w:val="733046A8"/>
    <w:rsid w:val="74955974"/>
    <w:rsid w:val="74E4574A"/>
    <w:rsid w:val="759B466C"/>
    <w:rsid w:val="75B910A6"/>
    <w:rsid w:val="76261D92"/>
    <w:rsid w:val="77250ACB"/>
    <w:rsid w:val="79EB1495"/>
    <w:rsid w:val="7A0D5B55"/>
    <w:rsid w:val="7CF50F65"/>
    <w:rsid w:val="7DED2848"/>
    <w:rsid w:val="7EC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nhideWhenUsed="0" w:uiPriority="2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2034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4"/>
    <w:qFormat/>
    <w:uiPriority w:val="2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4"/>
    <w:qFormat/>
    <w:uiPriority w:val="2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autoSpaceDE w:val="0"/>
      <w:autoSpaceDN w:val="0"/>
      <w:adjustRightInd w:val="0"/>
      <w:jc w:val="left"/>
    </w:pPr>
    <w:rPr>
      <w:kern w:val="0"/>
      <w:szCs w:val="20"/>
    </w:rPr>
  </w:style>
  <w:style w:type="paragraph" w:styleId="4">
    <w:name w:val="Normal Indent"/>
    <w:basedOn w:val="1"/>
    <w:qFormat/>
    <w:uiPriority w:val="2034"/>
    <w:pPr>
      <w:ind w:firstLine="420"/>
    </w:pPr>
  </w:style>
  <w:style w:type="paragraph" w:styleId="6">
    <w:name w:val="Plain Text"/>
    <w:basedOn w:val="1"/>
    <w:qFormat/>
    <w:uiPriority w:val="0"/>
    <w:rPr>
      <w:rFonts w:ascii="宋体" w:hAnsi="Courier New" w:cs="Courier New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Emphasis"/>
    <w:basedOn w:val="10"/>
    <w:qFormat/>
    <w:uiPriority w:val="0"/>
    <w:rPr>
      <w:i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">
    <w:name w:val="p0"/>
    <w:basedOn w:val="1"/>
    <w:qFormat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5739</Words>
  <Characters>7443</Characters>
  <Lines>0</Lines>
  <Paragraphs>0</Paragraphs>
  <TotalTime>2</TotalTime>
  <ScaleCrop>false</ScaleCrop>
  <LinksUpToDate>false</LinksUpToDate>
  <CharactersWithSpaces>8317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2023-02-08T07:23:00Z</dcterms:created>
  <dc:creator>Administrator</dc:creator>
  <cp:lastModifiedBy>Administrator</cp:lastModifiedBy>
  <dcterms:modified xsi:type="dcterms:W3CDTF">2023-06-03T12:22:20Z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