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12103100</wp:posOffset>
            </wp:positionV>
            <wp:extent cx="368300" cy="304800"/>
            <wp:effectExtent l="0" t="0" r="12700" b="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第九章 浮力 检测题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一．选择题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（每题2分，共40分）</w:t>
      </w:r>
    </w:p>
    <w:p>
      <w:pPr>
        <w:pStyle w:val="4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1．下列关于浮力的说法正确的是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A．轮船从长江驶入大海，所受的浮力变大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B．悬浮在液体中的物体所受的浮力大小等于物体的重力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C．阿基米德原理说明物体所受的浮力大小等于物体的重力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D．鸡蛋放入清水中沉在杯子底部是因为鸡蛋在清水中不受浮力</w:t>
      </w:r>
    </w:p>
    <w:p>
      <w:pPr>
        <w:pStyle w:val="4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浸没于水中的钢球，在继续下沉的过程中，它受到的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pStyle w:val="47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A．浮力不变，压强变大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B．浮力不变，压强不变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C．浮力变小，压强变大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D．浮力变小，压强变小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．满载商品的货轮从内河码头驶向大海，在此过程中，货轮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　）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A．受到的浮力变大，船体下沉一些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　　　　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B．受到的浮力不变，船体上浮一些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C．受到的浮力变小，船体上浮一些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　　　　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D．受到的浮力不变，船体既不上浮，也不下沉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5631815</wp:posOffset>
            </wp:positionH>
            <wp:positionV relativeFrom="paragraph">
              <wp:posOffset>186055</wp:posOffset>
            </wp:positionV>
            <wp:extent cx="985520" cy="622935"/>
            <wp:effectExtent l="0" t="0" r="5080" b="5715"/>
            <wp:wrapTight wrapText="bothSides">
              <wp:wrapPolygon>
                <wp:start x="0" y="0"/>
                <wp:lineTo x="0" y="21138"/>
                <wp:lineTo x="21294" y="21138"/>
                <wp:lineTo x="21294" y="0"/>
                <wp:lineTo x="0" y="0"/>
              </wp:wrapPolygon>
            </wp:wrapTight>
            <wp:docPr id="7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如图，取一个瓶口内径略小于乒乓球直径的雪碧瓶，去掉其底部，把一只乒乓球放到瓶口处，然后向瓶里注水，会发现水从瓶口流出，乒乓球不上浮。若用手指堵住瓶口，不久就可观察到乒乓球上浮起来。此实验说明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　）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A．大气存在压强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　　　　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B．连通器原理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C．浮力产生的原因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　　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D．液体的压强与液体的密度和深度有关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．新鲜鸡蛋在水中会下沉，向水中加盐并轻轻搅拌，随着盐的溶解，可以看到鸡蛋会上浮，这是因为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A．鸡蛋的质量减少，浮力增大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B．鸡蛋排开盐水的体积增大，浮力增大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C．鸡蛋的重力减小，重力小于浮力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D．液体的密度变大，鸡蛋所受的浮力大于重力</w:t>
      </w:r>
    </w:p>
    <w:p>
      <w:pPr>
        <w:pStyle w:val="3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5908675</wp:posOffset>
            </wp:positionH>
            <wp:positionV relativeFrom="paragraph">
              <wp:posOffset>52705</wp:posOffset>
            </wp:positionV>
            <wp:extent cx="801370" cy="844550"/>
            <wp:effectExtent l="0" t="0" r="17780" b="12700"/>
            <wp:wrapTight wrapText="bothSides">
              <wp:wrapPolygon>
                <wp:start x="0" y="0"/>
                <wp:lineTo x="0" y="20950"/>
                <wp:lineTo x="21052" y="20950"/>
                <wp:lineTo x="21052" y="0"/>
                <wp:lineTo x="0" y="0"/>
              </wp:wrapPolygon>
            </wp:wrapTight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137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．在航母的甲板上，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一架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直升机起飞离开。下列分析正确的是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>
      <w:pPr>
        <w:pStyle w:val="3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A．漂浮在海面上的航空母舰所受浮力大于它所受到的总重力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</w:p>
    <w:p>
      <w:pPr>
        <w:pStyle w:val="3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B．直升机降落到航空母舰后，航空母舰受到的浮力增大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</w:p>
    <w:p>
      <w:pPr>
        <w:pStyle w:val="3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C．航空母舰满载排水量约为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6.5×10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baseline"/>
          <w:lang w:val="en-US" w:eastAsia="zh-CN"/>
        </w:rPr>
        <w:t>t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，表示它满载时受浮力约为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6.5×10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baseline"/>
          <w:lang w:val="en-US" w:eastAsia="zh-CN"/>
        </w:rPr>
        <w:t>t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</w:p>
    <w:p>
      <w:pPr>
        <w:pStyle w:val="3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D．航空母舰驶向太平洋，若海水密度变化，航空母舰受到的浮力大小也随之变化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Autospacing="0" w:afterAutospacing="0"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default" w:ascii="宋体" w:hAnsi="宋体" w:eastAsia="宋体" w:cs="宋体"/>
          <w:color w:val="auto"/>
          <w:sz w:val="21"/>
          <w:szCs w:val="21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6202045</wp:posOffset>
            </wp:positionH>
            <wp:positionV relativeFrom="paragraph">
              <wp:posOffset>223520</wp:posOffset>
            </wp:positionV>
            <wp:extent cx="532130" cy="704850"/>
            <wp:effectExtent l="0" t="0" r="1270" b="0"/>
            <wp:wrapTight wrapText="bothSides">
              <wp:wrapPolygon>
                <wp:start x="0" y="0"/>
                <wp:lineTo x="0" y="21016"/>
                <wp:lineTo x="20878" y="21016"/>
                <wp:lineTo x="20878" y="0"/>
                <wp:lineTo x="0" y="0"/>
              </wp:wrapPolygon>
            </wp:wrapTight>
            <wp:docPr id="6" name="图片 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9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．如图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是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物理课外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学习小组制作的潜水艇模型，通过橡胶管从烧瓶中吸气或向烧瓶中吹气，可使烧瓶下沉或上浮。若使潜水艇下沉（胶管在水中的体积忽略不计），下列分析正确的是（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bidi w:val="0"/>
        <w:spacing w:beforeAutospacing="0" w:afterAutospacing="0"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A．使用橡胶管向“潜水艇”内吹气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B．“潜水艇”所受的浮力逐渐变小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bidi w:val="0"/>
        <w:spacing w:beforeAutospacing="0" w:afterAutospacing="0"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C．水对“潜水艇”的压强保持不变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D．“潜水艇” 自身重力增大实现下沉</w:t>
      </w:r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．将质量相等的甲、乙两球放在盛水的烧杯中，静止时如图所示。下列判断正确的是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　　）</w:t>
      </w:r>
    </w:p>
    <w:p>
      <w:pPr>
        <w:pStyle w:val="26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A．甲球的密度较大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B．甲球受到的浮力较大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C．乙球排开水的体积较大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D．两球受到的浮力相等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6072505</wp:posOffset>
            </wp:positionH>
            <wp:positionV relativeFrom="paragraph">
              <wp:posOffset>257175</wp:posOffset>
            </wp:positionV>
            <wp:extent cx="758825" cy="592455"/>
            <wp:effectExtent l="0" t="0" r="3175" b="17145"/>
            <wp:wrapTight wrapText="bothSides">
              <wp:wrapPolygon>
                <wp:start x="0" y="0"/>
                <wp:lineTo x="0" y="20836"/>
                <wp:lineTo x="21148" y="20836"/>
                <wp:lineTo x="21148" y="0"/>
                <wp:lineTo x="0" y="0"/>
              </wp:wrapPolygon>
            </wp:wrapTight>
            <wp:docPr id="3" name="图片 1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7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．如右图所示，将同一个小球先后放入甲、乙两个盛满不同液体的溢水杯中，静止时，小球在甲杯中漂浮，在乙杯中沉底。甲、乙两杯中溢出液体的重力分别为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0.5N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0.4N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ｇ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取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10N/kg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。则下列说法正确的是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　　）</w:t>
      </w:r>
    </w:p>
    <w:p>
      <w:pPr>
        <w:pStyle w:val="3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A．小球在甲杯中受的浮力为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0.5N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，在乙杯中受的浮力小于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0.4N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　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B．小球的质量为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50g  </w:t>
      </w:r>
    </w:p>
    <w:p>
      <w:pPr>
        <w:pStyle w:val="3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C．甲杯液体的密度小于乙杯液体的密度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D．甲杯底部受到液体的压强小于乙杯底部受到液体的压强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．将一体积为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10cm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的质量分布均匀的正方体木块轻轻放入一盛满某种液体的溢水杯中，溢出液体的体积为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8cm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；若将木块从中间锯掉一半，将剩余部分再次轻轻放入装满该液体的溢水杯中，则该液体会溢出（　　）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6102985</wp:posOffset>
            </wp:positionH>
            <wp:positionV relativeFrom="paragraph">
              <wp:posOffset>147955</wp:posOffset>
            </wp:positionV>
            <wp:extent cx="635000" cy="716915"/>
            <wp:effectExtent l="0" t="0" r="12700" b="6985"/>
            <wp:wrapTight wrapText="bothSides">
              <wp:wrapPolygon>
                <wp:start x="0" y="0"/>
                <wp:lineTo x="0" y="21236"/>
                <wp:lineTo x="20736" y="21236"/>
                <wp:lineTo x="20736" y="0"/>
                <wp:lineTo x="0" y="0"/>
              </wp:wrapPolygon>
            </wp:wrapTight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716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>A．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3cm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4cm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5cm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6cm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．如图所示，水平桌面上盛有适量盐水的烧杯中，漂浮着冰块A，悬浮着物块B。当冰块A完全熔化后，下列分析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错误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的是（　　）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A．烧杯中盐水的密度变小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B．烧杯内液面不发生变化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C．杯底受到液体的压强变小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D．物块B受到的浮力变小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5770245</wp:posOffset>
            </wp:positionH>
            <wp:positionV relativeFrom="paragraph">
              <wp:posOffset>42545</wp:posOffset>
            </wp:positionV>
            <wp:extent cx="1092200" cy="725805"/>
            <wp:effectExtent l="0" t="0" r="12700" b="17145"/>
            <wp:wrapTight wrapText="bothSides">
              <wp:wrapPolygon>
                <wp:start x="0" y="0"/>
                <wp:lineTo x="0" y="20976"/>
                <wp:lineTo x="21098" y="20976"/>
                <wp:lineTo x="21098" y="0"/>
                <wp:lineTo x="0" y="0"/>
              </wp:wrapPolygon>
            </wp:wrapTight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．在水平桌面上有两个完全相同的烧杯，杯内分别盛满甲、乙两种不同液体，把两个完全相同的小球分别放入两烧杯中，小球静止后位置如图所示，下列判断正确的是（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i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A．液体的密度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ρ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＜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ρ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B．小球排开液体的质量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m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排甲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＜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m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排乙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i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C．液体对烧杯底的压力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＞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D．液体对烧杯底的压强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p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＜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p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6158230</wp:posOffset>
            </wp:positionH>
            <wp:positionV relativeFrom="paragraph">
              <wp:posOffset>209550</wp:posOffset>
            </wp:positionV>
            <wp:extent cx="553085" cy="704215"/>
            <wp:effectExtent l="0" t="0" r="18415" b="635"/>
            <wp:wrapTight wrapText="bothSides">
              <wp:wrapPolygon>
                <wp:start x="0" y="0"/>
                <wp:lineTo x="0" y="21035"/>
                <wp:lineTo x="20831" y="21035"/>
                <wp:lineTo x="20831" y="0"/>
                <wp:lineTo x="0" y="0"/>
              </wp:wrapPolygon>
            </wp:wrapTight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3085" cy="704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．两个边长相同、材料不同的实心正方体甲和乙，用质量不计的细线连接，轻轻放入某液体中，静止后悬浮，细线处于绷紧状态，如图所示。则（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A．甲受到的浮力比乙受到的浮力大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B．甲的密度与液体的密度相等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C．如果将细线剪断，甲、乙再次静止后，容器底部受到的压力大小不变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D．如果将细线剪断，甲、乙再次静止后，容器底部受到液体的压强不变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．两个质量相等、底面积相同的容器置于水平桌面上，分别装有质量相等的甲、乙两种液体，有四个体积相等的实</w:t>
      </w: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5730240</wp:posOffset>
            </wp:positionH>
            <wp:positionV relativeFrom="paragraph">
              <wp:posOffset>216535</wp:posOffset>
            </wp:positionV>
            <wp:extent cx="974090" cy="614680"/>
            <wp:effectExtent l="0" t="0" r="16510" b="13970"/>
            <wp:wrapTight wrapText="bothSides">
              <wp:wrapPolygon>
                <wp:start x="9716" y="0"/>
                <wp:lineTo x="1690" y="1339"/>
                <wp:lineTo x="0" y="2678"/>
                <wp:lineTo x="0" y="18744"/>
                <wp:lineTo x="3379" y="20752"/>
                <wp:lineTo x="16897" y="20752"/>
                <wp:lineTo x="21121" y="18744"/>
                <wp:lineTo x="21121" y="16736"/>
                <wp:lineTo x="19432" y="10711"/>
                <wp:lineTo x="20699" y="0"/>
                <wp:lineTo x="9716" y="0"/>
              </wp:wrapPolygon>
            </wp:wrapTight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4090" cy="614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>心小球A、B、C、D，其中C、D两球完全相同。如图所示，将它们分别放入两容器中，B球悬浮在甲液体中，A球漂浮在乙液体中，C球、D球在两种液体中沉到底部。则下列说法中正确的是（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A．四个球中A球的密度最小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B．C、D两球在两种液体中受到的浮力相等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C．两容器对桌面的压力相等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D．甲液体对容器底的压强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等于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乙液体对容器底的压强</w:t>
      </w:r>
    </w:p>
    <w:p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在弹簧测力计下悬挂一个实心小球，弹簧测力计的示数是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10N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，把实心小球浸没在密度为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0.8×10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kg/m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的油中，弹簧测力计的示数是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8N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g=10N/kg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，下列说法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错误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pStyle w:val="50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6289040</wp:posOffset>
            </wp:positionH>
            <wp:positionV relativeFrom="paragraph">
              <wp:posOffset>225425</wp:posOffset>
            </wp:positionV>
            <wp:extent cx="466725" cy="840105"/>
            <wp:effectExtent l="0" t="0" r="9525" b="0"/>
            <wp:wrapTight wrapText="bothSides">
              <wp:wrapPolygon>
                <wp:start x="0" y="0"/>
                <wp:lineTo x="0" y="21061"/>
                <wp:lineTo x="20454" y="21061"/>
                <wp:lineTo x="20454" y="0"/>
                <wp:lineTo x="0" y="0"/>
              </wp:wrapPolygon>
            </wp:wrapTight>
            <wp:docPr id="1" name="图片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0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>A．小球受到的浮力是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2N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B．小球的质量是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1kg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C．小球的体积是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2.5×10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-4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m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 xml:space="preserve">3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D．小球的密度是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4×10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g/cm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6．水平桌面上的深桶容器中装有水，小明在空玻璃瓶口蒙上橡皮膜，将其置于水中某一深度处，恰好悬浮，如图所示现沿桶壁向容器中缓慢加水，在水面上升的过程中，下列判断错误的是（　　）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tabs>
          <w:tab w:val="left" w:pos="4156"/>
        </w:tabs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A．玻璃瓶保持静止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B．玻璃瓶下沉至容器底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C．水对容器底的压强增大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D．桌面对容器的支持力增大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7．学习了物体的浮沉条件后，小舟做了如下实验：在两个薄气球中加满温水，扎紧后剪去多余部分，分别浸没于盛有冷水与热水的玻璃杯中（如图）。若不计气球自重，放手后两气球的运动情况是（　　）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tabs>
          <w:tab w:val="left" w:pos="4156"/>
        </w:tabs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5743575</wp:posOffset>
            </wp:positionH>
            <wp:positionV relativeFrom="paragraph">
              <wp:posOffset>39370</wp:posOffset>
            </wp:positionV>
            <wp:extent cx="1070610" cy="740410"/>
            <wp:effectExtent l="0" t="0" r="15240" b="0"/>
            <wp:wrapTight wrapText="bothSides">
              <wp:wrapPolygon>
                <wp:start x="0" y="0"/>
                <wp:lineTo x="0" y="21118"/>
                <wp:lineTo x="21139" y="21118"/>
                <wp:lineTo x="21139" y="0"/>
                <wp:lineTo x="0" y="0"/>
              </wp:wrapPolygon>
            </wp:wrapTight>
            <wp:docPr id="4" name="图片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0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>A．冷水、热水中都下沉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B．冷水中下沉，热水中上升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tabs>
          <w:tab w:val="left" w:pos="4156"/>
        </w:tabs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C．冷水、热水中都上升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D．冷水中上升，热水中下沉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5688330</wp:posOffset>
            </wp:positionH>
            <wp:positionV relativeFrom="paragraph">
              <wp:posOffset>415925</wp:posOffset>
            </wp:positionV>
            <wp:extent cx="862330" cy="931545"/>
            <wp:effectExtent l="0" t="0" r="13970" b="0"/>
            <wp:wrapTight wrapText="bothSides">
              <wp:wrapPolygon>
                <wp:start x="0" y="0"/>
                <wp:lineTo x="0" y="21202"/>
                <wp:lineTo x="20996" y="21202"/>
                <wp:lineTo x="20996" y="0"/>
                <wp:lineTo x="0" y="0"/>
              </wp:wrapPolygon>
            </wp:wrapTight>
            <wp:docPr id="30" name="图片 50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08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rcRect l="15727" t="42786" r="56448" b="45666"/>
                    <a:stretch>
                      <a:fillRect/>
                    </a:stretch>
                  </pic:blipFill>
                  <pic:spPr>
                    <a:xfrm>
                      <a:off x="0" y="0"/>
                      <a:ext cx="862330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4004945</wp:posOffset>
            </wp:positionH>
            <wp:positionV relativeFrom="paragraph">
              <wp:posOffset>450215</wp:posOffset>
            </wp:positionV>
            <wp:extent cx="1553210" cy="912495"/>
            <wp:effectExtent l="0" t="0" r="8890" b="1905"/>
            <wp:wrapTight wrapText="bothSides">
              <wp:wrapPolygon>
                <wp:start x="0" y="0"/>
                <wp:lineTo x="0" y="21194"/>
                <wp:lineTo x="21459" y="21194"/>
                <wp:lineTo x="21459" y="0"/>
                <wp:lineTo x="0" y="0"/>
              </wp:wrapPolygon>
            </wp:wrapTight>
            <wp:docPr id="5" name="图片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0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8．如图所示，底面积、质量均相同的甲、乙、丙三个容器置于水平桌面上，容器内的液面相平，容器对桌面的压强相等。现将三个相同小球（球的密度与乙中液体密度相同）分别放入甲、乙、丙容器中，小球不吸液体，液体不溢出。下列判断正确的是（　　）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A．放入小球前，容器内的液体质量关系：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m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&gt;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m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&gt;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m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丙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i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B．放入小球前，液体对容器底部的压力关系：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丙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C．放入小球后，液体对容器底部的压强关系：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p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&lt;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p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&lt;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p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丙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i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D．放入小球后，小球所受浮力关系：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浮甲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&lt;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浮乙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&lt;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浮丙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9．水平桌面上有两个完全相同的容器，装有质量相等的盐水和清水，小明先用盐水浸泡草莓，然后放入清水中清洗，草莓在盐水和清水中的浮沉情况如图所示（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ρ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  <w:lang w:val="en-US" w:eastAsia="zh-CN"/>
        </w:rPr>
        <w:t>盐水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&gt;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ρ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  <w:lang w:val="en-US" w:eastAsia="zh-CN"/>
        </w:rPr>
        <w:t>清水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）。下列判断错误的是（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A．草莓a的密度小于草莓b的密度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B．草莓b在盐水和清水中所受浮力相等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5454015</wp:posOffset>
            </wp:positionH>
            <wp:positionV relativeFrom="paragraph">
              <wp:posOffset>109855</wp:posOffset>
            </wp:positionV>
            <wp:extent cx="1351915" cy="1080770"/>
            <wp:effectExtent l="0" t="0" r="635" b="0"/>
            <wp:wrapTight wrapText="bothSides">
              <wp:wrapPolygon>
                <wp:start x="0" y="0"/>
                <wp:lineTo x="0" y="21321"/>
                <wp:lineTo x="21306" y="21321"/>
                <wp:lineTo x="21306" y="0"/>
                <wp:lineTo x="0" y="0"/>
              </wp:wrapPolygon>
            </wp:wrapTight>
            <wp:docPr id="28" name="图片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>C．放入草莓后，容器对水平桌面的压强变大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D．甲容器中放的是盐水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0．图甲所示，一个金属块在钢绳拉力的作用下从水面上方匀速下降，直至金属块全部没入水中。图乙所示，是钢绳拉力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随时间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t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变化的关系图像。若不计水的阻力，水的密度为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1.0×10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kg/m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取10N/kg，下列说法正确的是（　　）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tabs>
          <w:tab w:val="left" w:pos="4156"/>
        </w:tabs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A．金属块受到的重力为500N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B．金属块受到的浮力最大为3450N</w:t>
      </w:r>
    </w:p>
    <w:p>
      <w:pPr>
        <w:keepNext w:val="0"/>
        <w:keepLines w:val="0"/>
        <w:pageBreakBefore w:val="0"/>
        <w:widowControl w:val="0"/>
        <w:shd w:val="clear" w:color="auto" w:fill="FFFFFF" w:themeFill="background1"/>
        <w:tabs>
          <w:tab w:val="left" w:pos="4156"/>
        </w:tabs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C．金属块的体积为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5×10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-3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m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D．金属块的密度为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7.9×10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kg/m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textAlignment w:val="center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二.填空题（每空1分，共18分）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column">
              <wp:posOffset>6195695</wp:posOffset>
            </wp:positionH>
            <wp:positionV relativeFrom="paragraph">
              <wp:posOffset>208280</wp:posOffset>
            </wp:positionV>
            <wp:extent cx="584200" cy="716915"/>
            <wp:effectExtent l="0" t="0" r="6350" b="6985"/>
            <wp:wrapTight wrapText="bothSides">
              <wp:wrapPolygon>
                <wp:start x="0" y="0"/>
                <wp:lineTo x="0" y="21236"/>
                <wp:lineTo x="21130" y="21236"/>
                <wp:lineTo x="21130" y="0"/>
                <wp:lineTo x="0" y="0"/>
              </wp:wrapPolygon>
            </wp:wrapTight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716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质量为405g的长方体金属块，体积为150cm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，挂在细线下在水中静止，如图所示，金属块的下表面距烧杯底部3cm，距水面7cm。金属块受到的浮力为___N；水对金属块下表面的压强为___Pa。（水的密度为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1.0×10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kg/m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>
      <w:pPr>
        <w:pStyle w:val="5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对于现代生活给人们带来的紧张症，可以用“漂浮疗法“减轻它“漂溶疗法”是在漂浮池内加入大量的</w:t>
      </w:r>
    </w:p>
    <w:p>
      <w:pPr>
        <w:pStyle w:val="5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（选填“酒精“或“盐），当人进入池内时漂浮起来，从而使人放松、消减紧张感。当质量为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50kg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的“病人”漂浮在池中时受到的浮力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pStyle w:val="5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5989955</wp:posOffset>
            </wp:positionH>
            <wp:positionV relativeFrom="paragraph">
              <wp:posOffset>34290</wp:posOffset>
            </wp:positionV>
            <wp:extent cx="822325" cy="678815"/>
            <wp:effectExtent l="0" t="0" r="15875" b="6985"/>
            <wp:wrapTight wrapText="bothSides">
              <wp:wrapPolygon>
                <wp:start x="0" y="0"/>
                <wp:lineTo x="0" y="21216"/>
                <wp:lineTo x="21016" y="21216"/>
                <wp:lineTo x="21016" y="0"/>
                <wp:lineTo x="0" y="0"/>
              </wp:wrapPolygon>
            </wp:wrapTight>
            <wp:docPr id="14" name="图片 3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26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2232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将一个木块放入盛满水的烧杯中，静止时如图所示，从烧杯溢出水的重力为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5N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，则木块的重力大小为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，这个过程中，容器对水平面的压力将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（选填“增大”“不变”或“减小”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。若将这个木块放入盛满酒精的烧杯中，木块静止时从烧杯溢出酒精的重力为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ρ</w:t>
      </w:r>
      <w:r>
        <w:rPr>
          <w:rFonts w:hint="eastAsia" w:ascii="宋体" w:hAnsi="宋体" w:cs="宋体"/>
          <w:i/>
          <w:color w:val="auto"/>
          <w:sz w:val="21"/>
          <w:szCs w:val="21"/>
          <w:vertAlign w:val="subscript"/>
          <w:lang w:val="en-US" w:eastAsia="zh-CN"/>
        </w:rPr>
        <w:t>木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&lt;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ρ</w:t>
      </w:r>
      <w:r>
        <w:rPr>
          <w:rFonts w:hint="eastAsia" w:ascii="宋体" w:hAnsi="宋体" w:cs="宋体"/>
          <w:i/>
          <w:color w:val="auto"/>
          <w:sz w:val="21"/>
          <w:szCs w:val="21"/>
          <w:vertAlign w:val="subscript"/>
          <w:lang w:val="en-US" w:eastAsia="zh-CN"/>
        </w:rPr>
        <w:t>酒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&lt;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ρ</w:t>
      </w:r>
      <w:r>
        <w:rPr>
          <w:rFonts w:hint="eastAsia" w:ascii="宋体" w:hAnsi="宋体" w:cs="宋体"/>
          <w:i/>
          <w:color w:val="auto"/>
          <w:sz w:val="21"/>
          <w:szCs w:val="21"/>
          <w:vertAlign w:val="subscript"/>
          <w:lang w:val="en-US" w:eastAsia="zh-CN"/>
        </w:rPr>
        <w:t>水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>
      <w:pPr>
        <w:pStyle w:val="6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潜水艇两侧有压水舱，通过控制压水舱中水的多少，可控制潜水艇的沉浮潜水艇静止悬浮时是处于</w:t>
      </w:r>
    </w:p>
    <w:p>
      <w:pPr>
        <w:pStyle w:val="6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6055360</wp:posOffset>
            </wp:positionH>
            <wp:positionV relativeFrom="paragraph">
              <wp:posOffset>130175</wp:posOffset>
            </wp:positionV>
            <wp:extent cx="772160" cy="687705"/>
            <wp:effectExtent l="0" t="0" r="8890" b="17145"/>
            <wp:wrapTight wrapText="bothSides">
              <wp:wrapPolygon>
                <wp:start x="0" y="0"/>
                <wp:lineTo x="0" y="20942"/>
                <wp:lineTo x="21316" y="20942"/>
                <wp:lineTo x="21316" y="0"/>
                <wp:lineTo x="0" y="0"/>
              </wp:wrapPolygon>
            </wp:wrapTight>
            <wp:docPr id="16" name="图片 3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40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7216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（填“平衡”“不平衡”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状态；用压缩空气将压水舱里的水排出。潜水艇由悬浮开始上浮，潜水艇的运动状态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（填“发生了改变”或“未改变”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潜水艇在上浮过程中（若未浮出水面）其所受的浮力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（填“增大”“减小”或“不变”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（设水的密度均匀）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。</w:t>
      </w:r>
    </w:p>
    <w:p>
      <w:pPr>
        <w:pStyle w:val="6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6141720</wp:posOffset>
            </wp:positionH>
            <wp:positionV relativeFrom="paragraph">
              <wp:posOffset>365760</wp:posOffset>
            </wp:positionV>
            <wp:extent cx="644525" cy="656590"/>
            <wp:effectExtent l="0" t="0" r="3175" b="10160"/>
            <wp:wrapTight wrapText="bothSides">
              <wp:wrapPolygon>
                <wp:start x="0" y="0"/>
                <wp:lineTo x="0" y="20681"/>
                <wp:lineTo x="21068" y="20681"/>
                <wp:lineTo x="21068" y="0"/>
                <wp:lineTo x="0" y="0"/>
              </wp:wrapPolygon>
            </wp:wrapTight>
            <wp:docPr id="18" name="图片 3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67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中国第二台深海载人潜水器“深海勇士号”设计最大下潜深度为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4500m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级，基本覆盖中国主要海域和国际海域资源可开发的深度。潜水器下潜到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4500m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时受到海水产生的压强约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Pa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；由海面下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4500m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上浮到海面下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3000m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过程中，潜水器受到海水的压强将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，浮力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（选填“变大”“变小”或“不变”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。（水的密度为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1.0×10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kg/m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取10N/kg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)</w:t>
      </w:r>
    </w:p>
    <w:p>
      <w:pPr>
        <w:pStyle w:val="6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26.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在一支平底试管内装入适量铁砂，然后先后放入装有甲、乙两种不同液体的烧杯里，如图所示。则试管在两种液体中受到的浮力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F</w:t>
      </w:r>
      <w:r>
        <w:rPr>
          <w:rFonts w:hint="eastAsia" w:ascii="宋体" w:hAnsi="宋体" w:cs="宋体"/>
          <w:color w:val="auto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F</w:t>
      </w:r>
      <w:r>
        <w:rPr>
          <w:rFonts w:hint="eastAsia" w:ascii="宋体" w:hAnsi="宋体" w:cs="宋体"/>
          <w:color w:val="auto"/>
          <w:sz w:val="21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，两烧杯底部受到的液体压强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p</w:t>
      </w:r>
      <w:r>
        <w:rPr>
          <w:rFonts w:hint="eastAsia" w:ascii="宋体" w:hAnsi="宋体" w:cs="宋体"/>
          <w:color w:val="auto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p</w:t>
      </w:r>
      <w:r>
        <w:rPr>
          <w:rFonts w:hint="eastAsia" w:ascii="宋体" w:hAnsi="宋体" w:cs="宋体"/>
          <w:color w:val="auto"/>
          <w:sz w:val="21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（均选填“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&gt;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”“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&lt;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”或“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”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>
      <w:pPr>
        <w:pStyle w:val="6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lang w:val="en-US" w:eastAsia="zh-CN"/>
        </w:rPr>
        <w:drawing>
          <wp:anchor distT="0" distB="0" distL="0" distR="0" simplePos="0" relativeHeight="251682816" behindDoc="1" locked="0" layoutInCell="1" allowOverlap="1">
            <wp:simplePos x="0" y="0"/>
            <wp:positionH relativeFrom="column">
              <wp:posOffset>4431030</wp:posOffset>
            </wp:positionH>
            <wp:positionV relativeFrom="paragraph">
              <wp:posOffset>220980</wp:posOffset>
            </wp:positionV>
            <wp:extent cx="1251585" cy="897255"/>
            <wp:effectExtent l="0" t="0" r="5715" b="0"/>
            <wp:wrapTight wrapText="bothSides">
              <wp:wrapPolygon>
                <wp:start x="0" y="0"/>
                <wp:lineTo x="0" y="21096"/>
                <wp:lineTo x="21370" y="21096"/>
                <wp:lineTo x="21370" y="0"/>
                <wp:lineTo x="0" y="0"/>
              </wp:wrapPolygon>
            </wp:wrapTight>
            <wp:docPr id="179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897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5764530</wp:posOffset>
            </wp:positionH>
            <wp:positionV relativeFrom="paragraph">
              <wp:posOffset>67945</wp:posOffset>
            </wp:positionV>
            <wp:extent cx="1058545" cy="1050925"/>
            <wp:effectExtent l="0" t="0" r="8255" b="0"/>
            <wp:wrapTight wrapText="bothSides">
              <wp:wrapPolygon>
                <wp:start x="0" y="0"/>
                <wp:lineTo x="0" y="21143"/>
                <wp:lineTo x="21380" y="21143"/>
                <wp:lineTo x="21380" y="0"/>
                <wp:lineTo x="0" y="0"/>
              </wp:wrapPolygon>
            </wp:wrapTight>
            <wp:docPr id="17" name="图片 3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73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5854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27.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由图乙、图丙可以看出浮力的大小与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有关；由图中数据还可计算出物体的密度为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kg/m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，盐水的密度为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kg/m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取10N/kg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三.作图题与实验探究（28题4分，其它各题每空1分，共24分）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Autospacing="0" w:afterAutospacing="0" w:line="240" w:lineRule="auto"/>
        <w:ind w:left="0" w:firstLine="0" w:firstLineChars="0"/>
        <w:jc w:val="left"/>
        <w:rPr>
          <w:rFonts w:hint="eastAsia" w:cs="宋体"/>
          <w:color w:val="auto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28.</w:t>
      </w:r>
      <w:r>
        <w:rPr>
          <w:rFonts w:cs="宋体"/>
          <w:color w:val="auto"/>
          <w:sz w:val="21"/>
        </w:rPr>
        <w:t>如图所示，一个小球静止在斜面上的一个盛水容器里，画出小球所受重力与浮力的示意图。</w:t>
      </w:r>
      <w:r>
        <w:rPr>
          <w:rFonts w:hint="eastAsia" w:cs="宋体"/>
          <w:color w:val="auto"/>
          <w:sz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某小组同学在“探究影响浮力大小的因素”实验中，提出了浮力大小可能与下列因素有关的猜想：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①与物体浸没在液体中的深度有关；②与物体排开液体的体积有关；③与液体的密度有关。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0" distR="0" simplePos="0" relativeHeight="251677696" behindDoc="1" locked="0" layoutInCell="1" allowOverlap="1">
            <wp:simplePos x="0" y="0"/>
            <wp:positionH relativeFrom="column">
              <wp:posOffset>4966970</wp:posOffset>
            </wp:positionH>
            <wp:positionV relativeFrom="paragraph">
              <wp:posOffset>15240</wp:posOffset>
            </wp:positionV>
            <wp:extent cx="1891030" cy="1115695"/>
            <wp:effectExtent l="0" t="0" r="13970" b="8255"/>
            <wp:wrapTight wrapText="bothSides">
              <wp:wrapPolygon>
                <wp:start x="0" y="0"/>
                <wp:lineTo x="0" y="21391"/>
                <wp:lineTo x="21324" y="21391"/>
                <wp:lineTo x="21324" y="0"/>
                <wp:lineTo x="0" y="0"/>
              </wp:wrapPolygon>
            </wp:wrapTight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9103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>实验器材有：弹簧测力计、烧杯、金属块、水、盐水（</w:t>
      </w:r>
      <w:r>
        <w:rPr>
          <w:rFonts w:hint="eastAsia" w:ascii="宋体" w:hAnsi="宋体" w:eastAsia="宋体" w:cs="宋体"/>
          <w:i w:val="0"/>
          <w:iCs/>
          <w:color w:val="auto"/>
          <w:sz w:val="21"/>
          <w:szCs w:val="21"/>
        </w:rPr>
        <w:t>ρ</w:t>
      </w:r>
      <w:r>
        <w:rPr>
          <w:rFonts w:hint="eastAsia" w:ascii="宋体" w:hAnsi="宋体" w:eastAsia="宋体" w:cs="宋体"/>
          <w:i w:val="0"/>
          <w:iCs/>
          <w:color w:val="auto"/>
          <w:sz w:val="21"/>
          <w:szCs w:val="21"/>
          <w:vertAlign w:val="subscript"/>
          <w:lang w:val="en-US" w:eastAsia="zh-CN"/>
        </w:rPr>
        <w:t>盐水</w:t>
      </w:r>
      <w:r>
        <w:rPr>
          <w:rFonts w:hint="eastAsia" w:ascii="宋体" w:hAnsi="宋体" w:eastAsia="宋体" w:cs="宋体"/>
          <w:i w:val="0"/>
          <w:iCs/>
          <w:color w:val="auto"/>
          <w:sz w:val="21"/>
          <w:szCs w:val="21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/>
          <w:color w:val="auto"/>
          <w:sz w:val="21"/>
          <w:szCs w:val="21"/>
        </w:rPr>
        <w:t>ρ</w:t>
      </w:r>
      <w:r>
        <w:rPr>
          <w:rFonts w:hint="eastAsia" w:ascii="宋体" w:hAnsi="宋体" w:eastAsia="宋体" w:cs="宋体"/>
          <w:i w:val="0"/>
          <w:iCs/>
          <w:color w:val="auto"/>
          <w:sz w:val="21"/>
          <w:szCs w:val="21"/>
          <w:vertAlign w:val="subscript"/>
          <w:lang w:eastAsia="zh-CN"/>
        </w:rPr>
        <w:t>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小明先用弹簧测力计测出金属块的重力，然后将金属块缓慢浸入液体中不同深度，实验步骤如图a、b、c、d、e所示（液体均未溢出），并将弹簧测力计的示数记录下来。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（1）分析数据可知，金属块浸没在水中时受到的浮力大小是___________N；金属块浸没在盐水中时受到的浮力大小是___________N；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分析实验步骤a、c、d可知，在同种液体中，物体所受浮力大小与物体浸没在液体中的深度___________（选填“有关”或“无关”）；分析三个实验步骤___________（填字号）可知，在同种液体中，物体排开液体的体积越大，物体受到的浮力越大；分析实验步骤a、d、e可知，在物体排开液体的体积一定时，液体密度越大，物体受到的浮力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（3）若先完成步骤c，再完成步骤a，则测得的浮力将___________（选填“偏大”或“偏小”）；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（4）该小组同学完成本次实验后，又用获得的数据求出了金属块的体积为________m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。盐水的密度为______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kg/m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5493385</wp:posOffset>
            </wp:positionH>
            <wp:positionV relativeFrom="paragraph">
              <wp:posOffset>26670</wp:posOffset>
            </wp:positionV>
            <wp:extent cx="1266825" cy="952500"/>
            <wp:effectExtent l="0" t="0" r="9525" b="0"/>
            <wp:wrapTight wrapText="bothSides">
              <wp:wrapPolygon>
                <wp:start x="0" y="0"/>
                <wp:lineTo x="0" y="21168"/>
                <wp:lineTo x="21438" y="21168"/>
                <wp:lineTo x="21438" y="0"/>
                <wp:lineTo x="0" y="0"/>
              </wp:wrapPolygon>
            </wp:wrapTight>
            <wp:docPr id="2" name="图片 8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30.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某物理兴趣小组利用弹簧测力计、水、小石块（不吸水）、溢水杯、小桶、细线等实验器材探究浮力的大小与排开液体所受到的重力的关系。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（1）如图所示的甲、乙、丙、丁四个实验步骤，最科学合理的实验顺序是___________；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（2）根据图中的实验数据可求出石块的密度为_____kg/m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；（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取10N/kg，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ρ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</w:rPr>
        <w:t>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=1.0×10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kg/m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（3）兴趣小组的同学换用不同的物体（不吸液体）或液体按科学合理的顺序进行了多次实验，由实验数据得出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</w:rPr>
        <w:t>浮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G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</w:rPr>
        <w:t>排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（选填“&gt;”“&lt;”或“=”），从而验证了阿基米德原理的正确性；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（4）图丁步骤中，小石块逐渐浸入液体过程中（未接触溢水杯），液体对杯底的压强___________（选填“逐渐变大”“一直不变”或“逐渐变小”）；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（5）如果换用密度小于液体密度的物体（不吸液体）来进行该实验，则图___________步骤中可不使用弹簧测力计；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4370070</wp:posOffset>
            </wp:positionH>
            <wp:positionV relativeFrom="paragraph">
              <wp:posOffset>288290</wp:posOffset>
            </wp:positionV>
            <wp:extent cx="2376805" cy="1174115"/>
            <wp:effectExtent l="0" t="0" r="4445" b="0"/>
            <wp:wrapTight wrapText="bothSides">
              <wp:wrapPolygon>
                <wp:start x="0" y="0"/>
                <wp:lineTo x="0" y="21378"/>
                <wp:lineTo x="21467" y="21378"/>
                <wp:lineTo x="21467" y="0"/>
                <wp:lineTo x="0" y="0"/>
              </wp:wrapPolygon>
            </wp:wrapTight>
            <wp:docPr id="25" name="图片 3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86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76805" cy="11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>（6）其中一个同学每次进行图甲步骤时，都忘记将溢水杯中液体装满，其他步骤无误，因而他会得出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</w:rPr>
        <w:t>浮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____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G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</w:rPr>
        <w:t>排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（小桶中液体所受重力）的结论。（选填“&gt;”、“&lt;”或“=”）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如图所示，物理兴趣小组用金属块研究浮力的实验。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（1）金属块浸没在水中时，受到的浮力是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（2）比较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（填字母代号）三图可得出结论：金属块受到的浮力大小与其排开液体的体积有关。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（3）比较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（填字母代号）三图可得出结论：金属块受到的浮力大小与其浸没在液体中的深度无关。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（4）金属块的密度为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kg/m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（5）在实验中，排除测量误差因素的影响，兴趣小组发现金属块排开水的重力明显小于所受的浮力，请指出实验操作中可能造成这种结果的原因：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（6）纠正了错误，继续实验，兴趣小组得出结论：物体所受浮力的大小等于它排开液体所受的重力。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（7）小明认为金属块在水中会下沉，如果使用漂浮的蜡块做实验则不会得出以上结论。小明的观点是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的（选填“正确”或“错误”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pStyle w:val="8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left="0" w:firstLine="0" w:firstLineChars="0"/>
        <w:jc w:val="left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四.计算题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0" distR="0" simplePos="0" relativeHeight="251680768" behindDoc="1" locked="0" layoutInCell="1" allowOverlap="1">
            <wp:simplePos x="0" y="0"/>
            <wp:positionH relativeFrom="column">
              <wp:posOffset>5927090</wp:posOffset>
            </wp:positionH>
            <wp:positionV relativeFrom="paragraph">
              <wp:posOffset>234950</wp:posOffset>
            </wp:positionV>
            <wp:extent cx="967105" cy="942975"/>
            <wp:effectExtent l="0" t="0" r="0" b="0"/>
            <wp:wrapTight wrapText="bothSides">
              <wp:wrapPolygon>
                <wp:start x="0" y="0"/>
                <wp:lineTo x="0" y="21382"/>
                <wp:lineTo x="21274" y="21382"/>
                <wp:lineTo x="21274" y="0"/>
                <wp:lineTo x="0" y="0"/>
              </wp:wrapPolygon>
            </wp:wrapTight>
            <wp:docPr id="100066" name="图片 10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/>
                    <pic:cNvPicPr>
                      <a:picLocks noChangeAspect="1"/>
                    </pic:cNvPicPr>
                  </pic:nvPicPr>
                  <pic:blipFill>
                    <a:blip r:embed="rId29"/>
                    <a:srcRect l="16948" r="21888"/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如图所示，将边长为20cm的正方体放入水中，正方体浸入水中的深度为10cm，已知水的密度为1×10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kg/m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=10N/kg。求：（1）水对正方体下表面的压强；（2）正方体受到的浮力；（3）正方体的密度。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5853430</wp:posOffset>
            </wp:positionH>
            <wp:positionV relativeFrom="paragraph">
              <wp:posOffset>207645</wp:posOffset>
            </wp:positionV>
            <wp:extent cx="850265" cy="984250"/>
            <wp:effectExtent l="0" t="0" r="6985" b="6350"/>
            <wp:wrapTight wrapText="bothSides">
              <wp:wrapPolygon>
                <wp:start x="0" y="0"/>
                <wp:lineTo x="0" y="21321"/>
                <wp:lineTo x="21294" y="21321"/>
                <wp:lineTo x="21294" y="0"/>
                <wp:lineTo x="0" y="0"/>
              </wp:wrapPolygon>
            </wp:wrapTight>
            <wp:docPr id="8" name="图片 8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小华采用如下方法测量一物块（不溶于水）的密度：弹簧测力计悬挂物块静止时的示数为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=3.0N（如图甲所示）； 将物块浸没在水中， 静止时弹簧测力计的示数为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=2.0N（如图乙所示）。已知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ρ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</w:rPr>
        <w:t>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=1.0×10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kg/m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取10N/kg，求：（1）物块的质量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m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；（2）物块的体积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V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；（3）物块的密度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567" w:right="567" w:bottom="567" w:left="56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A4OWJkOWE0YjRkMTVjZTA4M2FjMmVmMzE0YjZmMWYifQ=="/>
  </w:docVars>
  <w:rsids>
    <w:rsidRoot w:val="00000000"/>
    <w:rsid w:val="004151FC"/>
    <w:rsid w:val="00C02FC6"/>
    <w:rsid w:val="06533024"/>
    <w:rsid w:val="0F87344A"/>
    <w:rsid w:val="14A16258"/>
    <w:rsid w:val="17A16B65"/>
    <w:rsid w:val="1FE26D0C"/>
    <w:rsid w:val="25197A41"/>
    <w:rsid w:val="2EAB4607"/>
    <w:rsid w:val="58305882"/>
    <w:rsid w:val="5C2F2C32"/>
    <w:rsid w:val="5CA87608"/>
    <w:rsid w:val="6FE1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行距: 最小值 0 磅1"/>
    <w:basedOn w:val="1"/>
    <w:qFormat/>
    <w:uiPriority w:val="0"/>
    <w:pPr>
      <w:spacing w:line="0" w:lineRule="atLeast"/>
    </w:pPr>
    <w:rPr>
      <w:rFonts w:cs="宋体"/>
      <w:bCs/>
      <w:szCs w:val="20"/>
    </w:rPr>
  </w:style>
  <w:style w:type="paragraph" w:styleId="3">
    <w:name w:val="footer"/>
    <w:basedOn w:val="1"/>
    <w:link w:val="8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Normal_1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Normal_5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1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5_3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1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5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1_3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4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1_3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5_2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1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5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1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5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0_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1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5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1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5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1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5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1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5_2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5_2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0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1_2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1_2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5_2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5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5_1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1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Normal_5_1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Normal_1_1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1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1_1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5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1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5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13012</Words>
  <Characters>14284</Characters>
  <Lines>0</Lines>
  <Paragraphs>0</Paragraphs>
  <TotalTime>10</TotalTime>
  <ScaleCrop>false</ScaleCrop>
  <LinksUpToDate>false</LinksUpToDate>
  <CharactersWithSpaces>15040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2023-03-31T00:05:00Z</dcterms:created>
  <dc:creator>Administrator</dc:creator>
  <cp:lastModifiedBy>Administrator</cp:lastModifiedBy>
  <dcterms:modified xsi:type="dcterms:W3CDTF">2023-06-05T13:11:35Z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