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line="400" w:lineRule="exact"/>
        <w:jc w:val="center"/>
        <w:textAlignment w:val="auto"/>
        <w:rPr>
          <w:rFonts w:ascii="黑体" w:eastAsia="黑体" w:hAnsi="宋体"/>
          <w:color w:val="000000"/>
          <w:sz w:val="36"/>
          <w:szCs w:val="36"/>
        </w:rPr>
      </w:pPr>
      <w:r>
        <w:rPr>
          <w:rFonts w:ascii="黑体" w:eastAsia="黑体" w:hint="eastAsia"/>
          <w:color w:val="000000"/>
          <w:sz w:val="36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10718800</wp:posOffset>
            </wp:positionV>
            <wp:extent cx="495300" cy="3937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7702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color w:val="000000"/>
          <w:sz w:val="36"/>
          <w:szCs w:val="24"/>
        </w:rPr>
        <w:t>202</w:t>
      </w:r>
      <w:r>
        <w:rPr>
          <w:rFonts w:ascii="黑体" w:eastAsia="黑体"/>
          <w:color w:val="000000"/>
          <w:sz w:val="36"/>
          <w:szCs w:val="24"/>
        </w:rPr>
        <w:t>2</w:t>
      </w:r>
      <w:r>
        <w:rPr>
          <w:rFonts w:ascii="黑体" w:eastAsia="黑体" w:hint="eastAsia"/>
          <w:color w:val="000000"/>
          <w:sz w:val="36"/>
          <w:szCs w:val="24"/>
        </w:rPr>
        <w:t>-</w:t>
      </w:r>
      <w:r>
        <w:rPr>
          <w:rFonts w:ascii="黑体" w:eastAsia="黑体"/>
          <w:color w:val="000000"/>
          <w:sz w:val="36"/>
          <w:szCs w:val="24"/>
        </w:rPr>
        <w:t>2023</w:t>
      </w:r>
      <w:r>
        <w:rPr>
          <w:rFonts w:ascii="黑体" w:eastAsia="黑体" w:hint="eastAsia"/>
          <w:color w:val="000000"/>
          <w:sz w:val="36"/>
          <w:szCs w:val="24"/>
        </w:rPr>
        <w:t>学年第二学期教学质量检测</w:t>
      </w:r>
      <w:r>
        <w:rPr>
          <w:rFonts w:ascii="黑体" w:eastAsia="黑体" w:hAnsi="宋体" w:hint="eastAsia"/>
          <w:color w:val="000000"/>
          <w:sz w:val="36"/>
          <w:szCs w:val="36"/>
        </w:rPr>
        <w:t>（</w:t>
      </w:r>
      <w:r>
        <w:rPr>
          <w:rFonts w:ascii="黑体" w:eastAsia="黑体" w:hAnsi="宋体" w:hint="eastAsia"/>
          <w:color w:val="000000"/>
          <w:sz w:val="36"/>
          <w:szCs w:val="36"/>
          <w:lang w:val="en-US" w:eastAsia="zh-CN"/>
        </w:rPr>
        <w:t>三</w:t>
      </w:r>
      <w:r>
        <w:rPr>
          <w:rFonts w:ascii="黑体" w:eastAsia="黑体" w:hAnsi="宋体" w:hint="eastAsia"/>
          <w:color w:val="000000"/>
          <w:sz w:val="36"/>
          <w:szCs w:val="36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312" w:afterLines="100" w:line="400" w:lineRule="exact"/>
        <w:jc w:val="center"/>
        <w:textAlignment w:val="auto"/>
        <w:rPr>
          <w:rFonts w:ascii="黑体" w:eastAsia="黑体" w:hAnsi="宋体"/>
          <w:color w:val="000000"/>
          <w:sz w:val="36"/>
          <w:szCs w:val="36"/>
        </w:rPr>
      </w:pPr>
      <w:r>
        <w:rPr>
          <w:rFonts w:ascii="黑体" w:eastAsia="黑体" w:hAnsi="宋体" w:hint="eastAsia"/>
          <w:color w:val="000000"/>
          <w:sz w:val="36"/>
          <w:szCs w:val="36"/>
        </w:rPr>
        <w:t xml:space="preserve">九年级化学 </w:t>
      </w:r>
      <w:r>
        <w:rPr>
          <w:rFonts w:ascii="黑体" w:eastAsia="黑体" w:hAnsi="宋体"/>
          <w:color w:val="000000"/>
          <w:sz w:val="36"/>
          <w:szCs w:val="36"/>
        </w:rPr>
        <w:t xml:space="preserve"> </w:t>
      </w:r>
      <w:r>
        <w:rPr>
          <w:rFonts w:ascii="黑体" w:eastAsia="黑体" w:hAnsi="宋体" w:hint="eastAsia"/>
          <w:color w:val="000000"/>
          <w:sz w:val="36"/>
          <w:szCs w:val="36"/>
        </w:rPr>
        <w:t>参考答案</w:t>
      </w:r>
    </w:p>
    <w:p>
      <w:pPr>
        <w:keepNext w:val="0"/>
        <w:keepLines w:val="0"/>
        <w:pageBreakBefore w:val="0"/>
        <w:tabs>
          <w:tab w:val="left" w:pos="182"/>
          <w:tab w:val="left" w:pos="2101"/>
          <w:tab w:val="left" w:pos="4393"/>
          <w:tab w:val="left" w:pos="6494"/>
        </w:tabs>
        <w:kinsoku/>
        <w:wordWrap/>
        <w:overflowPunct/>
        <w:topLinePunct w:val="0"/>
        <w:autoSpaceDE w:val="0"/>
        <w:autoSpaceDN w:val="0"/>
        <w:bidi w:val="0"/>
        <w:spacing w:line="400" w:lineRule="exact"/>
        <w:textAlignment w:val="auto"/>
        <w:rPr>
          <w:rFonts w:ascii="宋体" w:hAnsi="宋体"/>
          <w:color w:val="000000"/>
          <w:sz w:val="20"/>
          <w:szCs w:val="20"/>
        </w:rPr>
      </w:pPr>
      <w:r>
        <w:rPr>
          <w:rFonts w:ascii="宋体" w:hAnsi="宋体" w:hint="eastAsia"/>
          <w:b/>
          <w:color w:val="000000"/>
          <w:sz w:val="22"/>
          <w:szCs w:val="22"/>
        </w:rPr>
        <w:t>一、选择题</w:t>
      </w:r>
      <w:r>
        <w:rPr>
          <w:rFonts w:ascii="宋体" w:hAnsi="宋体" w:hint="eastAsia"/>
          <w:color w:val="000000"/>
          <w:sz w:val="22"/>
          <w:szCs w:val="22"/>
        </w:rPr>
        <w:t>（本题包括1</w:t>
      </w:r>
      <w:r>
        <w:rPr>
          <w:rFonts w:ascii="宋体" w:hAnsi="宋体" w:hint="eastAsia"/>
          <w:color w:val="000000"/>
          <w:sz w:val="22"/>
          <w:szCs w:val="22"/>
          <w:lang w:val="en-US" w:eastAsia="zh-CN"/>
        </w:rPr>
        <w:t>2</w:t>
      </w:r>
      <w:r>
        <w:rPr>
          <w:rFonts w:ascii="宋体" w:hAnsi="宋体" w:hint="eastAsia"/>
          <w:color w:val="000000"/>
          <w:sz w:val="22"/>
          <w:szCs w:val="22"/>
        </w:rPr>
        <w:t>小题，每小题</w:t>
      </w:r>
      <w:r>
        <w:rPr>
          <w:rFonts w:ascii="宋体" w:hAnsi="宋体" w:hint="eastAsia"/>
          <w:color w:val="000000"/>
          <w:sz w:val="22"/>
          <w:szCs w:val="22"/>
          <w:lang w:val="en-US" w:eastAsia="zh-CN"/>
        </w:rPr>
        <w:t>1分，共12分</w:t>
      </w:r>
      <w:r>
        <w:rPr>
          <w:rFonts w:ascii="宋体" w:hAnsi="宋体" w:hint="eastAsia"/>
          <w:color w:val="000000"/>
          <w:sz w:val="22"/>
          <w:szCs w:val="22"/>
        </w:rPr>
        <w:t>）</w:t>
      </w:r>
    </w:p>
    <w:tbl>
      <w:tblPr>
        <w:tblStyle w:val="TableNormal"/>
        <w:tblpPr w:leftFromText="180" w:rightFromText="180" w:vertAnchor="text" w:horzAnchor="page" w:tblpX="2452" w:tblpY="151"/>
        <w:tblOverlap w:val="never"/>
        <w:tblW w:w="698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>
        <w:tblPrEx>
          <w:tblW w:w="698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textAlignment w:val="auto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</w:rPr>
              <w:t>题号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textAlignment w:val="auto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textAlignment w:val="auto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textAlignment w:val="auto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textAlignment w:val="auto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textAlignment w:val="auto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textAlignment w:val="auto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textAlignment w:val="auto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textAlignment w:val="auto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textAlignment w:val="auto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textAlignment w:val="auto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textAlignment w:val="auto"/>
              <w:rPr>
                <w:rFonts w:ascii="宋体" w:hAnsi="宋体" w:eastAsiaTheme="minorEastAsia" w:hint="default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textAlignment w:val="auto"/>
              <w:rPr>
                <w:rFonts w:ascii="宋体" w:hAnsi="宋体" w:eastAsiaTheme="minorEastAsia" w:hint="default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val="en-US" w:eastAsia="zh-CN"/>
              </w:rPr>
              <w:t>12</w:t>
            </w:r>
          </w:p>
        </w:tc>
      </w:tr>
      <w:tr>
        <w:tblPrEx>
          <w:tblW w:w="698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textAlignment w:val="auto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</w:rPr>
              <w:t>答案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auto"/>
              <w:rPr>
                <w:rFonts w:ascii="宋体" w:hAnsi="宋体" w:eastAsiaTheme="minorEastAsia" w:hint="eastAsia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eastAsiaTheme="minorEastAsia" w:hint="eastAsia"/>
                <w:color w:val="000000"/>
                <w:sz w:val="22"/>
                <w:szCs w:val="22"/>
                <w:lang w:val="en-US"/>
              </w:rPr>
              <w:t>C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auto"/>
              <w:rPr>
                <w:rFonts w:ascii="宋体" w:hAnsi="宋体" w:eastAsiaTheme="minorEastAsia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eastAsiaTheme="minorEastAsia" w:hint="eastAsia"/>
                <w:color w:val="000000"/>
                <w:sz w:val="22"/>
                <w:szCs w:val="22"/>
                <w:lang w:val="en-US"/>
              </w:rPr>
              <w:t>A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auto"/>
              <w:rPr>
                <w:rFonts w:ascii="宋体" w:hAnsi="宋体" w:eastAsiaTheme="minorEastAsia" w:hint="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val="en-US" w:eastAsia="zh-CN"/>
              </w:rPr>
              <w:t>B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auto"/>
              <w:rPr>
                <w:rFonts w:ascii="宋体" w:hAnsi="宋体" w:eastAsiaTheme="minorEastAsia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eastAsiaTheme="minorEastAsia" w:hint="eastAsia"/>
                <w:color w:val="000000"/>
                <w:sz w:val="22"/>
                <w:szCs w:val="22"/>
                <w:lang w:val="en-US"/>
              </w:rPr>
              <w:t>C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auto"/>
              <w:rPr>
                <w:rFonts w:ascii="宋体" w:hAnsi="宋体" w:eastAsiaTheme="minorEastAsia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eastAsiaTheme="minorEastAsia" w:hint="eastAsia"/>
                <w:color w:val="000000"/>
                <w:sz w:val="22"/>
                <w:szCs w:val="22"/>
                <w:lang w:val="en-US"/>
              </w:rPr>
              <w:t>D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auto"/>
              <w:rPr>
                <w:rFonts w:ascii="宋体" w:hAnsi="宋体" w:eastAsiaTheme="minorEastAsia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eastAsiaTheme="minorEastAsia" w:hint="eastAsia"/>
                <w:color w:val="000000"/>
                <w:sz w:val="22"/>
                <w:szCs w:val="22"/>
                <w:lang w:val="en-US"/>
              </w:rPr>
              <w:t>C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auto"/>
              <w:rPr>
                <w:rFonts w:ascii="宋体" w:hAnsi="宋体" w:eastAsiaTheme="minorEastAsia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eastAsiaTheme="minorEastAsia" w:hint="eastAsia"/>
                <w:color w:val="000000" w:themeColor="text1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auto"/>
              <w:rPr>
                <w:rFonts w:ascii="宋体" w:hAnsi="宋体" w:eastAsiaTheme="minorEastAsia" w:hint="eastAsia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eastAsiaTheme="minorEastAsia" w:hint="eastAsia"/>
                <w:color w:val="000000" w:themeColor="text1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auto"/>
              <w:rPr>
                <w:rFonts w:ascii="宋体" w:hAnsi="宋体" w:eastAsiaTheme="minorEastAsia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eastAsiaTheme="minorEastAsia" w:hint="eastAsia"/>
                <w:color w:val="000000"/>
                <w:sz w:val="22"/>
                <w:szCs w:val="22"/>
                <w:u w:val="none"/>
                <w:lang w:val="en-US"/>
              </w:rPr>
              <w:t>A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auto"/>
              <w:rPr>
                <w:rFonts w:ascii="宋体" w:hAnsi="宋体" w:eastAsiaTheme="minorEastAsia" w:hint="eastAsia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eastAsiaTheme="minorEastAsia" w:hint="eastAsia"/>
                <w:color w:val="000000"/>
                <w:sz w:val="22"/>
                <w:szCs w:val="22"/>
                <w:lang w:val="en-US"/>
              </w:rPr>
              <w:t>A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auto"/>
              <w:rPr>
                <w:rFonts w:ascii="宋体" w:hAnsi="宋体" w:eastAsiaTheme="minorEastAsia" w:hint="eastAsia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eastAsiaTheme="minorEastAsia" w:hint="eastAsia"/>
                <w:color w:val="000000"/>
                <w:sz w:val="22"/>
                <w:szCs w:val="22"/>
                <w:lang w:val="en-US"/>
              </w:rPr>
              <w:t>D</w:t>
            </w:r>
          </w:p>
        </w:tc>
        <w:tc>
          <w:tcPr>
            <w:tcW w:w="510" w:type="dxa"/>
          </w:tcPr>
          <w:p>
            <w:pPr>
              <w:keepNext w:val="0"/>
              <w:keepLines w:val="0"/>
              <w:pageBreakBefore w:val="0"/>
              <w:tabs>
                <w:tab w:val="left" w:pos="182"/>
                <w:tab w:val="left" w:pos="2101"/>
                <w:tab w:val="left" w:pos="4393"/>
                <w:tab w:val="left" w:pos="649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auto"/>
              <w:rPr>
                <w:rFonts w:ascii="宋体" w:hAnsi="宋体" w:eastAsiaTheme="minorEastAsia" w:hint="eastAsia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eastAsiaTheme="minorEastAsia" w:hint="eastAsia"/>
                <w:color w:val="000000"/>
                <w:sz w:val="22"/>
                <w:szCs w:val="22"/>
                <w:lang w:val="en-US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400" w:lineRule="exact"/>
        <w:jc w:val="left"/>
        <w:textAlignment w:val="auto"/>
        <w:rPr>
          <w:sz w:val="22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400" w:lineRule="exact"/>
        <w:jc w:val="left"/>
        <w:textAlignment w:val="auto"/>
        <w:rPr>
          <w:sz w:val="22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ascii="宋体" w:hAnsi="宋体" w:cs="宋体" w:hint="eastAsia"/>
          <w:b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ascii="宋体" w:hAnsi="宋体" w:cs="宋体"/>
          <w:b/>
          <w:sz w:val="22"/>
          <w:szCs w:val="22"/>
        </w:rPr>
      </w:pPr>
      <w:r>
        <w:rPr>
          <w:rFonts w:ascii="宋体" w:hAnsi="宋体" w:cs="宋体" w:hint="eastAsia"/>
          <w:b/>
          <w:sz w:val="22"/>
          <w:szCs w:val="22"/>
        </w:rPr>
        <w:t>二、非选择题（本大题包括5小题，共28分）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line="400" w:lineRule="exact"/>
        <w:jc w:val="left"/>
        <w:textAlignment w:val="auto"/>
        <w:rPr>
          <w:rFonts w:ascii="新宋体" w:eastAsia="新宋体" w:hAnsi="新宋体" w:cs="新宋体" w:hint="eastAsia"/>
          <w:color w:val="000000"/>
          <w:sz w:val="22"/>
          <w:szCs w:val="24"/>
          <w:lang w:val="en-US" w:eastAsia="zh-CN"/>
        </w:rPr>
      </w:pPr>
      <w:r>
        <w:rPr>
          <w:rFonts w:ascii="新宋体" w:eastAsia="新宋体" w:hAnsi="新宋体" w:cs="新宋体" w:hint="eastAsia"/>
          <w:sz w:val="22"/>
          <w:szCs w:val="24"/>
          <w:lang w:val="en-US" w:eastAsia="zh-CN"/>
        </w:rPr>
        <w:t>13</w:t>
      </w:r>
      <w:r>
        <w:rPr>
          <w:rFonts w:ascii="新宋体" w:eastAsia="新宋体" w:hAnsi="新宋体" w:cs="新宋体" w:hint="eastAsia"/>
          <w:sz w:val="22"/>
          <w:szCs w:val="22"/>
        </w:rPr>
        <w:t>．（</w:t>
      </w:r>
      <w:r>
        <w:rPr>
          <w:rFonts w:ascii="新宋体" w:eastAsia="新宋体" w:hAnsi="新宋体" w:cs="新宋体" w:hint="default"/>
          <w:sz w:val="22"/>
          <w:szCs w:val="22"/>
          <w:lang w:eastAsia="zh-CN"/>
        </w:rPr>
        <w:t>5</w:t>
      </w:r>
      <w:r>
        <w:rPr>
          <w:rFonts w:ascii="新宋体" w:eastAsia="新宋体" w:hAnsi="新宋体" w:cs="新宋体" w:hint="eastAsia"/>
          <w:sz w:val="22"/>
          <w:szCs w:val="22"/>
        </w:rPr>
        <w:t>分）（1）</w:t>
      </w:r>
      <w:r>
        <w:rPr>
          <w:rFonts w:ascii="新宋体" w:eastAsia="新宋体" w:hAnsi="新宋体" w:cs="新宋体" w:hint="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过滤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（1分）；</w:t>
      </w:r>
      <w:r>
        <w:rPr>
          <w:rFonts w:ascii="新宋体" w:eastAsia="新宋体" w:hAnsi="新宋体" w:cs="新宋体" w:hint="eastAsia"/>
          <w:color w:val="000000" w:themeColor="text1"/>
          <w:sz w:val="22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新宋体" w:eastAsia="新宋体" w:hAnsi="新宋体" w:cs="新宋体" w:hint="eastAsia"/>
          <w:sz w:val="22"/>
          <w:szCs w:val="22"/>
        </w:rPr>
        <w:t>（</w:t>
      </w:r>
      <w:r>
        <w:rPr>
          <w:rFonts w:ascii="新宋体" w:eastAsia="新宋体" w:hAnsi="新宋体" w:cs="新宋体" w:hint="eastAsia"/>
          <w:sz w:val="22"/>
          <w:szCs w:val="22"/>
          <w:lang w:val="en-US" w:eastAsia="zh-CN"/>
        </w:rPr>
        <w:t>2</w:t>
      </w:r>
      <w:r>
        <w:rPr>
          <w:rFonts w:ascii="新宋体" w:eastAsia="新宋体" w:hAnsi="新宋体" w:cs="新宋体" w:hint="eastAsia"/>
          <w:sz w:val="22"/>
          <w:szCs w:val="22"/>
        </w:rPr>
        <w:t>）</w:t>
      </w:r>
      <w:r>
        <w:rPr>
          <w:rFonts w:ascii="新宋体" w:eastAsia="新宋体" w:hAnsi="新宋体" w:cs="新宋体" w:hint="default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温度越高，分子运动</w:t>
      </w:r>
      <w:r>
        <w:rPr>
          <w:rFonts w:ascii="新宋体" w:eastAsia="新宋体" w:hAnsi="新宋体" w:cs="新宋体" w:hint="eastAsia"/>
          <w:color w:val="000000" w:themeColor="text1"/>
          <w:sz w:val="22"/>
          <w:szCs w:val="22"/>
          <w:lang w:val="en-US"/>
          <w14:textFill>
            <w14:solidFill>
              <w14:schemeClr w14:val="tx1"/>
            </w14:solidFill>
          </w14:textFill>
        </w:rPr>
        <w:t>速率</w:t>
      </w:r>
      <w:r>
        <w:rPr>
          <w:rFonts w:ascii="新宋体" w:eastAsia="新宋体" w:hAnsi="新宋体" w:cs="新宋体" w:hint="default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越</w:t>
      </w:r>
      <w:r>
        <w:rPr>
          <w:rFonts w:ascii="新宋体" w:eastAsia="新宋体" w:hAnsi="新宋体" w:cs="新宋体" w:hint="eastAsia"/>
          <w:color w:val="000000" w:themeColor="text1"/>
          <w:sz w:val="22"/>
          <w:szCs w:val="22"/>
          <w:lang w:val="en-US"/>
          <w14:textFill>
            <w14:solidFill>
              <w14:schemeClr w14:val="tx1"/>
            </w14:solidFill>
          </w14:textFill>
        </w:rPr>
        <w:t>快</w:t>
      </w:r>
      <w:r>
        <w:rPr>
          <w:rFonts w:ascii="新宋体" w:eastAsia="新宋体" w:hAnsi="新宋体" w:cs="新宋体" w:hint="default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。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（1分）</w:t>
      </w:r>
      <w:r>
        <w:rPr>
          <w:rFonts w:ascii="新宋体" w:eastAsia="新宋体" w:hAnsi="新宋体" w:cs="新宋体" w:hint="eastAsia"/>
          <w:color w:val="000000"/>
          <w:sz w:val="22"/>
          <w:szCs w:val="24"/>
          <w:lang w:val="en-US" w:eastAsia="zh-CN"/>
        </w:rPr>
        <w:t xml:space="preserve">；      </w:t>
      </w:r>
    </w:p>
    <w:p>
      <w:pPr>
        <w:pStyle w:val="Block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right="0" w:firstLine="0" w:leftChars="0" w:rightChars="0" w:firstLineChars="0"/>
        <w:textAlignment w:val="auto"/>
        <w:rPr>
          <w:rFonts w:ascii="新宋体" w:eastAsia="新宋体" w:hAnsi="新宋体" w:cs="新宋体" w:hint="eastAsia"/>
          <w:color w:val="000000"/>
          <w:sz w:val="22"/>
          <w:szCs w:val="24"/>
        </w:rPr>
      </w:pPr>
      <w:r>
        <w:rPr>
          <w:rFonts w:ascii="新宋体" w:eastAsia="新宋体" w:hAnsi="新宋体" w:cs="新宋体" w:hint="eastAsia"/>
          <w:sz w:val="22"/>
          <w:szCs w:val="22"/>
        </w:rPr>
        <w:t>（</w:t>
      </w:r>
      <w:r>
        <w:rPr>
          <w:rFonts w:ascii="新宋体" w:eastAsia="新宋体" w:hAnsi="新宋体" w:cs="新宋体" w:hint="eastAsia"/>
          <w:sz w:val="22"/>
          <w:szCs w:val="22"/>
          <w:lang w:val="en-US" w:eastAsia="zh-CN"/>
        </w:rPr>
        <w:t>3</w:t>
      </w:r>
      <w:r>
        <w:rPr>
          <w:rFonts w:ascii="新宋体" w:eastAsia="新宋体" w:hAnsi="新宋体" w:cs="新宋体" w:hint="eastAsia"/>
          <w:sz w:val="22"/>
          <w:szCs w:val="22"/>
        </w:rPr>
        <w:t>）</w:t>
      </w:r>
      <w:r>
        <w:rPr>
          <w:rFonts w:ascii="新宋体" w:eastAsia="新宋体" w:hAnsi="新宋体" w:cs="新宋体" w:hint="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糖类（</w:t>
      </w:r>
      <w:r>
        <w:rPr>
          <w:rFonts w:ascii="新宋体" w:eastAsia="新宋体" w:hAnsi="新宋体" w:cs="新宋体" w:hint="eastAsia"/>
          <w:color w:val="000000" w:themeColor="text1"/>
          <w:sz w:val="22"/>
          <w:szCs w:val="22"/>
          <w:lang w:val="en-US"/>
          <w14:textFill>
            <w14:solidFill>
              <w14:schemeClr w14:val="tx1"/>
            </w14:solidFill>
          </w14:textFill>
        </w:rPr>
        <w:t>或</w:t>
      </w:r>
      <w:r>
        <w:rPr>
          <w:rFonts w:ascii="新宋体" w:eastAsia="新宋体" w:hAnsi="新宋体" w:cs="新宋体" w:hint="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油脂</w:t>
      </w:r>
      <w:r>
        <w:rPr>
          <w:rFonts w:ascii="新宋体" w:eastAsia="新宋体" w:hAnsi="新宋体" w:cs="新宋体" w:hint="eastAsia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新宋体" w:eastAsia="新宋体" w:hAnsi="新宋体" w:cs="新宋体" w:hint="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蛋白质）</w:t>
      </w:r>
      <w:r>
        <w:rPr>
          <w:rFonts w:ascii="新宋体" w:eastAsia="新宋体" w:hAnsi="新宋体" w:cs="新宋体" w:hint="eastAsia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  <w:t>（1分）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right="0" w:firstLine="0" w:leftChars="0" w:rightChars="0" w:firstLineChars="0"/>
        <w:textAlignment w:val="auto"/>
        <w:rPr>
          <w:rFonts w:ascii="Times New Roman" w:eastAsia="新宋体" w:hAnsi="Times New Roman" w:hint="eastAsia"/>
          <w:b/>
          <w:bCs/>
          <w:sz w:val="22"/>
          <w:szCs w:val="22"/>
          <w:lang w:val="en-US"/>
        </w:rPr>
      </w:pPr>
      <w:r>
        <w:rPr>
          <w:rFonts w:ascii="新宋体" w:eastAsia="新宋体" w:hAnsi="新宋体" w:cs="Times New Roman" w:hint="eastAsia"/>
          <w:sz w:val="22"/>
          <w:szCs w:val="22"/>
        </w:rPr>
        <w:t>（</w:t>
      </w:r>
      <w:r>
        <w:rPr>
          <w:rFonts w:ascii="新宋体" w:eastAsia="新宋体" w:hAnsi="新宋体" w:cs="Times New Roman" w:hint="eastAsia"/>
          <w:sz w:val="22"/>
          <w:szCs w:val="22"/>
          <w:lang w:val="en-US" w:eastAsia="zh-CN"/>
        </w:rPr>
        <w:t>4</w:t>
      </w:r>
      <w:r>
        <w:rPr>
          <w:rFonts w:ascii="新宋体" w:eastAsia="新宋体" w:hAnsi="新宋体" w:cs="Times New Roman" w:hint="eastAsia"/>
          <w:sz w:val="22"/>
          <w:szCs w:val="22"/>
        </w:rPr>
        <w:t>）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（</w:t>
      </w:r>
      <w:r>
        <w:rPr>
          <w:rFonts w:ascii="新宋体" w:eastAsia="新宋体" w:hAnsi="新宋体" w:cs="新宋体" w:hint="default"/>
          <w:color w:val="000000"/>
          <w:sz w:val="22"/>
          <w:szCs w:val="24"/>
        </w:rPr>
        <w:t>2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分）</w:t>
      </w:r>
      <w:r>
        <w:rPr>
          <w:rFonts w:ascii="Times New Roman" w:eastAsia="新宋体" w:hAnsi="Times New Roman" w:hint="eastAsia"/>
          <w:b/>
          <w:bCs/>
          <w:sz w:val="22"/>
          <w:szCs w:val="22"/>
          <w:lang w:val="en-US"/>
        </w:rPr>
        <w:t>人体必需的元素</w:t>
      </w:r>
      <w:r>
        <w:rPr>
          <w:rFonts w:ascii="Times New Roman" w:eastAsia="新宋体" w:hAnsi="Times New Roman" w:hint="default"/>
          <w:b/>
          <w:bCs/>
          <w:sz w:val="22"/>
          <w:szCs w:val="22"/>
        </w:rPr>
        <w:t xml:space="preserve">       </w:t>
      </w:r>
      <w:r>
        <w:rPr>
          <w:rFonts w:ascii="Times New Roman" w:eastAsia="新宋体" w:hAnsi="Times New Roman" w:hint="eastAsia"/>
          <w:b/>
          <w:bCs/>
          <w:sz w:val="22"/>
          <w:szCs w:val="22"/>
          <w:lang w:val="en-US"/>
        </w:rPr>
        <w:t>缺乏后对人体健康的影响</w:t>
      </w:r>
      <w:r>
        <w:rPr>
          <w:rFonts w:ascii="Times New Roman" w:eastAsia="新宋体" w:hAnsi="Times New Roman" w:hint="default"/>
          <w:b/>
          <w:bCs/>
          <w:sz w:val="22"/>
          <w:szCs w:val="22"/>
        </w:rPr>
        <w:t xml:space="preserve">        </w:t>
      </w:r>
      <w:r>
        <w:rPr>
          <w:rFonts w:ascii="Times New Roman" w:eastAsia="新宋体" w:hAnsi="Times New Roman" w:hint="eastAsia"/>
          <w:b/>
          <w:bCs/>
          <w:sz w:val="22"/>
          <w:szCs w:val="22"/>
          <w:lang w:val="en-US"/>
        </w:rPr>
        <w:t>食物来源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right="0" w:firstLine="1540" w:leftChars="0" w:rightChars="0" w:firstLineChars="700"/>
        <w:textAlignment w:val="auto"/>
        <w:rPr>
          <w:rFonts w:ascii="Times New Roman" w:eastAsia="Times New Roman" w:hAnsi="Times New Roman" w:cs="Times New Roman" w:hint="default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bidi="ar"/>
        </w:rPr>
      </w:pPr>
      <w:r>
        <w:rPr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219075</wp:posOffset>
                </wp:positionV>
                <wp:extent cx="1605915" cy="218440"/>
                <wp:effectExtent l="635" t="6350" r="19050" b="2921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3131820" y="2843530"/>
                          <a:ext cx="1605915" cy="2184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flip:y;mso-height-relative:page;mso-width-relative:page;position:absolute;z-index:251666432" from="206.95pt,17.25pt" to="333.4pt,34.45pt" coordsize="21600,21600" stroked="t" strokecolor="black">
                <v:stroke joinstyle="miter"/>
                <o:lock v:ext="edit" aspectratio="f"/>
              </v:line>
            </w:pict>
          </mc:Fallback>
        </mc:AlternateContent>
      </w:r>
      <w:r>
        <w:rPr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3557905</wp:posOffset>
                </wp:positionH>
                <wp:positionV relativeFrom="paragraph">
                  <wp:posOffset>168275</wp:posOffset>
                </wp:positionV>
                <wp:extent cx="737235" cy="220980"/>
                <wp:effectExtent l="1270" t="4445" r="10795" b="1587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3975100" y="2825750"/>
                          <a:ext cx="737235" cy="2209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style="mso-height-relative:page;mso-width-relative:page;position:absolute;z-index:251664384" from="280.15pt,13.25pt" to="338.2pt,30.65pt" coordsize="21600,21600" stroked="t" strokecolor="black">
                <v:stroke joinstyle="miter"/>
                <o:lock v:ext="edit" aspectratio="f"/>
              </v:line>
            </w:pict>
          </mc:Fallback>
        </mc:AlternateContent>
      </w:r>
      <w:r>
        <w:rPr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1181735</wp:posOffset>
                </wp:positionH>
                <wp:positionV relativeFrom="paragraph">
                  <wp:posOffset>112395</wp:posOffset>
                </wp:positionV>
                <wp:extent cx="1052195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1580515" y="2843530"/>
                          <a:ext cx="105219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7" style="mso-height-relative:page;mso-width-relative:page;position:absolute;z-index:251660288" from="93.05pt,8.85pt" to="175.9pt,8.85pt" coordsize="21600,21600" stroked="t" strokecolor="black">
                <v:stroke joinstyle="miter"/>
                <o:lock v:ext="edit" aspectratio="f"/>
              </v:line>
            </w:pict>
          </mc:Fallback>
        </mc:AlternateContent>
      </w:r>
      <w:r>
        <w:rPr>
          <w:rFonts w:ascii="Times New Roman" w:eastAsia="Times New Roman" w:hAnsi="Times New Roman" w:cs="Times New Roman" w:hint="eastAsia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val="en-US" w:bidi="ar"/>
        </w:rPr>
        <w:t>钙</w:t>
      </w:r>
      <w:r>
        <w:rPr>
          <w:rFonts w:ascii="Times New Roman" w:eastAsia="Times New Roman" w:hAnsi="Times New Roman" w:cs="Times New Roman" w:hint="default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bidi="ar"/>
        </w:rPr>
        <w:t xml:space="preserve">            </w:t>
      </w:r>
      <w:r>
        <w:rPr>
          <w:rFonts w:ascii="Times New Roman" w:eastAsia="Times New Roman" w:hAnsi="Times New Roman" w:cs="Times New Roman" w:hint="eastAsia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val="en-US" w:bidi="ar"/>
        </w:rPr>
        <w:t>佝偻病</w:t>
      </w:r>
      <w:r>
        <w:rPr>
          <w:rFonts w:ascii="Times New Roman" w:eastAsia="Times New Roman" w:hAnsi="Times New Roman" w:cs="Times New Roman" w:hint="default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bidi="ar"/>
        </w:rPr>
        <w:t>、</w:t>
      </w:r>
      <w:r>
        <w:rPr>
          <w:rFonts w:ascii="Times New Roman" w:eastAsia="Times New Roman" w:hAnsi="Times New Roman" w:cs="Times New Roman" w:hint="eastAsia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val="en-US" w:bidi="ar"/>
        </w:rPr>
        <w:t>骨质疏松</w:t>
      </w:r>
      <w:r>
        <w:rPr>
          <w:rFonts w:ascii="Times New Roman" w:eastAsia="Times New Roman" w:hAnsi="Times New Roman" w:cs="Times New Roman" w:hint="default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bidi="ar"/>
        </w:rPr>
        <w:t xml:space="preserve">        </w:t>
      </w:r>
      <w:r>
        <w:rPr>
          <w:rFonts w:ascii="Times New Roman" w:eastAsia="Times New Roman" w:hAnsi="Times New Roman" w:cs="Times New Roman" w:hint="eastAsia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val="en-US" w:bidi="ar"/>
        </w:rPr>
        <w:t>肝脏</w:t>
      </w:r>
      <w:r>
        <w:rPr>
          <w:rFonts w:ascii="Times New Roman" w:eastAsia="Times New Roman" w:hAnsi="Times New Roman" w:cs="Times New Roman" w:hint="default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bidi="ar"/>
        </w:rPr>
        <w:t>、</w:t>
      </w:r>
      <w:r>
        <w:rPr>
          <w:rFonts w:ascii="Times New Roman" w:eastAsia="Times New Roman" w:hAnsi="Times New Roman" w:cs="Times New Roman" w:hint="eastAsia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val="en-US" w:bidi="ar"/>
        </w:rPr>
        <w:t>蛋</w:t>
      </w:r>
      <w:r>
        <w:rPr>
          <w:rFonts w:ascii="Times New Roman" w:eastAsia="Times New Roman" w:hAnsi="Times New Roman" w:cs="Times New Roman" w:hint="default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bidi="ar"/>
        </w:rPr>
        <w:t xml:space="preserve">      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right="0" w:firstLine="1540" w:leftChars="0" w:rightChars="0" w:firstLineChars="700"/>
        <w:textAlignment w:val="auto"/>
        <w:rPr>
          <w:rFonts w:ascii="Times New Roman" w:eastAsia="Times New Roman" w:hAnsi="Times New Roman" w:cs="Times New Roman" w:hint="eastAsia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val="en-US" w:bidi="ar"/>
        </w:rPr>
      </w:pPr>
      <w:r>
        <w:rPr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1154430</wp:posOffset>
                </wp:positionH>
                <wp:positionV relativeFrom="paragraph">
                  <wp:posOffset>102235</wp:posOffset>
                </wp:positionV>
                <wp:extent cx="105219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105219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8" style="mso-height-relative:page;mso-width-relative:page;position:absolute;z-index:251662336" from="90.9pt,8.05pt" to="173.75pt,8.05pt" coordsize="21600,21600" stroked="t" strokecolor="black">
                <v:stroke joinstyle="miter"/>
                <o:lock v:ext="edit" aspectratio="f"/>
              </v:line>
            </w:pict>
          </mc:Fallback>
        </mc:AlternateContent>
      </w:r>
      <w:r>
        <w:rPr>
          <w:rFonts w:ascii="Times New Roman" w:eastAsia="Times New Roman" w:hAnsi="Times New Roman" w:cs="Times New Roman" w:hint="eastAsia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val="en-US" w:bidi="ar"/>
        </w:rPr>
        <w:t>铁</w:t>
      </w:r>
      <w:r>
        <w:rPr>
          <w:rFonts w:ascii="Times New Roman" w:eastAsia="Times New Roman" w:hAnsi="Times New Roman" w:cs="Times New Roman" w:hint="default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bidi="ar"/>
        </w:rPr>
        <w:t xml:space="preserve">            </w:t>
      </w:r>
      <w:r>
        <w:rPr>
          <w:rFonts w:ascii="Times New Roman" w:eastAsia="Times New Roman" w:hAnsi="Times New Roman" w:cs="Times New Roman" w:hint="eastAsia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val="en-US" w:bidi="ar"/>
        </w:rPr>
        <w:t>贫血</w:t>
      </w:r>
      <w:r>
        <w:rPr>
          <w:rFonts w:ascii="Times New Roman" w:eastAsia="Times New Roman" w:hAnsi="Times New Roman" w:cs="Times New Roman" w:hint="default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bidi="ar"/>
        </w:rPr>
        <w:t xml:space="preserve">                  </w:t>
      </w:r>
      <w:r>
        <w:rPr>
          <w:rFonts w:ascii="Times New Roman" w:eastAsia="Times New Roman" w:hAnsi="Times New Roman" w:cs="Times New Roman" w:hint="eastAsia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val="en-US" w:bidi="ar"/>
        </w:rPr>
        <w:t>牛奶</w:t>
      </w:r>
      <w:r>
        <w:rPr>
          <w:rFonts w:ascii="Times New Roman" w:eastAsia="Times New Roman" w:hAnsi="Times New Roman" w:cs="Times New Roman" w:hint="default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bidi="ar"/>
        </w:rPr>
        <w:t>、</w:t>
      </w:r>
      <w:r>
        <w:rPr>
          <w:rFonts w:ascii="Times New Roman" w:eastAsia="Times New Roman" w:hAnsi="Times New Roman" w:cs="Times New Roman" w:hint="eastAsia"/>
          <w:i w:val="0"/>
          <w:iCs w:val="0"/>
          <w:caps w:val="0"/>
          <w:color w:val="333333"/>
          <w:spacing w:val="20"/>
          <w:kern w:val="0"/>
          <w:sz w:val="22"/>
          <w:szCs w:val="22"/>
          <w:u w:val="none"/>
          <w:shd w:val="clear" w:color="auto" w:fill="FFFFFF"/>
          <w:lang w:val="en-US" w:bidi="ar"/>
        </w:rPr>
        <w:t>虾皮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eastAsiaTheme="minorEastAsia" w:hint="eastAsia"/>
          <w:color w:val="000000"/>
          <w:sz w:val="22"/>
          <w:szCs w:val="24"/>
          <w:lang w:eastAsia="zh-CN"/>
        </w:rPr>
      </w:pPr>
      <w:r>
        <w:rPr>
          <w:rFonts w:ascii="新宋体" w:eastAsia="新宋体" w:hAnsi="新宋体" w:cs="新宋体" w:hint="eastAsia"/>
          <w:sz w:val="22"/>
          <w:szCs w:val="24"/>
          <w:lang w:val="en-US" w:eastAsia="zh-CN"/>
        </w:rPr>
        <w:t>14</w:t>
      </w:r>
      <w:r>
        <w:rPr>
          <w:rFonts w:ascii="新宋体" w:eastAsia="新宋体" w:hAnsi="新宋体" w:cs="新宋体" w:hint="eastAsia"/>
          <w:sz w:val="22"/>
          <w:szCs w:val="24"/>
          <w:lang w:eastAsia="zh-CN"/>
        </w:rPr>
        <w:t>.</w:t>
      </w:r>
      <w:r>
        <w:rPr>
          <w:rFonts w:ascii="新宋体" w:eastAsia="新宋体" w:hAnsi="新宋体" w:cs="新宋体" w:hint="eastAsia"/>
          <w:sz w:val="22"/>
          <w:szCs w:val="22"/>
        </w:rPr>
        <w:t>（</w:t>
      </w:r>
      <w:r>
        <w:rPr>
          <w:rFonts w:ascii="新宋体" w:eastAsia="新宋体" w:hAnsi="新宋体" w:cs="新宋体" w:hint="default"/>
          <w:sz w:val="22"/>
          <w:szCs w:val="22"/>
        </w:rPr>
        <w:t>6</w:t>
      </w:r>
      <w:r>
        <w:rPr>
          <w:rFonts w:ascii="新宋体" w:eastAsia="新宋体" w:hAnsi="新宋体" w:cs="新宋体" w:hint="eastAsia"/>
          <w:sz w:val="22"/>
          <w:szCs w:val="22"/>
        </w:rPr>
        <w:t>分）</w:t>
      </w:r>
      <w:r>
        <w:rPr>
          <w:rFonts w:ascii="Times New Roman" w:eastAsia="新宋体" w:hAnsi="Times New Roman" w:hint="eastAsia"/>
          <w:sz w:val="22"/>
          <w:szCs w:val="22"/>
        </w:rPr>
        <w:t>（</w:t>
      </w: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1</w:t>
      </w:r>
      <w:r>
        <w:rPr>
          <w:rFonts w:ascii="Times New Roman" w:eastAsia="新宋体" w:hAnsi="Times New Roman" w:hint="eastAsia"/>
          <w:sz w:val="22"/>
          <w:szCs w:val="22"/>
        </w:rPr>
        <w:t>）</w:t>
      </w:r>
      <w:r>
        <w:rPr>
          <w:rFonts w:ascii="Times New Roman" w:eastAsia="新宋体" w:hAnsi="Times New Roman" w:hint="eastAsia"/>
          <w:color w:val="auto"/>
          <w:sz w:val="22"/>
          <w:szCs w:val="22"/>
          <w:lang w:val="en-US" w:eastAsia="zh-CN"/>
        </w:rPr>
        <w:t>水槽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（1分）</w:t>
      </w:r>
      <w:r>
        <w:rPr>
          <w:rFonts w:hint="eastAsia"/>
          <w:color w:val="000000"/>
          <w:sz w:val="22"/>
          <w:szCs w:val="24"/>
          <w:lang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="新宋体" w:eastAsia="新宋体" w:hAnsi="新宋体" w:cs="新宋体" w:hint="eastAsia"/>
          <w:color w:val="000000"/>
          <w:sz w:val="22"/>
          <w:szCs w:val="24"/>
          <w:lang w:val="en-US" w:eastAsia="zh-CN"/>
        </w:rPr>
      </w:pPr>
      <w:r>
        <w:rPr>
          <w:rFonts w:ascii="新宋体" w:eastAsia="新宋体" w:hAnsi="新宋体" w:cs="新宋体" w:hint="eastAsia"/>
          <w:sz w:val="22"/>
          <w:szCs w:val="22"/>
        </w:rPr>
        <w:t>（</w:t>
      </w:r>
      <w:r>
        <w:rPr>
          <w:rFonts w:ascii="新宋体" w:eastAsia="新宋体" w:hAnsi="新宋体" w:cs="新宋体" w:hint="eastAsia"/>
          <w:sz w:val="22"/>
          <w:szCs w:val="22"/>
          <w:lang w:val="en-US" w:eastAsia="zh-CN"/>
        </w:rPr>
        <w:t>2</w:t>
      </w:r>
      <w:r>
        <w:rPr>
          <w:rFonts w:ascii="新宋体" w:eastAsia="新宋体" w:hAnsi="新宋体" w:cs="新宋体" w:hint="eastAsia"/>
          <w:sz w:val="22"/>
          <w:szCs w:val="22"/>
        </w:rPr>
        <w:t>）</w:t>
      </w:r>
      <w:r>
        <w:rPr>
          <w:rFonts w:ascii="Times New Roman" w:eastAsia="新宋体" w:hAnsi="Times New Roman" w:hint="eastAsia"/>
          <w:sz w:val="22"/>
          <w:szCs w:val="22"/>
        </w:rPr>
        <w:t>CaCO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3</w:t>
      </w:r>
      <w:r>
        <w:rPr>
          <w:rFonts w:ascii="Times New Roman" w:eastAsia="新宋体" w:hAnsi="Times New Roman" w:hint="eastAsia"/>
          <w:sz w:val="22"/>
          <w:szCs w:val="22"/>
        </w:rPr>
        <w:t>+2HCl</w:t>
      </w:r>
      <w:r>
        <w:rPr>
          <w:rFonts w:ascii="Times New Roman" w:eastAsia="新宋体" w:hAnsi="Times New Roman" w:hint="default"/>
          <w:sz w:val="22"/>
          <w:szCs w:val="22"/>
        </w:rPr>
        <w:t xml:space="preserve"> = </w:t>
      </w:r>
      <w:r>
        <w:rPr>
          <w:rFonts w:ascii="Times New Roman" w:eastAsia="新宋体" w:hAnsi="Times New Roman" w:hint="eastAsia"/>
          <w:sz w:val="22"/>
          <w:szCs w:val="22"/>
        </w:rPr>
        <w:t>CaCl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+H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O+CO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↑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（</w:t>
      </w:r>
      <w:r>
        <w:rPr>
          <w:rFonts w:ascii="新宋体" w:eastAsia="新宋体" w:hAnsi="新宋体" w:cs="新宋体" w:hint="eastAsia"/>
          <w:color w:val="000000"/>
          <w:sz w:val="22"/>
          <w:szCs w:val="24"/>
          <w:lang w:val="en-US" w:eastAsia="zh-CN"/>
        </w:rPr>
        <w:t>2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分，配平、</w:t>
      </w:r>
      <w:r>
        <w:rPr>
          <w:rFonts w:ascii="新宋体" w:eastAsia="新宋体" w:hAnsi="新宋体" w:cs="新宋体" w:hint="eastAsia"/>
          <w:color w:val="000000"/>
          <w:sz w:val="22"/>
          <w:szCs w:val="24"/>
          <w:lang w:val="en-US"/>
        </w:rPr>
        <w:t>箭头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错误扣一分，化学式错误不得分）；</w:t>
      </w:r>
      <w:r>
        <w:rPr>
          <w:rFonts w:ascii="新宋体" w:eastAsia="新宋体" w:hAnsi="新宋体" w:cs="新宋体" w:hint="eastAsia"/>
          <w:color w:val="000000"/>
          <w:sz w:val="22"/>
          <w:szCs w:val="24"/>
          <w:lang w:val="en-US" w:eastAsia="zh-CN"/>
        </w:rPr>
        <w:t xml:space="preserve">    </w:t>
      </w:r>
      <w:r>
        <w:rPr>
          <w:rFonts w:ascii="Times New Roman Regular" w:eastAsia="新宋体" w:hAnsi="Times New Roman Regular" w:cs="Times New Roman Regular" w:hint="default"/>
          <w:color w:val="auto"/>
          <w:sz w:val="22"/>
          <w:szCs w:val="22"/>
          <w:lang w:val="en-US"/>
        </w:rPr>
        <w:t>BD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（</w:t>
      </w:r>
      <w:r>
        <w:rPr>
          <w:rFonts w:ascii="新宋体" w:eastAsia="新宋体" w:hAnsi="新宋体" w:cs="新宋体" w:hint="eastAsia"/>
          <w:color w:val="000000"/>
          <w:sz w:val="22"/>
          <w:szCs w:val="24"/>
          <w:lang w:val="en-US" w:eastAsia="zh-CN"/>
        </w:rPr>
        <w:t>1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分）</w:t>
      </w:r>
      <w:r>
        <w:rPr>
          <w:rFonts w:ascii="新宋体" w:eastAsia="新宋体" w:hAnsi="新宋体" w:cs="新宋体" w:hint="eastAsia"/>
          <w:sz w:val="22"/>
          <w:szCs w:val="22"/>
          <w:lang w:val="en-US" w:eastAsia="zh-CN"/>
        </w:rPr>
        <w:t>；</w:t>
      </w:r>
      <w:r>
        <w:rPr>
          <w:rFonts w:ascii="新宋体" w:eastAsia="新宋体" w:hAnsi="新宋体" w:cs="新宋体" w:hint="eastAsia"/>
          <w:color w:val="000000"/>
          <w:sz w:val="22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ascii="新宋体" w:eastAsia="新宋体" w:hAnsi="新宋体" w:cs="新宋体" w:hint="eastAsia"/>
          <w:color w:val="auto"/>
          <w:sz w:val="22"/>
          <w:szCs w:val="24"/>
        </w:rPr>
      </w:pPr>
      <w:r>
        <w:rPr>
          <w:rFonts w:ascii="新宋体" w:eastAsia="新宋体" w:hAnsi="新宋体" w:cs="新宋体" w:hint="eastAsia"/>
          <w:sz w:val="22"/>
          <w:szCs w:val="22"/>
        </w:rPr>
        <w:t>（</w:t>
      </w:r>
      <w:r>
        <w:rPr>
          <w:rFonts w:ascii="新宋体" w:eastAsia="新宋体" w:hAnsi="新宋体" w:cs="新宋体" w:hint="eastAsia"/>
          <w:sz w:val="22"/>
          <w:szCs w:val="22"/>
          <w:lang w:eastAsia="zh-CN"/>
        </w:rPr>
        <w:t>3</w:t>
      </w:r>
      <w:r>
        <w:rPr>
          <w:rFonts w:ascii="新宋体" w:eastAsia="新宋体" w:hAnsi="新宋体" w:cs="新宋体" w:hint="eastAsia"/>
          <w:sz w:val="22"/>
          <w:szCs w:val="22"/>
        </w:rPr>
        <w:t>）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val="en-US" w:eastAsia="zh-CN"/>
        </w:rPr>
        <w:t>高锰酸钾分解会生成二氧化锰，同样可以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val="en-US"/>
        </w:rPr>
        <w:t>加快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val="en-US" w:eastAsia="zh-CN"/>
        </w:rPr>
        <w:t>氯酸钾分解</w:t>
      </w:r>
      <w:r>
        <w:rPr>
          <w:rFonts w:ascii="新宋体" w:eastAsia="新宋体" w:hAnsi="新宋体" w:cs="新宋体" w:hint="default"/>
          <w:color w:val="auto"/>
          <w:sz w:val="22"/>
          <w:szCs w:val="22"/>
          <w:lang w:eastAsia="zh-CN"/>
        </w:rPr>
        <w:t>。</w:t>
      </w:r>
      <w:r>
        <w:rPr>
          <w:rFonts w:ascii="新宋体" w:eastAsia="新宋体" w:hAnsi="新宋体" w:cs="新宋体" w:hint="eastAsia"/>
          <w:color w:val="auto"/>
          <w:sz w:val="22"/>
          <w:szCs w:val="24"/>
        </w:rPr>
        <w:t>（</w:t>
      </w:r>
      <w:r>
        <w:rPr>
          <w:rFonts w:ascii="新宋体" w:eastAsia="新宋体" w:hAnsi="新宋体" w:cs="新宋体" w:hint="eastAsia"/>
          <w:color w:val="auto"/>
          <w:sz w:val="22"/>
          <w:szCs w:val="24"/>
          <w:lang w:val="en-US" w:eastAsia="zh-CN"/>
        </w:rPr>
        <w:t>1</w:t>
      </w:r>
      <w:r>
        <w:rPr>
          <w:rFonts w:ascii="新宋体" w:eastAsia="新宋体" w:hAnsi="新宋体" w:cs="新宋体" w:hint="eastAsia"/>
          <w:color w:val="auto"/>
          <w:sz w:val="22"/>
          <w:szCs w:val="24"/>
        </w:rPr>
        <w:t>分）</w:t>
      </w:r>
    </w:p>
    <w:p>
      <w:pPr>
        <w:pStyle w:val="Body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400" w:lineRule="exact"/>
        <w:textAlignment w:val="auto"/>
        <w:rPr>
          <w:rFonts w:hint="eastAsia"/>
          <w:sz w:val="22"/>
          <w:szCs w:val="24"/>
          <w:lang w:val="en-US" w:eastAsia="zh-CN"/>
        </w:rPr>
      </w:pPr>
      <w:r>
        <w:rPr>
          <w:rFonts w:ascii="新宋体" w:eastAsia="新宋体" w:hAnsi="新宋体" w:cs="新宋体" w:hint="eastAsia"/>
          <w:sz w:val="22"/>
          <w:szCs w:val="22"/>
        </w:rPr>
        <w:t>（</w:t>
      </w:r>
      <w:r>
        <w:rPr>
          <w:rFonts w:ascii="新宋体" w:eastAsia="新宋体" w:hAnsi="新宋体" w:cs="新宋体" w:hint="eastAsia"/>
          <w:sz w:val="22"/>
          <w:szCs w:val="22"/>
          <w:lang w:eastAsia="zh-CN"/>
        </w:rPr>
        <w:t>4</w:t>
      </w:r>
      <w:r>
        <w:rPr>
          <w:rFonts w:ascii="新宋体" w:eastAsia="新宋体" w:hAnsi="新宋体" w:cs="新宋体" w:hint="eastAsia"/>
          <w:sz w:val="22"/>
          <w:szCs w:val="22"/>
        </w:rPr>
        <w:t>）</w:t>
      </w:r>
      <w:r>
        <w:rPr>
          <w:rFonts w:ascii="Times New Roman" w:eastAsia="新宋体" w:hAnsi="Times New Roman" w:hint="eastAsia"/>
          <w:sz w:val="22"/>
          <w:szCs w:val="22"/>
          <w:lang w:eastAsia="zh-CN"/>
        </w:rPr>
        <w:t>将带火星的木条放在</w:t>
      </w: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导管b口处。</w:t>
      </w:r>
      <w:r>
        <w:rPr>
          <w:rFonts w:hint="eastAsia"/>
          <w:color w:val="000000"/>
          <w:sz w:val="22"/>
          <w:szCs w:val="24"/>
        </w:rPr>
        <w:t>（</w:t>
      </w:r>
      <w:r>
        <w:rPr>
          <w:rFonts w:hint="eastAsia"/>
          <w:color w:val="000000"/>
          <w:sz w:val="22"/>
          <w:szCs w:val="24"/>
          <w:lang w:val="en-US" w:eastAsia="zh-CN"/>
        </w:rPr>
        <w:t>1</w:t>
      </w:r>
      <w:r>
        <w:rPr>
          <w:rFonts w:hint="eastAsia"/>
          <w:color w:val="000000"/>
          <w:sz w:val="22"/>
          <w:szCs w:val="24"/>
        </w:rPr>
        <w:t>分）</w:t>
      </w:r>
      <w:r>
        <w:rPr>
          <w:rFonts w:hint="eastAsia"/>
          <w:color w:val="000000"/>
          <w:sz w:val="22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ascii="新宋体" w:eastAsia="新宋体" w:hAnsi="新宋体" w:cs="新宋体" w:hint="eastAsia"/>
          <w:color w:val="auto"/>
          <w:sz w:val="22"/>
          <w:szCs w:val="22"/>
        </w:rPr>
      </w:pPr>
      <w:r>
        <w:rPr>
          <w:rFonts w:ascii="新宋体" w:eastAsia="新宋体" w:hAnsi="新宋体" w:cs="新宋体" w:hint="eastAsia"/>
          <w:sz w:val="22"/>
          <w:szCs w:val="22"/>
          <w:lang w:val="en-US" w:eastAsia="zh-CN"/>
        </w:rPr>
        <w:t>15</w:t>
      </w:r>
      <w:r>
        <w:rPr>
          <w:rFonts w:ascii="新宋体" w:eastAsia="新宋体" w:hAnsi="新宋体" w:cs="新宋体" w:hint="eastAsia"/>
          <w:sz w:val="22"/>
          <w:szCs w:val="22"/>
          <w:lang w:eastAsia="zh-CN"/>
        </w:rPr>
        <w:t>.</w:t>
      </w:r>
      <w:r>
        <w:rPr>
          <w:rFonts w:ascii="新宋体" w:eastAsia="新宋体" w:hAnsi="新宋体" w:cs="新宋体" w:hint="eastAsia"/>
          <w:sz w:val="22"/>
          <w:szCs w:val="22"/>
        </w:rPr>
        <w:t>（</w:t>
      </w:r>
      <w:r>
        <w:rPr>
          <w:rFonts w:ascii="新宋体" w:eastAsia="新宋体" w:hAnsi="新宋体" w:cs="新宋体" w:hint="eastAsia"/>
          <w:sz w:val="22"/>
          <w:szCs w:val="22"/>
          <w:lang w:val="en-US" w:eastAsia="zh-CN"/>
        </w:rPr>
        <w:t>6</w:t>
      </w:r>
      <w:r>
        <w:rPr>
          <w:rFonts w:ascii="新宋体" w:eastAsia="新宋体" w:hAnsi="新宋体" w:cs="新宋体" w:hint="eastAsia"/>
          <w:sz w:val="22"/>
          <w:szCs w:val="22"/>
        </w:rPr>
        <w:t>分）（1）</w:t>
      </w:r>
      <w:r>
        <w:rPr>
          <w:rFonts w:ascii="Times New Roman Regular" w:eastAsia="新宋体" w:hAnsi="Times New Roman Regular" w:cs="Times New Roman Regular" w:hint="default"/>
          <w:color w:val="auto"/>
          <w:sz w:val="22"/>
          <w:szCs w:val="22"/>
          <w:lang w:val="en-US"/>
        </w:rPr>
        <w:t>A</w:t>
      </w:r>
      <w:r>
        <w:rPr>
          <w:rFonts w:ascii="Times New Roman Regular" w:eastAsia="新宋体" w:hAnsi="Times New Roman Regular" w:cs="Times New Roman Regular" w:hint="default"/>
          <w:color w:val="auto"/>
          <w:sz w:val="22"/>
          <w:szCs w:val="22"/>
        </w:rPr>
        <w:t>l</w:t>
      </w:r>
      <w:r>
        <w:rPr>
          <w:rFonts w:ascii="Times New Roman Regular" w:eastAsia="新宋体" w:hAnsi="Times New Roman Regular" w:cs="Times New Roman Regular" w:hint="default"/>
          <w:color w:val="auto"/>
          <w:sz w:val="22"/>
          <w:szCs w:val="22"/>
          <w:vertAlign w:val="subscript"/>
        </w:rPr>
        <w:t>2</w:t>
      </w:r>
      <w:r>
        <w:rPr>
          <w:rFonts w:ascii="Times New Roman Regular" w:eastAsia="新宋体" w:hAnsi="Times New Roman Regular" w:cs="Times New Roman Regular" w:hint="default"/>
          <w:color w:val="auto"/>
          <w:sz w:val="22"/>
          <w:szCs w:val="22"/>
        </w:rPr>
        <w:t>O</w:t>
      </w:r>
      <w:r>
        <w:rPr>
          <w:rFonts w:ascii="Times New Roman Regular" w:eastAsia="新宋体" w:hAnsi="Times New Roman Regular" w:cs="Times New Roman Regular" w:hint="default"/>
          <w:color w:val="auto"/>
          <w:sz w:val="22"/>
          <w:szCs w:val="22"/>
          <w:vertAlign w:val="subscript"/>
        </w:rPr>
        <w:t>3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val="en-US" w:eastAsia="zh-CN"/>
        </w:rPr>
        <w:t xml:space="preserve"> </w:t>
      </w:r>
      <w:r>
        <w:rPr>
          <w:rFonts w:ascii="新宋体" w:eastAsia="新宋体" w:hAnsi="新宋体" w:cs="新宋体" w:hint="eastAsia"/>
          <w:color w:val="auto"/>
          <w:sz w:val="22"/>
          <w:szCs w:val="22"/>
        </w:rPr>
        <w:t>（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val="en-US" w:eastAsia="zh-CN"/>
        </w:rPr>
        <w:t>1</w:t>
      </w:r>
      <w:r>
        <w:rPr>
          <w:rFonts w:ascii="新宋体" w:eastAsia="新宋体" w:hAnsi="新宋体" w:cs="新宋体" w:hint="eastAsia"/>
          <w:color w:val="auto"/>
          <w:sz w:val="22"/>
          <w:szCs w:val="22"/>
        </w:rPr>
        <w:t>分）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eastAsia="zh-CN"/>
        </w:rPr>
        <w:t>；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val="en-US" w:eastAsia="zh-CN"/>
        </w:rPr>
        <w:t xml:space="preserve"> </w:t>
      </w:r>
      <w:r>
        <w:rPr>
          <w:rFonts w:ascii="新宋体" w:eastAsia="新宋体" w:hAnsi="新宋体" w:cs="新宋体" w:hint="default"/>
          <w:color w:val="auto"/>
          <w:sz w:val="22"/>
          <w:szCs w:val="22"/>
          <w:lang w:eastAsia="zh-CN"/>
        </w:rPr>
        <w:t>+2</w:t>
      </w:r>
      <w:r>
        <w:rPr>
          <w:rFonts w:ascii="新宋体" w:eastAsia="新宋体" w:hAnsi="新宋体" w:cs="新宋体" w:hint="eastAsia"/>
          <w:color w:val="auto"/>
          <w:sz w:val="22"/>
          <w:szCs w:val="22"/>
        </w:rPr>
        <w:t xml:space="preserve"> （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val="en-US" w:eastAsia="zh-CN"/>
        </w:rPr>
        <w:t>1</w:t>
      </w:r>
      <w:r>
        <w:rPr>
          <w:rFonts w:ascii="新宋体" w:eastAsia="新宋体" w:hAnsi="新宋体" w:cs="新宋体" w:hint="eastAsia"/>
          <w:color w:val="auto"/>
          <w:sz w:val="22"/>
          <w:szCs w:val="22"/>
        </w:rPr>
        <w:t>分）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eastAsia="zh-CN"/>
        </w:rPr>
        <w:t>；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val="en-US" w:eastAsia="zh-CN"/>
        </w:rPr>
        <w:t xml:space="preserve"> </w:t>
      </w:r>
      <w:r>
        <w:rPr>
          <w:rFonts w:ascii="新宋体" w:eastAsia="新宋体" w:hAnsi="新宋体" w:cs="新宋体" w:hint="eastAsia"/>
          <w:color w:val="auto"/>
          <w:sz w:val="22"/>
          <w:szCs w:val="22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line="400" w:lineRule="exact"/>
        <w:jc w:val="left"/>
        <w:textAlignment w:val="auto"/>
        <w:rPr>
          <w:rFonts w:ascii="新宋体" w:eastAsia="新宋体" w:hAnsi="新宋体" w:cs="新宋体" w:hint="default"/>
          <w:color w:val="auto"/>
          <w:sz w:val="22"/>
          <w:szCs w:val="22"/>
          <w:lang w:eastAsia="zh-CN"/>
        </w:rPr>
      </w:pPr>
      <w:r>
        <w:rPr>
          <w:rFonts w:ascii="新宋体" w:eastAsia="新宋体" w:hAnsi="新宋体" w:cs="新宋体" w:hint="eastAsia"/>
          <w:color w:val="auto"/>
          <w:sz w:val="22"/>
          <w:szCs w:val="22"/>
        </w:rPr>
        <w:t>（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val="en-US" w:eastAsia="zh-CN"/>
        </w:rPr>
        <w:t>2</w:t>
      </w:r>
      <w:r>
        <w:rPr>
          <w:rFonts w:ascii="新宋体" w:eastAsia="新宋体" w:hAnsi="新宋体" w:cs="新宋体" w:hint="eastAsia"/>
          <w:color w:val="auto"/>
          <w:sz w:val="22"/>
          <w:szCs w:val="22"/>
        </w:rPr>
        <w:t>）</w:t>
      </w:r>
      <w:r>
        <w:rPr>
          <w:rFonts w:ascii="Times New Roman" w:eastAsia="新宋体" w:hAnsi="Times New Roman" w:cs="Times New Roman" w:hint="default"/>
          <w:sz w:val="22"/>
          <w:szCs w:val="22"/>
          <w:lang w:val="en-US" w:eastAsia="zh-CN"/>
        </w:rPr>
        <w:t>保护蓄光釉料或提高釉面性能（合理即可）</w:t>
      </w:r>
      <w:r>
        <w:rPr>
          <w:rFonts w:ascii="新宋体" w:eastAsia="新宋体" w:hAnsi="新宋体" w:cs="新宋体" w:hint="eastAsia"/>
          <w:color w:val="auto"/>
          <w:sz w:val="22"/>
          <w:szCs w:val="22"/>
        </w:rPr>
        <w:t>（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val="en-US" w:eastAsia="zh-CN"/>
        </w:rPr>
        <w:t>1</w:t>
      </w:r>
      <w:r>
        <w:rPr>
          <w:rFonts w:ascii="新宋体" w:eastAsia="新宋体" w:hAnsi="新宋体" w:cs="新宋体" w:hint="eastAsia"/>
          <w:color w:val="auto"/>
          <w:sz w:val="22"/>
          <w:szCs w:val="22"/>
        </w:rPr>
        <w:t>分）</w:t>
      </w:r>
      <w:r>
        <w:rPr>
          <w:rFonts w:ascii="新宋体" w:eastAsia="新宋体" w:hAnsi="新宋体" w:cs="新宋体" w:hint="default"/>
          <w:color w:val="auto"/>
          <w:sz w:val="22"/>
          <w:szCs w:val="22"/>
        </w:rPr>
        <w:t xml:space="preserve">； </w:t>
      </w:r>
      <w:r>
        <w:rPr>
          <w:rFonts w:ascii="新宋体" w:eastAsia="新宋体" w:hAnsi="新宋体" w:cs="新宋体" w:hint="eastAsia"/>
          <w:color w:val="auto"/>
          <w:sz w:val="22"/>
          <w:szCs w:val="22"/>
        </w:rPr>
        <w:t>（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val="en-US" w:eastAsia="zh-CN"/>
        </w:rPr>
        <w:t>3</w:t>
      </w:r>
      <w:r>
        <w:rPr>
          <w:rFonts w:ascii="新宋体" w:eastAsia="新宋体" w:hAnsi="新宋体" w:cs="新宋体" w:hint="eastAsia"/>
          <w:color w:val="auto"/>
          <w:sz w:val="22"/>
          <w:szCs w:val="22"/>
        </w:rPr>
        <w:t>）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val="en-US" w:eastAsia="zh-CN"/>
        </w:rPr>
        <w:t>化学性质</w:t>
      </w:r>
      <w:r>
        <w:rPr>
          <w:rFonts w:ascii="Times New Roman" w:eastAsia="新宋体" w:hAnsi="Times New Roman" w:hint="eastAsia"/>
          <w:sz w:val="22"/>
          <w:szCs w:val="22"/>
          <w:lang w:val="en-US"/>
        </w:rPr>
        <w:t>很</w:t>
      </w:r>
      <w:r>
        <w:rPr>
          <w:rFonts w:ascii="Times New Roman" w:eastAsia="新宋体" w:hAnsi="Times New Roman" w:hint="eastAsia"/>
          <w:sz w:val="22"/>
          <w:szCs w:val="22"/>
        </w:rPr>
        <w:t>不活泼</w:t>
      </w:r>
      <w:r>
        <w:rPr>
          <w:rFonts w:ascii="Times New Roman" w:eastAsia="新宋体" w:hAnsi="Times New Roman" w:hint="eastAsia"/>
          <w:sz w:val="22"/>
          <w:szCs w:val="22"/>
          <w:lang w:eastAsia="zh-CN"/>
        </w:rPr>
        <w:t>（</w:t>
      </w: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或一般不与其他物质反应</w:t>
      </w:r>
      <w:r>
        <w:rPr>
          <w:rFonts w:ascii="Times New Roman" w:eastAsia="新宋体" w:hAnsi="Times New Roman" w:hint="eastAsia"/>
          <w:sz w:val="22"/>
          <w:szCs w:val="22"/>
          <w:lang w:eastAsia="zh-CN"/>
        </w:rPr>
        <w:t>）</w:t>
      </w:r>
      <w:r>
        <w:rPr>
          <w:rFonts w:ascii="新宋体" w:eastAsia="新宋体" w:hAnsi="新宋体" w:cs="新宋体" w:hint="eastAsia"/>
          <w:color w:val="auto"/>
          <w:sz w:val="22"/>
          <w:szCs w:val="22"/>
        </w:rPr>
        <w:t>（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val="en-US" w:eastAsia="zh-CN"/>
        </w:rPr>
        <w:t>1</w:t>
      </w:r>
      <w:r>
        <w:rPr>
          <w:rFonts w:ascii="新宋体" w:eastAsia="新宋体" w:hAnsi="新宋体" w:cs="新宋体" w:hint="eastAsia"/>
          <w:color w:val="auto"/>
          <w:sz w:val="22"/>
          <w:szCs w:val="22"/>
        </w:rPr>
        <w:t>分）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eastAsia="zh-CN"/>
        </w:rPr>
        <w:t>；</w:t>
      </w:r>
      <w:r>
        <w:rPr>
          <w:rFonts w:ascii="新宋体" w:eastAsia="新宋体" w:hAnsi="新宋体" w:cs="新宋体" w:hint="default"/>
          <w:color w:val="auto"/>
          <w:sz w:val="22"/>
          <w:szCs w:val="22"/>
          <w:lang w:eastAsia="zh-CN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00" w:lineRule="exact"/>
        <w:textAlignment w:val="auto"/>
        <w:rPr>
          <w:rFonts w:ascii="新宋体" w:eastAsia="新宋体" w:hAnsi="新宋体" w:cs="新宋体" w:hint="eastAsia"/>
          <w:color w:val="auto"/>
          <w:sz w:val="22"/>
          <w:szCs w:val="22"/>
          <w:lang w:val="en-US" w:eastAsia="zh-CN"/>
        </w:rPr>
      </w:pPr>
      <w:r>
        <w:rPr>
          <w:rFonts w:ascii="新宋体" w:eastAsia="新宋体" w:hAnsi="新宋体" w:cs="新宋体" w:hint="eastAsia"/>
          <w:color w:val="auto"/>
          <w:sz w:val="22"/>
          <w:szCs w:val="22"/>
        </w:rPr>
        <w:t>（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val="en-US" w:eastAsia="zh-CN"/>
        </w:rPr>
        <w:t>4</w:t>
      </w:r>
      <w:r>
        <w:rPr>
          <w:rFonts w:ascii="新宋体" w:eastAsia="新宋体" w:hAnsi="新宋体" w:cs="新宋体" w:hint="eastAsia"/>
          <w:color w:val="auto"/>
          <w:sz w:val="22"/>
          <w:szCs w:val="22"/>
        </w:rPr>
        <w:t>）</w:t>
      </w:r>
      <w:r>
        <w:rPr>
          <w:rFonts w:ascii="Times New Roman" w:eastAsia="新宋体" w:hAnsi="Times New Roman" w:hint="eastAsia"/>
          <w:sz w:val="22"/>
          <w:szCs w:val="22"/>
        </w:rPr>
        <w:t>3Fe+2O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 Regular" w:eastAsia="宋体" w:hAnsi="Times New Roman Regular" w:cs="Times New Roman Regular" w:hint="default"/>
          <w:position w:val="-12"/>
          <w:sz w:val="22"/>
          <w:szCs w:val="22"/>
        </w:rPr>
        <w:drawing>
          <wp:inline distT="0" distB="0" distL="0" distR="0">
            <wp:extent cx="413385" cy="302260"/>
            <wp:effectExtent l="0" t="0" r="1841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269823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85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2"/>
          <w:szCs w:val="22"/>
        </w:rPr>
        <w:t>Fe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3</w:t>
      </w:r>
      <w:r>
        <w:rPr>
          <w:rFonts w:ascii="Times New Roman" w:eastAsia="新宋体" w:hAnsi="Times New Roman" w:hint="eastAsia"/>
          <w:sz w:val="22"/>
          <w:szCs w:val="22"/>
        </w:rPr>
        <w:t>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4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（</w:t>
      </w:r>
      <w:r>
        <w:rPr>
          <w:rFonts w:ascii="新宋体" w:eastAsia="新宋体" w:hAnsi="新宋体" w:cs="新宋体" w:hint="eastAsia"/>
          <w:color w:val="000000"/>
          <w:sz w:val="22"/>
          <w:szCs w:val="24"/>
          <w:lang w:val="en-US" w:eastAsia="zh-CN"/>
        </w:rPr>
        <w:t>2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分，配平、条件错误扣一分，化学式错误不得分）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right="0" w:leftChars="0"/>
        <w:jc w:val="left"/>
        <w:textAlignment w:val="auto"/>
        <w:rPr>
          <w:rFonts w:ascii="新宋体" w:eastAsia="新宋体" w:hAnsi="新宋体" w:cs="新宋体" w:hint="eastAsia"/>
          <w:color w:val="000000"/>
          <w:sz w:val="22"/>
          <w:szCs w:val="24"/>
          <w:lang w:eastAsia="zh-CN"/>
        </w:rPr>
      </w:pPr>
      <w:r>
        <w:rPr>
          <w:rFonts w:ascii="新宋体" w:eastAsia="新宋体" w:hAnsi="新宋体" w:cs="新宋体" w:hint="eastAsia"/>
          <w:sz w:val="22"/>
          <w:szCs w:val="24"/>
          <w:lang w:val="en-US" w:eastAsia="zh-CN"/>
        </w:rPr>
        <w:t>16</w:t>
      </w:r>
      <w:r>
        <w:rPr>
          <w:rFonts w:ascii="新宋体" w:eastAsia="新宋体" w:hAnsi="新宋体" w:cs="新宋体" w:hint="eastAsia"/>
          <w:sz w:val="22"/>
          <w:szCs w:val="24"/>
          <w:lang w:eastAsia="zh-CN"/>
        </w:rPr>
        <w:t>.</w:t>
      </w:r>
      <w:r>
        <w:rPr>
          <w:rFonts w:ascii="新宋体" w:eastAsia="新宋体" w:hAnsi="新宋体" w:cs="新宋体" w:hint="eastAsia"/>
          <w:sz w:val="22"/>
          <w:szCs w:val="22"/>
        </w:rPr>
        <w:t>（</w:t>
      </w:r>
      <w:r>
        <w:rPr>
          <w:rFonts w:ascii="新宋体" w:eastAsia="新宋体" w:hAnsi="新宋体" w:cs="新宋体" w:hint="eastAsia"/>
          <w:sz w:val="22"/>
          <w:szCs w:val="22"/>
          <w:lang w:val="en-US" w:eastAsia="zh-CN"/>
        </w:rPr>
        <w:t>6</w:t>
      </w:r>
      <w:r>
        <w:rPr>
          <w:rFonts w:ascii="新宋体" w:eastAsia="新宋体" w:hAnsi="新宋体" w:cs="新宋体" w:hint="eastAsia"/>
          <w:sz w:val="22"/>
          <w:szCs w:val="22"/>
        </w:rPr>
        <w:t>分）（1）</w:t>
      </w:r>
      <w:r>
        <w:rPr>
          <w:rFonts w:ascii="新宋体" w:eastAsia="新宋体" w:hAnsi="新宋体" w:cs="新宋体" w:hint="eastAsia"/>
          <w:b w:val="0"/>
          <w:bCs w:val="0"/>
          <w:sz w:val="22"/>
          <w:szCs w:val="24"/>
          <w:vertAlign w:val="baseline"/>
          <w:lang w:val="en-US"/>
        </w:rPr>
        <w:t>B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（</w:t>
      </w:r>
      <w:r>
        <w:rPr>
          <w:rFonts w:ascii="新宋体" w:eastAsia="新宋体" w:hAnsi="新宋体" w:cs="新宋体" w:hint="eastAsia"/>
          <w:color w:val="000000"/>
          <w:sz w:val="22"/>
          <w:szCs w:val="24"/>
          <w:lang w:val="en-US" w:eastAsia="zh-CN"/>
        </w:rPr>
        <w:t>1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分）</w:t>
      </w:r>
      <w:r>
        <w:rPr>
          <w:rFonts w:ascii="新宋体" w:eastAsia="新宋体" w:hAnsi="新宋体" w:cs="新宋体" w:hint="eastAsia"/>
          <w:color w:val="000000"/>
          <w:sz w:val="22"/>
          <w:szCs w:val="24"/>
          <w:lang w:eastAsia="zh-CN"/>
        </w:rPr>
        <w:t>；</w:t>
      </w:r>
      <w:r>
        <w:rPr>
          <w:rFonts w:ascii="新宋体" w:eastAsia="新宋体" w:hAnsi="新宋体" w:cs="新宋体" w:hint="eastAsia"/>
          <w:sz w:val="22"/>
          <w:szCs w:val="22"/>
        </w:rPr>
        <w:t>（</w:t>
      </w:r>
      <w:r>
        <w:rPr>
          <w:rFonts w:ascii="新宋体" w:eastAsia="新宋体" w:hAnsi="新宋体" w:cs="新宋体" w:hint="eastAsia"/>
          <w:sz w:val="22"/>
          <w:szCs w:val="22"/>
          <w:lang w:val="en-US" w:eastAsia="zh-CN"/>
        </w:rPr>
        <w:t>2</w:t>
      </w:r>
      <w:r>
        <w:rPr>
          <w:rFonts w:ascii="新宋体" w:eastAsia="新宋体" w:hAnsi="新宋体" w:cs="新宋体" w:hint="eastAsia"/>
          <w:sz w:val="22"/>
          <w:szCs w:val="22"/>
        </w:rPr>
        <w:t>）</w:t>
      </w:r>
      <w:r>
        <w:rPr>
          <w:rFonts w:ascii="新宋体" w:eastAsia="新宋体" w:hAnsi="新宋体" w:cs="新宋体" w:hint="eastAsia"/>
          <w:color w:val="000000"/>
          <w:sz w:val="22"/>
          <w:szCs w:val="24"/>
          <w:lang w:val="en-US"/>
        </w:rPr>
        <w:t>酸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（1分）</w:t>
      </w:r>
      <w:r>
        <w:rPr>
          <w:rFonts w:ascii="新宋体" w:eastAsia="新宋体" w:hAnsi="新宋体" w:cs="新宋体" w:hint="eastAsia"/>
          <w:color w:val="000000"/>
          <w:sz w:val="22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jc w:val="left"/>
        <w:textAlignment w:val="auto"/>
        <w:rPr>
          <w:rFonts w:ascii="Times New Roman" w:eastAsia="新宋体" w:hAnsi="Times New Roman" w:hint="default"/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【设计实验】</w:t>
      </w:r>
      <w:r>
        <w:rPr>
          <w:rFonts w:ascii="Times New Roman" w:eastAsia="新宋体" w:hAnsi="Times New Roman" w:cs="Times New Roman" w:hint="eastAsia"/>
          <w:sz w:val="22"/>
          <w:szCs w:val="22"/>
          <w:lang w:val="en-US" w:eastAsia="zh-CN"/>
        </w:rPr>
        <w:t>步骤①：实验现象：</w:t>
      </w:r>
      <w:r>
        <w:rPr>
          <w:rFonts w:ascii="Times New Roman" w:eastAsia="新宋体" w:hAnsi="Times New Roman" w:hint="eastAsia"/>
          <w:sz w:val="22"/>
          <w:szCs w:val="22"/>
          <w:lang w:val="en-US"/>
        </w:rPr>
        <w:t>有刺激性气味气体产生</w:t>
      </w: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（或有刺激性氨味产生）</w:t>
      </w:r>
      <w:r>
        <w:rPr>
          <w:rFonts w:ascii="新宋体" w:eastAsia="新宋体" w:hAnsi="新宋体" w:cs="新宋体" w:hint="eastAsia"/>
          <w:color w:val="auto"/>
          <w:sz w:val="22"/>
          <w:szCs w:val="22"/>
        </w:rPr>
        <w:t>（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val="en-US" w:eastAsia="zh-CN"/>
        </w:rPr>
        <w:t>1</w:t>
      </w:r>
      <w:r>
        <w:rPr>
          <w:rFonts w:ascii="新宋体" w:eastAsia="新宋体" w:hAnsi="新宋体" w:cs="新宋体" w:hint="eastAsia"/>
          <w:color w:val="auto"/>
          <w:sz w:val="22"/>
          <w:szCs w:val="22"/>
        </w:rPr>
        <w:t>分）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eastAsia="zh-CN"/>
        </w:rPr>
        <w:t>；</w:t>
      </w:r>
      <w:r>
        <w:rPr>
          <w:rFonts w:ascii="新宋体" w:eastAsia="新宋体" w:hAnsi="新宋体" w:cs="新宋体" w:hint="default"/>
          <w:color w:val="auto"/>
          <w:sz w:val="22"/>
          <w:szCs w:val="22"/>
          <w:lang w:eastAsia="zh-CN"/>
        </w:rPr>
        <w:t xml:space="preserve"> </w:t>
      </w:r>
      <w:r>
        <w:rPr>
          <w:rFonts w:ascii="Times New Roman" w:eastAsia="新宋体" w:hAnsi="Times New Roman" w:hint="eastAsia"/>
          <w:sz w:val="22"/>
          <w:szCs w:val="22"/>
          <w:lang w:val="en-US"/>
        </w:rPr>
        <w:t>B</w:t>
      </w:r>
      <w:r>
        <w:rPr>
          <w:rFonts w:ascii="Times New Roman" w:eastAsia="新宋体" w:hAnsi="Times New Roman" w:hint="eastAsia"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(</w:t>
      </w:r>
      <w:r>
        <w:rPr>
          <w:rFonts w:ascii="Times New Roman" w:eastAsia="新宋体" w:hAnsi="Times New Roman" w:hint="eastAsia"/>
          <w:sz w:val="22"/>
          <w:szCs w:val="22"/>
          <w:lang w:val="en-US"/>
        </w:rPr>
        <w:t>NO</w:t>
      </w:r>
      <w:r>
        <w:rPr>
          <w:rFonts w:ascii="Times New Roman" w:eastAsia="新宋体" w:hAnsi="Times New Roman" w:hint="default"/>
          <w:sz w:val="22"/>
          <w:szCs w:val="22"/>
          <w:vertAlign w:val="subscript"/>
        </w:rPr>
        <w:t>3</w:t>
      </w:r>
      <w:r>
        <w:rPr>
          <w:rFonts w:ascii="Times New Roman" w:eastAsia="新宋体" w:hAnsi="Times New Roman" w:hint="eastAsia"/>
          <w:sz w:val="22"/>
          <w:szCs w:val="22"/>
          <w:vertAlign w:val="baseline"/>
          <w:lang w:val="en-US" w:eastAsia="zh-CN"/>
        </w:rPr>
        <w:t>)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2</w:t>
      </w:r>
      <w:r>
        <w:rPr>
          <w:rFonts w:ascii="Times New Roman" w:eastAsia="新宋体" w:hAnsi="Times New Roman" w:hint="default"/>
          <w:sz w:val="22"/>
          <w:szCs w:val="22"/>
          <w:vertAlign w:val="baseline"/>
        </w:rPr>
        <w:t>（</w:t>
      </w:r>
      <w:r>
        <w:rPr>
          <w:rFonts w:ascii="Times New Roman" w:eastAsia="新宋体" w:hAnsi="Times New Roman" w:hint="eastAsia"/>
          <w:sz w:val="22"/>
          <w:szCs w:val="22"/>
          <w:vertAlign w:val="baseline"/>
          <w:lang w:val="en-US"/>
        </w:rPr>
        <w:t>合理即可</w:t>
      </w:r>
      <w:r>
        <w:rPr>
          <w:rFonts w:ascii="Times New Roman" w:eastAsia="新宋体" w:hAnsi="Times New Roman" w:hint="default"/>
          <w:sz w:val="22"/>
          <w:szCs w:val="22"/>
          <w:vertAlign w:val="baseline"/>
        </w:rPr>
        <w:t>）</w:t>
      </w:r>
      <w:r>
        <w:rPr>
          <w:rFonts w:ascii="新宋体" w:eastAsia="新宋体" w:hAnsi="新宋体" w:cs="新宋体" w:hint="eastAsia"/>
          <w:color w:val="auto"/>
          <w:sz w:val="22"/>
          <w:szCs w:val="22"/>
        </w:rPr>
        <w:t>（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val="en-US" w:eastAsia="zh-CN"/>
        </w:rPr>
        <w:t>1</w:t>
      </w:r>
      <w:r>
        <w:rPr>
          <w:rFonts w:ascii="新宋体" w:eastAsia="新宋体" w:hAnsi="新宋体" w:cs="新宋体" w:hint="eastAsia"/>
          <w:color w:val="auto"/>
          <w:sz w:val="22"/>
          <w:szCs w:val="22"/>
        </w:rPr>
        <w:t>分）</w:t>
      </w:r>
      <w:r>
        <w:rPr>
          <w:rFonts w:ascii="新宋体" w:eastAsia="新宋体" w:hAnsi="新宋体" w:cs="新宋体" w:hint="eastAsia"/>
          <w:color w:val="auto"/>
          <w:sz w:val="22"/>
          <w:szCs w:val="22"/>
          <w:lang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="新宋体" w:eastAsia="新宋体" w:hAnsi="新宋体" w:cs="新宋体" w:hint="eastAsia"/>
          <w:sz w:val="22"/>
          <w:szCs w:val="24"/>
        </w:rPr>
      </w:pPr>
      <w:r>
        <w:rPr>
          <w:rFonts w:ascii="新宋体" w:eastAsia="新宋体" w:hAnsi="新宋体" w:cs="新宋体" w:hint="eastAsia"/>
          <w:sz w:val="22"/>
          <w:szCs w:val="22"/>
        </w:rPr>
        <w:t>（</w:t>
      </w:r>
      <w:r>
        <w:rPr>
          <w:rFonts w:ascii="新宋体" w:eastAsia="新宋体" w:hAnsi="新宋体" w:cs="新宋体" w:hint="eastAsia"/>
          <w:sz w:val="22"/>
          <w:szCs w:val="22"/>
          <w:lang w:val="en-US" w:eastAsia="zh-CN"/>
        </w:rPr>
        <w:t>3</w:t>
      </w:r>
      <w:r>
        <w:rPr>
          <w:rFonts w:ascii="新宋体" w:eastAsia="新宋体" w:hAnsi="新宋体" w:cs="新宋体" w:hint="eastAsia"/>
          <w:sz w:val="22"/>
          <w:szCs w:val="22"/>
        </w:rPr>
        <w:t>）</w:t>
      </w:r>
      <w:r>
        <w:rPr>
          <w:rFonts w:ascii="Times New Roman" w:eastAsia="新宋体" w:hAnsi="Times New Roman" w:hint="eastAsia"/>
          <w:sz w:val="22"/>
          <w:szCs w:val="22"/>
        </w:rPr>
        <w:t>Ca</w:t>
      </w: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(</w:t>
      </w:r>
      <w:r>
        <w:rPr>
          <w:rFonts w:ascii="Times New Roman" w:eastAsia="新宋体" w:hAnsi="Times New Roman" w:hint="eastAsia"/>
          <w:sz w:val="22"/>
          <w:szCs w:val="22"/>
        </w:rPr>
        <w:t>OH</w:t>
      </w: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)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+</w:t>
      </w:r>
      <w:r>
        <w:rPr>
          <w:rFonts w:ascii="Times New Roman" w:eastAsia="新宋体" w:hAnsi="Times New Roman" w:hint="default"/>
          <w:sz w:val="22"/>
          <w:szCs w:val="22"/>
        </w:rPr>
        <w:t>(</w:t>
      </w:r>
      <w:r>
        <w:rPr>
          <w:rFonts w:ascii="Times New Roman" w:eastAsia="新宋体" w:hAnsi="Times New Roman" w:hint="eastAsia"/>
          <w:sz w:val="22"/>
          <w:szCs w:val="22"/>
        </w:rPr>
        <w:t>NH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4</w:t>
      </w:r>
      <w:r>
        <w:rPr>
          <w:rFonts w:ascii="Times New Roman" w:eastAsia="新宋体" w:hAnsi="Times New Roman" w:hint="default"/>
          <w:sz w:val="22"/>
          <w:szCs w:val="22"/>
          <w:vertAlign w:val="baseline"/>
        </w:rPr>
        <w:t>)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SO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4</w:t>
      </w:r>
      <w:r>
        <w:rPr>
          <w:rFonts w:ascii="Times New Roman" w:eastAsia="新宋体" w:hAnsi="Times New Roman" w:hint="eastAsia"/>
          <w:sz w:val="22"/>
          <w:szCs w:val="22"/>
        </w:rPr>
        <w:t>＝CaSO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4</w:t>
      </w:r>
      <w:r>
        <w:rPr>
          <w:rFonts w:ascii="Times New Roman" w:eastAsia="新宋体" w:hAnsi="Times New Roman" w:hint="eastAsia"/>
          <w:sz w:val="22"/>
          <w:szCs w:val="22"/>
        </w:rPr>
        <w:t>+2NH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3</w:t>
      </w:r>
      <w:r>
        <w:rPr>
          <w:rFonts w:ascii="Times New Roman" w:eastAsia="新宋体" w:hAnsi="Times New Roman" w:hint="eastAsia"/>
          <w:sz w:val="22"/>
          <w:szCs w:val="22"/>
        </w:rPr>
        <w:t>↑+2H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O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（</w:t>
      </w:r>
      <w:r>
        <w:rPr>
          <w:rFonts w:ascii="新宋体" w:eastAsia="新宋体" w:hAnsi="新宋体" w:cs="新宋体" w:hint="eastAsia"/>
          <w:color w:val="000000"/>
          <w:sz w:val="22"/>
          <w:szCs w:val="24"/>
          <w:lang w:val="en-US" w:eastAsia="zh-CN"/>
        </w:rPr>
        <w:t>2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分，配平、</w:t>
      </w:r>
      <w:r>
        <w:rPr>
          <w:rFonts w:ascii="新宋体" w:eastAsia="新宋体" w:hAnsi="新宋体" w:cs="新宋体" w:hint="eastAsia"/>
          <w:color w:val="000000"/>
          <w:sz w:val="22"/>
          <w:szCs w:val="24"/>
          <w:lang w:val="en-US"/>
        </w:rPr>
        <w:t>箭头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错误扣一分，化学式错误不得分）；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line="600" w:lineRule="exact"/>
        <w:textAlignment w:val="baseline"/>
        <w:rPr>
          <w:rFonts w:ascii="宋体" w:hAnsi="宋体"/>
          <w:color w:val="000000"/>
          <w:szCs w:val="21"/>
        </w:rPr>
      </w:pPr>
      <w:r>
        <w:rPr>
          <w:rFonts w:eastAsia="新宋体" w:hint="eastAsia"/>
          <w:b/>
          <w:bCs/>
          <w:color w:val="000000" w:themeColor="text1"/>
          <w:sz w:val="21"/>
          <w:szCs w:val="18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eastAsia="新宋体" w:hint="eastAsia"/>
          <w:b/>
          <w:bCs/>
          <w:color w:val="000000" w:themeColor="text1"/>
          <w:sz w:val="21"/>
          <w:szCs w:val="18"/>
          <w14:textFill>
            <w14:solidFill>
              <w14:schemeClr w14:val="tx1"/>
            </w14:solidFill>
          </w14:textFill>
        </w:rPr>
        <w:t>注意：若答对第（4）、（5）、（</w:t>
      </w:r>
      <w:r>
        <w:rPr>
          <w:rFonts w:eastAsia="新宋体" w:hint="eastAsia"/>
          <w:b/>
          <w:bCs/>
          <w:color w:val="000000" w:themeColor="text1"/>
          <w:sz w:val="21"/>
          <w:szCs w:val="1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eastAsia="新宋体" w:hint="eastAsia"/>
          <w:b/>
          <w:bCs/>
          <w:color w:val="000000" w:themeColor="text1"/>
          <w:sz w:val="21"/>
          <w:szCs w:val="18"/>
          <w14:textFill>
            <w14:solidFill>
              <w14:schemeClr w14:val="tx1"/>
            </w14:solidFill>
          </w14:textFill>
        </w:rPr>
        <w:t>）小题奖励3分，化学总得分不超过40分。</w:t>
      </w:r>
      <w:r>
        <w:rPr>
          <w:rFonts w:eastAsia="新宋体" w:hint="eastAsia"/>
          <w:b/>
          <w:bCs/>
          <w:color w:val="000000" w:themeColor="text1"/>
          <w:sz w:val="21"/>
          <w:szCs w:val="18"/>
          <w:lang w:eastAsia="zh-CN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right="0" w:firstLine="0" w:leftChars="0" w:firstLineChars="0"/>
        <w:jc w:val="left"/>
        <w:textAlignment w:val="auto"/>
        <w:rPr>
          <w:rFonts w:ascii="新宋体" w:eastAsia="新宋体" w:hAnsi="新宋体" w:cs="新宋体" w:hint="eastAsia"/>
          <w:sz w:val="22"/>
          <w:szCs w:val="24"/>
        </w:rPr>
      </w:pPr>
      <w:r>
        <w:rPr>
          <w:rFonts w:ascii="新宋体" w:eastAsia="新宋体" w:hAnsi="新宋体" w:cs="新宋体" w:hint="eastAsia"/>
          <w:sz w:val="22"/>
          <w:szCs w:val="22"/>
        </w:rPr>
        <w:t>（</w:t>
      </w:r>
      <w:r>
        <w:rPr>
          <w:rFonts w:ascii="新宋体" w:eastAsia="新宋体" w:hAnsi="新宋体" w:cs="新宋体" w:hint="eastAsia"/>
          <w:sz w:val="22"/>
          <w:szCs w:val="22"/>
          <w:lang w:val="en-US" w:eastAsia="zh-CN"/>
        </w:rPr>
        <w:t>4</w:t>
      </w:r>
      <w:r>
        <w:rPr>
          <w:rFonts w:ascii="新宋体" w:eastAsia="新宋体" w:hAnsi="新宋体" w:cs="新宋体" w:hint="eastAsia"/>
          <w:sz w:val="22"/>
          <w:szCs w:val="22"/>
        </w:rPr>
        <w:t>）</w:t>
      </w: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取少量样品于试管中，</w:t>
      </w:r>
      <w:r>
        <w:rPr>
          <w:rFonts w:ascii="Times New Roman" w:eastAsia="新宋体" w:hAnsi="Times New Roman" w:hint="eastAsia"/>
          <w:sz w:val="22"/>
          <w:szCs w:val="22"/>
          <w:lang w:val="en-US"/>
        </w:rPr>
        <w:t>加</w:t>
      </w: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入足量稀盐酸，观察是否有气泡产生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（1分）</w:t>
      </w:r>
      <w:r>
        <w:rPr>
          <w:rFonts w:ascii="新宋体" w:eastAsia="新宋体" w:hAnsi="新宋体" w:cs="新宋体" w:hint="eastAsia"/>
          <w:sz w:val="22"/>
          <w:szCs w:val="22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firstLine="0" w:leftChars="0" w:firstLineChars="0"/>
        <w:jc w:val="left"/>
        <w:textAlignment w:val="auto"/>
        <w:rPr>
          <w:rFonts w:ascii="新宋体" w:eastAsia="新宋体" w:hAnsi="新宋体" w:cs="新宋体" w:hint="eastAsia"/>
          <w:color w:val="000000"/>
          <w:sz w:val="22"/>
          <w:szCs w:val="24"/>
        </w:rPr>
      </w:pPr>
      <w:r>
        <w:rPr>
          <w:rFonts w:ascii="新宋体" w:eastAsia="新宋体" w:hAnsi="新宋体" w:cs="新宋体" w:hint="eastAsia"/>
          <w:sz w:val="22"/>
          <w:szCs w:val="22"/>
        </w:rPr>
        <w:t>（</w:t>
      </w:r>
      <w:r>
        <w:rPr>
          <w:rFonts w:ascii="新宋体" w:eastAsia="新宋体" w:hAnsi="新宋体" w:cs="新宋体" w:hint="eastAsia"/>
          <w:sz w:val="22"/>
          <w:szCs w:val="22"/>
          <w:lang w:eastAsia="zh-CN"/>
        </w:rPr>
        <w:t>5</w:t>
      </w:r>
      <w:r>
        <w:rPr>
          <w:rFonts w:ascii="新宋体" w:eastAsia="新宋体" w:hAnsi="新宋体" w:cs="新宋体" w:hint="eastAsia"/>
          <w:sz w:val="22"/>
          <w:szCs w:val="22"/>
        </w:rPr>
        <w:t>）</w:t>
      </w:r>
      <w:r>
        <w:rPr>
          <w:rFonts w:ascii="Times New Roman" w:eastAsia="新宋体" w:hAnsi="Times New Roman" w:hint="eastAsia"/>
          <w:sz w:val="22"/>
          <w:szCs w:val="22"/>
        </w:rPr>
        <w:t>支持有</w:t>
      </w:r>
      <w:r>
        <w:rPr>
          <w:rFonts w:ascii="Times New Roman" w:eastAsia="新宋体" w:hAnsi="Times New Roman" w:hint="eastAsia"/>
          <w:sz w:val="22"/>
          <w:szCs w:val="22"/>
          <w:lang w:val="en-US"/>
        </w:rPr>
        <w:t>利</w:t>
      </w:r>
      <w:r>
        <w:rPr>
          <w:rFonts w:ascii="Times New Roman" w:eastAsia="新宋体" w:hAnsi="Times New Roman" w:hint="eastAsia"/>
          <w:sz w:val="22"/>
          <w:szCs w:val="22"/>
        </w:rPr>
        <w:t>一方的理由是：有助于植物的生长，增加农作物的产量或支持有弊一方的理由是：因为化肥的过量施用会造成土壤酸化，环境污染等（合理即可）。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/>
        <w:jc w:val="left"/>
        <w:textAlignment w:val="auto"/>
        <w:rPr>
          <w:rFonts w:ascii="新宋体" w:eastAsia="新宋体" w:hAnsi="新宋体" w:cs="新宋体" w:hint="eastAsia"/>
          <w:color w:val="000000"/>
          <w:sz w:val="22"/>
          <w:szCs w:val="24"/>
        </w:rPr>
      </w:pPr>
      <w:r>
        <w:rPr>
          <w:rFonts w:ascii="新宋体" w:eastAsia="新宋体" w:hAnsi="新宋体" w:cs="新宋体" w:hint="eastAsia"/>
          <w:color w:val="000000"/>
          <w:sz w:val="22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412750</wp:posOffset>
            </wp:positionH>
            <wp:positionV relativeFrom="paragraph">
              <wp:posOffset>126365</wp:posOffset>
            </wp:positionV>
            <wp:extent cx="1334770" cy="989330"/>
            <wp:effectExtent l="0" t="0" r="11430" b="1270"/>
            <wp:wrapTopAndBottom/>
            <wp:docPr id="8" name="图片 8" descr="e00d3c757fbebf97b414378fa37074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632378" name="图片 8" descr="e00d3c757fbebf97b414378fa37074b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4770" cy="989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sz w:val="22"/>
          <w:szCs w:val="22"/>
        </w:rPr>
        <w:t>（</w:t>
      </w:r>
      <w:r>
        <w:rPr>
          <w:rFonts w:ascii="新宋体" w:eastAsia="新宋体" w:hAnsi="新宋体" w:cs="新宋体" w:hint="eastAsia"/>
          <w:sz w:val="22"/>
          <w:szCs w:val="22"/>
          <w:lang w:eastAsia="zh-CN"/>
        </w:rPr>
        <w:t>6</w:t>
      </w:r>
      <w:r>
        <w:rPr>
          <w:rFonts w:ascii="新宋体" w:eastAsia="新宋体" w:hAnsi="新宋体" w:cs="新宋体" w:hint="eastAsia"/>
          <w:sz w:val="22"/>
          <w:szCs w:val="22"/>
        </w:rPr>
        <w:t>）</w:t>
      </w:r>
      <w:r>
        <w:rPr>
          <w:rFonts w:ascii="新宋体" w:eastAsia="新宋体" w:hAnsi="新宋体" w:cs="新宋体" w:hint="eastAsia"/>
          <w:sz w:val="22"/>
          <w:szCs w:val="22"/>
          <w:lang w:val="en-US" w:eastAsia="zh-CN"/>
        </w:rPr>
        <w:t xml:space="preserve">                           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（1分）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Times New Roman" w:eastAsia="新宋体" w:hAnsi="Times New Roman" w:hint="default"/>
          <w:sz w:val="22"/>
          <w:szCs w:val="22"/>
        </w:rPr>
      </w:pPr>
      <w:r>
        <w:rPr>
          <w:rFonts w:ascii="新宋体" w:eastAsia="新宋体" w:hAnsi="新宋体" w:cs="新宋体" w:hint="eastAsia"/>
          <w:b w:val="0"/>
          <w:bCs w:val="0"/>
          <w:sz w:val="22"/>
          <w:szCs w:val="24"/>
        </w:rPr>
        <w:t>17</w:t>
      </w:r>
      <w:r>
        <w:rPr>
          <w:rFonts w:ascii="新宋体" w:eastAsia="新宋体" w:hAnsi="新宋体" w:cs="新宋体" w:hint="eastAsia"/>
          <w:b w:val="0"/>
          <w:bCs w:val="0"/>
          <w:sz w:val="22"/>
          <w:szCs w:val="24"/>
          <w:lang w:val="en-US"/>
        </w:rPr>
        <w:t>.</w:t>
      </w:r>
      <w:r>
        <w:rPr>
          <w:rFonts w:ascii="新宋体" w:eastAsia="新宋体" w:hAnsi="新宋体" w:cs="新宋体" w:hint="eastAsia"/>
          <w:sz w:val="22"/>
          <w:szCs w:val="22"/>
        </w:rPr>
        <w:t>（</w:t>
      </w:r>
      <w:r>
        <w:rPr>
          <w:rFonts w:ascii="新宋体" w:eastAsia="新宋体" w:hAnsi="新宋体" w:cs="新宋体" w:hint="eastAsia"/>
          <w:sz w:val="22"/>
          <w:szCs w:val="22"/>
          <w:lang w:val="en-US" w:eastAsia="zh-CN"/>
        </w:rPr>
        <w:t>5</w:t>
      </w:r>
      <w:r>
        <w:rPr>
          <w:rFonts w:ascii="新宋体" w:eastAsia="新宋体" w:hAnsi="新宋体" w:cs="新宋体" w:hint="eastAsia"/>
          <w:sz w:val="22"/>
          <w:szCs w:val="22"/>
        </w:rPr>
        <w:t>分）（1）</w:t>
      </w:r>
      <w:r>
        <w:rPr>
          <w:rFonts w:ascii="Times New Roman" w:eastAsia="新宋体" w:hAnsi="Times New Roman" w:hint="eastAsia"/>
          <w:sz w:val="22"/>
          <w:szCs w:val="22"/>
        </w:rPr>
        <w:t>因为Cu</w:t>
      </w:r>
      <w:r>
        <w:rPr>
          <w:rFonts w:ascii="Times New Roman" w:eastAsia="新宋体" w:hAnsi="Times New Roman" w:hint="default"/>
          <w:sz w:val="22"/>
          <w:szCs w:val="22"/>
        </w:rPr>
        <w:t>、</w:t>
      </w:r>
      <w:r>
        <w:rPr>
          <w:rFonts w:ascii="Times New Roman" w:eastAsia="新宋体" w:hAnsi="Times New Roman" w:hint="eastAsia"/>
          <w:sz w:val="22"/>
          <w:szCs w:val="22"/>
        </w:rPr>
        <w:t>Ag与稀</w:t>
      </w:r>
      <w:r>
        <w:rPr>
          <w:rFonts w:ascii="Times New Roman" w:eastAsia="新宋体" w:hAnsi="Times New Roman" w:hint="eastAsia"/>
          <w:sz w:val="22"/>
          <w:szCs w:val="22"/>
          <w:lang w:val="en-US"/>
        </w:rPr>
        <w:t>硫</w:t>
      </w:r>
      <w:r>
        <w:rPr>
          <w:rFonts w:ascii="Times New Roman" w:eastAsia="新宋体" w:hAnsi="Times New Roman" w:hint="eastAsia"/>
          <w:sz w:val="22"/>
          <w:szCs w:val="22"/>
        </w:rPr>
        <w:t>酸都不反应</w:t>
      </w:r>
      <w:r>
        <w:rPr>
          <w:rFonts w:ascii="Times New Roman" w:eastAsia="新宋体" w:hAnsi="Times New Roman" w:hint="default"/>
          <w:sz w:val="22"/>
          <w:szCs w:val="22"/>
        </w:rPr>
        <w:t>。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（</w:t>
      </w:r>
      <w:r>
        <w:rPr>
          <w:rFonts w:ascii="新宋体" w:eastAsia="新宋体" w:hAnsi="新宋体" w:cs="新宋体" w:hint="default"/>
          <w:color w:val="000000"/>
          <w:sz w:val="22"/>
          <w:szCs w:val="24"/>
        </w:rPr>
        <w:t>1</w:t>
      </w:r>
      <w:r>
        <w:rPr>
          <w:rFonts w:ascii="新宋体" w:eastAsia="新宋体" w:hAnsi="新宋体" w:cs="新宋体" w:hint="eastAsia"/>
          <w:color w:val="000000"/>
          <w:sz w:val="22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sz w:val="22"/>
          <w:szCs w:val="24"/>
        </w:rPr>
      </w:pPr>
      <w:r>
        <w:rPr>
          <w:rFonts w:ascii="Times New Roman" w:eastAsia="新宋体" w:hAnsi="Times New Roman" w:hint="eastAsia"/>
          <w:sz w:val="22"/>
          <w:szCs w:val="22"/>
        </w:rPr>
        <w:t>（2）</w:t>
      </w:r>
      <w:r>
        <w:rPr>
          <w:rFonts w:ascii="Times New Roman" w:eastAsia="新宋体" w:hAnsi="Times New Roman" w:hint="eastAsia"/>
          <w:sz w:val="22"/>
          <w:szCs w:val="22"/>
          <w:lang w:val="en-US"/>
        </w:rPr>
        <w:t>解</w:t>
      </w:r>
      <w:r>
        <w:rPr>
          <w:rFonts w:ascii="Times New Roman" w:eastAsia="新宋体" w:hAnsi="Times New Roman" w:hint="default"/>
          <w:sz w:val="22"/>
          <w:szCs w:val="22"/>
        </w:rPr>
        <w:t>：</w:t>
      </w:r>
      <w:r>
        <w:rPr>
          <w:rFonts w:ascii="Times New Roman" w:eastAsia="新宋体" w:hAnsi="Times New Roman" w:hint="eastAsia"/>
          <w:sz w:val="22"/>
          <w:szCs w:val="22"/>
        </w:rPr>
        <w:t>设Cu﹣Zn合金中Zn的质量为x．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sz w:val="22"/>
          <w:szCs w:val="24"/>
        </w:rPr>
      </w:pPr>
      <w:r>
        <w:rPr>
          <w:rFonts w:ascii="Times New Roman" w:eastAsia="新宋体" w:hAnsi="Times New Roman" w:hint="eastAsia"/>
          <w:sz w:val="22"/>
          <w:szCs w:val="22"/>
        </w:rPr>
        <w:t xml:space="preserve"> </w:t>
      </w:r>
      <w:r>
        <w:rPr>
          <w:rFonts w:ascii="Times New Roman" w:eastAsia="新宋体" w:hAnsi="Times New Roman" w:hint="default"/>
          <w:sz w:val="22"/>
          <w:szCs w:val="22"/>
        </w:rPr>
        <w:t xml:space="preserve">    </w:t>
      </w:r>
      <w:r>
        <w:rPr>
          <w:rFonts w:ascii="Times New Roman" w:eastAsia="新宋体" w:hAnsi="Times New Roman" w:hint="eastAsia"/>
          <w:sz w:val="22"/>
          <w:szCs w:val="22"/>
        </w:rPr>
        <w:t>Zn</w:t>
      </w:r>
      <w:r>
        <w:rPr>
          <w:rFonts w:ascii="Times New Roman" w:eastAsia="新宋体" w:hAnsi="Times New Roman" w:hint="default"/>
          <w:sz w:val="22"/>
          <w:szCs w:val="22"/>
        </w:rPr>
        <w:t xml:space="preserve"> </w:t>
      </w:r>
      <w:r>
        <w:rPr>
          <w:rFonts w:ascii="Times New Roman" w:eastAsia="新宋体" w:hAnsi="Times New Roman" w:hint="eastAsia"/>
          <w:sz w:val="22"/>
          <w:szCs w:val="22"/>
        </w:rPr>
        <w:t>+</w:t>
      </w:r>
      <w:r>
        <w:rPr>
          <w:rFonts w:ascii="Times New Roman" w:eastAsia="新宋体" w:hAnsi="Times New Roman" w:hint="default"/>
          <w:sz w:val="22"/>
          <w:szCs w:val="22"/>
        </w:rPr>
        <w:t xml:space="preserve"> </w:t>
      </w:r>
      <w:r>
        <w:rPr>
          <w:rFonts w:ascii="Times New Roman" w:eastAsia="新宋体" w:hAnsi="Times New Roman" w:hint="eastAsia"/>
          <w:sz w:val="22"/>
          <w:szCs w:val="22"/>
        </w:rPr>
        <w:t>H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SO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4</w:t>
      </w:r>
      <w:r>
        <w:rPr>
          <w:rFonts w:ascii="Times New Roman" w:eastAsia="新宋体" w:hAnsi="Times New Roman" w:hint="eastAsia"/>
          <w:sz w:val="22"/>
          <w:szCs w:val="22"/>
        </w:rPr>
        <w:t>＝ZnSO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4</w:t>
      </w:r>
      <w:r>
        <w:rPr>
          <w:rFonts w:ascii="Times New Roman" w:eastAsia="新宋体" w:hAnsi="Times New Roman" w:hint="eastAsia"/>
          <w:sz w:val="22"/>
          <w:szCs w:val="22"/>
        </w:rPr>
        <w:t>+H</w:t>
      </w:r>
      <w:r>
        <w:rPr>
          <w:rFonts w:ascii="Times New Roman" w:eastAsia="新宋体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hint="default"/>
          <w:sz w:val="22"/>
          <w:szCs w:val="24"/>
        </w:rPr>
      </w:pPr>
      <w:r>
        <w:rPr>
          <w:rFonts w:ascii="Times New Roman" w:eastAsia="新宋体" w:hAnsi="Times New Roman" w:hint="eastAsia"/>
          <w:sz w:val="22"/>
          <w:szCs w:val="22"/>
        </w:rPr>
        <w:t xml:space="preserve"> </w:t>
      </w:r>
      <w:r>
        <w:rPr>
          <w:rFonts w:ascii="Times New Roman" w:eastAsia="新宋体" w:hAnsi="Times New Roman" w:hint="default"/>
          <w:sz w:val="22"/>
          <w:szCs w:val="22"/>
        </w:rPr>
        <w:t xml:space="preserve">    </w:t>
      </w:r>
      <w:r>
        <w:rPr>
          <w:rFonts w:ascii="Times New Roman" w:eastAsia="新宋体" w:hAnsi="Times New Roman" w:hint="eastAsia"/>
          <w:sz w:val="22"/>
          <w:szCs w:val="22"/>
        </w:rPr>
        <w:t xml:space="preserve">65  </w:t>
      </w:r>
      <w:r>
        <w:rPr>
          <w:rFonts w:ascii="Times New Roman" w:eastAsia="新宋体" w:hAnsi="Times New Roman" w:hint="default"/>
          <w:sz w:val="22"/>
          <w:szCs w:val="22"/>
        </w:rPr>
        <w:t xml:space="preserve"> 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sz w:val="22"/>
          <w:szCs w:val="24"/>
        </w:rPr>
      </w:pPr>
      <w:r>
        <w:rPr>
          <w:rFonts w:ascii="Times New Roman" w:eastAsia="新宋体" w:hAnsi="Times New Roman" w:hint="eastAsia"/>
          <w:sz w:val="22"/>
          <w:szCs w:val="22"/>
        </w:rPr>
        <w:t xml:space="preserve"> </w:t>
      </w:r>
      <w:r>
        <w:rPr>
          <w:rFonts w:ascii="Times New Roman" w:eastAsia="新宋体" w:hAnsi="Times New Roman" w:hint="default"/>
          <w:sz w:val="22"/>
          <w:szCs w:val="22"/>
        </w:rPr>
        <w:t xml:space="preserve">    </w:t>
      </w:r>
      <w:r>
        <w:rPr>
          <w:rFonts w:ascii="Times New Roman" w:eastAsia="新宋体" w:hAnsi="Times New Roman" w:hint="eastAsia"/>
          <w:sz w:val="22"/>
          <w:szCs w:val="22"/>
        </w:rPr>
        <w:t xml:space="preserve">x </w:t>
      </w:r>
      <w:r>
        <w:rPr>
          <w:rFonts w:ascii="Times New Roman" w:eastAsia="新宋体" w:hAnsi="Times New Roman" w:hint="default"/>
          <w:sz w:val="22"/>
          <w:szCs w:val="22"/>
        </w:rPr>
        <w:t xml:space="preserve"> 49</w:t>
      </w:r>
      <w:r>
        <w:rPr>
          <w:rFonts w:ascii="Times New Roman" w:eastAsia="新宋体" w:hAnsi="Times New Roman" w:hint="eastAsia"/>
          <w:sz w:val="22"/>
          <w:szCs w:val="22"/>
        </w:rPr>
        <w:t>g×10%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right="0" w:firstLine="0" w:leftChars="200" w:firstLineChars="0"/>
        <w:textAlignment w:val="auto"/>
        <w:rPr>
          <w:sz w:val="22"/>
          <w:szCs w:val="24"/>
        </w:rPr>
      </w:pPr>
      <m:oMath>
        <m:f>
          <m:fPr>
            <m:ctrlPr>
              <w:rPr>
                <w:rFonts w:ascii="DejaVu Math TeX Gyre" w:hAnsi="DejaVu Math TeX Gyre"/>
                <w:i w:val="0"/>
                <w:iCs/>
                <w:sz w:val="22"/>
                <w:szCs w:val="24"/>
              </w:rPr>
            </m:ctrlPr>
          </m:fPr>
          <m:num>
            <m:ctrlPr>
              <w:rPr>
                <w:rFonts w:ascii="DejaVu Math TeX Gyre" w:hAnsi="DejaVu Math TeX Gyre"/>
                <w:i w:val="0"/>
                <w:iCs/>
                <w:sz w:val="22"/>
                <w:szCs w:val="24"/>
              </w:rPr>
            </m:ctrlPr>
            <m:r>
              <m:rPr>
                <m:sty m:val="p"/>
              </m:rPr>
              <w:rPr>
                <w:rFonts w:ascii="DejaVu Math TeX Gyre" w:hAnsi="DejaVu Math TeX Gyre" w:hint="default"/>
                <w:sz w:val="22"/>
                <w:szCs w:val="24"/>
              </w:rPr>
              <m:t>65</m:t>
            </m:r>
          </m:num>
          <m:den>
            <m:ctrlPr>
              <w:rPr>
                <w:rFonts w:ascii="DejaVu Math TeX Gyre" w:hAnsi="DejaVu Math TeX Gyre"/>
                <w:i w:val="0"/>
                <w:iCs/>
                <w:sz w:val="22"/>
                <w:szCs w:val="24"/>
              </w:rPr>
            </m:ctrlPr>
            <m:r>
              <m:rPr>
                <m:sty m:val="p"/>
              </m:rPr>
              <w:rPr>
                <w:rFonts w:ascii="DejaVu Math TeX Gyre" w:hAnsi="DejaVu Math TeX Gyre" w:hint="default"/>
                <w:sz w:val="22"/>
                <w:szCs w:val="24"/>
              </w:rPr>
              <m:t>98</m:t>
            </m:r>
          </m:den>
        </m:f>
      </m:oMath>
      <w:r>
        <w:rPr>
          <w:rFonts w:ascii="Calibri" w:hAnsi="DejaVu Math TeX Gyre" w:hint="default"/>
          <w:i w:val="0"/>
          <w:sz w:val="22"/>
          <w:szCs w:val="24"/>
        </w:rPr>
        <w:t>=</w:t>
      </w:r>
      <m:oMath>
        <m:f>
          <m:fPr>
            <m:ctrlPr>
              <w:rPr>
                <w:rFonts w:ascii="DejaVu Math TeX Gyre" w:hAnsi="DejaVu Math TeX Gyre"/>
                <w:i w:val="0"/>
                <w:iCs/>
                <w:sz w:val="22"/>
                <w:szCs w:val="24"/>
              </w:rPr>
            </m:ctrlPr>
          </m:fPr>
          <m:num>
            <m:ctrlPr>
              <w:rPr>
                <w:rFonts w:ascii="DejaVu Math TeX Gyre" w:hAnsi="DejaVu Math TeX Gyre"/>
                <w:i w:val="0"/>
                <w:iCs/>
                <w:sz w:val="22"/>
                <w:szCs w:val="24"/>
              </w:rPr>
            </m:ctrlPr>
            <m:r>
              <m:rPr>
                <m:sty m:val="p"/>
              </m:rPr>
              <w:rPr>
                <w:rFonts w:ascii="DejaVu Math TeX Gyre" w:hAnsi="DejaVu Math TeX Gyre" w:hint="default"/>
                <w:sz w:val="22"/>
                <w:szCs w:val="24"/>
              </w:rPr>
              <m:t>X</m:t>
            </m:r>
          </m:num>
          <m:den>
            <m:ctrlPr>
              <w:rPr>
                <w:rFonts w:ascii="DejaVu Math TeX Gyre" w:hAnsi="DejaVu Math TeX Gyre"/>
                <w:i w:val="0"/>
                <w:iCs/>
                <w:sz w:val="22"/>
                <w:szCs w:val="24"/>
              </w:rPr>
            </m:ctrlPr>
            <m:r>
              <m:rPr>
                <m:sty m:val="p"/>
              </m:rPr>
              <w:rPr>
                <w:rFonts w:ascii="DejaVu Math TeX Gyre" w:hAnsi="DejaVu Math TeX Gyre" w:hint="default"/>
                <w:sz w:val="22"/>
                <w:szCs w:val="24"/>
              </w:rPr>
              <m:t>49g</m:t>
            </m:r>
            <m:r>
              <m:rPr>
                <m:sty m:val="p"/>
              </m:rPr>
              <w:rPr>
                <w:rFonts w:ascii="DejaVu Math TeX Gyre" w:hAnsi="DejaVu Math TeX Gyre"/>
                <w:sz w:val="22"/>
                <w:szCs w:val="24"/>
              </w:rPr>
              <m:t>×</m:t>
            </m:r>
            <m:r>
              <m:rPr>
                <m:sty m:val="p"/>
              </m:rPr>
              <w:rPr>
                <w:rFonts w:ascii="DejaVu Math TeX Gyre" w:hAnsi="DejaVu Math TeX Gyre" w:hint="default"/>
                <w:sz w:val="22"/>
                <w:szCs w:val="24"/>
              </w:rPr>
              <m:t>10%</m:t>
            </m: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660" w:leftChars="0" w:firstLineChars="300"/>
        <w:textAlignment w:val="auto"/>
        <w:rPr>
          <w:sz w:val="22"/>
          <w:szCs w:val="24"/>
        </w:rPr>
      </w:pPr>
      <w:r>
        <w:rPr>
          <w:rFonts w:ascii="Times New Roman" w:eastAsia="新宋体" w:hAnsi="Times New Roman" w:hint="eastAsia"/>
          <w:sz w:val="22"/>
          <w:szCs w:val="22"/>
        </w:rPr>
        <w:t>x＝3.25g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sz w:val="22"/>
          <w:szCs w:val="24"/>
        </w:rPr>
      </w:pPr>
      <w:r>
        <w:rPr>
          <w:rFonts w:ascii="Times New Roman" w:eastAsia="新宋体" w:hAnsi="Times New Roman" w:hint="eastAsia"/>
          <w:sz w:val="22"/>
          <w:szCs w:val="22"/>
        </w:rPr>
        <w:t>合金中铜的质量分数为</w:t>
      </w:r>
      <m:oMath>
        <m:f>
          <m:fPr>
            <m:ctrlPr>
              <w:rPr>
                <w:rFonts w:ascii="DejaVu Math TeX Gyre" w:hAnsi="DejaVu Math TeX Gyre"/>
                <w:i w:val="0"/>
                <w:iCs/>
                <w:sz w:val="22"/>
                <w:szCs w:val="22"/>
              </w:rPr>
            </m:ctrlPr>
          </m:fPr>
          <m:num>
            <m:ctrlPr>
              <w:rPr>
                <w:rFonts w:ascii="DejaVu Math TeX Gyre" w:hAnsi="DejaVu Math TeX Gyre"/>
                <w:i w:val="0"/>
                <w:iCs/>
                <w:sz w:val="22"/>
                <w:szCs w:val="22"/>
              </w:rPr>
            </m:ctrlPr>
            <m:r>
              <m:rPr>
                <m:sty m:val="p"/>
              </m:rPr>
              <w:rPr>
                <w:rFonts w:ascii="DejaVu Math TeX Gyre" w:hAnsi="DejaVu Math TeX Gyre" w:hint="default"/>
                <w:sz w:val="22"/>
                <w:szCs w:val="22"/>
              </w:rPr>
              <m:t>10g−3.25g</m:t>
            </m:r>
          </m:num>
          <m:den>
            <m:ctrlPr>
              <w:rPr>
                <w:rFonts w:ascii="DejaVu Math TeX Gyre" w:hAnsi="DejaVu Math TeX Gyre"/>
                <w:i w:val="0"/>
                <w:iCs/>
                <w:sz w:val="22"/>
                <w:szCs w:val="22"/>
              </w:rPr>
            </m:ctrlPr>
            <m:r>
              <m:rPr>
                <m:sty m:val="p"/>
              </m:rPr>
              <w:rPr>
                <w:rFonts w:ascii="DejaVu Math TeX Gyre" w:hAnsi="DejaVu Math TeX Gyre" w:hint="default"/>
                <w:sz w:val="22"/>
                <w:szCs w:val="22"/>
              </w:rPr>
              <m:t>10g</m:t>
            </m:r>
          </m:den>
        </m:f>
      </m:oMath>
      <w:r>
        <w:rPr>
          <w:rFonts w:ascii="Times New Roman" w:eastAsia="新宋体" w:hAnsi="Times New Roman" w:hint="eastAsia"/>
          <w:sz w:val="22"/>
          <w:szCs w:val="22"/>
        </w:rPr>
        <w:t>×100%＝</w:t>
      </w:r>
      <w:r>
        <w:rPr>
          <w:rFonts w:ascii="Times New Roman" w:eastAsia="新宋体" w:hAnsi="Times New Roman" w:hint="default"/>
          <w:sz w:val="22"/>
          <w:szCs w:val="22"/>
        </w:rPr>
        <w:t>67.5</w:t>
      </w:r>
      <w:r>
        <w:rPr>
          <w:rFonts w:ascii="Times New Roman" w:eastAsia="新宋体" w:hAnsi="Times New Roman" w:hint="eastAsia"/>
          <w:sz w:val="22"/>
          <w:szCs w:val="22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sz w:val="22"/>
          <w:szCs w:val="24"/>
        </w:rPr>
        <w:sectPr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="Times New Roman" w:eastAsia="新宋体" w:hAnsi="Times New Roman" w:hint="eastAsia"/>
          <w:sz w:val="22"/>
          <w:szCs w:val="22"/>
        </w:rPr>
        <w:t>答：该合金中铜的质量分数为67.5%</w:t>
      </w:r>
      <w:r>
        <w:rPr>
          <w:rFonts w:ascii="Times New Roman" w:eastAsia="新宋体" w:hAnsi="Times New Roman" w:hint="default"/>
          <w:sz w:val="22"/>
          <w:szCs w:val="22"/>
        </w:rPr>
        <w:t>。</w:t>
      </w:r>
    </w:p>
    <w:p>
      <w:r>
        <w:rPr>
          <w:sz w:val="22"/>
          <w:szCs w:val="24"/>
        </w:rPr>
        <w:drawing>
          <wp:inline>
            <wp:extent cx="5274310" cy="6312158"/>
            <wp:docPr id="10002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104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5F60EB"/>
    <w:rsid w:val="9FDF69F6"/>
    <w:rsid w:val="B77714A2"/>
    <w:rsid w:val="DBFD6251"/>
    <w:rsid w:val="DFFAA5FA"/>
    <w:rsid w:val="EFFDDC28"/>
    <w:rsid w:val="F55FF1CD"/>
    <w:rsid w:val="FA7F29C5"/>
    <w:rsid w:val="FFBF51D2"/>
    <w:rsid w:val="FFFE7CA6"/>
    <w:rsid w:val="004151FC"/>
    <w:rsid w:val="00C02FC6"/>
    <w:rsid w:val="03015719"/>
    <w:rsid w:val="04C410F4"/>
    <w:rsid w:val="0C442AE4"/>
    <w:rsid w:val="108D2CE2"/>
    <w:rsid w:val="35A61FCC"/>
    <w:rsid w:val="3AC058DE"/>
    <w:rsid w:val="3CA803D8"/>
    <w:rsid w:val="3E6B5B61"/>
    <w:rsid w:val="3FE4B8DE"/>
    <w:rsid w:val="3FE76D2E"/>
    <w:rsid w:val="43EC504E"/>
    <w:rsid w:val="46081EE8"/>
    <w:rsid w:val="53963229"/>
    <w:rsid w:val="56EF71F2"/>
    <w:rsid w:val="58B060C3"/>
    <w:rsid w:val="5E8C325E"/>
    <w:rsid w:val="6017124D"/>
    <w:rsid w:val="67902011"/>
    <w:rsid w:val="67DA40FA"/>
    <w:rsid w:val="6AF705F9"/>
    <w:rsid w:val="71B83734"/>
    <w:rsid w:val="764B7544"/>
    <w:rsid w:val="76BDC582"/>
    <w:rsid w:val="76C92E49"/>
    <w:rsid w:val="799E81FA"/>
    <w:rsid w:val="7C5F60EB"/>
    <w:rsid w:val="7CDFA156"/>
    <w:rsid w:val="7F9BFE9E"/>
    <w:rsid w:val="7FEBAE4C"/>
    <w:rsid w:val="7FFA6AE3"/>
  </w:rsids>
  <w:docVars>
    <w:docVar w:name="commondata" w:val="eyJoZGlkIjoiZTcwNjI3MmRkZjYyYTg1YmM4Mzg0NjJkMTJlZTU4Yj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uiPriority w:val="99"/>
    <w:unhideWhenUsed/>
    <w:qFormat/>
    <w:pPr>
      <w:spacing w:after="120"/>
    </w:pPr>
  </w:style>
  <w:style w:type="paragraph" w:styleId="TOC5">
    <w:name w:val="toc 5"/>
    <w:basedOn w:val="Normal"/>
    <w:next w:val="Normal"/>
    <w:qFormat/>
    <w:pPr>
      <w:wordWrap w:val="0"/>
      <w:ind w:left="1275"/>
      <w:jc w:val="both"/>
    </w:pPr>
    <w:rPr>
      <w:rFonts w:ascii="宋体" w:eastAsia="Times New Roman" w:hAnsi="宋体" w:cs="Times New Roman"/>
      <w:sz w:val="21"/>
      <w:szCs w:val="22"/>
      <w:lang w:val="en-US" w:eastAsia="zh-CN" w:bidi="ar-SA"/>
    </w:r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Header">
    <w:name w:val="header"/>
    <w:basedOn w:val="Normal"/>
    <w:next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Footer">
    <w:name w:val="footer"/>
    <w:basedOn w:val="Normal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emf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772</Words>
  <Characters>930</Characters>
  <Application>Microsoft Office Word</Application>
  <DocSecurity>0</DocSecurity>
  <Lines>0</Lines>
  <Paragraphs>0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平分线</dc:creator>
  <cp:lastModifiedBy>lily</cp:lastModifiedBy>
  <cp:revision>1</cp:revision>
  <dcterms:created xsi:type="dcterms:W3CDTF">2023-05-06T18:27:00Z</dcterms:created>
  <dcterms:modified xsi:type="dcterms:W3CDTF">2023-05-12T14:28:32Z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