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95" w:rsidRDefault="009A76B1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noProof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11925300</wp:posOffset>
            </wp:positionV>
            <wp:extent cx="279400" cy="355600"/>
            <wp:effectExtent l="0" t="0" r="0" b="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</w:rPr>
        <w:t>2023</w:t>
      </w:r>
      <w:r>
        <w:rPr>
          <w:rFonts w:hint="eastAsia"/>
          <w:b/>
          <w:bCs/>
          <w:sz w:val="28"/>
          <w:szCs w:val="36"/>
        </w:rPr>
        <w:t>南充中考化学试题答案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一、选择题（</w:t>
      </w:r>
      <w:r>
        <w:rPr>
          <w:rFonts w:hint="eastAsia"/>
          <w:sz w:val="24"/>
          <w:szCs w:val="32"/>
        </w:rPr>
        <w:t>36</w:t>
      </w:r>
      <w:r>
        <w:rPr>
          <w:rFonts w:hint="eastAsia"/>
          <w:sz w:val="24"/>
          <w:szCs w:val="32"/>
        </w:rPr>
        <w:t>分）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1.C2.D3.B4.C5.A6.D7.A8.B9.C10.D11.C12.B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二、生活现象解释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13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</w:rPr>
        <w:t>(6</w:t>
      </w:r>
      <w:r>
        <w:rPr>
          <w:rFonts w:hint="eastAsia"/>
          <w:sz w:val="24"/>
          <w:szCs w:val="32"/>
        </w:rPr>
        <w:t>分）</w:t>
      </w:r>
      <w:r>
        <w:rPr>
          <w:rFonts w:hint="eastAsia"/>
          <w:sz w:val="24"/>
          <w:szCs w:val="32"/>
        </w:rPr>
        <w:t>(1)87.62(2) Mg (3) Sr ( OH )2+2HCl=SrCl2+2H2O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14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</w:rPr>
        <w:t>(8</w:t>
      </w:r>
      <w:r>
        <w:rPr>
          <w:rFonts w:hint="eastAsia"/>
          <w:sz w:val="24"/>
          <w:szCs w:val="32"/>
        </w:rPr>
        <w:t>分）</w:t>
      </w:r>
      <w:r>
        <w:rPr>
          <w:rFonts w:hint="eastAsia"/>
          <w:sz w:val="24"/>
          <w:szCs w:val="32"/>
        </w:rPr>
        <w:t xml:space="preserve">(1) C (2)+6;H2O(3) BD 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15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</w:rPr>
        <w:t>(8</w:t>
      </w:r>
      <w:r>
        <w:rPr>
          <w:rFonts w:hint="eastAsia"/>
          <w:sz w:val="24"/>
          <w:szCs w:val="32"/>
        </w:rPr>
        <w:t>分）</w:t>
      </w:r>
      <w:r>
        <w:rPr>
          <w:rFonts w:hint="eastAsia"/>
          <w:sz w:val="24"/>
          <w:szCs w:val="32"/>
        </w:rPr>
        <w:t>(1)C2H5OH(2)</w:t>
      </w:r>
      <w:r>
        <w:rPr>
          <w:rFonts w:hint="eastAsia"/>
          <w:sz w:val="24"/>
          <w:szCs w:val="32"/>
        </w:rPr>
        <w:t>①降温结晶</w:t>
      </w:r>
      <w:r>
        <w:rPr>
          <w:rFonts w:hint="eastAsia"/>
          <w:sz w:val="24"/>
          <w:szCs w:val="32"/>
        </w:rPr>
        <w:t>；</w:t>
      </w:r>
      <w:r>
        <w:rPr>
          <w:rFonts w:hint="eastAsia"/>
          <w:sz w:val="24"/>
          <w:szCs w:val="32"/>
        </w:rPr>
        <w:t>②</w:t>
      </w:r>
      <w:r>
        <w:rPr>
          <w:rFonts w:hint="eastAsia"/>
          <w:sz w:val="24"/>
          <w:szCs w:val="32"/>
        </w:rPr>
        <w:t>2:7</w:t>
      </w:r>
      <w:r>
        <w:rPr>
          <w:rFonts w:hint="eastAsia"/>
          <w:sz w:val="24"/>
          <w:szCs w:val="32"/>
        </w:rPr>
        <w:t>；</w:t>
      </w:r>
      <w:r>
        <w:rPr>
          <w:rFonts w:hint="eastAsia"/>
          <w:sz w:val="24"/>
          <w:szCs w:val="32"/>
        </w:rPr>
        <w:t>③</w:t>
      </w:r>
      <w:r>
        <w:rPr>
          <w:rFonts w:hint="eastAsia"/>
          <w:sz w:val="24"/>
          <w:szCs w:val="32"/>
        </w:rPr>
        <w:t xml:space="preserve"> B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16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</w:rPr>
        <w:t>(8</w:t>
      </w:r>
      <w:r>
        <w:rPr>
          <w:rFonts w:hint="eastAsia"/>
          <w:sz w:val="24"/>
          <w:szCs w:val="32"/>
        </w:rPr>
        <w:t>分）</w:t>
      </w:r>
      <w:r>
        <w:rPr>
          <w:rFonts w:hint="eastAsia"/>
          <w:sz w:val="24"/>
          <w:szCs w:val="32"/>
        </w:rPr>
        <w:t>(1)</w:t>
      </w:r>
      <w:r>
        <w:rPr>
          <w:rFonts w:hint="eastAsia"/>
          <w:sz w:val="24"/>
          <w:szCs w:val="32"/>
        </w:rPr>
        <w:t>导电；</w:t>
      </w:r>
      <w:r>
        <w:rPr>
          <w:rFonts w:hint="eastAsia"/>
          <w:sz w:val="24"/>
          <w:szCs w:val="32"/>
        </w:rPr>
        <w:t xml:space="preserve"> (2)</w:t>
      </w:r>
      <w:r>
        <w:rPr>
          <w:rFonts w:hint="eastAsia"/>
          <w:sz w:val="24"/>
          <w:szCs w:val="32"/>
        </w:rPr>
        <w:t>涂油漆；</w:t>
      </w:r>
      <w:r>
        <w:rPr>
          <w:rFonts w:hint="eastAsia"/>
          <w:sz w:val="24"/>
          <w:szCs w:val="32"/>
        </w:rPr>
        <w:t>Fe2O3+3H2SO4=Fe2(SO4)3+3H2O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(3) Zn </w:t>
      </w:r>
      <w:r>
        <w:rPr>
          <w:rFonts w:hint="eastAsia"/>
          <w:sz w:val="24"/>
          <w:szCs w:val="32"/>
        </w:rPr>
        <w:t>(NO3)2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</w:rPr>
        <w:t xml:space="preserve"> Cu (NO3)2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三、科普阅读理解（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分）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17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</w:rPr>
        <w:t>(1) B (2)</w:t>
      </w:r>
      <w:r>
        <w:rPr>
          <w:rFonts w:hint="eastAsia"/>
          <w:sz w:val="24"/>
          <w:szCs w:val="32"/>
        </w:rPr>
        <w:t>玻璃纤维</w:t>
      </w:r>
      <w:r>
        <w:rPr>
          <w:rFonts w:hint="eastAsia"/>
          <w:sz w:val="24"/>
          <w:szCs w:val="32"/>
        </w:rPr>
        <w:t>(3</w:t>
      </w:r>
      <w:r>
        <w:rPr>
          <w:rFonts w:hint="eastAsia"/>
          <w:sz w:val="24"/>
          <w:szCs w:val="32"/>
        </w:rPr>
        <w:t>）碳原子排列方式不同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(4</w:t>
      </w:r>
      <w:r>
        <w:rPr>
          <w:rFonts w:hint="eastAsia"/>
          <w:sz w:val="24"/>
          <w:szCs w:val="32"/>
        </w:rPr>
        <w:t>）石墨烯的用量在</w:t>
      </w:r>
      <w:r>
        <w:rPr>
          <w:rFonts w:hint="eastAsia"/>
          <w:sz w:val="24"/>
          <w:szCs w:val="32"/>
        </w:rPr>
        <w:t>1-2</w:t>
      </w:r>
      <w:r>
        <w:rPr>
          <w:rFonts w:hint="eastAsia"/>
          <w:sz w:val="24"/>
          <w:szCs w:val="32"/>
        </w:rPr>
        <w:t>份时，随着石墨烯的用量增大，橡胶复合材料热导率增大；石墨烯的用量大于</w:t>
      </w:r>
      <w:r>
        <w:rPr>
          <w:rFonts w:hint="eastAsia"/>
          <w:sz w:val="24"/>
          <w:szCs w:val="32"/>
        </w:rPr>
        <w:t>2</w:t>
      </w:r>
      <w:r>
        <w:rPr>
          <w:rFonts w:hint="eastAsia"/>
          <w:sz w:val="24"/>
          <w:szCs w:val="32"/>
        </w:rPr>
        <w:t>份时，随着石墨烯的用量增大，橡胶复合材料热导率减小。</w:t>
      </w:r>
      <w:bookmarkStart w:id="0" w:name="_GoBack"/>
      <w:bookmarkEnd w:id="0"/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(5) AB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四、科学探究（</w:t>
      </w:r>
      <w:r>
        <w:rPr>
          <w:rFonts w:hint="eastAsia"/>
          <w:sz w:val="24"/>
          <w:szCs w:val="32"/>
        </w:rPr>
        <w:t>14</w:t>
      </w:r>
      <w:r>
        <w:rPr>
          <w:rFonts w:hint="eastAsia"/>
          <w:sz w:val="24"/>
          <w:szCs w:val="32"/>
        </w:rPr>
        <w:t>分）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18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</w:rPr>
        <w:t>(1)</w:t>
      </w:r>
      <w:r>
        <w:rPr>
          <w:rFonts w:hint="eastAsia"/>
          <w:sz w:val="24"/>
          <w:szCs w:val="32"/>
        </w:rPr>
        <w:t>②</w:t>
      </w:r>
      <w:r>
        <w:rPr>
          <w:rFonts w:hint="eastAsia"/>
          <w:sz w:val="24"/>
          <w:szCs w:val="32"/>
        </w:rPr>
        <w:t>;CaCO3+2HCl=CaCl2+H2O+CO2</w:t>
      </w:r>
      <w:r>
        <w:rPr>
          <w:rFonts w:hint="eastAsia"/>
          <w:sz w:val="24"/>
          <w:szCs w:val="32"/>
        </w:rPr>
        <w:t>↑</w:t>
      </w:r>
      <w:r>
        <w:rPr>
          <w:rFonts w:hint="eastAsia"/>
          <w:sz w:val="24"/>
          <w:szCs w:val="32"/>
        </w:rPr>
        <w:t>(2</w:t>
      </w:r>
      <w:r>
        <w:rPr>
          <w:rFonts w:hint="eastAsia"/>
          <w:sz w:val="24"/>
          <w:szCs w:val="32"/>
        </w:rPr>
        <w:t>）漏斗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(3)Na2CO3+CaCl2=CaCO3</w:t>
      </w:r>
      <w:r>
        <w:rPr>
          <w:rFonts w:hint="eastAsia"/>
          <w:sz w:val="24"/>
          <w:szCs w:val="32"/>
        </w:rPr>
        <w:t>↓</w:t>
      </w:r>
      <w:r>
        <w:rPr>
          <w:rFonts w:hint="eastAsia"/>
          <w:sz w:val="24"/>
          <w:szCs w:val="32"/>
        </w:rPr>
        <w:t>+2NaCl;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碳酸钠和碳酸氢钠都能与盐酸反应产生二氧化碳气体。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①将方案一中滴</w:t>
      </w:r>
      <w:r>
        <w:rPr>
          <w:rFonts w:hint="eastAsia"/>
          <w:sz w:val="24"/>
          <w:szCs w:val="32"/>
        </w:rPr>
        <w:t>加氯化钙溶液到不再产生沉淀时过滤所得的滤液，再滴加澄清石灰水；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②碳酸氢钠。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五、定量分析应用（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</w:rPr>
        <w:t>分）</w:t>
      </w:r>
    </w:p>
    <w:p w:rsidR="00AF2B95" w:rsidRDefault="009A76B1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19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</w:rPr>
        <w:t>(1)9:1:12;(2)88</w:t>
      </w:r>
    </w:p>
    <w:p w:rsidR="00AF2B95" w:rsidRDefault="009A76B1">
      <w:pPr>
        <w:spacing w:line="360" w:lineRule="auto"/>
        <w:rPr>
          <w:sz w:val="24"/>
          <w:szCs w:val="32"/>
        </w:rPr>
        <w:sectPr w:rsidR="00AF2B95">
          <w:headerReference w:type="default" r:id="rId7"/>
          <w:footerReference w:type="default" r:id="rId8"/>
          <w:pgSz w:w="11906" w:h="16838"/>
          <w:pgMar w:top="1383" w:right="1689" w:bottom="1383" w:left="1689" w:header="851" w:footer="992" w:gutter="0"/>
          <w:cols w:space="425"/>
          <w:docGrid w:type="lines" w:linePitch="312"/>
        </w:sectPr>
      </w:pPr>
      <w:r>
        <w:rPr>
          <w:rFonts w:hint="eastAsia"/>
          <w:sz w:val="24"/>
          <w:szCs w:val="32"/>
        </w:rPr>
        <w:t>20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</w:rPr>
        <w:t>(1)Na2SO4;(2)10%</w:t>
      </w:r>
    </w:p>
    <w:p w:rsidR="00AF2B95" w:rsidRDefault="00AF2B95"/>
    <w:sectPr w:rsidR="00AF2B95" w:rsidSect="00AF2B95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6B1" w:rsidRDefault="009A76B1" w:rsidP="00AF2B95">
      <w:r>
        <w:separator/>
      </w:r>
    </w:p>
  </w:endnote>
  <w:endnote w:type="continuationSeparator" w:id="1">
    <w:p w:rsidR="009A76B1" w:rsidRDefault="009A76B1" w:rsidP="00AF2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AF2B95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AF2B9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AF2B95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 w:rsidR="009A76B1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6B1" w:rsidRDefault="009A76B1" w:rsidP="00AF2B95">
      <w:r>
        <w:separator/>
      </w:r>
    </w:p>
  </w:footnote>
  <w:footnote w:type="continuationSeparator" w:id="1">
    <w:p w:rsidR="009A76B1" w:rsidRDefault="009A76B1" w:rsidP="00AF2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AF2B95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 w:rsidRPr="00AF2B9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 w:rsidRPr="00AF2B9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6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AzNjU2ZTkyNGM2ZmZmOGQwNDIzNjdmMTk2YTVkMmMifQ=="/>
  </w:docVars>
  <w:rsids>
    <w:rsidRoot w:val="00AF2B95"/>
    <w:rsid w:val="00132E4C"/>
    <w:rsid w:val="004151FC"/>
    <w:rsid w:val="009A76B1"/>
    <w:rsid w:val="00AF2B95"/>
    <w:rsid w:val="00C02FC6"/>
    <w:rsid w:val="169C3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B95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AF2B95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unhideWhenUsed/>
    <w:rsid w:val="00AF2B9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AF2B95"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5">
    <w:name w:val="Balloon Text"/>
    <w:basedOn w:val="a"/>
    <w:link w:val="Char1"/>
    <w:rsid w:val="00132E4C"/>
    <w:rPr>
      <w:sz w:val="18"/>
      <w:szCs w:val="18"/>
    </w:rPr>
  </w:style>
  <w:style w:type="character" w:customStyle="1" w:styleId="Char1">
    <w:name w:val="批注框文本 Char"/>
    <w:basedOn w:val="a0"/>
    <w:link w:val="a5"/>
    <w:rsid w:val="00132E4C"/>
    <w:rPr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861715327@qq.com</cp:lastModifiedBy>
  <cp:revision>2</cp:revision>
  <dcterms:created xsi:type="dcterms:W3CDTF">2023-06-13T00:03:00Z</dcterms:created>
  <dcterms:modified xsi:type="dcterms:W3CDTF">2023-06-13T03:47:00Z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8e226426cfb44f6084256fd7fcd56f7b">
    <vt:lpwstr>CWMhbfei0sqKWIwhmkPmVRuZ6A1tbQWZGrwonyu/64QgJqHt2E2CV3ZGYZkwEuuQlzuhQR9AZScG9Sh2eUCF5U52g==</vt:lpwstr>
  </property>
</Properties>
</file>