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" w:lineRule="exact"/>
        <w:rPr>
          <w:rFonts w:hint="eastAsia" w:ascii="Arial" w:hAnsi="Arial" w:eastAsia="Arial" w:cs="Arial"/>
          <w:sz w:val="10"/>
        </w:rPr>
      </w:pPr>
      <w:r>
        <w:rPr>
          <w:rFonts w:hint="eastAsia" w:ascii="Arial" w:hAnsi="Arial" w:eastAsia="Arial" w:cs="Arial"/>
          <w:sz w:val="1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11493500</wp:posOffset>
            </wp:positionV>
            <wp:extent cx="355600" cy="3556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00" w:lineRule="exact"/>
        <w:rPr>
          <w:rFonts w:hint="eastAsia" w:ascii="宋体" w:hAnsi="宋体" w:eastAsia="宋体" w:cs="宋体"/>
          <w:sz w:val="20"/>
        </w:rPr>
      </w:pPr>
    </w:p>
    <w:p>
      <w:pPr>
        <w:spacing w:line="200" w:lineRule="exact"/>
        <w:rPr>
          <w:rFonts w:hint="eastAsia" w:ascii="宋体" w:hAnsi="宋体" w:eastAsia="宋体" w:cs="宋体"/>
          <w:sz w:val="20"/>
        </w:rPr>
      </w:pPr>
    </w:p>
    <w:p>
      <w:pPr>
        <w:spacing w:line="200" w:lineRule="exact"/>
        <w:rPr>
          <w:rFonts w:hint="eastAsia" w:ascii="宋体" w:hAnsi="宋体" w:eastAsia="宋体" w:cs="宋体"/>
          <w:sz w:val="20"/>
        </w:rPr>
      </w:pPr>
    </w:p>
    <w:p>
      <w:pPr>
        <w:spacing w:line="200" w:lineRule="exact"/>
        <w:rPr>
          <w:rFonts w:hint="eastAsia" w:ascii="宋体" w:hAnsi="宋体" w:eastAsia="宋体" w:cs="宋体"/>
          <w:sz w:val="20"/>
        </w:rPr>
      </w:pPr>
    </w:p>
    <w:p>
      <w:pPr>
        <w:spacing w:line="200" w:lineRule="exact"/>
        <w:rPr>
          <w:rFonts w:hint="eastAsia" w:ascii="宋体" w:hAnsi="宋体" w:eastAsia="宋体" w:cs="宋体"/>
          <w:sz w:val="20"/>
        </w:rPr>
      </w:pPr>
    </w:p>
    <w:p>
      <w:pPr>
        <w:spacing w:line="200" w:lineRule="exact"/>
        <w:rPr>
          <w:rFonts w:hint="eastAsia" w:ascii="宋体" w:hAnsi="宋体" w:eastAsia="宋体" w:cs="宋体"/>
          <w:sz w:val="20"/>
        </w:rPr>
      </w:pPr>
    </w:p>
    <w:p>
      <w:pPr>
        <w:autoSpaceDE w:val="0"/>
        <w:autoSpaceDN w:val="0"/>
        <w:spacing w:line="400" w:lineRule="exact"/>
        <w:ind w:left="2100"/>
        <w:jc w:val="both"/>
      </w:pPr>
      <w:r>
        <w:rPr>
          <w:rFonts w:hint="eastAsia" w:ascii="Calibri" w:hAnsi="Calibri" w:eastAsia="Calibri" w:cs="Calibri"/>
          <w:b/>
          <w:sz w:val="36"/>
        </w:rPr>
        <w:t>2022-2023</w:t>
      </w:r>
      <w:r>
        <w:rPr>
          <w:rFonts w:hint="eastAsia" w:ascii="宋体" w:hAnsi="宋体" w:eastAsia="宋体" w:cs="宋体"/>
          <w:b/>
          <w:sz w:val="36"/>
        </w:rPr>
        <w:t>学年度第</w:t>
      </w:r>
      <w:r>
        <w:rPr>
          <w:rFonts w:hint="eastAsia" w:ascii="宋体" w:hAnsi="宋体" w:eastAsia="宋体" w:cs="宋体"/>
          <w:b/>
          <w:sz w:val="36"/>
          <w:lang w:eastAsia="zh-CN"/>
        </w:rPr>
        <w:t>二</w:t>
      </w:r>
      <w:r>
        <w:rPr>
          <w:rFonts w:hint="eastAsia" w:ascii="宋体" w:hAnsi="宋体" w:eastAsia="宋体" w:cs="宋体"/>
          <w:b/>
          <w:sz w:val="36"/>
        </w:rPr>
        <w:t>学期</w:t>
      </w:r>
    </w:p>
    <w:p>
      <w:pPr>
        <w:autoSpaceDE w:val="0"/>
        <w:autoSpaceDN w:val="0"/>
        <w:spacing w:line="420" w:lineRule="exact"/>
        <w:ind w:left="1620"/>
        <w:jc w:val="both"/>
      </w:pPr>
      <w:r>
        <w:rPr>
          <w:rFonts w:hint="eastAsia" w:ascii="宋体" w:hAnsi="宋体" w:eastAsia="宋体" w:cs="宋体"/>
          <w:b/>
          <w:sz w:val="40"/>
        </w:rPr>
        <w:t>九年级化学科期中检测题答案</w:t>
      </w:r>
    </w:p>
    <w:p>
      <w:pPr>
        <w:tabs>
          <w:tab w:val="left" w:pos="1520"/>
        </w:tabs>
        <w:autoSpaceDE w:val="0"/>
        <w:autoSpaceDN w:val="0"/>
        <w:spacing w:line="380" w:lineRule="exact"/>
        <w:ind w:left="60"/>
        <w:jc w:val="both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4"/>
        </w:rPr>
        <w:t>一、选择题</w:t>
      </w:r>
      <w:r>
        <w:tab/>
      </w:r>
      <w:r>
        <w:rPr>
          <w:rFonts w:hint="eastAsia" w:eastAsia="宋体"/>
          <w:sz w:val="28"/>
          <w:szCs w:val="28"/>
          <w:lang w:val="en-US" w:eastAsia="zh-CN"/>
        </w:rPr>
        <w:t>CCABC   DCDCC    CCDD</w:t>
      </w:r>
    </w:p>
    <w:p>
      <w:pPr>
        <w:autoSpaceDE w:val="0"/>
        <w:autoSpaceDN w:val="0"/>
        <w:spacing w:line="460" w:lineRule="exact"/>
        <w:ind w:left="60"/>
        <w:jc w:val="both"/>
      </w:pPr>
      <w:r>
        <w:rPr>
          <w:rFonts w:hint="eastAsia" w:ascii="宋体" w:hAnsi="宋体" w:eastAsia="宋体" w:cs="宋体"/>
          <w:b/>
          <w:sz w:val="24"/>
        </w:rPr>
        <w:t>二、填空题</w:t>
      </w:r>
    </w:p>
    <w:p>
      <w:pPr>
        <w:tabs>
          <w:tab w:val="left" w:pos="1840"/>
        </w:tabs>
        <w:autoSpaceDE w:val="0"/>
        <w:autoSpaceDN w:val="0"/>
        <w:spacing w:line="460" w:lineRule="exact"/>
        <w:ind w:left="60"/>
        <w:jc w:val="both"/>
        <w:rPr>
          <w:rFonts w:hint="default" w:ascii="Calibri" w:hAnsi="Calibri" w:eastAsia="Times New Roman" w:cs="Calibri"/>
          <w:sz w:val="24"/>
          <w:szCs w:val="24"/>
        </w:rPr>
      </w:pPr>
      <w:r>
        <w:rPr>
          <w:rFonts w:hint="eastAsia" w:ascii="Times New Roman" w:hAnsi="Times New Roman" w:eastAsia="Times New Roman" w:cs="Times New Roman"/>
          <w:sz w:val="24"/>
        </w:rPr>
        <w:t>15</w:t>
      </w:r>
      <w:r>
        <w:rPr>
          <w:rFonts w:hint="eastAsia" w:ascii="宋体" w:hAnsi="宋体" w:eastAsia="宋体" w:cs="宋体"/>
          <w:sz w:val="24"/>
        </w:rPr>
        <w:t>．</w:t>
      </w:r>
      <w:r>
        <w:rPr>
          <w:rFonts w:hint="eastAsia" w:ascii="Times New Roman" w:hAnsi="Times New Roman" w:eastAsia="Times New Roman" w:cs="Times New Roman"/>
          <w:sz w:val="24"/>
          <w:szCs w:val="24"/>
        </w:rPr>
        <w:t xml:space="preserve">(1) </w:t>
      </w:r>
      <w:r>
        <w:rPr>
          <w:rFonts w:hint="default" w:ascii="Calibri" w:hAnsi="Calibri" w:eastAsia="Times New Roman" w:cs="Calibri"/>
          <w:sz w:val="24"/>
          <w:szCs w:val="24"/>
        </w:rPr>
        <w:t>③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Times New Roman" w:cs="Times New Roman"/>
          <w:sz w:val="24"/>
          <w:szCs w:val="24"/>
        </w:rPr>
        <w:t xml:space="preserve">(2) 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④</w:t>
      </w:r>
      <w:r>
        <w:rPr>
          <w:rFonts w:hint="eastAsia"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eastAsia="Times New Roman" w:cs="Times New Roman"/>
          <w:sz w:val="24"/>
          <w:szCs w:val="24"/>
        </w:rPr>
        <w:t xml:space="preserve">(3) </w:t>
      </w:r>
      <w:r>
        <w:rPr>
          <w:rFonts w:hint="default" w:ascii="Calibri" w:hAnsi="Calibri" w:eastAsia="Times New Roman" w:cs="Calibri"/>
          <w:sz w:val="24"/>
          <w:szCs w:val="24"/>
        </w:rPr>
        <w:t>②</w:t>
      </w:r>
      <w:r>
        <w:rPr>
          <w:rFonts w:hint="eastAsia"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Times New Roman" w:cs="Times New Roman"/>
          <w:sz w:val="24"/>
          <w:szCs w:val="24"/>
        </w:rPr>
        <w:t xml:space="preserve"> (4)</w:t>
      </w:r>
      <w:r>
        <w:rPr>
          <w:rFonts w:hint="default" w:ascii="Calibri" w:hAnsi="Calibri" w:eastAsia="Times New Roman" w:cs="Calibri"/>
          <w:sz w:val="24"/>
          <w:szCs w:val="24"/>
        </w:rPr>
        <w:t>①</w:t>
      </w:r>
    </w:p>
    <w:p>
      <w:pPr>
        <w:tabs>
          <w:tab w:val="left" w:pos="1840"/>
        </w:tabs>
        <w:autoSpaceDE w:val="0"/>
        <w:autoSpaceDN w:val="0"/>
        <w:spacing w:line="460" w:lineRule="exact"/>
        <w:ind w:left="60"/>
        <w:jc w:val="both"/>
      </w:pPr>
      <w:r>
        <w:rPr>
          <w:rFonts w:hint="eastAsia" w:ascii="Times New Roman" w:hAnsi="Times New Roman" w:eastAsia="Times New Roman" w:cs="Times New Roman"/>
          <w:sz w:val="24"/>
        </w:rPr>
        <w:t>16</w:t>
      </w:r>
      <w:r>
        <w:rPr>
          <w:rFonts w:hint="eastAsia" w:ascii="宋体" w:hAnsi="宋体" w:eastAsia="宋体" w:cs="宋体"/>
          <w:sz w:val="24"/>
        </w:rPr>
        <w:t>．</w:t>
      </w:r>
      <w:r>
        <w:rPr>
          <w:rFonts w:hint="eastAsia" w:ascii="Times New Roman" w:hAnsi="Times New Roman" w:eastAsia="Times New Roman" w:cs="Times New Roman"/>
          <w:sz w:val="24"/>
        </w:rPr>
        <w:t xml:space="preserve"> (1) 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CO</w:t>
      </w:r>
      <w:r>
        <w:tab/>
      </w:r>
      <w:r>
        <w:rPr>
          <w:rFonts w:hint="eastAsia" w:ascii="Times New Roman" w:hAnsi="Times New Roman" w:eastAsia="Times New Roman" w:cs="Times New Roman"/>
          <w:sz w:val="24"/>
        </w:rPr>
        <w:t xml:space="preserve">(2)  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复合</w:t>
      </w:r>
      <w:r>
        <w:rPr>
          <w:rFonts w:hint="eastAsia" w:ascii="Times New Roman" w:hAnsi="Times New Roman" w:eastAsia="Times New Roman" w:cs="Times New Roman"/>
          <w:sz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Times New Roman" w:cs="Times New Roman"/>
          <w:sz w:val="24"/>
          <w:szCs w:val="24"/>
        </w:rPr>
        <w:t>(3)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空气（氧气）和</w:t>
      </w:r>
      <w:r>
        <w:rPr>
          <w:rFonts w:hint="eastAsia" w:ascii="Calibri" w:hAnsi="Calibri" w:eastAsia="宋体" w:cs="Calibri"/>
          <w:sz w:val="24"/>
          <w:lang w:val="en-US" w:eastAsia="zh-CN"/>
        </w:rPr>
        <w:t xml:space="preserve">  H</w:t>
      </w:r>
      <w:r>
        <w:rPr>
          <w:rFonts w:hint="eastAsia" w:ascii="Calibri" w:hAnsi="Calibri" w:eastAsia="宋体" w:cs="Calibri"/>
          <w:sz w:val="24"/>
          <w:vertAlign w:val="subscript"/>
          <w:lang w:val="en-US" w:eastAsia="zh-CN"/>
        </w:rPr>
        <w:t>2</w:t>
      </w:r>
      <w:r>
        <w:rPr>
          <w:rFonts w:hint="eastAsia" w:ascii="Calibri" w:hAnsi="Calibri" w:eastAsia="宋体" w:cs="Calibri"/>
          <w:sz w:val="24"/>
          <w:lang w:val="en-US" w:eastAsia="zh-CN"/>
        </w:rPr>
        <w:t>O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 </w:t>
      </w:r>
      <w:r>
        <w:rPr>
          <w:rFonts w:hint="eastAsia" w:ascii="Times New Roman" w:hAnsi="Times New Roman" w:eastAsia="Times New Roman" w:cs="Times New Roman"/>
          <w:sz w:val="24"/>
        </w:rPr>
        <w:t xml:space="preserve"> </w:t>
      </w:r>
    </w:p>
    <w:p>
      <w:pPr>
        <w:tabs>
          <w:tab w:val="left" w:pos="2020"/>
        </w:tabs>
        <w:autoSpaceDE w:val="0"/>
        <w:autoSpaceDN w:val="0"/>
        <w:spacing w:line="460" w:lineRule="exact"/>
        <w:ind w:left="60"/>
        <w:jc w:val="both"/>
      </w:pPr>
      <w:r>
        <w:rPr>
          <w:rFonts w:hint="eastAsia" w:ascii="Times New Roman" w:hAnsi="Times New Roman" w:eastAsia="Times New Roman" w:cs="Times New Roman"/>
          <w:sz w:val="24"/>
        </w:rPr>
        <w:t>17</w:t>
      </w:r>
      <w:r>
        <w:rPr>
          <w:rFonts w:hint="eastAsia" w:ascii="宋体" w:hAnsi="宋体" w:eastAsia="宋体" w:cs="宋体"/>
          <w:sz w:val="24"/>
        </w:rPr>
        <w:t>．</w:t>
      </w:r>
      <w:r>
        <w:rPr>
          <w:rFonts w:hint="eastAsia" w:ascii="Times New Roman" w:hAnsi="Times New Roman" w:eastAsia="Times New Roman" w:cs="Times New Roman"/>
          <w:sz w:val="24"/>
        </w:rPr>
        <w:t xml:space="preserve">(1) 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吸附性</w:t>
      </w:r>
      <w:r>
        <w:tab/>
      </w:r>
    </w:p>
    <w:p>
      <w:pPr>
        <w:autoSpaceDE w:val="0"/>
        <w:autoSpaceDN w:val="0"/>
        <w:spacing w:line="480" w:lineRule="exact"/>
        <w:ind w:left="540"/>
        <w:jc w:val="both"/>
        <w:rPr>
          <w:rFonts w:hint="default" w:eastAsia="宋体"/>
          <w:lang w:val="en-US" w:eastAsia="zh-CN"/>
        </w:rPr>
      </w:pPr>
      <w:r>
        <w:rPr>
          <w:rFonts w:hint="eastAsia" w:ascii="Times New Roman" w:hAnsi="Times New Roman" w:eastAsia="Times New Roman" w:cs="Times New Roman"/>
          <w:sz w:val="24"/>
        </w:rPr>
        <w:t xml:space="preserve">(2) 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煮沸，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 乳化</w:t>
      </w:r>
    </w:p>
    <w:p>
      <w:pPr>
        <w:autoSpaceDE w:val="0"/>
        <w:autoSpaceDN w:val="0"/>
        <w:spacing w:line="460" w:lineRule="exact"/>
        <w:jc w:val="both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18.</w:t>
      </w:r>
      <w:r>
        <w:rPr>
          <w:rFonts w:hint="eastAsia" w:ascii="Times New Roman" w:hAnsi="Times New Roman" w:eastAsia="Times New Roman" w:cs="Times New Roman"/>
          <w:sz w:val="24"/>
        </w:rPr>
        <w:t>(1)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钾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         </w:t>
      </w:r>
      <w:r>
        <w:rPr>
          <w:rFonts w:hint="eastAsia" w:ascii="Times New Roman" w:hAnsi="Times New Roman" w:eastAsia="Times New Roman" w:cs="Times New Roman"/>
          <w:sz w:val="24"/>
        </w:rPr>
        <w:t>(2)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有机物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    56：27</w:t>
      </w:r>
    </w:p>
    <w:p>
      <w:pPr>
        <w:autoSpaceDE w:val="0"/>
        <w:autoSpaceDN w:val="0"/>
        <w:spacing w:line="460" w:lineRule="exact"/>
        <w:ind w:left="120"/>
        <w:jc w:val="both"/>
      </w:pPr>
      <w:r>
        <w:rPr>
          <w:rFonts w:hint="eastAsia" w:ascii="宋体" w:hAnsi="宋体" w:eastAsia="宋体" w:cs="宋体"/>
          <w:b/>
          <w:sz w:val="24"/>
        </w:rPr>
        <w:t>三、简答题</w:t>
      </w:r>
    </w:p>
    <w:p>
      <w:pPr>
        <w:autoSpaceDE w:val="0"/>
        <w:autoSpaceDN w:val="0"/>
        <w:spacing w:line="460" w:lineRule="exact"/>
        <w:ind w:left="60" w:right="0"/>
        <w:jc w:val="both"/>
      </w:pPr>
      <w:r>
        <w:rPr>
          <w:rFonts w:hint="eastAsia" w:ascii="Times New Roman" w:hAnsi="Times New Roman" w:eastAsia="Times New Roman" w:cs="Times New Roman"/>
          <w:sz w:val="24"/>
        </w:rPr>
        <w:t>1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</w:rPr>
        <w:t>．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公交出行、植树造林</w:t>
      </w:r>
      <w:r>
        <w:rPr>
          <w:rFonts w:hint="eastAsia" w:ascii="宋体" w:hAnsi="宋体" w:eastAsia="宋体" w:cs="宋体"/>
          <w:sz w:val="24"/>
        </w:rPr>
        <w:t>（合理即可）；</w:t>
      </w:r>
    </w:p>
    <w:p>
      <w:pPr>
        <w:autoSpaceDE w:val="0"/>
        <w:autoSpaceDN w:val="0"/>
        <w:spacing w:line="480" w:lineRule="exact"/>
        <w:ind w:left="60"/>
        <w:jc w:val="both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sz w:val="21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</w:rPr>
        <w:t>．</w:t>
      </w:r>
      <w:r>
        <w:rPr>
          <w:rFonts w:hint="eastAsia" w:ascii="Times New Roman" w:hAnsi="Times New Roman" w:eastAsia="Times New Roman" w:cs="Times New Roman"/>
          <w:sz w:val="21"/>
        </w:rPr>
        <w:t>(1)</w:t>
      </w:r>
      <w:r>
        <w:rPr>
          <w:rFonts w:hint="eastAsia" w:ascii="Times New Roman" w:hAnsi="Times New Roman" w:eastAsia="宋体" w:cs="Times New Roman"/>
          <w:sz w:val="21"/>
          <w:lang w:eastAsia="zh-CN"/>
        </w:rPr>
        <w:t>放出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 xml:space="preserve">  </w:t>
      </w:r>
    </w:p>
    <w:p>
      <w:pPr>
        <w:autoSpaceDE w:val="0"/>
        <w:autoSpaceDN w:val="0"/>
        <w:spacing w:line="460" w:lineRule="exact"/>
        <w:ind w:left="540"/>
        <w:jc w:val="both"/>
        <w:rPr>
          <w:rFonts w:hint="default" w:eastAsia="宋体"/>
          <w:lang w:val="en-US" w:eastAsia="zh-CN"/>
        </w:rPr>
      </w:pPr>
      <w:r>
        <w:rPr>
          <w:rFonts w:hint="eastAsia" w:ascii="Times New Roman" w:hAnsi="Times New Roman" w:eastAsia="Times New Roman" w:cs="Times New Roman"/>
          <w:sz w:val="24"/>
        </w:rPr>
        <w:t>(2)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sz w:val="24"/>
          <w:vertAlign w:val="superscript"/>
          <w:lang w:val="en-US" w:eastAsia="zh-CN"/>
        </w:rPr>
        <w:t xml:space="preserve">+ 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与 OH</w:t>
      </w:r>
      <w:r>
        <w:rPr>
          <w:rFonts w:hint="eastAsia" w:ascii="Times New Roman" w:hAnsi="Times New Roman" w:eastAsia="宋体" w:cs="Times New Roman"/>
          <w:sz w:val="24"/>
          <w:vertAlign w:val="superscript"/>
          <w:lang w:val="en-US" w:eastAsia="zh-CN"/>
        </w:rPr>
        <w:t xml:space="preserve">- 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结合成 H</w:t>
      </w:r>
      <w:r>
        <w:rPr>
          <w:rFonts w:hint="eastAsia" w:ascii="Times New Roman" w:hAnsi="Times New Roman" w:eastAsia="宋体" w:cs="Times New Roman"/>
          <w:sz w:val="24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O</w:t>
      </w:r>
    </w:p>
    <w:p>
      <w:pPr>
        <w:autoSpaceDE w:val="0"/>
        <w:autoSpaceDN w:val="0"/>
        <w:spacing w:line="460" w:lineRule="exact"/>
        <w:ind w:left="60"/>
        <w:jc w:val="both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b/>
          <w:sz w:val="24"/>
        </w:rPr>
        <w:t>四、实验题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 xml:space="preserve"> </w:t>
      </w:r>
    </w:p>
    <w:p>
      <w:pPr>
        <w:tabs>
          <w:tab w:val="left" w:pos="1900"/>
          <w:tab w:val="left" w:pos="6100"/>
        </w:tabs>
        <w:autoSpaceDE w:val="0"/>
        <w:autoSpaceDN w:val="0"/>
        <w:spacing w:line="480" w:lineRule="exact"/>
        <w:ind w:left="60"/>
        <w:jc w:val="both"/>
      </w:pPr>
      <w:r>
        <w:rPr>
          <w:rFonts w:hint="eastAsia" w:ascii="Times New Roman" w:hAnsi="Times New Roman" w:eastAsia="Times New Roman" w:cs="Times New Roman"/>
          <w:sz w:val="24"/>
        </w:rPr>
        <w:t>2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</w:rPr>
        <w:t>．</w:t>
      </w:r>
      <w:r>
        <w:rPr>
          <w:rFonts w:hint="eastAsia" w:ascii="Times New Roman" w:hAnsi="Times New Roman" w:eastAsia="Times New Roman" w:cs="Times New Roman"/>
          <w:sz w:val="24"/>
        </w:rPr>
        <w:t>(1)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长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颈漏斗  </w:t>
      </w:r>
    </w:p>
    <w:p>
      <w:pPr>
        <w:autoSpaceDE w:val="0"/>
        <w:autoSpaceDN w:val="0"/>
        <w:spacing w:line="460" w:lineRule="exact"/>
        <w:ind w:left="540"/>
        <w:jc w:val="both"/>
        <w:rPr>
          <w:rFonts w:hint="default" w:eastAsia="宋体"/>
          <w:lang w:val="en-US" w:eastAsia="zh-CN"/>
        </w:rPr>
      </w:pPr>
      <w:r>
        <w:rPr>
          <w:rFonts w:hint="eastAsia" w:ascii="Times New Roman" w:hAnsi="Times New Roman" w:eastAsia="Times New Roman" w:cs="Times New Roman"/>
          <w:sz w:val="24"/>
        </w:rPr>
        <w:t xml:space="preserve">(2) 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C      量筒</w:t>
      </w:r>
    </w:p>
    <w:p>
      <w:pPr>
        <w:autoSpaceDE w:val="0"/>
        <w:autoSpaceDN w:val="0"/>
        <w:spacing w:line="480" w:lineRule="exact"/>
        <w:ind w:left="60"/>
        <w:jc w:val="both"/>
        <w:rPr>
          <w:rFonts w:hint="eastAsia" w:eastAsia="宋体"/>
          <w:vertAlign w:val="baseline"/>
          <w:lang w:val="en-US" w:eastAsia="zh-CN"/>
        </w:rPr>
      </w:pPr>
      <w:r>
        <w:rPr>
          <w:rFonts w:hint="eastAsia" w:ascii="Times New Roman" w:hAnsi="Times New Roman" w:eastAsia="Times New Roman" w:cs="Times New Roman"/>
          <w:sz w:val="24"/>
        </w:rPr>
        <w:t>2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</w:rPr>
        <w:t>．</w:t>
      </w:r>
      <w:r>
        <w:rPr>
          <w:rFonts w:hint="eastAsia" w:ascii="宋体" w:hAnsi="宋体" w:eastAsia="宋体" w:cs="宋体"/>
          <w:sz w:val="21"/>
          <w:lang w:eastAsia="zh-CN"/>
        </w:rPr>
        <w:t>只有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Na</w:t>
      </w:r>
      <w:r>
        <w:rPr>
          <w:rFonts w:hint="eastAsia" w:ascii="宋体" w:hAnsi="宋体" w:eastAsia="宋体" w:cs="宋体"/>
          <w:sz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lang w:val="en-US" w:eastAsia="zh-CN"/>
        </w:rPr>
        <w:t>SO</w:t>
      </w:r>
      <w:r>
        <w:rPr>
          <w:rFonts w:hint="eastAsia" w:ascii="宋体" w:hAnsi="宋体" w:eastAsia="宋体" w:cs="宋体"/>
          <w:sz w:val="21"/>
          <w:vertAlign w:val="subscript"/>
          <w:lang w:val="en-US" w:eastAsia="zh-CN"/>
        </w:rPr>
        <w:t xml:space="preserve">4  </w:t>
      </w:r>
      <w:r>
        <w:rPr>
          <w:rFonts w:hint="eastAsia" w:ascii="宋体" w:hAnsi="宋体" w:eastAsia="宋体" w:cs="宋体"/>
          <w:sz w:val="21"/>
          <w:vertAlign w:val="baseline"/>
          <w:lang w:val="en-US" w:eastAsia="zh-CN"/>
        </w:rPr>
        <w:t>，品红溶液褪色， BaCl</w:t>
      </w:r>
      <w:r>
        <w:rPr>
          <w:rFonts w:hint="eastAsia" w:ascii="宋体" w:hAnsi="宋体" w:eastAsia="宋体" w:cs="宋体"/>
          <w:sz w:val="21"/>
          <w:vertAlign w:val="subscript"/>
          <w:lang w:val="en-US" w:eastAsia="zh-CN"/>
        </w:rPr>
        <w:t xml:space="preserve">2 </w:t>
      </w:r>
      <w:r>
        <w:rPr>
          <w:rFonts w:hint="eastAsia" w:ascii="宋体" w:hAnsi="宋体" w:eastAsia="宋体" w:cs="宋体"/>
          <w:sz w:val="21"/>
          <w:vertAlign w:val="baseline"/>
          <w:lang w:val="en-US" w:eastAsia="zh-CN"/>
        </w:rPr>
        <w:t>溶液</w:t>
      </w:r>
    </w:p>
    <w:p>
      <w:pPr>
        <w:tabs>
          <w:tab w:val="left" w:pos="1640"/>
          <w:tab w:val="left" w:pos="3360"/>
          <w:tab w:val="left" w:pos="5060"/>
        </w:tabs>
        <w:autoSpaceDE w:val="0"/>
        <w:autoSpaceDN w:val="0"/>
        <w:spacing w:line="540" w:lineRule="exact"/>
        <w:ind w:left="60"/>
        <w:jc w:val="both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sz w:val="24"/>
        </w:rPr>
        <w:t>五、计算题</w:t>
      </w:r>
      <w:r>
        <w:tab/>
      </w:r>
      <w:r>
        <w:rPr>
          <w:rFonts w:hint="eastAsia" w:ascii="Times New Roman" w:hAnsi="Times New Roman" w:eastAsia="Times New Roman" w:cs="Times New Roman"/>
          <w:sz w:val="24"/>
        </w:rPr>
        <w:t>2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</w:rPr>
        <w:t>．</w:t>
      </w:r>
      <w:r>
        <w:rPr>
          <w:rFonts w:hint="eastAsia" w:ascii="宋体" w:hAnsi="宋体" w:eastAsia="宋体" w:cs="宋体"/>
          <w:sz w:val="24"/>
          <w:lang w:val="en-US" w:eastAsia="zh-CN"/>
        </w:rPr>
        <w:t>12：1   24.  19.6%</w:t>
      </w:r>
    </w:p>
    <w:p>
      <w:pPr>
        <w:spacing w:line="200" w:lineRule="exact"/>
        <w:rPr>
          <w:rFonts w:hint="eastAsia" w:ascii="宋体" w:hAnsi="宋体" w:eastAsia="宋体" w:cs="宋体"/>
          <w:sz w:val="20"/>
        </w:rPr>
      </w:pPr>
    </w:p>
    <w:p>
      <w:pPr>
        <w:spacing w:line="200" w:lineRule="exact"/>
        <w:rPr>
          <w:rFonts w:hint="eastAsia" w:ascii="宋体" w:hAnsi="宋体" w:eastAsia="宋体" w:cs="宋体"/>
          <w:sz w:val="20"/>
        </w:rPr>
      </w:pPr>
    </w:p>
    <w:p>
      <w:pPr>
        <w:spacing w:line="200" w:lineRule="exact"/>
        <w:rPr>
          <w:rFonts w:hint="eastAsia" w:ascii="宋体" w:hAnsi="宋体" w:eastAsia="宋体" w:cs="宋体"/>
          <w:sz w:val="20"/>
        </w:rPr>
      </w:pPr>
    </w:p>
    <w:p>
      <w:pPr>
        <w:spacing w:line="200" w:lineRule="exact"/>
        <w:rPr>
          <w:rFonts w:hint="eastAsia" w:ascii="宋体" w:hAnsi="宋体" w:eastAsia="宋体" w:cs="宋体"/>
          <w:sz w:val="20"/>
        </w:rPr>
      </w:pPr>
    </w:p>
    <w:p>
      <w:pPr>
        <w:spacing w:line="200" w:lineRule="exact"/>
        <w:rPr>
          <w:rFonts w:hint="eastAsia" w:ascii="宋体" w:hAnsi="宋体" w:eastAsia="宋体" w:cs="宋体"/>
          <w:sz w:val="20"/>
        </w:rPr>
      </w:pPr>
    </w:p>
    <w:p>
      <w:pPr>
        <w:spacing w:line="200" w:lineRule="exact"/>
        <w:rPr>
          <w:rFonts w:hint="eastAsia" w:ascii="宋体" w:hAnsi="宋体" w:eastAsia="宋体" w:cs="宋体"/>
          <w:sz w:val="20"/>
        </w:rPr>
      </w:pPr>
    </w:p>
    <w:p>
      <w:pPr>
        <w:spacing w:line="200" w:lineRule="exact"/>
        <w:rPr>
          <w:rFonts w:hint="eastAsia" w:ascii="宋体" w:hAnsi="宋体" w:eastAsia="宋体" w:cs="宋体"/>
          <w:sz w:val="20"/>
        </w:rPr>
      </w:pPr>
    </w:p>
    <w:p>
      <w:pPr>
        <w:spacing w:line="200" w:lineRule="exact"/>
        <w:rPr>
          <w:rFonts w:hint="eastAsia" w:ascii="宋体" w:hAnsi="宋体" w:eastAsia="宋体" w:cs="宋体"/>
          <w:sz w:val="20"/>
        </w:rPr>
      </w:pPr>
    </w:p>
    <w:p>
      <w:pPr>
        <w:spacing w:line="200" w:lineRule="exact"/>
        <w:rPr>
          <w:rFonts w:hint="eastAsia" w:ascii="宋体" w:hAnsi="宋体" w:eastAsia="宋体" w:cs="宋体"/>
          <w:sz w:val="20"/>
        </w:rPr>
      </w:pPr>
    </w:p>
    <w:p>
      <w:pPr>
        <w:spacing w:line="200" w:lineRule="exact"/>
        <w:rPr>
          <w:rFonts w:hint="eastAsia" w:ascii="宋体" w:hAnsi="宋体" w:eastAsia="宋体" w:cs="宋体"/>
          <w:sz w:val="20"/>
        </w:rPr>
      </w:pPr>
    </w:p>
    <w:p>
      <w:pPr>
        <w:spacing w:line="200" w:lineRule="exact"/>
        <w:rPr>
          <w:rFonts w:hint="eastAsia" w:ascii="宋体" w:hAnsi="宋体" w:eastAsia="宋体" w:cs="宋体"/>
          <w:sz w:val="20"/>
        </w:rPr>
      </w:pPr>
    </w:p>
    <w:p>
      <w:pPr>
        <w:spacing w:line="200" w:lineRule="exact"/>
        <w:rPr>
          <w:rFonts w:hint="eastAsia" w:ascii="宋体" w:hAnsi="宋体" w:eastAsia="宋体" w:cs="宋体"/>
          <w:sz w:val="20"/>
        </w:rPr>
      </w:pPr>
    </w:p>
    <w:p>
      <w:pPr>
        <w:spacing w:line="200" w:lineRule="exact"/>
        <w:rPr>
          <w:rFonts w:hint="eastAsia" w:ascii="宋体" w:hAnsi="宋体" w:eastAsia="宋体" w:cs="宋体"/>
          <w:sz w:val="20"/>
        </w:rPr>
      </w:pPr>
    </w:p>
    <w:p>
      <w:pPr>
        <w:spacing w:line="200" w:lineRule="exact"/>
        <w:rPr>
          <w:rFonts w:hint="eastAsia" w:ascii="宋体" w:hAnsi="宋体" w:eastAsia="宋体" w:cs="宋体"/>
          <w:sz w:val="20"/>
        </w:rPr>
      </w:pPr>
    </w:p>
    <w:p>
      <w:pPr>
        <w:spacing w:line="200" w:lineRule="exact"/>
        <w:rPr>
          <w:rFonts w:hint="eastAsia" w:ascii="宋体" w:hAnsi="宋体" w:eastAsia="宋体" w:cs="宋体"/>
          <w:sz w:val="20"/>
        </w:rPr>
      </w:pPr>
    </w:p>
    <w:p>
      <w:pPr>
        <w:spacing w:line="200" w:lineRule="exact"/>
        <w:rPr>
          <w:rFonts w:hint="eastAsia" w:ascii="宋体" w:hAnsi="宋体" w:eastAsia="宋体" w:cs="宋体"/>
          <w:sz w:val="20"/>
        </w:rPr>
      </w:pPr>
    </w:p>
    <w:p>
      <w:pPr>
        <w:spacing w:line="200" w:lineRule="exact"/>
        <w:rPr>
          <w:rFonts w:hint="eastAsia" w:ascii="宋体" w:hAnsi="宋体" w:eastAsia="宋体" w:cs="宋体"/>
          <w:sz w:val="20"/>
        </w:rPr>
      </w:pPr>
    </w:p>
    <w:p>
      <w:pPr>
        <w:spacing w:line="200" w:lineRule="exact"/>
        <w:rPr>
          <w:rFonts w:hint="eastAsia" w:ascii="宋体" w:hAnsi="宋体" w:eastAsia="宋体" w:cs="宋体"/>
          <w:sz w:val="20"/>
        </w:rPr>
      </w:pPr>
    </w:p>
    <w:p>
      <w:pPr>
        <w:spacing w:line="200" w:lineRule="exact"/>
        <w:rPr>
          <w:rFonts w:hint="eastAsia" w:ascii="宋体" w:hAnsi="宋体" w:eastAsia="宋体" w:cs="宋体"/>
          <w:sz w:val="20"/>
        </w:rPr>
      </w:pPr>
    </w:p>
    <w:p>
      <w:pPr>
        <w:spacing w:line="200" w:lineRule="exact"/>
        <w:rPr>
          <w:rFonts w:hint="eastAsia" w:ascii="宋体" w:hAnsi="宋体" w:eastAsia="宋体" w:cs="宋体"/>
          <w:sz w:val="20"/>
        </w:rPr>
      </w:pPr>
    </w:p>
    <w:p>
      <w:pPr>
        <w:autoSpaceDE w:val="0"/>
        <w:autoSpaceDN w:val="0"/>
        <w:spacing w:line="260" w:lineRule="exact"/>
        <w:ind w:left="3280"/>
        <w:jc w:val="both"/>
        <w:sectPr>
          <w:headerReference r:id="rId3" w:type="default"/>
          <w:footerReference r:id="rId4" w:type="default"/>
          <w:pgSz w:w="11900" w:h="16820"/>
          <w:pgMar w:top="0" w:right="1660" w:bottom="0" w:left="1720" w:header="720" w:footer="720" w:gutter="0"/>
          <w:cols w:space="720" w:num="1"/>
        </w:sectPr>
      </w:pPr>
      <w:r>
        <w:rPr>
          <w:rFonts w:hint="eastAsia" w:ascii="宋体" w:hAnsi="宋体" w:eastAsia="宋体" w:cs="宋体"/>
          <w:sz w:val="21"/>
        </w:rPr>
        <w:t>答案第</w:t>
      </w:r>
      <w:r>
        <w:rPr>
          <w:rFonts w:hint="eastAsia" w:ascii="Times New Roman" w:hAnsi="Times New Roman" w:eastAsia="Times New Roman" w:cs="Times New Roman"/>
          <w:sz w:val="21"/>
        </w:rPr>
        <w:t xml:space="preserve"> 1</w:t>
      </w:r>
      <w:r>
        <w:rPr>
          <w:rFonts w:hint="eastAsia" w:ascii="宋体" w:hAnsi="宋体" w:eastAsia="宋体" w:cs="宋体"/>
          <w:sz w:val="21"/>
        </w:rPr>
        <w:t xml:space="preserve"> 页，共</w:t>
      </w:r>
      <w:r>
        <w:rPr>
          <w:rFonts w:hint="eastAsia" w:ascii="Times New Roman" w:hAnsi="Times New Roman" w:eastAsia="Times New Roman" w:cs="Times New Roman"/>
          <w:sz w:val="21"/>
        </w:rPr>
        <w:t xml:space="preserve"> 1</w:t>
      </w:r>
      <w:r>
        <w:rPr>
          <w:rFonts w:hint="eastAsia" w:ascii="宋体" w:hAnsi="宋体" w:eastAsia="宋体" w:cs="宋体"/>
          <w:sz w:val="21"/>
        </w:rPr>
        <w:t xml:space="preserve"> 页</w:t>
      </w:r>
    </w:p>
    <w:p>
      <w:bookmarkStart w:id="0" w:name="_GoBack"/>
      <w:bookmarkEnd w:id="0"/>
    </w:p>
    <w:sectPr>
      <w:pgSz w:w="11900" w:h="1682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characterSpacingControl w:val="compressPunctuation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0ZGE1NGViMTBmMDViNDA4MjUzMTZiZTc0MGUxNzYifQ=="/>
  </w:docVars>
  <w:rsids>
    <w:rsidRoot w:val="00000000"/>
    <w:rsid w:val="004151FC"/>
    <w:rsid w:val="00C02FC6"/>
    <w:rsid w:val="1066081F"/>
    <w:rsid w:val="15F630D7"/>
    <w:rsid w:val="210E1AA8"/>
    <w:rsid w:val="35443BFA"/>
    <w:rsid w:val="44B06954"/>
    <w:rsid w:val="4B452538"/>
    <w:rsid w:val="4B725CD5"/>
    <w:rsid w:val="516C5B61"/>
    <w:rsid w:val="5AA60E07"/>
    <w:rsid w:val="5D266477"/>
    <w:rsid w:val="61293F7E"/>
    <w:rsid w:val="614C3178"/>
    <w:rsid w:val="6CEF0B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0"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unhideWhenUsed/>
    <w:qFormat/>
    <w:uiPriority w:val="99"/>
    <w:pPr>
      <w:ind w:left="720"/>
    </w:pPr>
  </w:style>
  <w:style w:type="paragraph" w:styleId="7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8">
    <w:name w:val="footer"/>
    <w:basedOn w:val="1"/>
    <w:link w:val="24"/>
    <w:unhideWhenUsed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9">
    <w:name w:val="header"/>
    <w:basedOn w:val="1"/>
    <w:link w:val="17"/>
    <w:unhideWhenUsed/>
    <w:qFormat/>
    <w:uiPriority w:val="99"/>
    <w:pPr>
      <w:tabs>
        <w:tab w:val="center" w:pos="4680"/>
        <w:tab w:val="right" w:pos="9360"/>
      </w:tabs>
    </w:pPr>
  </w:style>
  <w:style w:type="paragraph" w:styleId="10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1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styleId="13">
    <w:name w:val="Emphasis"/>
    <w:basedOn w:val="12"/>
    <w:qFormat/>
    <w:uiPriority w:val="20"/>
    <w:rPr>
      <w:i/>
      <w:iCs/>
    </w:rPr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16">
    <w:name w:val="Table Grid"/>
    <w:basedOn w:val="15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Header Char"/>
    <w:basedOn w:val="12"/>
    <w:link w:val="9"/>
    <w:qFormat/>
    <w:uiPriority w:val="99"/>
  </w:style>
  <w:style w:type="character" w:customStyle="1" w:styleId="18">
    <w:name w:val="Heading 1 Char"/>
    <w:basedOn w:val="12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9">
    <w:name w:val="Heading 2 Char"/>
    <w:basedOn w:val="12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0">
    <w:name w:val="Heading 3 Char"/>
    <w:basedOn w:val="12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1">
    <w:name w:val="Heading 4 Char"/>
    <w:basedOn w:val="12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2">
    <w:name w:val="Subtitle Char"/>
    <w:basedOn w:val="12"/>
    <w:link w:val="1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3">
    <w:name w:val="Title Char"/>
    <w:basedOn w:val="12"/>
    <w:link w:val="11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24">
    <w:name w:val="页脚 Char"/>
    <w:link w:val="8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169</Words>
  <Characters>257</Characters>
  <Lines>0</Lines>
  <Paragraphs>0</Paragraphs>
  <TotalTime>21</TotalTime>
  <ScaleCrop>false</ScaleCrop>
  <LinksUpToDate>false</LinksUpToDate>
  <CharactersWithSpaces>338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2023-04-03T00:52:00Z</dcterms:created>
  <dc:creator>Lenovo</dc:creator>
  <cp:lastModifiedBy>Administrator</cp:lastModifiedBy>
  <dcterms:modified xsi:type="dcterms:W3CDTF">2023-06-13T13:26:29Z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