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-199" w:rightChars="-95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10210800</wp:posOffset>
            </wp:positionV>
            <wp:extent cx="406400" cy="3937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黑龙江省安达市吉星岗镇二中2022--2023学年度下学期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六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月份月考八年级语文试题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文本框 5" o:spid="_x0000_s1025" o:spt="202" alt="www.xkb1.com              新课标第一网不用注册，免费下载！" type="#_x0000_t202" style="position:absolute;left:0pt;margin-left:-71.95pt;margin-top:25.2pt;height:624pt;width:72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pPr>
                    <w:spacing w:line="360" w:lineRule="exact"/>
                    <w:jc w:val="center"/>
                    <w:rPr>
                      <w:rFonts w:eastAsia="方正宋黑简体"/>
                      <w:b/>
                      <w:sz w:val="24"/>
                    </w:rPr>
                  </w:pPr>
                  <w:r>
                    <w:rPr>
                      <w:rFonts w:hint="eastAsia" w:eastAsia="方正宋黑简体"/>
                      <w:b/>
                      <w:sz w:val="24"/>
                    </w:rPr>
                    <w:t>学校</w:t>
                  </w:r>
                  <w:r>
                    <w:rPr>
                      <w:rFonts w:hint="eastAsia" w:eastAsia="方正宋黑简体"/>
                      <w:b/>
                      <w:sz w:val="24"/>
                      <w:u w:val="single"/>
                    </w:rPr>
                    <w:t xml:space="preserve">                   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 班级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姓名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学号_________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>考试号_________</w:t>
                  </w:r>
                </w:p>
                <w:p>
                  <w:pPr>
                    <w:spacing w:line="360" w:lineRule="exact"/>
                    <w:jc w:val="center"/>
                    <w:rPr>
                      <w:rFonts w:hint="eastAsia" w:ascii="楷体_GB2312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eastAsia="楷体_GB2312"/>
                      <w:b/>
                      <w:sz w:val="24"/>
                    </w:rPr>
                    <w:t>密        封        线        内        不        要        答        卷</w:t>
                  </w:r>
                </w:p>
                <w:p>
                  <w:pPr>
                    <w:pStyle w:val="3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……………………………………………………装………………订…………………线…………………………………………………………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一、知识积累与运用。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（27分）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下列词语中加点字的注音不完全正确的一项是（  ）（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斡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旋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wò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砾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lì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掇cuān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挑拨离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间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jiàn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妩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媚wǔ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日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yì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虔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qián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长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莺飞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zhǎn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丽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xuàn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默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jiān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褶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皱zhě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词夺理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qián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望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tiào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矗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立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chù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龟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裂jūn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戛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然而止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  <w:t>jiá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下列词语中没有错别字的一项是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  ）（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A、禁锢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跋涉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引经句典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B、唏嘘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轩榭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充耳不闻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C、焦灼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斐翠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大庭广众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D、隔阂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云霄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美味佳淆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下列各句中没有语病的一项是（  ）（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A．为了防止暴力恐怖案件不再发生，各地交通部门都加强了安全保卫工作。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B．临近期末，同学们的学习态度和学习成绩都有很大的提高。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C．妈妈语重心长地给我讲了沉迷于网络的害处，举了许多同学因上网而荒废学业的例子。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D．当蒲公英随风飘舞时，令我看到它正以一种独特的美装点着这个世界。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下列句子中加点词语使用恰当的一项是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  ）（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A、面对我国加入世贸组织的新形势，各地一定要制定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em w:val="dot"/>
        </w:rPr>
        <w:t>因地制宜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的措施，周密部署，注重实效，抓好落实各项工作。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B、坦桑尼亚知名作家发表文章表示，在干扰奥运会火炬传递的背后有一个削弱、遏制中国发展的险恶计划，借西藏问题干扰奥运火炬传递更是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em w:val="dot"/>
        </w:rPr>
        <w:t>自出心裁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C、近年来，贪官携巨额赃款外逃事件频发，面对巨款流失境外的现实，我国的诉讼制度目前还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em w:val="dot"/>
        </w:rPr>
        <w:t>束手无策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D、按照新建住宅绿化标准建成的26个住宅试点小区，通过专家组鉴定之后，于日前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em w:val="dot"/>
        </w:rPr>
        <w:t>呱呱坠地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下列句中标点符号使用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em w:val="dot"/>
        </w:rPr>
        <w:t>有错误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的一项是（  ）（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A．清晨大家都离开床铺，喂猪的喂猪，砍柴的砍柴，挑水的挑水。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B．杀死了人，又不敢承认，还要诬蔑人，说什么“桃色事件”，说什么共产党杀共产党，无耻啊！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C．《诗经》到了汉代被奉为经典，列为《五经》之一。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D．头顶，晴空如洗，白云似梦；身边，鸟语如歌，鲜花似锦。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仿照画线句，补写两个句子，使之与前面的句子构成排比。（4分）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 xml:space="preserve">    中华文化博大精深，光辉灿烂。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u w:val="single"/>
        </w:rPr>
        <w:t>故宫用广度展示着庄严的民族气质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u w:val="single"/>
        </w:rPr>
        <w:t xml:space="preserve">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u w:val="single"/>
        </w:rPr>
        <w:t xml:space="preserve">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，京剧用唱腔演绎出精湛的民族技艺……所有这些，无不是中华民族的瑰宝，无不令华夏子孙深感骄傲！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默写（8分）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，只有香如故。（陆游《卜算子·咏梅》）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 悠悠我心。(《诗经·子衿》)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（3）杜甫身处漏雨茅屋，还存有忧国忧民的情思，在《茅屋为秋风所破歌》一诗中发出了“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！”的呼喊。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（4）《望洞庭湖赠张丞相》中描写洞庭湖波澜壮阔的句子是：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（5）中国的酒文化享誉世界，请写出一句含“酒”字的诗句：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阅读。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（43分）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（一）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阅读下面的文言文，完成8-11题。（共12分）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120"/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【甲】虽有嘉肴，弗食，不知其旨也。虽有至道，弗学，不知其善也。是故学然后知不足，教然后知困。知不足，然后能自反也；知困，然后能自强也。故曰：教学相长也。（选自《</w:t>
      </w:r>
      <w:r>
        <w:fldChar w:fldCharType="begin"/>
      </w:r>
      <w:r>
        <w:instrText xml:space="preserve"> HYPERLINK "https://www.thn21.com/wen/famous/10268.html" \t "_blank" </w:instrText>
      </w:r>
      <w:r>
        <w:fldChar w:fldCharType="separate"/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礼记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·学记》）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120"/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【乙】孔子学琴于师襄子，十日不进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  <w:vertAlign w:val="superscript"/>
        </w:rPr>
        <w:t>①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。师襄子曰：“可以益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  <w:vertAlign w:val="superscript"/>
        </w:rPr>
        <w:t>②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矣。”孔子曰：“丘已习其曲矣，未得其数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  <w:vertAlign w:val="superscript"/>
        </w:rPr>
        <w:t>③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也。”有间，曰：“已习其数，可以益矣。”孔子曰：“丘未得其志也。”有间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  <w:vertAlign w:val="superscript"/>
        </w:rPr>
        <w:t>④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，曰：“已习其志，可以益矣。”孔子曰：“丘未得其为人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  <w:vertAlign w:val="superscript"/>
        </w:rPr>
        <w:t>⑤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也。”有间，（孔子）有所穆然深思焉，有所怡然高望而远志焉。曰：“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丘得其为人，黑而长，眼如远视，如王天下，非文王其谁能为此也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!”师襄子辟席再拜，曰：“师盖云《文王操》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  <w:vertAlign w:val="superscript"/>
        </w:rPr>
        <w:t>⑥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也。”(选自《</w:t>
      </w:r>
      <w:r>
        <w:fldChar w:fldCharType="begin"/>
      </w:r>
      <w:r>
        <w:instrText xml:space="preserve"> HYPERLINK "https://www.thn21.com/wen/famous/27038.html" \t "_blank" </w:instrText>
      </w:r>
      <w:r>
        <w:fldChar w:fldCharType="separate"/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史记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》有删改)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120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24"/>
          <w:szCs w:val="24"/>
        </w:rPr>
        <w:t>【注】①进：继续学（新内容）。②数：数:规律,这里指演奏的技巧。③益：增加、加深。④有间：过了一段时间。⑤为人：作曲的人。⑥《文王操》:周文王谱写的琴曲名。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120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8. 选出下列对甲乙两文的理解有误的一项是（　　）（2分）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120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A.甲乙两文都是关于学习的，甲文谈了“教学相长”的观点，乙文讲述了孔子拜师学琴的故事。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120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B.《礼记》，儒家经典之一。秦汉以前各种礼仪论著的选集，相传为西汉戴圣编撰。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120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C.乙文中孔子学琴经历了熟悉曲子，掌握技法、领会志向（主旨）、融入曲子（理解作者）的过程。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ind w:left="120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D.乙文孔子一直不换新内容，是因为他认为《文王操》是最容易学的曲子。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9．为文中划线的语句断句，正确的一项是（   ）（2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A. 丘得/其为人黑/而长眼如远视/如王/天下非文王/其谁能为此也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B. 丘得其为人/黑而长/眼如远视/如王天下/非文王其谁能为此也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C. 丘得/其为人/黑而长/眼如远视/如王天下/非文王其谁能为此也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D. 丘得其为人/黑而长/眼如远视/如王/天下非文王/其谁能为此也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10.选出下列加点字的意义和用法相同的一项是（　　）（2分）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em w:val="dot"/>
        </w:rPr>
        <w:t>其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此之谓乎/丘未得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em w:val="dot"/>
        </w:rPr>
        <w:t>其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为人也。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B.弗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em w:val="dot"/>
        </w:rPr>
        <w:t>学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，不知其善也/孔子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em w:val="dot"/>
        </w:rPr>
        <w:t>学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琴于师襄子。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C.知不足，然后能自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em w:val="dot"/>
        </w:rPr>
        <w:t>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也/寒暑易节，始一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em w:val="dot"/>
        </w:rPr>
        <w:t>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焉。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D.学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em w:val="dot"/>
        </w:rPr>
        <w:t>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不思则罔/丘得其为人，黑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em w:val="dot"/>
        </w:rPr>
        <w:t>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长。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11.将下列句子翻译成现代汉语。（6分）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弗食，不知其旨也。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</w:rPr>
        <w:t>丘已习其曲矣，未得其数也。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/>
        <w:jc w:val="center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eastAsia="zh-CN"/>
        </w:rPr>
        <w:t>（二）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汽车上的光学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16分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①物理学是一门十分贴近生活的科学，它在生活中得到了极其广泛的应用。最近，我观察了各式各样的汽车，发现汽车上有多处运用了物理学中的光学知识。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②例如，汽车的头灯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u w:val="single"/>
          <w:bdr w:val="single" w:color="auto" w:sz="4" w:space="0"/>
        </w:rPr>
        <w:t>总是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安装在汽车前部靠近地面的地方，而不是安装在车顶上。依我们看来，安装在车顶上照射的范围会更广些，更可行些。然而，仔细分析一下，觉得头灯靠近地面更有道理。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③一般说来，汽车头灯是为晚上照明用的。安装得低一些，在经过崎岖不平的道路时，光照射在路面上，由于光沿直线传播，就会留下长长的影子。这样，影子的阴暗处与其他地方的光亮处就形成了鲜明的反差，司机就比较容易选择平坦的道路了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④又如汽车的头灯，它的结构看似与手电筒的灯头差不多，但仔细观察，又不难发现它们还是有一些区别的。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⑤手电筒的灯罩使用的是平面玻璃，而汽车头灯的灯罩使用的玻璃却是凸形的，而且上面还有横竖条纹式的棱。这又是为什么呢？原来，汽车头灯的后面是一个凹面镜，灯丝就装在这个凹面镜的焦点处。这样灯丝发出的光经凹面镜反射后，就平行照射到地面上了。这对于照亮路面是很有益的。但是，司机除了要看清路面，还要看清路边的建设、路标等等，灯罩的特殊结构恰恰起到这样的作用。它的带横竖条纹式的棱就好比透镜和多个棱镜，将反射的平行光进行了合理“分配”，分散了一部分到四周去了。这样，既不影响照亮路面，又让司机看清了两旁建筑，岂不是一举两得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⑥再如，小汽车和大汽车的挡风玻璃也是有区别的。不知道你注意到没有，小汽车的挡风玻璃总是略有倾斜，而大汽车的挡风玻璃却是竖直的。原因是档风玻璃虽然是透明的，却也不是绝对不反光。小汽车较矮，如果挡风玻璃安装成竖直的，车内人的影像就正好映在挡风玻璃上，而其高度又和车外的行人差不多，司机就不容易分清哪是影像、哪是行人了，容易造成事故。以倾斜的方式安装挡风玻璃，车内人的影像就映在司机观察不到的上方，不会造成司机视觉上的混乱。大汽车较高，以竖直的方式安装挡风玻璃，尽管车内人的影像映在司机前方的玻璃上，但此影像比路上行人高，不会给司机的辨认造成麻烦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⑦还有，汽车的反光镜采用凸面镜，而不用平面镜或者凹面镜等。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</w:rPr>
        <w:t>⑧你们看，汽车上的物理学原理是不是很多呀！其实，只要你仔细观察，生活中处处都有物理学。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12.文章从哪几方面介绍了光学知识在汽车上的运用？请概括。（4分）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                                                               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13.文章第①段在全文中有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25" o:spt="75" alt="初中教师网_专业的初中教学资源网站！" type="#_x0000_t75" style="height:1.2pt;width:1.4pt;" filled="f" o:preferrelative="t" stroked="f" coordsize="21600,21600">
            <v:path/>
            <v:fill on="f" focussize="0,0"/>
            <v:stroke on="f"/>
            <v:imagedata r:id="rId8" o:title="6271425928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什么作用？（4分）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14.第②段加框词语“总是”能否换成“通常”？为什么？（4分）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15.第⑥段主要运用了什么说明方法？有什么效果？（4分）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阅读《应有格物致知精神》（节选），完成23-27题。（共15分）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①多年来，我在学校里接触到不少中国学生，因此，我想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pict>
          <v:shape id="_x0000_i1026" o:spt="75" alt="初中教师网_专业的初中教学资源网站！" type="#_x0000_t75" style="height:1.7pt;width:1.45pt;" filled="f" o:preferrelative="t" stroked="f" coordsize="21600,21600">
            <v:path/>
            <v:fill on="f" focussize="0,0"/>
            <v:stroke on="f"/>
            <v:imagedata r:id="rId9" o:title="71175325217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借这个机会谈谈中国学生应该怎样了解自然科学。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②在中国传统教育里，最重要的书是“四书”。“四书”之一的《大学》里这样说：一个人教育的出发点是“格物”和“致知”。就是说，从探察物体而得到知识。用这个名词描需现代学术发展是再适当也没有了。现代学术的基础就是实地的探察，就是我们现在屏谓的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③但是传统的中国教育并不重视真正的格物和致知。这可能是因为传统教育的目的并不是寻求新知识，而是使人适应一个固定的社会制度。《大学》本身就说，格物致知的目的。是使人能达到城意、正心修身、齐家、治国的田地，从而追求信家的最高理想—平天下。这样，格物致知的真正意义便被淹没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④大家都知道明朝的大理论家王阳明，他的思想可以代表传统儒家对实验的态度。有一天王阳明要依照《大学》的指示，先从“格物”做起。他决定要“格”院子里的竹子。于是他搬了一条凳子坐在院子里，面对着竹子硬想了七天，结果因为头痛而宣告失败。这位先生是把探察外界误以为探讨自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⑤王阳明的观点，在当时的社会环境里是可以理解的。因为儒家传统的看法认为天下有永远不变的真理，而真理是“圣人”从内心领悟到的。圣人知道真理以后，就传给一般人。所以经书上的道理是可以“推之于四海，传之于万世”的。这种观点一经验告诉我们——是不能适用于现在的世界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.........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⑥在今天，王阳明的思想还在继续地支配着一些中国读书人的头脑。因为这个文化背景，中国学生大都偏向于理论而轻视实验，偏向于抽象的思维而不愿动手。中国学生往往念功课成绩很好，考试都得近一百分，但是在研究工作中需要拿主意时，就常常不如所措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在这方面，我有个人的经验为证。我是受传统教育长大的。到美国大学念物理的时候，起先以为只要很“用功”，什么都遵照老师的指导，就可以一帆风顺了，但是事实并不是这样。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pict>
          <v:shape id="_x0000_i1027" o:spt="75" alt="初中教师网_专业的初中教学资源网站！" type="#_x0000_t75" style="height:1pt;width:1.45pt;" filled="f" o:preferrelative="t" stroked="f" coordsize="21600,21600">
            <v:path/>
            <v:fill on="f" focussize="0,0"/>
            <v:stroke on="f"/>
            <v:imagedata r:id="rId9" o:title="71175325217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一开始做研究便马上发现不能光靠教师，需要自己作主张、出主意。当时因为事先没有准备，不知吃了多少苦。最使我彷徨恐慌的，是当时的惟一办法——以埋头读书应付一切，这对于实际的需要毫无帮助。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lang w:val="zh-CN"/>
        </w:rPr>
        <w:t>⑦我觉得真正的格物致知精神，不但在研究学术中是不可缺少的，而且在应付今天的世界环境中也是不可少的。在今天一般的教育里，我们需要培养实验的精神。就是说，不管研究自然科学，研究人文科学，或者在个人行动上，我们都要保留一个怀疑求真的态度，要靠实践来发现事物的真相。现在世界和社会的环境变化得很快。世界上不同文化的交流也越来越密切。我们不能盲目地接受过去认为的真理，也不能等待“学术权威”的指示。我们要自己有判断力。在环境激变的今天，我们应该重新体会到几千年前经书里说的格物致知真正的意义。这意义有两个方面：第一，寻求真理的惟一途径是对事物客观的探索；第二，探索的过程不是消极的袖手旁观，而是有想象力的有计划的探索。希望我们这一代对于格物和致知有新的认识和思考，使得实验精神真正地变成中国文化的一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  <w:t>.中国传统教育里“格物致知”是什么意思？作者所体会到的“格物致知”的真正意义是什么？（用原文回答）（3分）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  <w:t>.请用简洁的语言概括文中的一个事实论据，并联系上下文说说它的作用。（4分）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18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  <w:t>.对本文运用的论证方法判断不正确的一项是（  ）。（2分）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  <w:t>A.举例论证   B.道理论证    C.比喻论证    D.对比论证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  <w:t>.从你平时的语言积累中摘录一句名言，以论证“应有格物致知精神”这一观点。（2分）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zh-CN"/>
        </w:rPr>
        <w:t>.你认为，我们今天的教育，应该如何做到培养实验的精神？（4分）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480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  <w:lang w:val="zh-CN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left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作文。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  <w:t>（50分）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我们总会遇到各种问题和困惑，不知该如何解决，但答案往往就藏在生活中。它或许是老师的一句话，或许是母亲的一份关怀，也或许是花花草草的一种姿态……只要你去寻找，就一定可以找到你要的答案。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请以“答案”为题写一篇不少于600字的作文。要求：①文体不限（诗歌、戏剧除外）；②文中不出现真实的校名、人名；③字迹工整，卷面整洁。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8"/>
        <w:gridCol w:w="456"/>
        <w:gridCol w:w="8"/>
        <w:gridCol w:w="448"/>
        <w:gridCol w:w="16"/>
        <w:gridCol w:w="440"/>
        <w:gridCol w:w="24"/>
        <w:gridCol w:w="452"/>
        <w:gridCol w:w="12"/>
        <w:gridCol w:w="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  <w:pict>
                <v:shape id="_x0000_i1028" o:spt="75" alt="www.xkb1.com              新课标第一网不用注册，免费下载！" type="#_x0000_t75" style="height:1pt;width:1.45pt;" filled="f" o:preferrelative="t" stroked="f" coordsize="21600,21600">
                  <v:path/>
                  <v:fill on="f" focussize="0,0"/>
                  <v:stroke on="f"/>
                  <v:imagedata r:id="rId10" o:title="4141126480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64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19" w:type="dxa"/>
            <w:gridSpan w:val="23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8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76" w:type="dxa"/>
            <w:gridSpan w:val="2"/>
          </w:tcPr>
          <w:p>
            <w:pPr>
              <w:spacing w:line="360" w:lineRule="exac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4"/>
          <w:szCs w:val="24"/>
          <w:lang w:val="en-US" w:eastAsia="zh-CN"/>
        </w:rPr>
      </w:pPr>
    </w:p>
    <w:p>
      <w:p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3757" w:h="16783" w:orient="landscape"/>
          <w:pgMar w:top="1701" w:right="1134" w:bottom="1134" w:left="1134" w:header="851" w:footer="992" w:gutter="0"/>
          <w:cols w:space="427" w:num="2" w:sep="1"/>
          <w:docGrid w:type="lines" w:linePitch="312" w:charSpace="0"/>
        </w:sectPr>
      </w:pPr>
    </w:p>
    <w:p>
      <w:bookmarkStart w:id="0" w:name="_GoBack"/>
    </w:p>
    <w:bookmarkEnd w:id="0"/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Sans Serif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  <w:rPr>
        <w:rFonts w:ascii="MS Sans Serif" w:hAnsi="MS Sans Serif"/>
        <w:sz w:val="16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20A002"/>
    <w:multiLevelType w:val="singleLevel"/>
    <w:tmpl w:val="5220A0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8E2282"/>
    <w:rsid w:val="00002D6E"/>
    <w:rsid w:val="00003EA5"/>
    <w:rsid w:val="0001260B"/>
    <w:rsid w:val="00013FDF"/>
    <w:rsid w:val="0002478E"/>
    <w:rsid w:val="000333B9"/>
    <w:rsid w:val="000524BE"/>
    <w:rsid w:val="00060143"/>
    <w:rsid w:val="00065F6A"/>
    <w:rsid w:val="000842FE"/>
    <w:rsid w:val="000A07D0"/>
    <w:rsid w:val="000A11E2"/>
    <w:rsid w:val="000A2873"/>
    <w:rsid w:val="000B0E32"/>
    <w:rsid w:val="000B1DC1"/>
    <w:rsid w:val="000C34CC"/>
    <w:rsid w:val="000E2262"/>
    <w:rsid w:val="000E420E"/>
    <w:rsid w:val="000E58E6"/>
    <w:rsid w:val="000F2E2D"/>
    <w:rsid w:val="000F79E1"/>
    <w:rsid w:val="00104408"/>
    <w:rsid w:val="001065A0"/>
    <w:rsid w:val="0011137F"/>
    <w:rsid w:val="001169A6"/>
    <w:rsid w:val="00132E4D"/>
    <w:rsid w:val="001334FD"/>
    <w:rsid w:val="00143C11"/>
    <w:rsid w:val="001A0E6C"/>
    <w:rsid w:val="001B1C89"/>
    <w:rsid w:val="001B2C46"/>
    <w:rsid w:val="001B5804"/>
    <w:rsid w:val="001C4706"/>
    <w:rsid w:val="001D0573"/>
    <w:rsid w:val="001D1954"/>
    <w:rsid w:val="001D576D"/>
    <w:rsid w:val="001E2112"/>
    <w:rsid w:val="0022011A"/>
    <w:rsid w:val="0023735A"/>
    <w:rsid w:val="00237F03"/>
    <w:rsid w:val="00247FBE"/>
    <w:rsid w:val="00264C8C"/>
    <w:rsid w:val="002800B3"/>
    <w:rsid w:val="00280342"/>
    <w:rsid w:val="00286F84"/>
    <w:rsid w:val="002A0DE1"/>
    <w:rsid w:val="002C1D7B"/>
    <w:rsid w:val="002C3255"/>
    <w:rsid w:val="002E6AFA"/>
    <w:rsid w:val="002F19F8"/>
    <w:rsid w:val="00300D8A"/>
    <w:rsid w:val="00310272"/>
    <w:rsid w:val="0031047B"/>
    <w:rsid w:val="00331ADD"/>
    <w:rsid w:val="0036063A"/>
    <w:rsid w:val="00362E6A"/>
    <w:rsid w:val="00371621"/>
    <w:rsid w:val="0037438F"/>
    <w:rsid w:val="003801E3"/>
    <w:rsid w:val="003E1A65"/>
    <w:rsid w:val="003E512F"/>
    <w:rsid w:val="003F21E0"/>
    <w:rsid w:val="003F31AB"/>
    <w:rsid w:val="00405F23"/>
    <w:rsid w:val="00407252"/>
    <w:rsid w:val="004101C6"/>
    <w:rsid w:val="004151FC"/>
    <w:rsid w:val="00417B26"/>
    <w:rsid w:val="00425108"/>
    <w:rsid w:val="00425D7C"/>
    <w:rsid w:val="00444916"/>
    <w:rsid w:val="00446DA9"/>
    <w:rsid w:val="00466DC7"/>
    <w:rsid w:val="004760AE"/>
    <w:rsid w:val="00484A2C"/>
    <w:rsid w:val="004859DC"/>
    <w:rsid w:val="00487912"/>
    <w:rsid w:val="00490BD8"/>
    <w:rsid w:val="004A48AF"/>
    <w:rsid w:val="004B20FF"/>
    <w:rsid w:val="004B2134"/>
    <w:rsid w:val="004B25FF"/>
    <w:rsid w:val="004D1E43"/>
    <w:rsid w:val="004E01CE"/>
    <w:rsid w:val="004E7981"/>
    <w:rsid w:val="004F1E3D"/>
    <w:rsid w:val="004F2836"/>
    <w:rsid w:val="004F3B9B"/>
    <w:rsid w:val="00511658"/>
    <w:rsid w:val="00511FAE"/>
    <w:rsid w:val="0051545B"/>
    <w:rsid w:val="00521E15"/>
    <w:rsid w:val="0052502C"/>
    <w:rsid w:val="00526B13"/>
    <w:rsid w:val="00544DEE"/>
    <w:rsid w:val="00545227"/>
    <w:rsid w:val="00546F9A"/>
    <w:rsid w:val="00566ECA"/>
    <w:rsid w:val="00570E90"/>
    <w:rsid w:val="005977B2"/>
    <w:rsid w:val="005B3EDF"/>
    <w:rsid w:val="005B40AE"/>
    <w:rsid w:val="005C0233"/>
    <w:rsid w:val="005C3FE7"/>
    <w:rsid w:val="005D5E2A"/>
    <w:rsid w:val="006076E8"/>
    <w:rsid w:val="00611145"/>
    <w:rsid w:val="00624E12"/>
    <w:rsid w:val="00625620"/>
    <w:rsid w:val="00632E0C"/>
    <w:rsid w:val="00660EBF"/>
    <w:rsid w:val="00664181"/>
    <w:rsid w:val="00664C7F"/>
    <w:rsid w:val="0067011A"/>
    <w:rsid w:val="0067674A"/>
    <w:rsid w:val="006767F8"/>
    <w:rsid w:val="006777BE"/>
    <w:rsid w:val="00677B71"/>
    <w:rsid w:val="006867D9"/>
    <w:rsid w:val="0069070E"/>
    <w:rsid w:val="00691BA9"/>
    <w:rsid w:val="00693A4E"/>
    <w:rsid w:val="00695252"/>
    <w:rsid w:val="006A5D5A"/>
    <w:rsid w:val="006A6B19"/>
    <w:rsid w:val="006E6303"/>
    <w:rsid w:val="0070467B"/>
    <w:rsid w:val="007125F3"/>
    <w:rsid w:val="00715ABE"/>
    <w:rsid w:val="00717751"/>
    <w:rsid w:val="00717BEF"/>
    <w:rsid w:val="00721B5C"/>
    <w:rsid w:val="00732542"/>
    <w:rsid w:val="00740B82"/>
    <w:rsid w:val="007415C7"/>
    <w:rsid w:val="0076063A"/>
    <w:rsid w:val="007626C2"/>
    <w:rsid w:val="00764AAF"/>
    <w:rsid w:val="007732B3"/>
    <w:rsid w:val="00782582"/>
    <w:rsid w:val="0078302C"/>
    <w:rsid w:val="00787068"/>
    <w:rsid w:val="00797F88"/>
    <w:rsid w:val="007A0CE0"/>
    <w:rsid w:val="007A478A"/>
    <w:rsid w:val="007C5BAA"/>
    <w:rsid w:val="007C60CA"/>
    <w:rsid w:val="007D7DE2"/>
    <w:rsid w:val="007E279A"/>
    <w:rsid w:val="007F5D51"/>
    <w:rsid w:val="007F7323"/>
    <w:rsid w:val="0080208F"/>
    <w:rsid w:val="00807956"/>
    <w:rsid w:val="00810E1A"/>
    <w:rsid w:val="00814D4C"/>
    <w:rsid w:val="00860EF0"/>
    <w:rsid w:val="008613C0"/>
    <w:rsid w:val="0086615E"/>
    <w:rsid w:val="00870A33"/>
    <w:rsid w:val="008805AB"/>
    <w:rsid w:val="008A668A"/>
    <w:rsid w:val="008A6F9F"/>
    <w:rsid w:val="008B1C45"/>
    <w:rsid w:val="008C002A"/>
    <w:rsid w:val="008E2282"/>
    <w:rsid w:val="008E30C5"/>
    <w:rsid w:val="00912A0A"/>
    <w:rsid w:val="00914D9E"/>
    <w:rsid w:val="00920024"/>
    <w:rsid w:val="00922780"/>
    <w:rsid w:val="00922AA7"/>
    <w:rsid w:val="009231B2"/>
    <w:rsid w:val="00934633"/>
    <w:rsid w:val="00950C96"/>
    <w:rsid w:val="009575C6"/>
    <w:rsid w:val="009609CC"/>
    <w:rsid w:val="00962DE4"/>
    <w:rsid w:val="009730AC"/>
    <w:rsid w:val="0099034D"/>
    <w:rsid w:val="009A2C8F"/>
    <w:rsid w:val="009A533F"/>
    <w:rsid w:val="009A5857"/>
    <w:rsid w:val="009A7B97"/>
    <w:rsid w:val="009B12B2"/>
    <w:rsid w:val="009C7573"/>
    <w:rsid w:val="009F694A"/>
    <w:rsid w:val="00A00091"/>
    <w:rsid w:val="00A02996"/>
    <w:rsid w:val="00A058A4"/>
    <w:rsid w:val="00A07DB4"/>
    <w:rsid w:val="00A10359"/>
    <w:rsid w:val="00A32E7D"/>
    <w:rsid w:val="00A35A1A"/>
    <w:rsid w:val="00A50D0A"/>
    <w:rsid w:val="00A60F2E"/>
    <w:rsid w:val="00A6203A"/>
    <w:rsid w:val="00A6215B"/>
    <w:rsid w:val="00A67D86"/>
    <w:rsid w:val="00A82B7F"/>
    <w:rsid w:val="00A9378B"/>
    <w:rsid w:val="00AD35D8"/>
    <w:rsid w:val="00AD705C"/>
    <w:rsid w:val="00AE4906"/>
    <w:rsid w:val="00AF02A5"/>
    <w:rsid w:val="00AF48EC"/>
    <w:rsid w:val="00AF4A6A"/>
    <w:rsid w:val="00AF6E7E"/>
    <w:rsid w:val="00AF790A"/>
    <w:rsid w:val="00B13A32"/>
    <w:rsid w:val="00B15958"/>
    <w:rsid w:val="00B163F1"/>
    <w:rsid w:val="00B27E93"/>
    <w:rsid w:val="00B37CD0"/>
    <w:rsid w:val="00B47414"/>
    <w:rsid w:val="00B66903"/>
    <w:rsid w:val="00B70544"/>
    <w:rsid w:val="00B77E53"/>
    <w:rsid w:val="00B80E58"/>
    <w:rsid w:val="00B90C7A"/>
    <w:rsid w:val="00B959B2"/>
    <w:rsid w:val="00BA5264"/>
    <w:rsid w:val="00BB0C5A"/>
    <w:rsid w:val="00BC5C82"/>
    <w:rsid w:val="00BE3128"/>
    <w:rsid w:val="00BE4312"/>
    <w:rsid w:val="00BE5D18"/>
    <w:rsid w:val="00BE7A13"/>
    <w:rsid w:val="00BF2241"/>
    <w:rsid w:val="00C02FC6"/>
    <w:rsid w:val="00C050BF"/>
    <w:rsid w:val="00C15842"/>
    <w:rsid w:val="00C256C7"/>
    <w:rsid w:val="00C256CE"/>
    <w:rsid w:val="00C26FB6"/>
    <w:rsid w:val="00C52864"/>
    <w:rsid w:val="00C669F3"/>
    <w:rsid w:val="00C724EC"/>
    <w:rsid w:val="00C73557"/>
    <w:rsid w:val="00C90E46"/>
    <w:rsid w:val="00C93CE2"/>
    <w:rsid w:val="00CA486D"/>
    <w:rsid w:val="00CA5162"/>
    <w:rsid w:val="00CB4287"/>
    <w:rsid w:val="00CB46C0"/>
    <w:rsid w:val="00CC0D60"/>
    <w:rsid w:val="00CC0E6B"/>
    <w:rsid w:val="00CC14D9"/>
    <w:rsid w:val="00CD4DD6"/>
    <w:rsid w:val="00CD6BCB"/>
    <w:rsid w:val="00CE701C"/>
    <w:rsid w:val="00CF0CF9"/>
    <w:rsid w:val="00D02B28"/>
    <w:rsid w:val="00D2285A"/>
    <w:rsid w:val="00D22E44"/>
    <w:rsid w:val="00D23CB8"/>
    <w:rsid w:val="00D2602C"/>
    <w:rsid w:val="00D31FC5"/>
    <w:rsid w:val="00D606E9"/>
    <w:rsid w:val="00D7340B"/>
    <w:rsid w:val="00D80A2E"/>
    <w:rsid w:val="00D83980"/>
    <w:rsid w:val="00D96105"/>
    <w:rsid w:val="00DA0C96"/>
    <w:rsid w:val="00DA5B50"/>
    <w:rsid w:val="00DB4361"/>
    <w:rsid w:val="00DC1BE4"/>
    <w:rsid w:val="00DD6706"/>
    <w:rsid w:val="00DE1160"/>
    <w:rsid w:val="00DE5B76"/>
    <w:rsid w:val="00E0037D"/>
    <w:rsid w:val="00E5113D"/>
    <w:rsid w:val="00E527E5"/>
    <w:rsid w:val="00E71251"/>
    <w:rsid w:val="00E75F47"/>
    <w:rsid w:val="00E82343"/>
    <w:rsid w:val="00EA73A7"/>
    <w:rsid w:val="00EB32CA"/>
    <w:rsid w:val="00EC00D6"/>
    <w:rsid w:val="00EC2A42"/>
    <w:rsid w:val="00EC75E1"/>
    <w:rsid w:val="00EF2CB5"/>
    <w:rsid w:val="00EF34C1"/>
    <w:rsid w:val="00F046DD"/>
    <w:rsid w:val="00F10B64"/>
    <w:rsid w:val="00F12A40"/>
    <w:rsid w:val="00F13CF3"/>
    <w:rsid w:val="00F16841"/>
    <w:rsid w:val="00F27A7F"/>
    <w:rsid w:val="00F353AE"/>
    <w:rsid w:val="00F3580C"/>
    <w:rsid w:val="00F54955"/>
    <w:rsid w:val="00F705C8"/>
    <w:rsid w:val="00F72575"/>
    <w:rsid w:val="00F7429C"/>
    <w:rsid w:val="00FB160F"/>
    <w:rsid w:val="00FB4848"/>
    <w:rsid w:val="00FC219A"/>
    <w:rsid w:val="00FE5756"/>
    <w:rsid w:val="00FE7BBB"/>
    <w:rsid w:val="031E4A4D"/>
    <w:rsid w:val="148F37B5"/>
    <w:rsid w:val="21CE5BBC"/>
    <w:rsid w:val="31EE58A7"/>
    <w:rsid w:val="35610671"/>
    <w:rsid w:val="35C264A2"/>
    <w:rsid w:val="368B4DB9"/>
    <w:rsid w:val="386B0B22"/>
    <w:rsid w:val="43160297"/>
    <w:rsid w:val="46E14554"/>
    <w:rsid w:val="4779203E"/>
    <w:rsid w:val="4C3534AA"/>
    <w:rsid w:val="52D902DC"/>
    <w:rsid w:val="59BE3FF5"/>
    <w:rsid w:val="6C197AAA"/>
    <w:rsid w:val="6D705B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uiPriority w:val="0"/>
    <w:pPr>
      <w:spacing w:line="360" w:lineRule="exact"/>
      <w:jc w:val="center"/>
    </w:pPr>
    <w:rPr>
      <w:szCs w:val="20"/>
    </w:rPr>
  </w:style>
  <w:style w:type="paragraph" w:styleId="4">
    <w:name w:val="Plain Text"/>
    <w:basedOn w:val="1"/>
    <w:uiPriority w:val="0"/>
    <w:pPr>
      <w:adjustRightInd/>
      <w:spacing w:line="240" w:lineRule="auto"/>
    </w:pPr>
    <w:rPr>
      <w:rFonts w:ascii="宋体" w:hAnsi="Courier New" w:cs="Courier New"/>
      <w:kern w:val="2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8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正文_1"/>
    <w:basedOn w:val="1"/>
    <w:qFormat/>
    <w:uiPriority w:val="0"/>
    <w:rPr>
      <w:szCs w:val="21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00"/>
      <w:u w:val="none"/>
    </w:rPr>
  </w:style>
  <w:style w:type="character" w:customStyle="1" w:styleId="13">
    <w:name w:val="apple-converted-space"/>
    <w:basedOn w:val="10"/>
    <w:uiPriority w:val="0"/>
  </w:style>
  <w:style w:type="character" w:customStyle="1" w:styleId="14">
    <w:name w:val="15"/>
    <w:basedOn w:val="10"/>
    <w:qFormat/>
    <w:uiPriority w:val="0"/>
    <w:rPr>
      <w:rFonts w:hint="default" w:ascii="Calibri" w:hAnsi="Calibri"/>
      <w:b/>
      <w:bCs/>
    </w:rPr>
  </w:style>
  <w:style w:type="paragraph" w:customStyle="1" w:styleId="15">
    <w:name w:val="text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6">
    <w:name w:val="ItemQDesc"/>
    <w:basedOn w:val="1"/>
    <w:uiPriority w:val="0"/>
    <w:pPr>
      <w:widowControl/>
      <w:spacing w:line="312" w:lineRule="auto"/>
    </w:pPr>
    <w:rPr>
      <w:rFonts w:ascii="Calibri" w:hAnsi="Calibri"/>
      <w:kern w:val="0"/>
      <w:szCs w:val="21"/>
    </w:rPr>
  </w:style>
  <w:style w:type="paragraph" w:customStyle="1" w:styleId="17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4503</Words>
  <Characters>4622</Characters>
  <Lines>136</Lines>
  <Paragraphs>38</Paragraphs>
  <TotalTime>157259040</TotalTime>
  <ScaleCrop>false</ScaleCrop>
  <LinksUpToDate>false</LinksUpToDate>
  <CharactersWithSpaces>5674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2019-02-23T09:21:00Z</dcterms:created>
  <dc:creator>微软用户</dc:creator>
  <cp:lastModifiedBy>Administrator</cp:lastModifiedBy>
  <dcterms:modified xsi:type="dcterms:W3CDTF">2023-06-16T08:52:57Z</dcterms:modified>
  <dc:title>2012～2013学年度第一学期第一次月度检测</dc:title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D2AA7F4FA74F4F3281141D0E9077D00D</vt:lpwstr>
  </property>
</Properties>
</file>