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11645900</wp:posOffset>
            </wp:positionV>
            <wp:extent cx="393700" cy="393700"/>
            <wp:effectExtent l="0" t="0" r="6350" b="635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0"/>
          <w:szCs w:val="30"/>
        </w:rPr>
        <w:t>202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0"/>
          <w:szCs w:val="30"/>
        </w:rPr>
        <w:t>学年第二学期八年级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学情调研</w:t>
      </w:r>
      <w:r>
        <w:rPr>
          <w:rFonts w:hint="eastAsia" w:ascii="宋体" w:hAnsi="宋体" w:eastAsia="宋体" w:cs="宋体"/>
          <w:b/>
          <w:sz w:val="30"/>
          <w:szCs w:val="30"/>
        </w:rPr>
        <w:t xml:space="preserve"> 数学试题卷</w:t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/>
        </w:rPr>
        <w:t xml:space="preserve">命题学校：金山初中 </w:t>
      </w:r>
      <w:r>
        <w:rPr>
          <w:rFonts w:hint="eastAsia"/>
          <w:lang w:val="en-US" w:eastAsia="zh-CN"/>
        </w:rPr>
        <w:t xml:space="preserve"> </w:t>
      </w:r>
    </w:p>
    <w:p>
      <w:pPr>
        <w:jc w:val="center"/>
        <w:rPr>
          <w:rFonts w:hint="eastAsia"/>
        </w:rPr>
      </w:pPr>
      <w:r>
        <w:rPr>
          <w:rFonts w:hint="eastAsia"/>
        </w:rPr>
        <w:t>满分120分  考试时间90分钟</w:t>
      </w: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一、单选题（每小题3分，共30分）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1、下列数学曲线中，是中心对称图形的是（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1049655" cy="850900"/>
            <wp:effectExtent l="0" t="0" r="17145" b="6350"/>
            <wp:docPr id="25" name="图片 3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5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965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B、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804545" cy="735330"/>
            <wp:effectExtent l="0" t="0" r="14605" b="7620"/>
            <wp:docPr id="27" name="图片 3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6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>C、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1089025" cy="576580"/>
            <wp:effectExtent l="0" t="0" r="15875" b="13970"/>
            <wp:docPr id="30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7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 xml:space="preserve">  D、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971550" cy="635635"/>
            <wp:effectExtent l="0" t="0" r="0" b="12065"/>
            <wp:docPr id="22" name="图片 3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8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2、下列根式是最简二次根式的是（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361950" cy="171450"/>
            <wp:effectExtent l="0" t="0" r="0" b="0"/>
            <wp:docPr id="23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B、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285750" cy="171450"/>
            <wp:effectExtent l="0" t="0" r="0" b="0"/>
            <wp:docPr id="26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C、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361950" cy="171450"/>
            <wp:effectExtent l="0" t="0" r="0" b="0"/>
            <wp:docPr id="28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D、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238125" cy="352425"/>
            <wp:effectExtent l="0" t="0" r="9525" b="9525"/>
            <wp:docPr id="31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3、已知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466725" cy="228600"/>
            <wp:effectExtent l="0" t="0" r="9525" b="0"/>
            <wp:docPr id="24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>，则实数a的值为（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A、9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 B、3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C、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209550" cy="171450"/>
            <wp:effectExtent l="0" t="0" r="0" b="0"/>
            <wp:docPr id="32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  D、±3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4、下列式子中，成反比例关系的是（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A、圆的面积与半径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        B、速度一定，行驶路程与时间</w:t>
      </w:r>
      <w:r>
        <w:rPr>
          <w:rFonts w:hint="eastAsia"/>
          <w:b w:val="0"/>
          <w:bCs/>
          <w:szCs w:val="21"/>
          <w:lang w:val="en-US" w:eastAsia="zh-CN"/>
        </w:rPr>
        <w:tab/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C、平行四边形面积一定，它的底和高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D、一个人跑步速度与它的体重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5、用反证法证明“在△ABC中，若∠A＞∠B＞∠C，则∠A＞60°”时，应先假设（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A、∠A＝60°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B、∠A＜60°    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>C、∠A≠60°         D、∠A≤60°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6、甲乙两组数据的频数分布直方图如下，其中方差较大的一组是（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3582035" cy="1352550"/>
            <wp:effectExtent l="0" t="0" r="18415" b="0"/>
            <wp:docPr id="21" name="图片 4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5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8203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A、甲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   B、乙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C、一样大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D、不能确定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7、端午节又称端阳节，是中华民族重要的传统节日，我国各地都有吃粽子的习俗．某超市以9元每袋的价格购进一批粽子，根据市场调查，售价定为每袋15元，每天可售出200袋；若售价每降低1元，则可多售出70袋，问此种粽子售价降低多少元时，超市每天售出此种粽子的利润可达到1360元？若设每袋粽子售价降低x元，则可列方程为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A、（15﹣x﹣9）（200+70x）＝1360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B、（15﹣x）（200+70x）＝1360</w:t>
      </w:r>
      <w:r>
        <w:rPr>
          <w:rFonts w:hint="eastAsia"/>
          <w:b w:val="0"/>
          <w:bCs/>
          <w:szCs w:val="21"/>
          <w:lang w:val="en-US" w:eastAsia="zh-CN"/>
        </w:rPr>
        <w:tab/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C、（15﹣x﹣9）（200﹣70x）＝1360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D、（15﹣x）（200﹣70x）＝1360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8、在▱ABCD中，AC＝6，BD＝12，AB＝5，则△OCD的周长为（　　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A、23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B、14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 C、17</w:t>
      </w:r>
      <w:r>
        <w:rPr>
          <w:rFonts w:hint="eastAsia"/>
          <w:b w:val="0"/>
          <w:bCs/>
          <w:szCs w:val="21"/>
          <w:lang w:val="en-US" w:eastAsia="zh-CN"/>
        </w:rPr>
        <w:tab/>
      </w:r>
      <w:r>
        <w:rPr>
          <w:rFonts w:hint="eastAsia"/>
          <w:b w:val="0"/>
          <w:bCs/>
          <w:szCs w:val="21"/>
          <w:lang w:val="en-US" w:eastAsia="zh-CN"/>
        </w:rPr>
        <w:t xml:space="preserve">              D、9</w:t>
      </w:r>
    </w:p>
    <w:p>
      <w:pPr>
        <w:adjustRightInd w:val="0"/>
        <w:snapToGrid w:val="0"/>
        <w:spacing w:line="360" w:lineRule="auto"/>
        <w:rPr>
          <w:rFonts w:hint="default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9、已知四边形ABCD，对角线AC和BD交于点O，有下列四句话：①AB∥CD；②AB=CD；③OB=OD；④∠ABC=∠ADC。从四句话中任取两个作为命题的条件，四边形ABCD为平行四边形作为命题的结论，其中真命题的数量有（    ）</w:t>
      </w:r>
    </w:p>
    <w:p>
      <w:pPr>
        <w:adjustRightInd w:val="0"/>
        <w:snapToGrid w:val="0"/>
        <w:spacing w:line="360" w:lineRule="auto"/>
        <w:rPr>
          <w:rFonts w:hint="default"/>
          <w:b w:val="0"/>
          <w:bCs/>
          <w:szCs w:val="21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3546475</wp:posOffset>
            </wp:positionH>
            <wp:positionV relativeFrom="paragraph">
              <wp:posOffset>203835</wp:posOffset>
            </wp:positionV>
            <wp:extent cx="2462530" cy="1271270"/>
            <wp:effectExtent l="0" t="0" r="13970" b="5080"/>
            <wp:wrapNone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62530" cy="127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szCs w:val="21"/>
          <w:lang w:val="en-US" w:eastAsia="zh-CN"/>
        </w:rPr>
        <w:t>A、3                B、4                C、5                 D、6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hAnsi="Cambria Math"/>
          <w:bCs/>
          <w:i w:val="0"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如图，四边形ABCD，对角线BD⊥CD，且平分∠ABC，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O为BD的中点。在BC上取一点G，使AG⊥BD，E为垂足，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hAnsi="Cambria Math"/>
          <w:bCs/>
          <w:i w:val="0"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取AC中点F，连结DF。下列五句判断：①CO=</w:t>
      </w:r>
      <m:oMath>
        <m:f>
          <m:f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Cs w:val="21"/>
            <w:lang w:val="en-US" w:eastAsia="zh-CN"/>
          </w:rPr>
          <m:t>BD</m:t>
        </m:r>
      </m:oMath>
      <w:r>
        <w:rPr>
          <w:rFonts w:hint="eastAsia" w:hAnsi="Cambria Math"/>
          <w:bCs/>
          <w:i w:val="0"/>
          <w:szCs w:val="21"/>
          <w:lang w:val="en-US" w:eastAsia="zh-CN"/>
        </w:rPr>
        <w:t>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hAnsi="Cambria Math"/>
          <w:bCs/>
          <w:i w:val="0"/>
          <w:szCs w:val="21"/>
          <w:lang w:val="en-US" w:eastAsia="zh-CN"/>
        </w:rPr>
      </w:pPr>
      <w:r>
        <w:rPr>
          <w:rFonts w:hint="eastAsia" w:hAnsi="Cambria Math"/>
          <w:bCs/>
          <w:i w:val="0"/>
          <w:szCs w:val="21"/>
          <w:lang w:val="en-US" w:eastAsia="zh-CN"/>
        </w:rPr>
        <w:t>②EF∥BC；③DF=</w:t>
      </w:r>
      <m:oMath>
        <m:f>
          <m:f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1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2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Cs w:val="21"/>
            <w:lang w:val="en-US" w:eastAsia="zh-CN"/>
          </w:rPr>
          <m:t>CG</m:t>
        </m:r>
      </m:oMath>
      <w:r>
        <w:rPr>
          <w:rFonts w:hint="eastAsia" w:hAnsi="Cambria Math"/>
          <w:bCs/>
          <w:i w:val="0"/>
          <w:szCs w:val="21"/>
          <w:lang w:val="en-US" w:eastAsia="zh-CN"/>
        </w:rPr>
        <w:t>；④连结BF，则四边形ABFD是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eastAsia="宋体"/>
          <w:b w:val="0"/>
          <w:bCs/>
          <w:szCs w:val="21"/>
          <w:lang w:val="en-US" w:eastAsia="zh-CN"/>
        </w:rPr>
      </w:pPr>
      <w:r>
        <w:rPr>
          <w:rFonts w:hint="eastAsia" w:hAnsi="Cambria Math"/>
          <w:bCs/>
          <w:i w:val="0"/>
          <w:szCs w:val="21"/>
          <w:lang w:val="en-US" w:eastAsia="zh-CN"/>
        </w:rPr>
        <w:t>平行四边形；⑤FD=2AE。其中判断正确的数量有（    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A、2               B、3                 C、4                 D、5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填空题（每小题4分，共24分）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11、若二次根式</w:t>
      </w:r>
      <w:r>
        <w:rPr>
          <w:rFonts w:hint="eastAsia"/>
          <w:b w:val="0"/>
          <w:bCs/>
          <w:szCs w:val="21"/>
          <w:lang w:val="en-US" w:eastAsia="zh-CN"/>
        </w:rPr>
        <w:drawing>
          <wp:inline distT="0" distB="0" distL="114300" distR="114300">
            <wp:extent cx="361950" cy="171450"/>
            <wp:effectExtent l="0" t="0" r="0" b="0"/>
            <wp:docPr id="33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/>
          <w:szCs w:val="21"/>
          <w:lang w:val="en-US" w:eastAsia="zh-CN"/>
        </w:rPr>
        <w:t>在实数范围内有意义．则a的取值范围是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　      　</w:t>
      </w:r>
      <w:r>
        <w:rPr>
          <w:rFonts w:hint="eastAsia"/>
          <w:b w:val="0"/>
          <w:bCs/>
          <w:szCs w:val="21"/>
          <w:u w:val="none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12、一个多边形的内角和为1440°，则这个多边形是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　   　</w:t>
      </w:r>
      <w:r>
        <w:rPr>
          <w:rFonts w:hint="eastAsia"/>
          <w:b w:val="0"/>
          <w:bCs/>
          <w:szCs w:val="21"/>
          <w:lang w:val="en-US" w:eastAsia="zh-CN"/>
        </w:rPr>
        <w:t>边形。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13、已知3、2、n的平均数与2n、3、n、3、5的唯一众数相同，则这8个数的中位数是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　      　</w:t>
      </w:r>
      <w:r>
        <w:rPr>
          <w:rFonts w:hint="eastAsia"/>
          <w:b w:val="0"/>
          <w:bCs/>
          <w:szCs w:val="21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14、根据某商场对一款运动鞋五天中的售价与销量关系的调查显示，售价是销量的反比例函数（统计数据见下表）．已知该运动鞋的进价为180元/双，要使该款运动鞋每天的销售利润达到2400元，则其售价应定为</w:t>
      </w:r>
      <w:r>
        <w:rPr>
          <w:rFonts w:hint="eastAsia"/>
          <w:b w:val="0"/>
          <w:bCs/>
          <w:szCs w:val="21"/>
          <w:u w:val="single"/>
          <w:lang w:val="en-US" w:eastAsia="zh-CN"/>
        </w:rPr>
        <w:t>　      　</w:t>
      </w:r>
      <w:r>
        <w:rPr>
          <w:rFonts w:hint="eastAsia"/>
          <w:b w:val="0"/>
          <w:bCs/>
          <w:szCs w:val="21"/>
          <w:lang w:val="en-US" w:eastAsia="zh-CN"/>
        </w:rPr>
        <w:t>元。</w:t>
      </w:r>
    </w:p>
    <w:tbl>
      <w:tblPr>
        <w:tblStyle w:val="5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80"/>
        <w:gridCol w:w="570"/>
        <w:gridCol w:w="570"/>
        <w:gridCol w:w="570"/>
        <w:gridCol w:w="57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售价x（元/双）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200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240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250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400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销售量y（双）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30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25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24</w:t>
            </w:r>
          </w:p>
        </w:tc>
        <w:tc>
          <w:tcPr>
            <w:tcW w:w="5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15</w:t>
            </w:r>
          </w:p>
        </w:tc>
      </w:tr>
    </w:tbl>
    <w:p>
      <w:pPr>
        <w:adjustRightInd w:val="0"/>
        <w:snapToGrid w:val="0"/>
        <w:spacing w:line="360" w:lineRule="auto"/>
        <w:rPr>
          <w:rFonts w:hint="default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15、已知关于x的一元一次方程3x﹣6＝0与一元二次方程x</w:t>
      </w:r>
      <w:r>
        <w:rPr>
          <w:rFonts w:hint="eastAsia"/>
          <w:b w:val="0"/>
          <w:bCs/>
          <w:szCs w:val="21"/>
          <w:vertAlign w:val="superscript"/>
          <w:lang w:val="en-US" w:eastAsia="zh-CN"/>
        </w:rPr>
        <w:t>2</w:t>
      </w:r>
      <w:r>
        <w:rPr>
          <w:rFonts w:hint="eastAsia"/>
          <w:b w:val="0"/>
          <w:bCs/>
          <w:szCs w:val="21"/>
          <w:lang w:val="en-US" w:eastAsia="zh-CN"/>
        </w:rPr>
        <w:t>+bx+c＝0有一个公共解，若关于x的一元二次方程x</w:t>
      </w:r>
      <w:r>
        <w:rPr>
          <w:rFonts w:hint="eastAsia"/>
          <w:b w:val="0"/>
          <w:bCs/>
          <w:szCs w:val="21"/>
          <w:vertAlign w:val="superscript"/>
          <w:lang w:val="en-US" w:eastAsia="zh-CN"/>
        </w:rPr>
        <w:t>2</w:t>
      </w:r>
      <w:r>
        <w:rPr>
          <w:rFonts w:hint="eastAsia"/>
          <w:b w:val="0"/>
          <w:bCs/>
          <w:szCs w:val="21"/>
          <w:lang w:val="en-US" w:eastAsia="zh-CN"/>
        </w:rPr>
        <w:t>+bx+c﹣（3x﹣6）＝0有两个相等的实数解，则b+c的值为</w: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        </w:t>
      </w:r>
      <w:r>
        <w:rPr>
          <w:rFonts w:hint="eastAsia"/>
          <w:b w:val="0"/>
          <w:bCs/>
          <w:szCs w:val="21"/>
          <w:u w:val="none"/>
          <w:lang w:val="en-US" w:eastAsia="zh-CN"/>
        </w:rPr>
        <w:t xml:space="preserve">。  </w:t>
      </w:r>
    </w:p>
    <w:p>
      <w:pPr>
        <w:adjustRightInd w:val="0"/>
        <w:snapToGrid w:val="0"/>
        <w:spacing w:line="360" w:lineRule="auto"/>
        <w:rPr>
          <w:rFonts w:hint="default" w:eastAsia="宋体"/>
          <w:b w:val="0"/>
          <w:bCs/>
          <w:szCs w:val="21"/>
          <w:lang w:val="en-US" w:eastAsia="zh-CN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3818890</wp:posOffset>
            </wp:positionH>
            <wp:positionV relativeFrom="paragraph">
              <wp:posOffset>746760</wp:posOffset>
            </wp:positionV>
            <wp:extent cx="1575435" cy="1557655"/>
            <wp:effectExtent l="0" t="0" r="5715" b="4445"/>
            <wp:wrapNone/>
            <wp:docPr id="11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7543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/>
          <w:szCs w:val="21"/>
          <w:lang w:val="en-US" w:eastAsia="zh-CN"/>
        </w:rPr>
        <w:t>16、如图，正方形ABCD，E为边AD上的动点，A关于BE对称点为A</w:t>
      </w:r>
      <w:r>
        <w:rPr>
          <w:rFonts w:hint="default"/>
          <w:b w:val="0"/>
          <w:bCs/>
          <w:szCs w:val="21"/>
          <w:lang w:val="en-US" w:eastAsia="zh-CN"/>
        </w:rPr>
        <w:t>’</w:t>
      </w:r>
      <w:r>
        <w:rPr>
          <w:rFonts w:hint="eastAsia"/>
          <w:b w:val="0"/>
          <w:bCs/>
          <w:szCs w:val="21"/>
          <w:lang w:val="en-US" w:eastAsia="zh-CN"/>
        </w:rPr>
        <w:t>，连结AA</w:t>
      </w:r>
      <w:r>
        <w:rPr>
          <w:rFonts w:hint="default"/>
          <w:b w:val="0"/>
          <w:bCs/>
          <w:szCs w:val="21"/>
          <w:lang w:val="en-US" w:eastAsia="zh-CN"/>
        </w:rPr>
        <w:t>’</w:t>
      </w:r>
      <w:r>
        <w:rPr>
          <w:rFonts w:hint="eastAsia"/>
          <w:b w:val="0"/>
          <w:bCs/>
          <w:szCs w:val="21"/>
          <w:lang w:val="en-US" w:eastAsia="zh-CN"/>
        </w:rPr>
        <w:t>并延长交BE于点G，交CD于点F，作DH⊥AF，已知</w:t>
      </w:r>
      <w:r>
        <w:rPr>
          <w:rFonts w:hint="eastAsia" w:hAnsi="Cambria Math"/>
          <w:bCs/>
          <w:i w:val="0"/>
          <w:szCs w:val="21"/>
          <w:lang w:val="en-US" w:eastAsia="zh-CN"/>
        </w:rPr>
        <w:t>GH=2，</w:t>
      </w:r>
      <w:r>
        <w:rPr>
          <w:rFonts w:hint="eastAsia"/>
          <w:b w:val="0"/>
          <w:bCs/>
          <w:szCs w:val="21"/>
          <w:lang w:val="en-US" w:eastAsia="zh-CN"/>
        </w:rPr>
        <w:t>当点A的对称点A</w:t>
      </w:r>
      <w:r>
        <w:rPr>
          <w:rFonts w:hint="default"/>
          <w:b w:val="0"/>
          <w:bCs/>
          <w:szCs w:val="21"/>
          <w:lang w:val="en-US" w:eastAsia="zh-CN"/>
        </w:rPr>
        <w:t>’</w:t>
      </w:r>
      <w:r>
        <w:rPr>
          <w:rFonts w:hint="eastAsia"/>
          <w:b w:val="0"/>
          <w:bCs/>
          <w:szCs w:val="21"/>
          <w:lang w:val="en-US" w:eastAsia="zh-CN"/>
        </w:rPr>
        <w:t>落在对角线BD上时，</w:t>
      </w:r>
      <m:oMath>
        <m:f>
          <m:f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FD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AD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den>
        </m:f>
      </m:oMath>
      <w:r>
        <w:rPr>
          <w:rFonts w:hint="eastAsia" w:hAnsi="Cambria Math"/>
          <w:bCs/>
          <w:i w:val="0"/>
          <w:szCs w:val="21"/>
          <w:lang w:val="en-US" w:eastAsia="zh-CN"/>
        </w:rPr>
        <w:t>的值为</w:t>
      </w:r>
      <w:r>
        <w:rPr>
          <w:rFonts w:hint="eastAsia" w:hAnsi="Cambria Math"/>
          <w:bCs/>
          <w:i w:val="0"/>
          <w:szCs w:val="21"/>
          <w:u w:val="single"/>
          <w:lang w:val="en-US" w:eastAsia="zh-CN"/>
        </w:rPr>
        <w:t xml:space="preserve">           </w:t>
      </w:r>
      <w:r>
        <w:rPr>
          <w:rFonts w:hint="eastAsia" w:hAnsi="Cambria Math"/>
          <w:bCs/>
          <w:i w:val="0"/>
          <w:szCs w:val="21"/>
          <w:lang w:val="en-US" w:eastAsia="zh-CN"/>
        </w:rPr>
        <w:t>；正方形ABCD的面积为</w:t>
      </w:r>
      <w:r>
        <w:rPr>
          <w:rFonts w:hint="eastAsia" w:hAnsi="Cambria Math"/>
          <w:bCs/>
          <w:i w:val="0"/>
          <w:szCs w:val="21"/>
          <w:u w:val="single"/>
          <w:lang w:val="en-US" w:eastAsia="zh-CN"/>
        </w:rPr>
        <w:t xml:space="preserve">             </w:t>
      </w:r>
      <w:r>
        <w:rPr>
          <w:rFonts w:hint="eastAsia" w:hAnsi="Cambria Math"/>
          <w:bCs/>
          <w:i w:val="0"/>
          <w:szCs w:val="21"/>
          <w:lang w:val="en-US" w:eastAsia="zh-CN"/>
        </w:rPr>
        <w:t>。</w:t>
      </w: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rPr>
          <w:rFonts w:hint="eastAsia" w:ascii="宋体" w:hAnsi="宋体" w:cs="宋体"/>
          <w:b/>
          <w:bCs/>
          <w:szCs w:val="21"/>
        </w:rPr>
      </w:pPr>
    </w:p>
    <w:p>
      <w:pPr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三、解答题（本题有7个小题，共66分）</w:t>
      </w:r>
    </w:p>
    <w:p>
      <w:pPr>
        <w:spacing w:line="360" w:lineRule="auto"/>
        <w:ind w:left="273" w:hanging="274" w:hangingChars="13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17</w:t>
      </w:r>
      <w:r>
        <w:rPr>
          <w:rFonts w:hint="eastAsia" w:ascii="宋体" w:hAnsi="宋体"/>
          <w:b/>
          <w:bCs/>
          <w:szCs w:val="21"/>
          <w:lang w:eastAsia="zh-CN"/>
        </w:rPr>
        <w:t>、</w:t>
      </w:r>
      <w:r>
        <w:rPr>
          <w:rFonts w:hint="eastAsia" w:ascii="宋体" w:hAnsi="宋体"/>
          <w:b/>
          <w:bCs/>
          <w:szCs w:val="21"/>
        </w:rPr>
        <w:t>（本题6分）</w:t>
      </w:r>
    </w:p>
    <w:p>
      <w:pPr>
        <w:adjustRightInd w:val="0"/>
        <w:snapToGrid w:val="0"/>
        <w:spacing w:line="360" w:lineRule="auto"/>
        <w:rPr>
          <w:rFonts w:hint="default" w:eastAsia="宋体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（1）计算：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（</m:t>
        </m:r>
        <m:rad>
          <m:radPr>
            <m:degHide m:val="1"/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6</m:t>
            </m: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</m:rad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）</m:t>
        </m:r>
        <m:r>
          <m:rPr>
            <m:sty m:val="p"/>
          </m:rPr>
          <w:rPr>
            <w:rFonts w:ascii="Cambria Math" w:hAnsi="Cambria Math" w:cs="Times New Roman"/>
            <w:kern w:val="2"/>
            <w:sz w:val="21"/>
            <w:szCs w:val="21"/>
            <w:lang w:val="en-US" w:bidi="ar-SA"/>
          </w:rPr>
          <m:t>×</m:t>
        </m:r>
        <m:rad>
          <m:radPr>
            <m:degHide m:val="1"/>
            <m:ctrlPr>
              <w:rPr>
                <w:rFonts w:ascii="Cambria Math" w:hAnsi="Cambria Math" w:cs="Times New Roman"/>
                <w:bCs/>
                <w:kern w:val="2"/>
                <w:sz w:val="21"/>
                <w:szCs w:val="21"/>
                <w:lang w:val="en-US" w:bidi="ar-SA"/>
              </w:rPr>
            </m:ctrlPr>
          </m:radPr>
          <m:deg>
            <m:ctrlPr>
              <w:rPr>
                <w:rFonts w:ascii="Cambria Math" w:hAnsi="Cambria Math" w:cs="Times New Roman"/>
                <w:bCs/>
                <w:kern w:val="2"/>
                <w:sz w:val="21"/>
                <w:szCs w:val="21"/>
                <w:lang w:val="en-US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12</m:t>
            </m:r>
            <m:ctrlPr>
              <w:rPr>
                <w:rFonts w:ascii="Cambria Math" w:hAnsi="Cambria Math" w:cs="Times New Roman"/>
                <w:bCs/>
                <w:kern w:val="2"/>
                <w:sz w:val="21"/>
                <w:szCs w:val="21"/>
                <w:lang w:val="en-US" w:bidi="ar-SA"/>
              </w:rPr>
            </m:ctrlPr>
          </m:e>
        </m:rad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 xml:space="preserve"> .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（2）解方程：</w:t>
      </w:r>
      <w:r>
        <w:rPr>
          <w:rFonts w:hint="eastAsia" w:ascii="宋体" w:hAnsi="宋体" w:eastAsia="宋体" w:cs="宋体"/>
          <w:b w:val="0"/>
          <w:bCs/>
          <w:szCs w:val="21"/>
          <w:lang w:val="en-US" w:eastAsia="zh-CN"/>
        </w:rPr>
        <w:t>2x（x﹣3）+x﹣3＝0</w:t>
      </w:r>
      <w:r>
        <w:rPr>
          <w:rFonts w:hint="eastAsia"/>
          <w:b w:val="0"/>
          <w:bCs/>
          <w:szCs w:val="21"/>
          <w:lang w:val="en-US" w:eastAsia="zh-CN"/>
        </w:rPr>
        <w:t>．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</w:rPr>
        <w:t>18</w:t>
      </w:r>
      <w:r>
        <w:rPr>
          <w:rFonts w:hint="eastAsia" w:ascii="宋体" w:hAnsi="宋体"/>
          <w:b/>
          <w:bCs/>
          <w:szCs w:val="21"/>
          <w:lang w:eastAsia="zh-CN"/>
        </w:rPr>
        <w:t>、</w:t>
      </w:r>
      <w:r>
        <w:rPr>
          <w:rFonts w:hint="eastAsia" w:ascii="宋体" w:hAnsi="宋体"/>
          <w:b/>
          <w:bCs/>
          <w:szCs w:val="21"/>
        </w:rPr>
        <w:t>（本题8分）</w:t>
      </w:r>
      <w:r>
        <w:rPr>
          <w:rFonts w:hint="eastAsia"/>
          <w:b w:val="0"/>
          <w:bCs/>
          <w:szCs w:val="21"/>
          <w:lang w:val="en-US" w:eastAsia="zh-CN"/>
        </w:rPr>
        <w:t>已知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=2+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 xml:space="preserve"> ，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=2−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kern w:val="2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；</w:t>
      </w:r>
      <w:r>
        <w:rPr>
          <w:rFonts w:hint="eastAsia"/>
          <w:b w:val="0"/>
          <w:bCs/>
          <w:szCs w:val="21"/>
          <w:lang w:val="en-US" w:eastAsia="zh-CN"/>
        </w:rPr>
        <w:t xml:space="preserve">                   ．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（1）直接写出x+y＝</w:t>
      </w:r>
      <w:r>
        <w:rPr>
          <w:rFonts w:hint="eastAsia"/>
          <w:b w:val="0"/>
          <w:bCs/>
          <w:szCs w:val="21"/>
          <w:u w:val="single"/>
          <w:lang w:val="en-US" w:eastAsia="zh-CN"/>
        </w:rPr>
        <w:t>　   　</w:t>
      </w:r>
      <w:r>
        <w:rPr>
          <w:rFonts w:hint="eastAsia"/>
          <w:b w:val="0"/>
          <w:bCs/>
          <w:szCs w:val="21"/>
          <w:lang w:val="en-US" w:eastAsia="zh-CN"/>
        </w:rPr>
        <w:t>，xy＝</w:t>
      </w:r>
      <w:r>
        <w:rPr>
          <w:rFonts w:hint="eastAsia"/>
          <w:b w:val="0"/>
          <w:bCs/>
          <w:szCs w:val="21"/>
          <w:u w:val="single"/>
          <w:lang w:val="en-US" w:eastAsia="zh-CN"/>
        </w:rPr>
        <w:t>　   　</w:t>
      </w:r>
      <w:r>
        <w:rPr>
          <w:rFonts w:hint="eastAsia"/>
          <w:b w:val="0"/>
          <w:bCs/>
          <w:szCs w:val="21"/>
          <w:lang w:val="en-US" w:eastAsia="zh-CN"/>
        </w:rPr>
        <w:t>；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（2）试求x</w:t>
      </w:r>
      <w:r>
        <w:rPr>
          <w:rFonts w:hint="eastAsia"/>
          <w:b w:val="0"/>
          <w:bCs/>
          <w:szCs w:val="21"/>
          <w:vertAlign w:val="superscript"/>
          <w:lang w:val="en-US" w:eastAsia="zh-CN"/>
        </w:rPr>
        <w:t>2</w:t>
      </w:r>
      <w:r>
        <w:rPr>
          <w:rFonts w:hint="eastAsia"/>
          <w:b w:val="0"/>
          <w:bCs/>
          <w:szCs w:val="21"/>
          <w:lang w:val="en-US" w:eastAsia="zh-CN"/>
        </w:rPr>
        <w:t>+y</w:t>
      </w:r>
      <w:r>
        <w:rPr>
          <w:rFonts w:hint="eastAsia"/>
          <w:b w:val="0"/>
          <w:bCs/>
          <w:szCs w:val="21"/>
          <w:vertAlign w:val="superscript"/>
          <w:lang w:val="en-US" w:eastAsia="zh-CN"/>
        </w:rPr>
        <w:t>2</w:t>
      </w:r>
      <w:r>
        <w:rPr>
          <w:rFonts w:hint="eastAsia"/>
          <w:b w:val="0"/>
          <w:bCs/>
          <w:szCs w:val="21"/>
          <w:lang w:val="en-US" w:eastAsia="zh-CN"/>
        </w:rPr>
        <w:t>的值；</w:t>
      </w:r>
    </w:p>
    <w:p>
      <w:p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（3）试求</w:t>
      </w:r>
      <m:oMath>
        <m:f>
          <m:fP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y</m:t>
            </m:r>
            <m:ctrlPr>
              <w:rPr>
                <w:rFonts w:ascii="Cambria Math" w:hAnsi="Cambria Math"/>
                <w:bCs/>
                <w:i/>
                <w:szCs w:val="21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Cs w:val="21"/>
            <w:lang w:val="en-US" w:eastAsia="zh-CN"/>
          </w:rPr>
          <m:t>−</m:t>
        </m:r>
        <m:f>
          <m:fPr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szCs w:val="21"/>
                <w:lang w:val="en-US" w:eastAsia="zh-CN"/>
              </w:rPr>
              <m:t>x</m:t>
            </m:r>
            <m:ctrlPr>
              <w:rPr>
                <w:rFonts w:hint="default" w:ascii="Cambria Math" w:hAnsi="Cambria Math"/>
                <w:bCs/>
                <w:i/>
                <w:szCs w:val="21"/>
                <w:lang w:val="en-US" w:eastAsia="zh-CN"/>
              </w:rPr>
            </m:ctrlPr>
          </m:den>
        </m:f>
      </m:oMath>
      <w:r>
        <w:rPr>
          <w:rFonts w:hint="eastAsia" w:hAnsi="Cambria Math"/>
          <w:bCs/>
          <w:i w:val="0"/>
          <w:szCs w:val="21"/>
          <w:lang w:val="en-US" w:eastAsia="zh-CN"/>
        </w:rPr>
        <w:t xml:space="preserve"> </w:t>
      </w:r>
      <w:r>
        <w:rPr>
          <w:rFonts w:hint="eastAsia"/>
          <w:b w:val="0"/>
          <w:bCs/>
          <w:szCs w:val="21"/>
          <w:lang w:val="en-US" w:eastAsia="zh-CN"/>
        </w:rPr>
        <w:t>的值；</w:t>
      </w:r>
    </w:p>
    <w:p>
      <w:pPr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>19、</w:t>
      </w:r>
      <w:r>
        <w:rPr>
          <w:rFonts w:hint="eastAsia" w:ascii="宋体" w:hAnsi="宋体"/>
          <w:b/>
          <w:bCs/>
          <w:szCs w:val="21"/>
        </w:rPr>
        <w:t>（本题8分）</w:t>
      </w:r>
      <w:r>
        <w:rPr>
          <w:rFonts w:hint="eastAsia"/>
          <w:b w:val="0"/>
          <w:bCs/>
          <w:szCs w:val="21"/>
          <w:lang w:val="en-US" w:eastAsia="zh-CN"/>
        </w:rPr>
        <w:t>在一次体操比赛中，6个裁判员对某一运动员的打分数据（动作完成分）如下：96  88  88  89  86  87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对打分数据有以下两种处理方式：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方式一：不去掉任何数据，用6个原始数据进行统计：</w:t>
      </w:r>
    </w:p>
    <w:tbl>
      <w:tblPr>
        <w:tblStyle w:val="5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54"/>
        <w:gridCol w:w="854"/>
        <w:gridCol w:w="9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12" w:hRule="atLeast"/>
        </w:trPr>
        <w:tc>
          <w:tcPr>
            <w:tcW w:w="854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平均分</w:t>
            </w:r>
          </w:p>
        </w:tc>
        <w:tc>
          <w:tcPr>
            <w:tcW w:w="854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中位数</w:t>
            </w:r>
          </w:p>
        </w:tc>
        <w:tc>
          <w:tcPr>
            <w:tcW w:w="97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方差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76" w:hRule="atLeast"/>
        </w:trPr>
        <w:tc>
          <w:tcPr>
            <w:tcW w:w="854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89</w:t>
            </w:r>
          </w:p>
        </w:tc>
        <w:tc>
          <w:tcPr>
            <w:tcW w:w="854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pict>
                <v:shape id="_x0000_i1025" o:spt="75" type="#_x0000_t75" style="height:9.75pt;width:9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971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10.7</w: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方式二：去掉一个最高分和一个最低分，用剩余的4个数据进行统计：</w:t>
      </w:r>
    </w:p>
    <w:tbl>
      <w:tblPr>
        <w:tblStyle w:val="5"/>
        <w:tblW w:w="0" w:type="auto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60"/>
        <w:gridCol w:w="865"/>
        <w:gridCol w:w="9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60" w:hRule="atLeast"/>
        </w:trPr>
        <w:tc>
          <w:tcPr>
            <w:tcW w:w="86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平均分</w:t>
            </w:r>
          </w:p>
        </w:tc>
        <w:tc>
          <w:tcPr>
            <w:tcW w:w="865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中位数</w:t>
            </w:r>
          </w:p>
        </w:tc>
        <w:tc>
          <w:tcPr>
            <w:tcW w:w="953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方差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433" w:hRule="atLeast"/>
        </w:trPr>
        <w:tc>
          <w:tcPr>
            <w:tcW w:w="86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object>
                <v:shape id="_x0000_i1026" o:spt="75" type="#_x0000_t75" style="height:12.75pt;width:9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5" r:id="rId24">
                  <o:LockedField>false</o:LockedField>
                </o:OLEObject>
              </w:object>
            </w:r>
          </w:p>
        </w:tc>
        <w:tc>
          <w:tcPr>
            <w:tcW w:w="865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88</w:t>
            </w:r>
          </w:p>
        </w:tc>
        <w:tc>
          <w:tcPr>
            <w:tcW w:w="953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jc w:val="center"/>
              <w:rPr>
                <w:rFonts w:hint="eastAsia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object>
                <v:shape id="_x0000_i1027" o:spt="75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6" r:id="rId26">
                  <o:LockedField>false</o:LockedField>
                </o:OLEObject>
              </w:object>
            </w:r>
          </w:p>
        </w:tc>
      </w:tr>
    </w:tbl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（1）</w:t>
      </w:r>
      <w:r>
        <w:rPr>
          <w:rFonts w:hint="eastAsia"/>
          <w:b w:val="0"/>
          <w:bCs/>
          <w:szCs w:val="21"/>
          <w:lang w:val="en-US" w:eastAsia="zh-CN"/>
        </w:rPr>
        <w:pict>
          <v:shape id="_x0000_i1028" o:spt="75" type="#_x0000_t75" style="height:9.75pt;width:18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/>
          <w:b w:val="0"/>
          <w:bCs/>
          <w:szCs w:val="21"/>
          <w:u w:val="single"/>
          <w:lang w:val="en-US" w:eastAsia="zh-CN"/>
        </w:rPr>
        <w:t>　    　</w:t>
      </w:r>
      <w:r>
        <w:rPr>
          <w:rFonts w:hint="eastAsia"/>
          <w:b w:val="0"/>
          <w:bCs/>
          <w:szCs w:val="21"/>
          <w:lang w:val="en-US" w:eastAsia="zh-CN"/>
        </w:rPr>
        <w:t>，</w:t>
      </w:r>
      <w:r>
        <w:rPr>
          <w:rFonts w:hint="eastAsia"/>
          <w:b w:val="0"/>
          <w:bCs/>
          <w:szCs w:val="21"/>
          <w:lang w:val="en-US" w:eastAsia="zh-CN"/>
        </w:rPr>
        <w:object>
          <v:shape id="_x0000_i1029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29">
            <o:LockedField>false</o:LockedField>
          </o:OLEObject>
        </w:object>
      </w:r>
      <w:r>
        <w:rPr>
          <w:rFonts w:hint="eastAsia"/>
          <w:b w:val="0"/>
          <w:bCs/>
          <w:szCs w:val="21"/>
          <w:u w:val="single"/>
          <w:lang w:val="en-US" w:eastAsia="zh-CN"/>
        </w:rPr>
        <w:t xml:space="preserve">　　     </w:t>
      </w:r>
      <w:r>
        <w:rPr>
          <w:rFonts w:hint="eastAsia"/>
          <w:b w:val="0"/>
          <w:bCs/>
          <w:szCs w:val="21"/>
          <w:lang w:val="en-US" w:eastAsia="zh-CN"/>
        </w:rPr>
        <w:t>，</w:t>
      </w:r>
      <w:r>
        <w:rPr>
          <w:rFonts w:hint="eastAsia"/>
          <w:b w:val="0"/>
          <w:bCs/>
          <w:szCs w:val="21"/>
          <w:lang w:val="en-US" w:eastAsia="zh-CN"/>
        </w:rPr>
        <w:object>
          <v:shape id="_x0000_i1030" o:spt="75" type="#_x0000_t75" style="height:9.75pt;width:17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31">
            <o:LockedField>false</o:LockedField>
          </o:OLEObject>
        </w:object>
      </w:r>
      <w:r>
        <w:rPr>
          <w:rFonts w:hint="eastAsia"/>
          <w:b w:val="0"/>
          <w:bCs/>
          <w:szCs w:val="21"/>
          <w:u w:val="single"/>
          <w:lang w:val="en-US" w:eastAsia="zh-CN"/>
        </w:rPr>
        <w:t>　    　</w:t>
      </w:r>
      <w:r>
        <w:rPr>
          <w:rFonts w:hint="eastAsia"/>
          <w:b w:val="0"/>
          <w:bCs/>
          <w:szCs w:val="21"/>
          <w:lang w:val="en-US" w:eastAsia="zh-CN"/>
        </w:rPr>
        <w:t>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（2）你认为把哪种方式统计出的平均分作为该运动员的最终得分更合理？写出你的判定并说明理由。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/>
          <w:b w:val="0"/>
          <w:bCs/>
          <w:szCs w:val="21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textAlignment w:val="center"/>
        <w:rPr>
          <w:rFonts w:hint="eastAsia"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20</w:t>
      </w:r>
      <w:r>
        <w:rPr>
          <w:rFonts w:hint="eastAsia" w:ascii="宋体" w:hAnsi="宋体"/>
          <w:b/>
          <w:bCs/>
          <w:szCs w:val="21"/>
          <w:lang w:eastAsia="zh-CN"/>
        </w:rPr>
        <w:t>、</w:t>
      </w:r>
      <w:r>
        <w:rPr>
          <w:rFonts w:hint="eastAsia" w:ascii="宋体" w:hAnsi="宋体"/>
          <w:b/>
          <w:bCs/>
          <w:szCs w:val="21"/>
        </w:rPr>
        <w:t>(本题10分)</w:t>
      </w:r>
      <w:r>
        <w:rPr>
          <w:rFonts w:hint="eastAsia"/>
          <w:bCs/>
          <w:szCs w:val="21"/>
        </w:rPr>
        <w:t>某一农家计划利用已有的一堵长为</w:t>
      </w:r>
      <w:r>
        <w:rPr>
          <w:rFonts w:hint="eastAsia"/>
          <w:bCs/>
          <w:szCs w:val="21"/>
          <w:lang w:val="en-US" w:eastAsia="zh-CN"/>
        </w:rPr>
        <w:t>8</w:t>
      </w:r>
      <w:r>
        <w:rPr>
          <w:rFonts w:hint="eastAsia"/>
          <w:bCs/>
          <w:szCs w:val="21"/>
        </w:rPr>
        <w:t>m的墙，用篱笆圈成一个面积为</w:t>
      </w:r>
      <w:r>
        <w:rPr>
          <w:rFonts w:hint="eastAsia"/>
          <w:bCs/>
          <w:szCs w:val="21"/>
          <w:lang w:val="en-US" w:eastAsia="zh-CN"/>
        </w:rPr>
        <w:t>30</w:t>
      </w:r>
      <w:r>
        <w:rPr>
          <w:rFonts w:hint="eastAsia"/>
          <w:bCs/>
          <w:szCs w:val="21"/>
        </w:rPr>
        <w:t>m</w:t>
      </w:r>
      <w:r>
        <w:rPr>
          <w:rFonts w:hint="eastAsia"/>
          <w:bCs/>
          <w:szCs w:val="21"/>
          <w:vertAlign w:val="superscript"/>
        </w:rPr>
        <w:t>2</w:t>
      </w:r>
      <w:r>
        <w:rPr>
          <w:rFonts w:hint="eastAsia"/>
          <w:bCs/>
          <w:szCs w:val="21"/>
        </w:rPr>
        <w:t>的矩形ABCD花园，现在可用的篱笆总长为</w:t>
      </w:r>
      <w:r>
        <w:rPr>
          <w:rFonts w:hint="eastAsia"/>
          <w:bCs/>
          <w:szCs w:val="21"/>
          <w:lang w:val="en-US" w:eastAsia="zh-CN"/>
        </w:rPr>
        <w:t>20</w:t>
      </w:r>
      <w:r>
        <w:rPr>
          <w:rFonts w:hint="eastAsia"/>
          <w:bCs/>
          <w:szCs w:val="21"/>
        </w:rPr>
        <w:t>m．设AB＝x，BC＝y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（1）请写出y关于x的函数表达式</w:t>
      </w:r>
      <w:r>
        <w:rPr>
          <w:rFonts w:hint="eastAsia"/>
          <w:bCs/>
          <w:szCs w:val="21"/>
          <w:lang w:eastAsia="zh-CN"/>
        </w:rPr>
        <w:t>，</w:t>
      </w:r>
      <w:r>
        <w:rPr>
          <w:rFonts w:hint="eastAsia"/>
          <w:bCs/>
          <w:szCs w:val="21"/>
          <w:lang w:val="en-US" w:eastAsia="zh-CN"/>
        </w:rPr>
        <w:t>并求出自变量x的取值范围</w:t>
      </w:r>
      <w:r>
        <w:rPr>
          <w:rFonts w:hint="eastAsia"/>
          <w:bCs/>
          <w:szCs w:val="21"/>
        </w:rPr>
        <w:t>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textAlignment w:val="center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（2）若要使</w:t>
      </w:r>
      <w:r>
        <w:rPr>
          <w:rFonts w:hint="eastAsia"/>
          <w:bCs/>
          <w:szCs w:val="21"/>
          <w:lang w:val="en-US" w:eastAsia="zh-CN"/>
        </w:rPr>
        <w:t>20</w:t>
      </w:r>
      <w:r>
        <w:rPr>
          <w:rFonts w:hint="eastAsia"/>
          <w:bCs/>
          <w:szCs w:val="21"/>
        </w:rPr>
        <w:t>m的篱笆全部用完，能否围成</w:t>
      </w:r>
      <w:r>
        <w:rPr>
          <w:rFonts w:hint="eastAsia"/>
          <w:bCs/>
          <w:szCs w:val="21"/>
          <w:lang w:val="en-US" w:eastAsia="zh-CN"/>
        </w:rPr>
        <w:t>符合标准的矩形</w:t>
      </w:r>
      <w:r>
        <w:rPr>
          <w:rFonts w:hint="eastAsia"/>
          <w:bCs/>
          <w:szCs w:val="21"/>
        </w:rPr>
        <w:t>花园？若能，请求出</w:t>
      </w:r>
      <w:r>
        <w:rPr>
          <w:rFonts w:hint="eastAsia"/>
          <w:bCs/>
          <w:szCs w:val="21"/>
          <w:lang w:val="en-US" w:eastAsia="zh-CN"/>
        </w:rPr>
        <w:t>AB</w:t>
      </w:r>
      <w:r>
        <w:rPr>
          <w:rFonts w:hint="eastAsia"/>
          <w:bCs/>
          <w:szCs w:val="21"/>
        </w:rPr>
        <w:t>和</w:t>
      </w:r>
      <w:r>
        <w:rPr>
          <w:rFonts w:hint="eastAsia"/>
          <w:bCs/>
          <w:szCs w:val="21"/>
          <w:lang w:val="en-US" w:eastAsia="zh-CN"/>
        </w:rPr>
        <w:t>BC的值</w:t>
      </w:r>
      <w:r>
        <w:rPr>
          <w:rFonts w:hint="eastAsia"/>
          <w:bCs/>
          <w:szCs w:val="21"/>
        </w:rPr>
        <w:t>；若不能，请说明理由；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textAlignment w:val="center"/>
        <w:rPr>
          <w:rFonts w:hint="default" w:eastAsia="宋体"/>
          <w:bCs/>
          <w:szCs w:val="21"/>
          <w:lang w:val="en-US" w:eastAsia="zh-CN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3970020</wp:posOffset>
            </wp:positionH>
            <wp:positionV relativeFrom="paragraph">
              <wp:posOffset>240030</wp:posOffset>
            </wp:positionV>
            <wp:extent cx="1619250" cy="990600"/>
            <wp:effectExtent l="0" t="0" r="0" b="0"/>
            <wp:wrapNone/>
            <wp:docPr id="1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  <w:szCs w:val="21"/>
          <w:lang w:eastAsia="zh-CN"/>
        </w:rPr>
        <w:t>（</w:t>
      </w:r>
      <w:r>
        <w:rPr>
          <w:rFonts w:hint="eastAsia"/>
          <w:bCs/>
          <w:szCs w:val="21"/>
          <w:lang w:val="en-US" w:eastAsia="zh-CN"/>
        </w:rPr>
        <w:t>3</w:t>
      </w:r>
      <w:r>
        <w:rPr>
          <w:rFonts w:hint="eastAsia"/>
          <w:bCs/>
          <w:szCs w:val="21"/>
          <w:lang w:eastAsia="zh-CN"/>
        </w:rPr>
        <w:t>）</w:t>
      </w:r>
      <w:r>
        <w:rPr>
          <w:rFonts w:hint="eastAsia"/>
          <w:bCs/>
          <w:szCs w:val="21"/>
          <w:lang w:val="en-US" w:eastAsia="zh-CN"/>
        </w:rPr>
        <w:t>若篱笆允许有剩余，但AB与BC的长必须为整数，请直接写出符合要求的AB和BC的值。</w:t>
      </w: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numPr>
          <w:ilvl w:val="0"/>
          <w:numId w:val="3"/>
        </w:numPr>
        <w:adjustRightInd w:val="0"/>
        <w:snapToGrid w:val="0"/>
        <w:spacing w:line="360" w:lineRule="auto"/>
        <w:textAlignment w:val="center"/>
        <w:rPr>
          <w:rFonts w:hint="eastAsia"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</w:rPr>
        <w:t>（本题10分）</w:t>
      </w:r>
      <w:r>
        <w:rPr>
          <w:rFonts w:hint="eastAsia"/>
          <w:bCs/>
          <w:szCs w:val="21"/>
        </w:rPr>
        <w:t>如图，</w:t>
      </w:r>
      <w:r>
        <w:rPr>
          <w:rFonts w:hint="eastAsia"/>
          <w:bCs/>
          <w:szCs w:val="21"/>
          <w:lang w:val="en-US" w:eastAsia="zh-CN"/>
        </w:rPr>
        <w:t>四边形ABCD，点E为BC边中点，连结BD交AE于点F，连结CF，已知AB=CD，AD=BC，AF=CF。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textAlignment w:val="center"/>
        <w:rPr>
          <w:rFonts w:hint="default" w:eastAsia="宋体" w:cs="Times New Roman"/>
          <w:bCs/>
          <w:szCs w:val="21"/>
          <w:lang w:val="en-US" w:eastAsia="zh-CN"/>
        </w:rPr>
      </w:pPr>
      <w:r>
        <w:rPr>
          <w:rFonts w:hint="eastAsia"/>
          <w:bCs/>
          <w:szCs w:val="21"/>
          <w:lang w:val="en-US" w:eastAsia="zh-CN"/>
        </w:rPr>
        <w:t>判断四边形ABCD的形状；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textAlignment w:val="center"/>
        <w:rPr>
          <w:rFonts w:hint="default" w:eastAsia="宋体" w:cs="Times New Roman"/>
          <w:bCs/>
          <w:szCs w:val="21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3693795</wp:posOffset>
            </wp:positionH>
            <wp:positionV relativeFrom="paragraph">
              <wp:posOffset>463550</wp:posOffset>
            </wp:positionV>
            <wp:extent cx="1800225" cy="1460500"/>
            <wp:effectExtent l="0" t="0" r="9525" b="6350"/>
            <wp:wrapNone/>
            <wp:docPr id="2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Cs/>
          <w:szCs w:val="21"/>
          <w:lang w:val="en-US" w:eastAsia="zh-CN"/>
        </w:rPr>
        <w:t>新知识：三角形的重心。定义：三角形两条中线的交点；性质：</w:t>
      </w:r>
      <w:r>
        <w:rPr>
          <w:rFonts w:hint="eastAsia" w:eastAsia="宋体" w:cs="Times New Roman"/>
          <w:bCs/>
          <w:szCs w:val="21"/>
          <w:lang w:val="en-US" w:eastAsia="zh-CN"/>
        </w:rPr>
        <w:t>重心到顶点的距离与重心到对边中点的距离之比为2：1。利用新知识解决如下问题：若AB=5，CF=3，求四边形ABCD的面积。</w:t>
      </w: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b/>
          <w:szCs w:val="21"/>
          <w:lang w:val="en-US" w:eastAsia="zh-CN"/>
        </w:rPr>
        <w:t>22、（本题12分）</w:t>
      </w:r>
      <w:r>
        <w:rPr>
          <w:rFonts w:hint="eastAsia"/>
          <w:b w:val="0"/>
          <w:bCs/>
          <w:szCs w:val="21"/>
          <w:lang w:val="en-US" w:eastAsia="zh-CN"/>
        </w:rPr>
        <w:t>已知关于x的方程</w:t>
      </w:r>
      <m:oMath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（</m:t>
        </m:r>
        <m:sSup>
          <m:sSupP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m</m:t>
            </m: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−4m+5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）</m:t>
        </m:r>
        <m:sSup>
          <m:sSupP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x</m:t>
            </m: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eastAsia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−4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x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+</m:t>
        </m:r>
        <m:r>
          <m:rPr>
            <m:sty m:val="p"/>
          </m:rPr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n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=0</m:t>
        </m:r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；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leftChars="0"/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圆圆说：该方程一定一元二次方程。圆圆的结论正确吗？请说明理由。</w:t>
      </w:r>
    </w:p>
    <w:p>
      <w:pPr>
        <w:numPr>
          <w:ilvl w:val="0"/>
          <w:numId w:val="5"/>
        </w:numPr>
        <w:adjustRightInd w:val="0"/>
        <w:snapToGrid w:val="0"/>
        <w:spacing w:line="360" w:lineRule="auto"/>
        <w:ind w:leftChars="0"/>
        <w:rPr>
          <w:rFonts w:hint="default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当m=2时；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①若该方程有实数解，求n的取值范围；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hAnsi="Cambria Math" w:eastAsia="宋体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②若该方程的两个实数解分别为x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和x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，满足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−2)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+</m:t>
        </m:r>
        <m:sSup>
          <m:sSup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(</m:t>
            </m:r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x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−2)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+</m:t>
        </m:r>
        <m:sSup>
          <m:sSupP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1"/>
                <w:lang w:val="en-US" w:eastAsia="zh-CN" w:bidi="ar-SA"/>
              </w:rPr>
            </m:ctrlPr>
          </m:sup>
        </m:sSup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=23</m:t>
        </m:r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>,求n的值。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>23、（本题12分）</w:t>
      </w:r>
      <w:r>
        <w:rPr>
          <w:rFonts w:hint="eastAsia"/>
          <w:b w:val="0"/>
          <w:bCs/>
          <w:szCs w:val="21"/>
          <w:lang w:val="en-US" w:eastAsia="zh-CN"/>
        </w:rPr>
        <w:t>如图，矩形ABCD，E为BC上一点，连结DE。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（1）如图1，若DE=DA，过A作AF⊥DE；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/>
          <w:b w:val="0"/>
          <w:bCs/>
          <w:szCs w:val="21"/>
          <w:lang w:val="en-US" w:eastAsia="zh-CN"/>
        </w:rPr>
      </w:pPr>
      <w:r>
        <w:rPr>
          <w:rFonts w:hint="eastAsia"/>
          <w:b w:val="0"/>
          <w:bCs/>
          <w:szCs w:val="21"/>
          <w:lang w:val="en-US" w:eastAsia="zh-CN"/>
        </w:rPr>
        <w:t>①求证：AF=CD；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/>
          <w:b w:val="0"/>
          <w:bCs/>
          <w:szCs w:val="21"/>
          <w:lang w:val="en-US" w:eastAsia="zh-CN"/>
        </w:rPr>
        <w:t>②若AF=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3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5</m:t>
            </m:r>
            <m:ctrlPr>
              <w:rPr>
                <w:rFonts w:hint="default" w:ascii="Cambria Math" w:hAnsi="Cambria Math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m:ctrlPr>
          </m:e>
        </m:rad>
      </m:oMath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 xml:space="preserve"> ，BE=3，连结CF，求线段CF的长。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leftChars="0"/>
        <w:rPr>
          <w:rFonts w:hint="default" w:hAnsi="Cambria Math" w:eastAsia="宋体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</w:pP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（2）如图2，若DE为∠ADC角平分线，连结AC，BD交于点O。设S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四边形ABEO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=S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1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，S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△CDO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=S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vertAlign w:val="subscript"/>
          <w:lang w:val="en-US" w:eastAsia="zh-CN" w:bidi="ar-SA"/>
        </w:rPr>
        <w:t>2</w:t>
      </w:r>
      <w:r>
        <w:rPr>
          <w:rFonts w:hint="eastAsia" w:hAnsi="Cambria Math" w:cs="Times New Roman"/>
          <w:b w:val="0"/>
          <w:bCs/>
          <w:i w:val="0"/>
          <w:kern w:val="2"/>
          <w:sz w:val="21"/>
          <w:szCs w:val="21"/>
          <w:lang w:val="en-US" w:eastAsia="zh-CN" w:bidi="ar-SA"/>
        </w:rPr>
        <w:t>，</w:t>
      </w:r>
      <m:oMath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AB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BC</m:t>
            </m: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=a(a</m:t>
        </m:r>
        <m:r>
          <m:rPr/>
          <w:rPr>
            <w:rFonts w:hint="eastAsia" w:ascii="Cambria Math" w:hAnsi="Cambria Math" w:cs="Times New Roman"/>
            <w:kern w:val="2"/>
            <w:sz w:val="21"/>
            <w:szCs w:val="21"/>
            <w:lang w:val="en-US" w:eastAsia="zh-CN" w:bidi="ar-SA"/>
          </w:rPr>
          <m:t>＜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1)</m:t>
        </m:r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>，求</w:t>
      </w:r>
      <m:oMath>
        <m:f>
          <m:fPr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eastAsia="zh-CN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num>
          <m:den>
            <m:sSub>
              <m:sSubP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S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1"/>
                    <w:lang w:val="en-US" w:eastAsia="zh-CN" w:bidi="ar-SA"/>
                  </w:rPr>
                  <m:t>2</m:t>
                </m:r>
                <m:ctrlPr>
                  <w:rPr>
                    <w:rFonts w:ascii="Cambria Math" w:hAnsi="Cambria Math" w:cs="Times New Roman"/>
                    <w:bCs/>
                    <w:i/>
                    <w:kern w:val="2"/>
                    <w:sz w:val="21"/>
                    <w:szCs w:val="21"/>
                    <w:lang w:val="en-US" w:bidi="ar-SA"/>
                  </w:rPr>
                </m:ctrlPr>
              </m:sub>
            </m:sSub>
            <m:ctrlPr>
              <w:rPr>
                <w:rFonts w:ascii="Cambria Math" w:hAnsi="Cambria Math" w:cs="Times New Roman"/>
                <w:bCs/>
                <w:i/>
                <w:kern w:val="2"/>
                <w:sz w:val="21"/>
                <w:szCs w:val="21"/>
                <w:lang w:val="en-US" w:bidi="ar-SA"/>
              </w:rPr>
            </m:ctrlPr>
          </m:den>
        </m:f>
      </m:oMath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>的值（用含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a</m:t>
        </m:r>
      </m:oMath>
      <w:r>
        <w:rPr>
          <w:rFonts w:hint="eastAsia" w:hAnsi="Cambria Math" w:cs="Times New Roman"/>
          <w:i w:val="0"/>
          <w:kern w:val="2"/>
          <w:sz w:val="21"/>
          <w:szCs w:val="21"/>
          <w:lang w:val="en-US" w:eastAsia="zh-CN" w:bidi="ar-SA"/>
        </w:rPr>
        <w:t>的代数式表示</w:t>
      </w:r>
      <w:r>
        <w:rPr>
          <w:rFonts w:hint="eastAsia" w:hAnsi="Cambria Math" w:cs="Times New Roman"/>
          <w:bCs/>
          <w:i w:val="0"/>
          <w:kern w:val="2"/>
          <w:sz w:val="21"/>
          <w:szCs w:val="21"/>
          <w:lang w:val="en-US" w:eastAsia="zh-CN" w:bidi="ar-SA"/>
        </w:rPr>
        <w:t>）。</w:t>
      </w: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8255</wp:posOffset>
            </wp:positionV>
            <wp:extent cx="1993900" cy="1560830"/>
            <wp:effectExtent l="0" t="0" r="6350" b="1270"/>
            <wp:wrapNone/>
            <wp:docPr id="17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5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2992755</wp:posOffset>
            </wp:positionH>
            <wp:positionV relativeFrom="paragraph">
              <wp:posOffset>31750</wp:posOffset>
            </wp:positionV>
            <wp:extent cx="2265680" cy="1478915"/>
            <wp:effectExtent l="0" t="0" r="1270" b="6985"/>
            <wp:wrapNone/>
            <wp:docPr id="1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65680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eastAsia="宋体"/>
          <w:b/>
          <w:szCs w:val="21"/>
          <w:lang w:val="en-US" w:eastAsia="zh-CN"/>
        </w:rPr>
      </w:pPr>
      <w:r>
        <w:rPr>
          <w:rFonts w:hint="eastAsia"/>
          <w:b/>
          <w:szCs w:val="21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hint="eastAsia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ind w:firstLine="1890" w:firstLineChars="900"/>
        <w:rPr>
          <w:rFonts w:hint="default" w:eastAsia="宋体"/>
          <w:szCs w:val="21"/>
          <w:lang w:val="en-US"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szCs w:val="21"/>
          <w:lang w:val="en-US" w:eastAsia="zh-CN"/>
        </w:rPr>
        <w:t>图1                                       图2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340" w:firstLineChars="1300"/>
      <w:rPr>
        <w:rFonts w:hint="default"/>
        <w:lang w:val="en-US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2393315</wp:posOffset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firstLine="900" w:firstLineChars="50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88.45pt;margin-top:0.6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/qv5i1QAAAAkBAAAPAAAAAAAAAAEAIAAAACIAAABkcnMvZG93bnJldi54bWxQ&#10;SwECFAAUAAAACACHTuJAixnmHMEBAACOAwAADgAAAAAAAAABACAAAAAk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firstLine="900" w:firstLineChars="50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八年级学情调研卷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B8422E"/>
    <w:multiLevelType w:val="singleLevel"/>
    <w:tmpl w:val="D6B8422E"/>
    <w:lvl w:ilvl="0" w:tentative="0">
      <w:start w:val="21"/>
      <w:numFmt w:val="decimal"/>
      <w:suff w:val="nothing"/>
      <w:lvlText w:val="%1、"/>
      <w:lvlJc w:val="left"/>
    </w:lvl>
  </w:abstractNum>
  <w:abstractNum w:abstractNumId="1">
    <w:nsid w:val="DD9E9163"/>
    <w:multiLevelType w:val="singleLevel"/>
    <w:tmpl w:val="DD9E916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92BD2C8"/>
    <w:multiLevelType w:val="singleLevel"/>
    <w:tmpl w:val="E92BD2C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4A7BAE71"/>
    <w:multiLevelType w:val="singleLevel"/>
    <w:tmpl w:val="4A7BAE71"/>
    <w:lvl w:ilvl="0" w:tentative="0">
      <w:start w:val="10"/>
      <w:numFmt w:val="decimal"/>
      <w:suff w:val="nothing"/>
      <w:lvlText w:val="%1、"/>
      <w:lvlJc w:val="left"/>
    </w:lvl>
  </w:abstractNum>
  <w:abstractNum w:abstractNumId="4">
    <w:nsid w:val="6D033571"/>
    <w:multiLevelType w:val="singleLevel"/>
    <w:tmpl w:val="6D03357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17237605"/>
    <w:rsid w:val="000202FF"/>
    <w:rsid w:val="00065FA9"/>
    <w:rsid w:val="000919AA"/>
    <w:rsid w:val="000A0AB8"/>
    <w:rsid w:val="000F1AF4"/>
    <w:rsid w:val="001219A9"/>
    <w:rsid w:val="001440E8"/>
    <w:rsid w:val="00162AEB"/>
    <w:rsid w:val="00192B32"/>
    <w:rsid w:val="00257149"/>
    <w:rsid w:val="002B6E6F"/>
    <w:rsid w:val="002C4E12"/>
    <w:rsid w:val="002E6E70"/>
    <w:rsid w:val="002F50CB"/>
    <w:rsid w:val="00306B8E"/>
    <w:rsid w:val="003115CD"/>
    <w:rsid w:val="00327213"/>
    <w:rsid w:val="00340B12"/>
    <w:rsid w:val="00345C5C"/>
    <w:rsid w:val="003576EA"/>
    <w:rsid w:val="00386947"/>
    <w:rsid w:val="003902B9"/>
    <w:rsid w:val="003B7A12"/>
    <w:rsid w:val="003C528A"/>
    <w:rsid w:val="00406FD9"/>
    <w:rsid w:val="004151FC"/>
    <w:rsid w:val="00490DBB"/>
    <w:rsid w:val="004A6D52"/>
    <w:rsid w:val="004E18D3"/>
    <w:rsid w:val="00556C23"/>
    <w:rsid w:val="005628B0"/>
    <w:rsid w:val="0058765F"/>
    <w:rsid w:val="005F3944"/>
    <w:rsid w:val="005F3BE2"/>
    <w:rsid w:val="006051AC"/>
    <w:rsid w:val="00610707"/>
    <w:rsid w:val="00637FD6"/>
    <w:rsid w:val="00644305"/>
    <w:rsid w:val="0066041E"/>
    <w:rsid w:val="006E7A06"/>
    <w:rsid w:val="0072690B"/>
    <w:rsid w:val="00735763"/>
    <w:rsid w:val="00770A54"/>
    <w:rsid w:val="007846A0"/>
    <w:rsid w:val="007B0502"/>
    <w:rsid w:val="007B0A51"/>
    <w:rsid w:val="007B40F0"/>
    <w:rsid w:val="00814D80"/>
    <w:rsid w:val="00817668"/>
    <w:rsid w:val="008400F9"/>
    <w:rsid w:val="00851FB2"/>
    <w:rsid w:val="008623F2"/>
    <w:rsid w:val="0087347A"/>
    <w:rsid w:val="008B12C0"/>
    <w:rsid w:val="008E6AE8"/>
    <w:rsid w:val="009B6072"/>
    <w:rsid w:val="00A0412A"/>
    <w:rsid w:val="00A32793"/>
    <w:rsid w:val="00A923BC"/>
    <w:rsid w:val="00AE2240"/>
    <w:rsid w:val="00AF29F4"/>
    <w:rsid w:val="00B1344B"/>
    <w:rsid w:val="00B8204F"/>
    <w:rsid w:val="00BB3D82"/>
    <w:rsid w:val="00BF6D0C"/>
    <w:rsid w:val="00C02FC6"/>
    <w:rsid w:val="00C36EC0"/>
    <w:rsid w:val="00C54F16"/>
    <w:rsid w:val="00C857A4"/>
    <w:rsid w:val="00C93171"/>
    <w:rsid w:val="00D17DF2"/>
    <w:rsid w:val="00D227A7"/>
    <w:rsid w:val="00D4118D"/>
    <w:rsid w:val="00D41DE8"/>
    <w:rsid w:val="00D53FCF"/>
    <w:rsid w:val="00D619DD"/>
    <w:rsid w:val="00D872D4"/>
    <w:rsid w:val="00DF463A"/>
    <w:rsid w:val="00E07A71"/>
    <w:rsid w:val="00E1239A"/>
    <w:rsid w:val="00E729B3"/>
    <w:rsid w:val="00ED4063"/>
    <w:rsid w:val="00ED560D"/>
    <w:rsid w:val="00EF0C45"/>
    <w:rsid w:val="00F0612A"/>
    <w:rsid w:val="00F5020C"/>
    <w:rsid w:val="00F757EC"/>
    <w:rsid w:val="00F91741"/>
    <w:rsid w:val="00FE5990"/>
    <w:rsid w:val="03AA5078"/>
    <w:rsid w:val="08B946A5"/>
    <w:rsid w:val="0D892EDB"/>
    <w:rsid w:val="0EBB3DC4"/>
    <w:rsid w:val="130549BB"/>
    <w:rsid w:val="15D07CE1"/>
    <w:rsid w:val="15E64324"/>
    <w:rsid w:val="17237605"/>
    <w:rsid w:val="19981418"/>
    <w:rsid w:val="19BC3B92"/>
    <w:rsid w:val="1CE6103A"/>
    <w:rsid w:val="25331FC0"/>
    <w:rsid w:val="256B13EC"/>
    <w:rsid w:val="25BF3BD0"/>
    <w:rsid w:val="25CD737B"/>
    <w:rsid w:val="25E81236"/>
    <w:rsid w:val="25FF493C"/>
    <w:rsid w:val="27A92E50"/>
    <w:rsid w:val="290D5352"/>
    <w:rsid w:val="29281F70"/>
    <w:rsid w:val="2AEF7ED1"/>
    <w:rsid w:val="2BE45A54"/>
    <w:rsid w:val="2C17234C"/>
    <w:rsid w:val="2CEA709A"/>
    <w:rsid w:val="2F377112"/>
    <w:rsid w:val="34362BC5"/>
    <w:rsid w:val="358D647F"/>
    <w:rsid w:val="361B7AA0"/>
    <w:rsid w:val="3BA31008"/>
    <w:rsid w:val="3F500CAF"/>
    <w:rsid w:val="45D962ED"/>
    <w:rsid w:val="485E0728"/>
    <w:rsid w:val="4CFE4567"/>
    <w:rsid w:val="526507B4"/>
    <w:rsid w:val="56B0005E"/>
    <w:rsid w:val="56F301BC"/>
    <w:rsid w:val="582931D4"/>
    <w:rsid w:val="5A026569"/>
    <w:rsid w:val="5CE84223"/>
    <w:rsid w:val="5ED03E51"/>
    <w:rsid w:val="620F6ACD"/>
    <w:rsid w:val="6AFD0277"/>
    <w:rsid w:val="6F7841B7"/>
    <w:rsid w:val="73A9693A"/>
    <w:rsid w:val="7C9A7F2E"/>
    <w:rsid w:val="7DDC51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  <w:pPr>
      <w:spacing w:before="124"/>
      <w:ind w:left="8"/>
      <w:jc w:val="center"/>
    </w:pPr>
    <w:rPr>
      <w:rFonts w:ascii="Times New Roman" w:hAnsi="Times New Roman" w:eastAsia="Times New Roman" w:cs="Times New Roman"/>
      <w:lang w:val="zh-CN" w:eastAsia="zh-CN" w:bidi="zh-CN"/>
    </w:rPr>
  </w:style>
  <w:style w:type="paragraph" w:styleId="8">
    <w:name w:val="List Paragraph"/>
    <w:basedOn w:val="1"/>
    <w:qFormat/>
    <w:uiPriority w:val="1"/>
    <w:pPr>
      <w:ind w:left="347" w:hanging="248"/>
    </w:pPr>
    <w:rPr>
      <w:rFonts w:ascii="宋体" w:hAnsi="宋体" w:eastAsia="宋体" w:cs="宋体"/>
      <w:lang w:val="zh-CN" w:eastAsia="zh-CN" w:bidi="zh-CN"/>
    </w:rPr>
  </w:style>
  <w:style w:type="character" w:customStyle="1" w:styleId="9">
    <w:name w:val="mathjy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26.png"/><Relationship Id="rId35" Type="http://schemas.openxmlformats.org/officeDocument/2006/relationships/image" Target="media/image25.png"/><Relationship Id="rId34" Type="http://schemas.openxmlformats.org/officeDocument/2006/relationships/image" Target="media/image24.png"/><Relationship Id="rId33" Type="http://schemas.openxmlformats.org/officeDocument/2006/relationships/image" Target="media/image23.png"/><Relationship Id="rId32" Type="http://schemas.openxmlformats.org/officeDocument/2006/relationships/image" Target="media/image22.wmf"/><Relationship Id="rId31" Type="http://schemas.openxmlformats.org/officeDocument/2006/relationships/oleObject" Target="embeddings/oleObject4.bin"/><Relationship Id="rId30" Type="http://schemas.openxmlformats.org/officeDocument/2006/relationships/image" Target="media/image21.wmf"/><Relationship Id="rId3" Type="http://schemas.openxmlformats.org/officeDocument/2006/relationships/footnotes" Target="footnotes.xml"/><Relationship Id="rId29" Type="http://schemas.openxmlformats.org/officeDocument/2006/relationships/oleObject" Target="embeddings/oleObject3.bin"/><Relationship Id="rId28" Type="http://schemas.openxmlformats.org/officeDocument/2006/relationships/image" Target="media/image20.wmf"/><Relationship Id="rId27" Type="http://schemas.openxmlformats.org/officeDocument/2006/relationships/image" Target="media/image19.wmf"/><Relationship Id="rId26" Type="http://schemas.openxmlformats.org/officeDocument/2006/relationships/oleObject" Target="embeddings/oleObject2.bin"/><Relationship Id="rId25" Type="http://schemas.openxmlformats.org/officeDocument/2006/relationships/image" Target="media/image18.wmf"/><Relationship Id="rId24" Type="http://schemas.openxmlformats.org/officeDocument/2006/relationships/oleObject" Target="embeddings/oleObject1.bin"/><Relationship Id="rId23" Type="http://schemas.openxmlformats.org/officeDocument/2006/relationships/image" Target="media/image17.wmf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2060</Words>
  <Characters>2415</Characters>
  <Lines>25</Lines>
  <Paragraphs>7</Paragraphs>
  <TotalTime>6</TotalTime>
  <ScaleCrop>false</ScaleCrop>
  <LinksUpToDate>false</LinksUpToDate>
  <CharactersWithSpaces>2923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2021-04-19T16:29:00Z</dcterms:created>
  <dc:creator>Administrator</dc:creator>
  <cp:lastModifiedBy>Administrator</cp:lastModifiedBy>
  <cp:lastPrinted>2021-05-26T05:55:00Z</cp:lastPrinted>
  <dcterms:modified xsi:type="dcterms:W3CDTF">2023-06-17T12:33:32Z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EBE3C4ACBC2E40BEA4108A18EBAFACA0</vt:lpwstr>
  </property>
</Properties>
</file>