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jc w:val="center"/>
        <w:rPr>
          <w:rFonts w:ascii="方正书宋简体" w:hAnsi="方正书宋简体" w:eastAsia="方正书宋简体" w:cs="方正书宋简体"/>
          <w:color w:val="000000"/>
          <w:sz w:val="32"/>
          <w:szCs w:val="32"/>
        </w:rPr>
      </w:pPr>
      <w:r>
        <w:rPr>
          <w:rFonts w:hint="eastAsia" w:ascii="方正书宋简体" w:hAnsi="方正书宋简体" w:eastAsia="方正书宋简体" w:cs="方正书宋简体"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12230100</wp:posOffset>
            </wp:positionV>
            <wp:extent cx="4445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color w:val="000000"/>
          <w:sz w:val="32"/>
          <w:szCs w:val="32"/>
        </w:rPr>
        <w:t>202</w:t>
      </w:r>
      <w:r>
        <w:rPr>
          <w:rFonts w:ascii="方正书宋简体" w:hAnsi="方正书宋简体" w:eastAsia="方正书宋简体" w:cs="方正书宋简体"/>
          <w:color w:val="000000"/>
          <w:sz w:val="32"/>
          <w:szCs w:val="32"/>
        </w:rPr>
        <w:t>2</w:t>
      </w:r>
      <w:r>
        <w:rPr>
          <w:rFonts w:hint="eastAsia" w:ascii="方正书宋简体" w:hAnsi="方正书宋简体" w:eastAsia="方正书宋简体" w:cs="方正书宋简体"/>
          <w:color w:val="000000"/>
          <w:sz w:val="32"/>
          <w:szCs w:val="32"/>
        </w:rPr>
        <w:t>—202</w:t>
      </w:r>
      <w:r>
        <w:rPr>
          <w:rFonts w:ascii="方正书宋简体" w:hAnsi="方正书宋简体" w:eastAsia="方正书宋简体" w:cs="方正书宋简体"/>
          <w:color w:val="000000"/>
          <w:sz w:val="32"/>
          <w:szCs w:val="32"/>
        </w:rPr>
        <w:t>3</w:t>
      </w:r>
      <w:r>
        <w:rPr>
          <w:rFonts w:hint="eastAsia" w:ascii="方正书宋简体" w:hAnsi="方正书宋简体" w:eastAsia="方正书宋简体" w:cs="方正书宋简体"/>
          <w:color w:val="000000"/>
          <w:sz w:val="32"/>
          <w:szCs w:val="32"/>
        </w:rPr>
        <w:t>学年度第一学期期末考试</w:t>
      </w:r>
    </w:p>
    <w:p>
      <w:pPr>
        <w:spacing w:line="400" w:lineRule="exact"/>
        <w:jc w:val="center"/>
        <w:rPr>
          <w:b/>
          <w:color w:val="000000"/>
          <w:sz w:val="36"/>
          <w:szCs w:val="36"/>
        </w:rPr>
      </w:pPr>
      <w:r>
        <w:rPr>
          <w:rFonts w:hint="eastAsia" w:ascii="汉仪大宋简" w:hAnsi="汉仪大宋简" w:eastAsia="汉仪大宋简" w:cs="汉仪大宋简"/>
          <w:bCs/>
          <w:color w:val="000000"/>
          <w:sz w:val="36"/>
          <w:szCs w:val="36"/>
        </w:rPr>
        <w:t xml:space="preserve"> 九年级道德与法治参考答案</w:t>
      </w:r>
      <w:r>
        <w:rPr>
          <w:rFonts w:hint="eastAsia" w:ascii="楷体" w:hAnsi="楷体" w:eastAsia="楷体" w:cs="楷体"/>
          <w:bCs/>
          <w:color w:val="000000"/>
          <w:sz w:val="36"/>
          <w:szCs w:val="36"/>
        </w:rPr>
        <w:t>（A卷）</w:t>
      </w:r>
    </w:p>
    <w:p>
      <w:pPr>
        <w:spacing w:line="240" w:lineRule="exact"/>
        <w:jc w:val="center"/>
        <w:rPr>
          <w:b/>
          <w:color w:val="000000"/>
          <w:szCs w:val="21"/>
        </w:rPr>
      </w:pPr>
    </w:p>
    <w:p>
      <w:pPr>
        <w:spacing w:line="240" w:lineRule="exact"/>
        <w:jc w:val="center"/>
        <w:rPr>
          <w:rFonts w:hint="eastAsia"/>
          <w:b/>
          <w:color w:val="000000"/>
          <w:szCs w:val="21"/>
        </w:rPr>
      </w:pPr>
      <w:r>
        <w:rPr>
          <w:b/>
          <w:color w:val="000000"/>
          <w:szCs w:val="21"/>
        </w:rPr>
        <w:t>第I卷（选择题   共48分</w:t>
      </w:r>
      <w:r>
        <w:rPr>
          <w:rFonts w:hint="eastAsia"/>
          <w:b/>
          <w:color w:val="000000"/>
          <w:szCs w:val="21"/>
        </w:rPr>
        <w:t>）</w:t>
      </w:r>
    </w:p>
    <w:p>
      <w:pPr>
        <w:spacing w:line="240" w:lineRule="exact"/>
        <w:jc w:val="left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1-</w:t>
      </w:r>
      <w:r>
        <w:rPr>
          <w:b/>
          <w:bCs/>
          <w:color w:val="000000"/>
          <w:szCs w:val="21"/>
        </w:rPr>
        <w:t>16小题</w:t>
      </w:r>
      <w:r>
        <w:rPr>
          <w:rFonts w:hint="eastAsia"/>
          <w:b/>
          <w:bCs/>
          <w:color w:val="000000"/>
          <w:szCs w:val="21"/>
        </w:rPr>
        <w:t>为单项选择题</w:t>
      </w:r>
      <w:r>
        <w:rPr>
          <w:b/>
          <w:bCs/>
          <w:color w:val="000000"/>
          <w:szCs w:val="21"/>
        </w:rPr>
        <w:t>，每小题3 分，共48分</w:t>
      </w:r>
    </w:p>
    <w:p>
      <w:pPr>
        <w:numPr>
          <w:ilvl w:val="0"/>
          <w:numId w:val="1"/>
        </w:numPr>
        <w:spacing w:line="240" w:lineRule="exact"/>
        <w:ind w:firstLine="420" w:firstLineChars="200"/>
        <w:jc w:val="left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D   2. A    3. C    4. B    5.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C    6. D    7.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B   8. A    9. D    10.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 xml:space="preserve">A  </w:t>
      </w:r>
    </w:p>
    <w:p>
      <w:pPr>
        <w:spacing w:line="240" w:lineRule="exact"/>
        <w:ind w:firstLine="420" w:firstLineChars="200"/>
        <w:jc w:val="left"/>
        <w:rPr>
          <w:rFonts w:hint="eastAsia"/>
          <w:b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11.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Cs/>
          <w:color w:val="000000"/>
          <w:szCs w:val="21"/>
        </w:rPr>
        <w:t>B</w:t>
      </w:r>
      <w:r>
        <w:rPr>
          <w:bCs/>
          <w:color w:val="000000"/>
          <w:szCs w:val="21"/>
        </w:rPr>
        <w:t xml:space="preserve">   12. D   13. A   14.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B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 xml:space="preserve">  15. A   16.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>C</w:t>
      </w:r>
    </w:p>
    <w:p>
      <w:pPr>
        <w:spacing w:line="240" w:lineRule="exact"/>
        <w:jc w:val="center"/>
        <w:rPr>
          <w:b/>
          <w:color w:val="000000"/>
          <w:szCs w:val="21"/>
        </w:rPr>
      </w:pPr>
    </w:p>
    <w:p>
      <w:pPr>
        <w:spacing w:line="240" w:lineRule="exact"/>
        <w:jc w:val="center"/>
        <w:rPr>
          <w:rFonts w:hint="eastAsia"/>
          <w:b/>
          <w:color w:val="000000"/>
          <w:szCs w:val="21"/>
        </w:rPr>
      </w:pPr>
      <w:r>
        <w:rPr>
          <w:b/>
          <w:color w:val="000000"/>
          <w:szCs w:val="21"/>
        </w:rPr>
        <w:t>第</w:t>
      </w:r>
      <w:r>
        <w:rPr>
          <w:b/>
          <w:bCs/>
          <w:color w:val="000000"/>
          <w:szCs w:val="21"/>
        </w:rPr>
        <w:t>Ⅱ</w:t>
      </w:r>
      <w:r>
        <w:rPr>
          <w:b/>
          <w:color w:val="000000"/>
          <w:szCs w:val="21"/>
        </w:rPr>
        <w:t>卷（非选择题   共52分</w:t>
      </w:r>
      <w:r>
        <w:rPr>
          <w:rFonts w:hint="eastAsia"/>
          <w:b/>
          <w:color w:val="000000"/>
          <w:szCs w:val="21"/>
        </w:rPr>
        <w:t>）</w:t>
      </w:r>
    </w:p>
    <w:p>
      <w:pPr>
        <w:numPr>
          <w:ilvl w:val="0"/>
          <w:numId w:val="2"/>
        </w:numPr>
        <w:spacing w:line="280" w:lineRule="exac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坚持科技创新  担负时代使命</w:t>
      </w:r>
      <w:r>
        <w:rPr>
          <w:b/>
          <w:color w:val="000000"/>
          <w:szCs w:val="21"/>
        </w:rPr>
        <w:t>（共12分）</w:t>
      </w:r>
    </w:p>
    <w:p>
      <w:pPr>
        <w:spacing w:line="280" w:lineRule="exact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（1）①坚持科教兴国、人才强国、创新驱动发展战略。②不断提升自主创新能力，坚持走中国特色自主创新道路。③加快形成有利于创新的治理格局和协同机制，搭建了有利于创新的平台，营造了浓厚的创新氛围。④大力发展教育，培养创新人才。（答出其中三点即可给6分，其他符合题意的答案亦可酌情给分）</w:t>
      </w:r>
    </w:p>
    <w:p>
      <w:pPr>
        <w:spacing w:line="280" w:lineRule="exact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（2）①树立远大理想，。积极承担责任。②努力学习科学文化知识，全面提高自身素质。③增强创新意识，提高创新能力。④善于观察，敢于质疑，勤于思考</w:t>
      </w:r>
      <w:bookmarkStart w:id="0" w:name="_Hlk126922225"/>
      <w:r>
        <w:rPr>
          <w:rFonts w:hint="eastAsia"/>
          <w:bCs/>
          <w:color w:val="000000"/>
          <w:szCs w:val="21"/>
        </w:rPr>
        <w:t>。</w:t>
      </w:r>
      <w:r>
        <w:rPr>
          <w:rFonts w:hint="eastAsia"/>
        </w:rPr>
        <w:t>⑤</w:t>
      </w:r>
      <w:r>
        <w:rPr>
          <w:rFonts w:hint="eastAsia"/>
          <w:bCs/>
          <w:color w:val="000000"/>
          <w:szCs w:val="21"/>
        </w:rPr>
        <w:t>积极参加科技制作等活动，提高探究能力。（答出其中三点即可给</w:t>
      </w:r>
      <w:r>
        <w:rPr>
          <w:bCs/>
          <w:color w:val="000000"/>
          <w:szCs w:val="21"/>
        </w:rPr>
        <w:t>6</w:t>
      </w:r>
      <w:r>
        <w:rPr>
          <w:rFonts w:hint="eastAsia"/>
          <w:bCs/>
          <w:color w:val="000000"/>
          <w:szCs w:val="21"/>
        </w:rPr>
        <w:t>分，其他符合题意的答案亦可酌情给分）</w:t>
      </w:r>
      <w:bookmarkEnd w:id="0"/>
    </w:p>
    <w:p>
      <w:pPr>
        <w:spacing w:line="280" w:lineRule="exact"/>
        <w:rPr>
          <w:b/>
          <w:color w:val="000000"/>
          <w:szCs w:val="21"/>
        </w:rPr>
      </w:pPr>
      <w:r>
        <w:rPr>
          <w:rFonts w:hint="eastAsia" w:ascii="Times New Roman" w:hAnsi="Times New Roman"/>
          <w:b/>
          <w:color w:val="000000"/>
          <w:szCs w:val="21"/>
        </w:rPr>
        <w:t>1</w:t>
      </w:r>
      <w:r>
        <w:rPr>
          <w:rFonts w:ascii="Times New Roman" w:hAnsi="Times New Roman"/>
          <w:b/>
          <w:color w:val="000000"/>
          <w:szCs w:val="21"/>
        </w:rPr>
        <w:t>8.</w:t>
      </w:r>
      <w:r>
        <w:rPr>
          <w:bCs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 xml:space="preserve">凝聚法治共识 </w:t>
      </w:r>
      <w:r>
        <w:rPr>
          <w:b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>共建法治政府（共</w:t>
      </w:r>
      <w:r>
        <w:rPr>
          <w:b/>
          <w:color w:val="000000"/>
          <w:szCs w:val="21"/>
        </w:rPr>
        <w:t>6</w:t>
      </w:r>
      <w:r>
        <w:rPr>
          <w:rFonts w:hint="eastAsia"/>
          <w:b/>
          <w:color w:val="000000"/>
          <w:szCs w:val="21"/>
        </w:rPr>
        <w:t>分）</w:t>
      </w:r>
    </w:p>
    <w:p>
      <w:pPr>
        <w:spacing w:line="280" w:lineRule="exact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①坚持全面推进政务公开，保障公民的知情权、参与权、表达权和监督权，促进政府决策科学化和民主化。②坚持依法行政，防范行政权力的滥用，维护广大人民群众的权益，提高政府公信力。③公民积极参与，献计献策，主动监督，进政府依法行政。</w:t>
      </w:r>
      <w:bookmarkStart w:id="1" w:name="_Hlk126929539"/>
      <w:r>
        <w:rPr>
          <w:rFonts w:hint="eastAsia"/>
          <w:bCs/>
          <w:color w:val="000000"/>
          <w:szCs w:val="21"/>
        </w:rPr>
        <w:t>④</w:t>
      </w:r>
      <w:bookmarkEnd w:id="1"/>
      <w:r>
        <w:rPr>
          <w:rFonts w:hint="eastAsia"/>
          <w:bCs/>
          <w:color w:val="000000"/>
          <w:szCs w:val="21"/>
        </w:rPr>
        <w:t>加强法治宣传，弘扬法治精神，共同营造良好的法治文化环境。（答出其中三点即可给</w:t>
      </w:r>
      <w:r>
        <w:rPr>
          <w:bCs/>
          <w:color w:val="000000"/>
          <w:szCs w:val="21"/>
        </w:rPr>
        <w:t>6</w:t>
      </w:r>
      <w:r>
        <w:rPr>
          <w:rFonts w:hint="eastAsia"/>
          <w:bCs/>
          <w:color w:val="000000"/>
          <w:szCs w:val="21"/>
        </w:rPr>
        <w:t>分）</w:t>
      </w:r>
    </w:p>
    <w:p>
      <w:pPr>
        <w:numPr>
          <w:ilvl w:val="0"/>
          <w:numId w:val="3"/>
        </w:numPr>
        <w:spacing w:line="280" w:lineRule="exact"/>
        <w:rPr>
          <w:b/>
          <w:color w:val="000000"/>
          <w:szCs w:val="21"/>
        </w:rPr>
      </w:pPr>
      <w:r>
        <w:rPr>
          <w:rFonts w:hint="eastAsia" w:ascii="Times New Roman" w:hAnsi="Times New Roman"/>
          <w:b/>
          <w:color w:val="000000"/>
          <w:szCs w:val="21"/>
        </w:rPr>
        <w:t>传承中华文化  构筑中国价值（共</w:t>
      </w:r>
      <w:r>
        <w:rPr>
          <w:rFonts w:ascii="Times New Roman" w:hAnsi="Times New Roman"/>
          <w:b/>
          <w:color w:val="000000"/>
          <w:szCs w:val="21"/>
        </w:rPr>
        <w:t>8</w:t>
      </w:r>
      <w:r>
        <w:rPr>
          <w:rFonts w:hint="eastAsia" w:ascii="Times New Roman" w:hAnsi="Times New Roman"/>
          <w:b/>
          <w:color w:val="000000"/>
          <w:szCs w:val="21"/>
        </w:rPr>
        <w:t>分）</w:t>
      </w:r>
      <w:r>
        <w:rPr>
          <w:bCs/>
          <w:color w:val="000000"/>
          <w:szCs w:val="21"/>
        </w:rPr>
        <w:t>　</w:t>
      </w:r>
    </w:p>
    <w:p>
      <w:pPr>
        <w:tabs>
          <w:tab w:val="left" w:pos="312"/>
        </w:tabs>
        <w:rPr>
          <w:bCs/>
          <w:color w:val="000000"/>
          <w:szCs w:val="21"/>
        </w:rPr>
      </w:pPr>
      <w:r>
        <w:rPr>
          <w:rFonts w:hint="eastAsia"/>
        </w:rPr>
        <w:t>（1）选择小宁的观点：</w:t>
      </w:r>
      <w:r>
        <w:rPr>
          <w:rFonts w:hint="eastAsia"/>
          <w:bCs/>
          <w:color w:val="000000"/>
          <w:szCs w:val="21"/>
        </w:rPr>
        <w:t>小宁的观点是正确的。①培育和践行社会主义核心，要与日常生活紧密联系起来，做到落细、落小、落实，不能只存在于观念中、口头上。②青少年处在价值观形成的关键时期，应自觉做到勤于学习、敏于思考，注重修养、勇于实践，明辨是非、善于选择，认真做事、踏实做人。</w:t>
      </w:r>
    </w:p>
    <w:p>
      <w:pPr>
        <w:ind w:firstLine="420" w:firstLineChars="200"/>
      </w:pPr>
      <w:r>
        <w:rPr>
          <w:rFonts w:hint="eastAsia"/>
        </w:rPr>
        <w:t>选择小辰的观点小辰：小辰的观点是错误的。</w:t>
      </w:r>
      <w:r>
        <w:rPr>
          <w:rFonts w:hint="eastAsia"/>
          <w:bCs/>
          <w:color w:val="000000"/>
          <w:szCs w:val="21"/>
        </w:rPr>
        <w:t>①</w:t>
      </w:r>
      <w:r>
        <w:rPr>
          <w:rFonts w:hint="eastAsia"/>
        </w:rPr>
        <w:t>社会主义核心价值既有国家层面的价值目标，也有社会层面的价值取向，更有个人层面的价值准则。②践行社会主义核心价值观，要与日常生活紧密联系起来，自觉做到勤于学习、敏于思考，注重修养、勇于实践，明辨是非、善于选择，认真做事、踏实做人。</w:t>
      </w:r>
    </w:p>
    <w:p>
      <w:pPr>
        <w:tabs>
          <w:tab w:val="left" w:pos="312"/>
        </w:tabs>
      </w:pPr>
      <w:r>
        <w:rPr>
          <w:rFonts w:hint="eastAsia"/>
          <w:bCs/>
          <w:color w:val="000000"/>
          <w:szCs w:val="21"/>
        </w:rPr>
        <w:t>（</w:t>
      </w:r>
      <w:r>
        <w:rPr>
          <w:rFonts w:hint="eastAsia"/>
        </w:rPr>
        <w:t>2）举例：</w:t>
      </w:r>
    </w:p>
    <w:p>
      <w:pPr>
        <w:pStyle w:val="2"/>
        <w:rPr>
          <w:rFonts w:hint="eastAsia" w:ascii="Calibri" w:hAnsi="Calibri" w:cs="Times New Roman"/>
          <w:szCs w:val="24"/>
        </w:rPr>
      </w:pPr>
      <w:r>
        <w:rPr>
          <w:rFonts w:hint="eastAsia" w:ascii="Calibri" w:hAnsi="Calibri" w:cs="Times New Roman"/>
          <w:szCs w:val="24"/>
        </w:rPr>
        <w:t>爱国：天下兴亡，匹夫有责；诚信：人而无信，不知其可也。（写出一句与社会主义核心价值观内涵相对应的古语即可。）</w:t>
      </w:r>
    </w:p>
    <w:p>
      <w:pPr>
        <w:numPr>
          <w:ilvl w:val="0"/>
          <w:numId w:val="3"/>
        </w:numPr>
        <w:spacing w:line="280" w:lineRule="exac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 xml:space="preserve">探寻奋斗足迹 </w:t>
      </w:r>
      <w:r>
        <w:rPr>
          <w:b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>担当时代重任</w:t>
      </w:r>
      <w:r>
        <w:rPr>
          <w:b/>
          <w:color w:val="000000"/>
          <w:szCs w:val="21"/>
        </w:rPr>
        <w:t>（</w:t>
      </w:r>
      <w:r>
        <w:rPr>
          <w:rFonts w:hint="eastAsia"/>
          <w:b/>
          <w:color w:val="000000"/>
          <w:szCs w:val="21"/>
        </w:rPr>
        <w:t>共</w:t>
      </w:r>
      <w:r>
        <w:rPr>
          <w:b/>
          <w:color w:val="000000"/>
          <w:szCs w:val="21"/>
        </w:rPr>
        <w:t>26分）</w:t>
      </w:r>
    </w:p>
    <w:p>
      <w:r>
        <w:rPr>
          <w:rFonts w:hint="eastAsia"/>
        </w:rPr>
        <w:t>（1）主题班会，演讲比赛，黑板报，手抄报等。（写出两种即可）</w:t>
      </w:r>
    </w:p>
    <w:p>
      <w:r>
        <w:rPr>
          <w:rFonts w:hint="eastAsia"/>
        </w:rPr>
        <w:t>（</w:t>
      </w:r>
      <w:r>
        <w:t>2</w:t>
      </w:r>
      <w:r>
        <w:rPr>
          <w:rFonts w:hint="eastAsia"/>
        </w:rPr>
        <w:t>）①坚持中国共产党的领导。②坚持走中国特色社会主义道路。③坚持以人民为中心的发展思想。④弘扬中国精神，凝聚中国力量。（答出其中三点即可给6分，其他符合题意的答案亦可酌情给分）　</w:t>
      </w:r>
    </w:p>
    <w:p>
      <w:r>
        <w:rPr>
          <w:rFonts w:hint="eastAsia"/>
        </w:rPr>
        <w:t>（3）①学习环保知识和相关法律法规，树立尊重自然、顺应自然、保护自然的生态文明理念和绿色低碳生活理念。②积极宣传节约资源和保护环境的基本国策。③从身边小事做起，自觉践行环保行动。④同破坏环境的行为做斗争。（答出其中三点即可给6分，其他符合题意的答案亦可酌情给分）　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4）①当今世界，各国相互联系、相互依存的程度空前加深。②人类面临许多共同挑战，需要解决许多全球性问题。③没有哪个国家能够独自应对人类面临的各种挑战，也没有哪个国家能够退回到自我封闭的孤岛。④采取共同行动，承担共同责任，构建人类命运共同体，应成为各国解决全球性问题的必然选择。（答出其中三点即可给6分）</w:t>
      </w:r>
    </w:p>
    <w:p>
      <w:pPr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0772" w:h="15024"/>
          <w:pgMar w:top="850" w:right="1134" w:bottom="850" w:left="1134" w:header="851" w:footer="850" w:gutter="0"/>
          <w:pgNumType w:start="1"/>
          <w:cols w:space="708" w:num="1"/>
          <w:docGrid w:type="lines" w:linePitch="312" w:charSpace="0"/>
        </w:sectPr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①增强责任感，树立远大的理想，立志成才，报效祖国。②努力学习科学文化知识，全面提高自身素质。③积极参加社会实践活动，提高创新实践能力。④弘扬民族精神，践行社会主义核心价值观。（答出其中三点即可给6分，其他符合题意的答案亦可酌情给分）　</w:t>
      </w:r>
    </w:p>
    <w:p>
      <w:bookmarkStart w:id="2" w:name="_GoBack"/>
      <w:bookmarkEnd w:id="2"/>
    </w:p>
    <w:sectPr>
      <w:pgSz w:w="10772" w:h="15024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大宋简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Style w:val="6"/>
        <w:rFonts w:hint="eastAsia" w:ascii="宋体" w:hAnsi="宋体" w:cs="宋体"/>
      </w:rPr>
      <w:t>道德与法治答案  第</w:t>
    </w:r>
    <w:r>
      <w:rPr>
        <w:rFonts w:hint="eastAsia" w:ascii="宋体" w:hAnsi="宋体" w:cs="宋体"/>
      </w:rPr>
      <w:fldChar w:fldCharType="begin"/>
    </w:r>
    <w:r>
      <w:rPr>
        <w:rStyle w:val="6"/>
        <w:rFonts w:hint="eastAsia" w:ascii="宋体" w:hAnsi="宋体" w:cs="宋体"/>
      </w:rPr>
      <w:instrText xml:space="preserve">PAGE  </w:instrText>
    </w:r>
    <w:r>
      <w:rPr>
        <w:rFonts w:hint="eastAsia" w:ascii="宋体" w:hAnsi="宋体" w:cs="宋体"/>
      </w:rPr>
      <w:fldChar w:fldCharType="separate"/>
    </w:r>
    <w:r>
      <w:rPr>
        <w:rStyle w:val="6"/>
        <w:rFonts w:ascii="宋体" w:hAnsi="宋体" w:cs="宋体"/>
      </w:rPr>
      <w:t>2</w:t>
    </w:r>
    <w:r>
      <w:rPr>
        <w:rFonts w:hint="eastAsia" w:ascii="宋体" w:hAnsi="宋体" w:cs="宋体"/>
      </w:rPr>
      <w:fldChar w:fldCharType="end"/>
    </w:r>
    <w:r>
      <w:rPr>
        <w:rStyle w:val="6"/>
        <w:rFonts w:hint="eastAsia" w:ascii="宋体" w:hAnsi="宋体" w:cs="宋体"/>
      </w:rPr>
      <w:t>页  共2页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710450"/>
    <w:multiLevelType w:val="singleLevel"/>
    <w:tmpl w:val="BF71045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82D5CAE"/>
    <w:multiLevelType w:val="singleLevel"/>
    <w:tmpl w:val="D82D5CAE"/>
    <w:lvl w:ilvl="0" w:tentative="0">
      <w:start w:val="17"/>
      <w:numFmt w:val="decimal"/>
      <w:suff w:val="space"/>
      <w:lvlText w:val="%1."/>
      <w:lvlJc w:val="left"/>
    </w:lvl>
  </w:abstractNum>
  <w:abstractNum w:abstractNumId="2">
    <w:nsid w:val="14B50F20"/>
    <w:multiLevelType w:val="multilevel"/>
    <w:tmpl w:val="14B50F20"/>
    <w:lvl w:ilvl="0" w:tentative="0">
      <w:start w:val="19"/>
      <w:numFmt w:val="decimal"/>
      <w:lvlText w:val="%1."/>
      <w:lvlJc w:val="left"/>
      <w:pPr>
        <w:ind w:left="360" w:hanging="360"/>
      </w:pPr>
      <w:rPr>
        <w:rFonts w:hint="default" w:ascii="Times New Roman" w:hAnsi="Times New Roman"/>
      </w:rPr>
    </w:lvl>
    <w:lvl w:ilvl="1" w:tentative="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5MTU0NmYwMjI2NTE2MWVkNjBkZWJhZDViNmJiNGYifQ=="/>
  </w:docVars>
  <w:rsids>
    <w:rsidRoot w:val="002737AF"/>
    <w:rsid w:val="00113924"/>
    <w:rsid w:val="002737AF"/>
    <w:rsid w:val="002D6323"/>
    <w:rsid w:val="00341223"/>
    <w:rsid w:val="00345C2C"/>
    <w:rsid w:val="003F130A"/>
    <w:rsid w:val="004151FC"/>
    <w:rsid w:val="00461861"/>
    <w:rsid w:val="004B08BE"/>
    <w:rsid w:val="005C00CE"/>
    <w:rsid w:val="007D7392"/>
    <w:rsid w:val="007F51FF"/>
    <w:rsid w:val="00835AEF"/>
    <w:rsid w:val="009C08B3"/>
    <w:rsid w:val="00A03217"/>
    <w:rsid w:val="00A206B4"/>
    <w:rsid w:val="00AB55A9"/>
    <w:rsid w:val="00AC2718"/>
    <w:rsid w:val="00C02FC6"/>
    <w:rsid w:val="00C8481F"/>
    <w:rsid w:val="00D55AB7"/>
    <w:rsid w:val="00D835BC"/>
    <w:rsid w:val="00E21DD4"/>
    <w:rsid w:val="0BA207B5"/>
    <w:rsid w:val="0C7C4154"/>
    <w:rsid w:val="101015B9"/>
    <w:rsid w:val="10C22CAE"/>
    <w:rsid w:val="113F3353"/>
    <w:rsid w:val="13E04A18"/>
    <w:rsid w:val="13F31259"/>
    <w:rsid w:val="1D654925"/>
    <w:rsid w:val="202B1014"/>
    <w:rsid w:val="25CB7E20"/>
    <w:rsid w:val="26D33396"/>
    <w:rsid w:val="315952D2"/>
    <w:rsid w:val="388220B5"/>
    <w:rsid w:val="3B3E3554"/>
    <w:rsid w:val="3C2F57D5"/>
    <w:rsid w:val="3F451505"/>
    <w:rsid w:val="3F9701F0"/>
    <w:rsid w:val="523A22E8"/>
    <w:rsid w:val="5CEA4EC3"/>
    <w:rsid w:val="606D72EB"/>
    <w:rsid w:val="60E23609"/>
    <w:rsid w:val="67054664"/>
    <w:rsid w:val="6EA35414"/>
    <w:rsid w:val="73266E72"/>
    <w:rsid w:val="74F852A3"/>
    <w:rsid w:val="7AE02C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link w:val="8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</w:style>
  <w:style w:type="character" w:customStyle="1" w:styleId="8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9">
    <w:name w:val="页眉 字符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1433</Words>
  <Characters>1471</Characters>
  <Lines>11</Lines>
  <Paragraphs>3</Paragraphs>
  <TotalTime>0</TotalTime>
  <ScaleCrop>false</ScaleCrop>
  <LinksUpToDate>false</LinksUpToDate>
  <CharactersWithSpaces>1558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2023-02-10T05:59:00Z</dcterms:created>
  <dc:creator>dell</dc:creator>
  <cp:lastModifiedBy>Administrator</cp:lastModifiedBy>
  <dcterms:modified xsi:type="dcterms:W3CDTF">2023-06-18T12:26:39Z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