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napToGrid w:val="0"/>
        <w:jc w:val="center"/>
        <w:rPr>
          <w:rFonts w:ascii="宋体" w:eastAsia="宋体" w:hAnsi="宋体" w:cs="宋体" w:hint="eastAsia"/>
          <w:sz w:val="32"/>
          <w:szCs w:val="32"/>
        </w:rPr>
      </w:pPr>
      <w:r>
        <w:rPr>
          <w:rFonts w:ascii="宋体" w:eastAsia="宋体" w:hAnsi="宋体" w:cs="宋体" w:hint="eastAsia"/>
          <w:sz w:val="32"/>
          <w:szCs w:val="32"/>
        </w:rPr>
        <w:drawing>
          <wp:anchor simplePos="0" relativeHeight="251658240" behindDoc="0" locked="0" layoutInCell="1" allowOverlap="1">
            <wp:simplePos x="0" y="0"/>
            <wp:positionH relativeFrom="page">
              <wp:posOffset>12153900</wp:posOffset>
            </wp:positionH>
            <wp:positionV relativeFrom="topMargin">
              <wp:posOffset>11938000</wp:posOffset>
            </wp:positionV>
            <wp:extent cx="457200" cy="4826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110484" name=""/>
                    <pic:cNvPicPr>
                      <a:picLocks noChangeAspect="1"/>
                    </pic:cNvPicPr>
                  </pic:nvPicPr>
                  <pic:blipFill>
                    <a:blip xmlns:r="http://schemas.openxmlformats.org/officeDocument/2006/relationships" r:embed="rId4"/>
                    <a:stretch>
                      <a:fillRect/>
                    </a:stretch>
                  </pic:blipFill>
                  <pic:spPr>
                    <a:xfrm>
                      <a:off x="0" y="0"/>
                      <a:ext cx="457200" cy="482600"/>
                    </a:xfrm>
                    <a:prstGeom prst="rect">
                      <a:avLst/>
                    </a:prstGeom>
                  </pic:spPr>
                </pic:pic>
              </a:graphicData>
            </a:graphic>
          </wp:anchor>
        </w:drawing>
      </w:r>
      <w:r>
        <w:rPr>
          <w:rFonts w:ascii="宋体" w:eastAsia="宋体" w:hAnsi="宋体" w:cs="宋体" w:hint="eastAsia"/>
          <w:sz w:val="32"/>
          <w:szCs w:val="32"/>
        </w:rPr>
        <w:t>2022</w:t>
      </w:r>
      <w:r>
        <w:rPr>
          <w:rFonts w:ascii="宋体" w:eastAsia="宋体" w:hAnsi="宋体" w:cs="宋体" w:hint="eastAsia"/>
          <w:sz w:val="32"/>
          <w:szCs w:val="32"/>
        </w:rPr>
        <w:t>—</w:t>
      </w:r>
      <w:r>
        <w:rPr>
          <w:rFonts w:ascii="宋体" w:eastAsia="宋体" w:hAnsi="宋体" w:cs="宋体" w:hint="eastAsia"/>
          <w:sz w:val="32"/>
          <w:szCs w:val="32"/>
        </w:rPr>
        <w:t>2023学年度第一学期期末考试</w:t>
      </w:r>
    </w:p>
    <w:p>
      <w:pPr>
        <w:snapToGrid w:val="0"/>
        <w:jc w:val="center"/>
        <w:rPr>
          <w:rFonts w:ascii="华文中宋" w:eastAsia="华文中宋" w:hAnsi="华文中宋" w:cs="华文中宋" w:hint="eastAsia"/>
          <w:b/>
          <w:sz w:val="32"/>
          <w:szCs w:val="32"/>
        </w:rPr>
      </w:pPr>
      <w:r>
        <w:rPr>
          <w:rFonts w:ascii="华文中宋" w:eastAsia="华文中宋" w:hAnsi="华文中宋" w:cs="华文中宋" w:hint="eastAsia"/>
          <w:sz w:val="44"/>
        </w:rPr>
        <w:pict>
          <v:shapetype id="_x0000_t202" coordsize="21600,21600" o:spt="202" path="m,l,21600r21600,l21600,xe">
            <v:stroke joinstyle="miter"/>
            <v:path gradientshapeok="t" o:connecttype="rect"/>
          </v:shapetype>
          <v:shape id="文本框 33" o:spid="_x0000_s1025" type="#_x0000_t202" style="width:60.85pt;height:20.95pt;margin-top:17.55pt;margin-left:304.05pt;mso-wrap-style:square;position:absolute;z-index:-251655168" filled="t" fillcolor="white" stroked="f">
            <v:stroke linestyle="single"/>
            <o:lock v:ext="edit" aspectratio="f"/>
            <v:textbox inset="0,0,0,0">
              <w:txbxContent>
                <w:p>
                  <w:pPr>
                    <w:rPr>
                      <w:b/>
                      <w:bCs/>
                      <w:sz w:val="24"/>
                      <w:szCs w:val="28"/>
                    </w:rPr>
                  </w:pPr>
                  <w:r>
                    <w:rPr>
                      <w:b/>
                      <w:bCs/>
                      <w:sz w:val="24"/>
                      <w:szCs w:val="28"/>
                    </w:rPr>
                    <w:t>（A卷）</w:t>
                  </w:r>
                </w:p>
              </w:txbxContent>
            </v:textbox>
          </v:shape>
        </w:pict>
      </w:r>
      <w:r>
        <w:rPr>
          <w:rFonts w:ascii="华文中宋" w:eastAsia="华文中宋" w:hAnsi="华文中宋" w:cs="华文中宋" w:hint="eastAsia"/>
          <w:sz w:val="44"/>
          <w:lang w:eastAsia="zh-CN"/>
        </w:rPr>
        <w:t>九</w:t>
      </w:r>
      <w:r>
        <w:rPr>
          <w:rFonts w:ascii="华文中宋" w:eastAsia="华文中宋" w:hAnsi="华文中宋" w:cs="华文中宋" w:hint="eastAsia"/>
          <w:bCs/>
          <w:sz w:val="44"/>
          <w:szCs w:val="44"/>
        </w:rPr>
        <w:t>年级</w:t>
      </w:r>
      <w:r>
        <w:rPr>
          <w:rFonts w:ascii="华文中宋" w:eastAsia="华文中宋" w:hAnsi="华文中宋" w:cs="华文中宋" w:hint="eastAsia"/>
          <w:bCs/>
          <w:sz w:val="44"/>
          <w:szCs w:val="44"/>
          <w:lang w:eastAsia="zh-CN"/>
        </w:rPr>
        <w:t>道德与法治</w:t>
      </w:r>
    </w:p>
    <w:p>
      <w:pPr>
        <w:spacing w:line="280" w:lineRule="exact"/>
        <w:rPr>
          <w:rFonts w:ascii="黑体" w:eastAsia="黑体" w:hAnsi="黑体" w:cs="黑体"/>
          <w:color w:val="000000"/>
          <w:szCs w:val="21"/>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黑体" w:eastAsia="黑体" w:hAnsi="黑体" w:cs="黑体"/>
          <w:szCs w:val="21"/>
        </w:rPr>
      </w:pPr>
      <w:r>
        <w:rPr>
          <w:rFonts w:ascii="黑体" w:eastAsia="黑体" w:hAnsi="黑体" w:cs="黑体" w:hint="eastAsia"/>
          <w:szCs w:val="21"/>
        </w:rPr>
        <w:t>注意事项：</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宋体" w:hAnsi="宋体" w:cs="宋体"/>
          <w:szCs w:val="21"/>
        </w:rPr>
      </w:pPr>
      <w:r>
        <w:rPr>
          <w:rFonts w:ascii="宋体" w:hAnsi="宋体" w:cs="宋体" w:hint="eastAsia"/>
          <w:szCs w:val="21"/>
        </w:rPr>
        <w:t>1</w:t>
      </w:r>
      <w:r>
        <w:rPr>
          <w:rFonts w:ascii="宋体" w:hAnsi="宋体" w:cs="宋体" w:hint="eastAsia"/>
          <w:szCs w:val="21"/>
          <w:lang w:eastAsia="zh-CN"/>
        </w:rPr>
        <w:t>．</w:t>
      </w:r>
      <w:r>
        <w:rPr>
          <w:rFonts w:ascii="宋体" w:hAnsi="宋体" w:cs="宋体" w:hint="eastAsia"/>
          <w:szCs w:val="21"/>
        </w:rPr>
        <w:t>本试卷分第I卷和第</w:t>
      </w:r>
      <w:r>
        <w:rPr>
          <w:rFonts w:ascii="宋体" w:hAnsi="宋体" w:cs="宋体" w:hint="eastAsia"/>
          <w:szCs w:val="21"/>
        </w:rPr>
        <w:t>Ⅱ</w:t>
      </w:r>
      <w:r>
        <w:rPr>
          <w:rFonts w:ascii="宋体" w:hAnsi="宋体" w:cs="宋体" w:hint="eastAsia"/>
          <w:szCs w:val="21"/>
        </w:rPr>
        <w:t>卷两部分。第I卷为选择题，共48分；第</w:t>
      </w:r>
      <w:r>
        <w:rPr>
          <w:rFonts w:ascii="宋体" w:hAnsi="宋体" w:cs="宋体" w:hint="eastAsia"/>
          <w:szCs w:val="21"/>
        </w:rPr>
        <w:t>Ⅱ</w:t>
      </w:r>
      <w:r>
        <w:rPr>
          <w:rFonts w:ascii="宋体" w:hAnsi="宋体" w:cs="宋体" w:hint="eastAsia"/>
          <w:szCs w:val="21"/>
        </w:rPr>
        <w:t>卷为非选择题，共52分；共100分。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宋体" w:hAnsi="宋体" w:cs="宋体"/>
          <w:szCs w:val="21"/>
        </w:rPr>
      </w:pPr>
      <w:r>
        <w:rPr>
          <w:rFonts w:ascii="宋体" w:hAnsi="宋体" w:cs="宋体" w:hint="eastAsia"/>
          <w:szCs w:val="21"/>
        </w:rPr>
        <w:t>2</w:t>
      </w:r>
      <w:r>
        <w:rPr>
          <w:rFonts w:ascii="宋体" w:hAnsi="宋体" w:cs="宋体" w:hint="eastAsia"/>
          <w:szCs w:val="21"/>
          <w:lang w:eastAsia="zh-CN"/>
        </w:rPr>
        <w:t>．</w:t>
      </w:r>
      <w:r>
        <w:rPr>
          <w:rFonts w:ascii="宋体" w:hAnsi="宋体" w:cs="宋体" w:hint="eastAsia"/>
          <w:szCs w:val="21"/>
        </w:rPr>
        <w:t>第I卷共16小题，每小题3 分，共48分。第</w:t>
      </w:r>
      <w:r>
        <w:rPr>
          <w:rFonts w:ascii="宋体" w:hAnsi="宋体" w:cs="宋体" w:hint="eastAsia"/>
          <w:szCs w:val="21"/>
        </w:rPr>
        <w:t>Ⅱ</w:t>
      </w:r>
      <w:r>
        <w:rPr>
          <w:rFonts w:ascii="宋体" w:hAnsi="宋体" w:cs="宋体" w:hint="eastAsia"/>
          <w:szCs w:val="21"/>
        </w:rPr>
        <w:t>卷共5小题，共52分。在每题的四个选项中，只有一项是符合题目要求的。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ascii="宋体" w:hAnsi="宋体" w:cs="宋体"/>
          <w:szCs w:val="21"/>
        </w:rPr>
      </w:pPr>
      <w:r>
        <w:rPr>
          <w:rFonts w:ascii="宋体" w:hAnsi="宋体" w:cs="宋体" w:hint="eastAsia"/>
          <w:szCs w:val="21"/>
        </w:rPr>
        <w:t>3</w:t>
      </w:r>
      <w:r>
        <w:rPr>
          <w:rFonts w:ascii="宋体" w:hAnsi="宋体" w:cs="宋体" w:hint="eastAsia"/>
          <w:szCs w:val="21"/>
          <w:lang w:eastAsia="zh-CN"/>
        </w:rPr>
        <w:t>．</w:t>
      </w:r>
      <w:r>
        <w:rPr>
          <w:rFonts w:ascii="宋体" w:hAnsi="宋体" w:cs="宋体" w:hint="eastAsia"/>
          <w:szCs w:val="21"/>
        </w:rPr>
        <w:t>答卷时，考生务必将第I卷和第</w:t>
      </w:r>
      <w:r>
        <w:rPr>
          <w:rFonts w:ascii="宋体" w:hAnsi="宋体" w:cs="宋体" w:hint="eastAsia"/>
          <w:szCs w:val="21"/>
        </w:rPr>
        <w:t>Ⅱ</w:t>
      </w:r>
      <w:r>
        <w:rPr>
          <w:rFonts w:ascii="宋体" w:hAnsi="宋体" w:cs="宋体" w:hint="eastAsia"/>
          <w:szCs w:val="21"/>
        </w:rPr>
        <w:t>卷的答案，填涂或书写在答题卡指定位置上，并在本页空白处写上姓名和准考证号。考试结束，将试卷和答题卡一并交回。</w:t>
      </w:r>
    </w:p>
    <w:p>
      <w:pPr>
        <w:keepNext w:val="0"/>
        <w:keepLines w:val="0"/>
        <w:pageBreakBefore w:val="0"/>
        <w:widowControl w:val="0"/>
        <w:kinsoku/>
        <w:wordWrap/>
        <w:overflowPunct/>
        <w:topLinePunct w:val="0"/>
        <w:autoSpaceDE/>
        <w:autoSpaceDN/>
        <w:bidi w:val="0"/>
        <w:adjustRightInd/>
        <w:snapToGrid/>
        <w:spacing w:before="156" w:beforeLines="50" w:after="156" w:afterLines="50"/>
        <w:jc w:val="center"/>
        <w:textAlignment w:val="auto"/>
        <w:rPr>
          <w:rFonts w:ascii="宋体" w:hAnsi="宋体"/>
          <w:b/>
          <w:sz w:val="24"/>
          <w:szCs w:val="24"/>
        </w:rPr>
      </w:pPr>
      <w:r>
        <w:rPr>
          <w:rFonts w:ascii="宋体" w:hAnsi="宋体" w:hint="eastAsia"/>
          <w:b/>
          <w:sz w:val="24"/>
          <w:szCs w:val="24"/>
        </w:rPr>
        <w:t xml:space="preserve"> 第I卷（选择题   共48分)</w:t>
      </w:r>
    </w:p>
    <w:p>
      <w:pPr>
        <w:keepNext w:val="0"/>
        <w:keepLines w:val="0"/>
        <w:pageBreakBefore w:val="0"/>
        <w:widowControl w:val="0"/>
        <w:numPr>
          <w:ilvl w:val="0"/>
          <w:numId w:val="0"/>
        </w:numPr>
        <w:kinsoku/>
        <w:wordWrap/>
        <w:overflowPunct/>
        <w:topLinePunct w:val="0"/>
        <w:autoSpaceDE/>
        <w:autoSpaceDN/>
        <w:bidi w:val="0"/>
        <w:adjustRightInd/>
        <w:snapToGrid/>
        <w:spacing w:line="370" w:lineRule="exact"/>
        <w:textAlignment w:val="auto"/>
        <w:rPr>
          <w:rFonts w:ascii="Times New Roman" w:eastAsia="宋体" w:hAnsi="Times New Roman" w:cs="Times New Roman" w:hint="default"/>
        </w:rPr>
      </w:pPr>
      <w:r>
        <w:rPr>
          <w:rFonts w:ascii="Times New Roman" w:eastAsia="宋体" w:hAnsi="Times New Roman" w:cs="Times New Roman" w:hint="default"/>
          <w:lang w:val="en-US" w:eastAsia="zh-CN"/>
        </w:rPr>
        <w:t>1</w:t>
      </w:r>
      <w:r>
        <w:rPr>
          <w:rFonts w:ascii="Times New Roman" w:eastAsia="宋体" w:hAnsi="Times New Roman" w:cs="Times New Roman" w:hint="default"/>
        </w:rPr>
        <w:t>．</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2022年9月2日，《</w:t>
      </w:r>
      <w:r>
        <w:rPr>
          <w:rFonts w:ascii="Times New Roman" w:eastAsia="宋体" w:hAnsi="Times New Roman" w:cs="Times New Roman" w:hint="default"/>
          <w:u w:val="single"/>
        </w:rPr>
        <w:t xml:space="preserve">                  </w:t>
      </w:r>
      <w:r>
        <w:rPr>
          <w:rFonts w:ascii="Times New Roman" w:eastAsia="宋体" w:hAnsi="Times New Roman" w:cs="Times New Roman" w:hint="default"/>
        </w:rPr>
        <w:t>》由中华人民共和国第十三届全国人民代表大会</w:t>
      </w:r>
      <w:r>
        <w:rPr>
          <w:rFonts w:ascii="Times New Roman" w:eastAsia="宋体" w:hAnsi="Times New Roman" w:cs="Times New Roman" w:hint="default"/>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70" w:lineRule="exact"/>
        <w:ind w:left="420" w:firstLine="0" w:leftChars="200" w:firstLineChars="0"/>
        <w:textAlignment w:val="auto"/>
        <w:rPr>
          <w:rFonts w:ascii="Times New Roman" w:eastAsia="宋体" w:hAnsi="Times New Roman" w:cs="Times New Roman" w:hint="default"/>
        </w:rPr>
      </w:pPr>
      <w:r>
        <w:rPr>
          <w:rFonts w:ascii="Times New Roman" w:eastAsia="宋体" w:hAnsi="Times New Roman" w:cs="Times New Roman" w:hint="default"/>
        </w:rPr>
        <w:t>常务委员会第三十六次会议通过，自2022年12月1日起施行，</w:t>
      </w:r>
      <w:r>
        <w:rPr>
          <w:rFonts w:eastAsia="宋体" w:cs="Times New Roman" w:hint="eastAsia"/>
          <w:lang w:eastAsia="zh-CN"/>
        </w:rPr>
        <w:t>包括</w:t>
      </w:r>
      <w:r>
        <w:rPr>
          <w:rFonts w:ascii="Times New Roman" w:eastAsia="宋体" w:hAnsi="Times New Roman" w:cs="Times New Roman" w:hint="default"/>
        </w:rPr>
        <w:t>总则、电信治理、金融治理、互联网治理、综合措施、法律责任和附则等七章。</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lang w:eastAsia="zh-CN"/>
        </w:rPr>
        <w:t>．</w:t>
      </w:r>
      <w:r>
        <w:rPr>
          <w:rFonts w:ascii="Times New Roman" w:eastAsia="宋体" w:hAnsi="Times New Roman" w:cs="Times New Roman" w:hint="default"/>
        </w:rPr>
        <w:t xml:space="preserve">中华人民共和国噪声污染防治法    </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B</w:t>
      </w:r>
      <w:r>
        <w:rPr>
          <w:rFonts w:ascii="Times New Roman" w:eastAsia="宋体" w:hAnsi="Times New Roman" w:cs="Times New Roman" w:hint="default"/>
          <w:lang w:eastAsia="zh-CN"/>
        </w:rPr>
        <w:t>．</w:t>
      </w:r>
      <w:r>
        <w:rPr>
          <w:rFonts w:ascii="Times New Roman" w:eastAsia="宋体" w:hAnsi="Times New Roman" w:cs="Times New Roman" w:hint="default"/>
        </w:rPr>
        <w:t xml:space="preserve">中华人民共和国个人信息保护法    </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C</w:t>
      </w:r>
      <w:r>
        <w:rPr>
          <w:rFonts w:ascii="Times New Roman" w:eastAsia="宋体" w:hAnsi="Times New Roman" w:cs="Times New Roman" w:hint="default"/>
          <w:lang w:eastAsia="zh-CN"/>
        </w:rPr>
        <w:t>．</w:t>
      </w:r>
      <w:r>
        <w:rPr>
          <w:rFonts w:ascii="Times New Roman" w:eastAsia="宋体" w:hAnsi="Times New Roman" w:cs="Times New Roman" w:hint="default"/>
        </w:rPr>
        <w:t xml:space="preserve">中华人民共和国家庭教育促进法    </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D</w:t>
      </w:r>
      <w:r>
        <w:rPr>
          <w:rFonts w:ascii="Times New Roman" w:eastAsia="宋体" w:hAnsi="Times New Roman" w:cs="Times New Roman" w:hint="default"/>
          <w:lang w:eastAsia="zh-CN"/>
        </w:rPr>
        <w:t>．</w:t>
      </w:r>
      <w:r>
        <w:rPr>
          <w:rFonts w:ascii="Times New Roman" w:eastAsia="宋体" w:hAnsi="Times New Roman" w:cs="Times New Roman" w:hint="default"/>
        </w:rPr>
        <w:t>中华人民共和国反电信网络诈骗法</w:t>
      </w:r>
    </w:p>
    <w:p>
      <w:pPr>
        <w:keepNext w:val="0"/>
        <w:keepLines w:val="0"/>
        <w:pageBreakBefore w:val="0"/>
        <w:widowControl w:val="0"/>
        <w:kinsoku/>
        <w:wordWrap/>
        <w:overflowPunct/>
        <w:topLinePunct w:val="0"/>
        <w:autoSpaceDE/>
        <w:autoSpaceDN/>
        <w:bidi w:val="0"/>
        <w:adjustRightInd/>
        <w:snapToGrid/>
        <w:spacing w:line="370" w:lineRule="exact"/>
        <w:ind w:left="420" w:hanging="420" w:hangingChars="200"/>
        <w:textAlignment w:val="auto"/>
        <w:rPr>
          <w:rFonts w:ascii="Times New Roman" w:eastAsia="宋体" w:hAnsi="Times New Roman" w:cs="Times New Roman" w:hint="default"/>
        </w:rPr>
      </w:pPr>
      <w:r>
        <w:rPr>
          <w:rFonts w:ascii="Times New Roman" w:eastAsia="宋体" w:hAnsi="Times New Roman" w:cs="Times New Roman" w:hint="defaul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6" type="#_x0000_t75" style="width:118.3pt;height:109.7pt;margin-top:12.05pt;margin-left:296.35pt;mso-position-horizontal-relative:margin;mso-wrap-style:square;position:absolute;z-index:-251656192" o:preferrelative="t" filled="f" stroked="f">
            <v:fill o:detectmouseclick="t"/>
            <v:stroke linestyle="single"/>
            <v:imagedata r:id="rId5" o:title="" cropleft="7127f" cropright="7627f" grayscale="t"/>
            <v:shadow color="gray"/>
            <v:path o:extrusionok="f"/>
            <o:lock v:ext="edit" aspectratio="t"/>
            <w10:wrap anchorx="margin"/>
          </v:shape>
        </w:pict>
      </w:r>
      <w:r>
        <w:rPr>
          <w:rFonts w:ascii="Times New Roman" w:eastAsia="宋体" w:hAnsi="Times New Roman" w:cs="Times New Roman" w:hint="default"/>
        </w:rPr>
        <w:t>2．</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2022年11月5日至13日，《湿地公约》第十四届缔约方</w:t>
      </w:r>
    </w:p>
    <w:p>
      <w:pPr>
        <w:keepNext w:val="0"/>
        <w:keepLines w:val="0"/>
        <w:pageBreakBefore w:val="0"/>
        <w:widowControl w:val="0"/>
        <w:kinsoku/>
        <w:wordWrap/>
        <w:overflowPunct/>
        <w:topLinePunct w:val="0"/>
        <w:autoSpaceDE/>
        <w:autoSpaceDN/>
        <w:bidi w:val="0"/>
        <w:adjustRightInd/>
        <w:snapToGrid/>
        <w:spacing w:line="370" w:lineRule="exact"/>
        <w:ind w:left="420" w:firstLine="0" w:leftChars="200" w:firstLineChars="0"/>
        <w:textAlignment w:val="auto"/>
        <w:rPr>
          <w:rFonts w:ascii="Times New Roman" w:eastAsia="宋体" w:hAnsi="Times New Roman" w:cs="Times New Roman" w:hint="default"/>
        </w:rPr>
      </w:pPr>
      <w:r>
        <w:rPr>
          <w:rFonts w:ascii="Times New Roman" w:eastAsia="宋体" w:hAnsi="Times New Roman" w:cs="Times New Roman" w:hint="default"/>
        </w:rPr>
        <w:t>大会在中国</w:t>
      </w:r>
      <w:r>
        <w:rPr>
          <w:rFonts w:ascii="Times New Roman" w:eastAsia="宋体" w:hAnsi="Times New Roman" w:cs="Times New Roman" w:hint="default"/>
          <w:u w:val="single"/>
        </w:rPr>
        <w:t xml:space="preserve">  </w:t>
      </w:r>
      <w:r>
        <w:rPr>
          <w:rFonts w:ascii="Times New Roman" w:eastAsia="宋体" w:hAnsi="Times New Roman" w:cs="Times New Roman" w:hint="default"/>
          <w:u w:val="single"/>
          <w:lang w:val="en-US" w:eastAsia="zh-CN"/>
        </w:rPr>
        <w:t xml:space="preserve">  </w:t>
      </w:r>
      <w:r>
        <w:rPr>
          <w:rFonts w:ascii="Times New Roman" w:eastAsia="宋体" w:hAnsi="Times New Roman" w:cs="Times New Roman" w:hint="default"/>
          <w:u w:val="single"/>
        </w:rPr>
        <w:t xml:space="preserve">     </w:t>
      </w:r>
      <w:r>
        <w:rPr>
          <w:rFonts w:ascii="Times New Roman" w:eastAsia="宋体" w:hAnsi="Times New Roman" w:cs="Times New Roman" w:hint="default"/>
        </w:rPr>
        <w:t>和瑞士日内瓦同步举行，主题为</w:t>
      </w:r>
    </w:p>
    <w:p>
      <w:pPr>
        <w:keepNext w:val="0"/>
        <w:keepLines w:val="0"/>
        <w:pageBreakBefore w:val="0"/>
        <w:widowControl w:val="0"/>
        <w:kinsoku/>
        <w:wordWrap/>
        <w:overflowPunct/>
        <w:topLinePunct w:val="0"/>
        <w:autoSpaceDE/>
        <w:autoSpaceDN/>
        <w:bidi w:val="0"/>
        <w:adjustRightInd/>
        <w:snapToGrid/>
        <w:spacing w:line="370" w:lineRule="exact"/>
        <w:ind w:left="420" w:firstLine="0" w:leftChars="200" w:firstLineChars="0"/>
        <w:textAlignment w:val="auto"/>
        <w:rPr>
          <w:rFonts w:ascii="Times New Roman" w:eastAsia="宋体" w:hAnsi="Times New Roman" w:cs="Times New Roman" w:hint="default"/>
        </w:rPr>
      </w:pPr>
      <w:r>
        <w:rPr>
          <w:rFonts w:ascii="Times New Roman" w:eastAsia="宋体" w:hAnsi="Times New Roman" w:cs="Times New Roman" w:hint="default"/>
        </w:rPr>
        <w:t>“</w:t>
      </w:r>
      <w:r>
        <w:rPr>
          <w:rFonts w:ascii="Times New Roman" w:eastAsia="宋体" w:hAnsi="Times New Roman" w:cs="Times New Roman" w:hint="default"/>
          <w:u w:val="single"/>
        </w:rPr>
        <w:t xml:space="preserve">                  </w:t>
      </w:r>
      <w:r>
        <w:rPr>
          <w:rFonts w:ascii="Times New Roman" w:eastAsia="宋体" w:hAnsi="Times New Roman" w:cs="Times New Roman" w:hint="default"/>
        </w:rPr>
        <w:t>”</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 xml:space="preserve">A．武汉   珍爱湿地，人与自然和谐共生     </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 xml:space="preserve">B．苏州   湿地，我们的未来    </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C．武汉   湿地</w:t>
      </w:r>
      <w:r>
        <w:rPr>
          <w:rFonts w:ascii="Times New Roman" w:eastAsia="宋体" w:hAnsi="Times New Roman" w:cs="Times New Roman" w:hint="default"/>
        </w:rPr>
        <w:t>——</w:t>
      </w:r>
      <w:r>
        <w:rPr>
          <w:rFonts w:ascii="Times New Roman" w:eastAsia="宋体" w:hAnsi="Times New Roman" w:cs="Times New Roman" w:hint="default"/>
        </w:rPr>
        <w:t xml:space="preserve">城镇可持续发展的未来     </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D．苏州   湿地与水</w:t>
      </w:r>
      <w:r>
        <w:rPr>
          <w:rFonts w:ascii="Times New Roman" w:eastAsia="宋体" w:hAnsi="Times New Roman" w:cs="Times New Roman" w:hint="default"/>
        </w:rPr>
        <w:t>——</w:t>
      </w:r>
      <w:r>
        <w:rPr>
          <w:rFonts w:ascii="Times New Roman" w:eastAsia="宋体" w:hAnsi="Times New Roman" w:cs="Times New Roman" w:hint="default"/>
        </w:rPr>
        <w:t>人类可持续发展的生命线</w:t>
      </w:r>
    </w:p>
    <w:p>
      <w:pPr>
        <w:keepNext w:val="0"/>
        <w:keepLines w:val="0"/>
        <w:pageBreakBefore w:val="0"/>
        <w:widowControl w:val="0"/>
        <w:kinsoku/>
        <w:wordWrap/>
        <w:overflowPunct/>
        <w:topLinePunct w:val="0"/>
        <w:autoSpaceDE/>
        <w:autoSpaceDN/>
        <w:bidi w:val="0"/>
        <w:adjustRightInd/>
        <w:snapToGrid/>
        <w:spacing w:line="370" w:lineRule="exact"/>
        <w:ind w:left="420" w:hanging="420" w:hangingChars="200"/>
        <w:jc w:val="left"/>
        <w:textAlignment w:val="auto"/>
        <w:rPr>
          <w:rFonts w:ascii="Times New Roman" w:eastAsia="宋体" w:hAnsi="Times New Roman" w:cs="Times New Roman" w:hint="default"/>
        </w:rPr>
      </w:pPr>
      <w:r>
        <w:rPr>
          <w:rFonts w:ascii="Times New Roman" w:eastAsia="宋体" w:hAnsi="Times New Roman" w:cs="Times New Roman" w:hint="default"/>
        </w:rPr>
        <w:t>3．</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2022年11月29日23时08分，搭载着航天员</w:t>
      </w:r>
      <w:r>
        <w:rPr>
          <w:rFonts w:ascii="Times New Roman" w:eastAsia="宋体" w:hAnsi="Times New Roman" w:cs="Times New Roman" w:hint="default"/>
          <w:u w:val="single"/>
        </w:rPr>
        <w:t xml:space="preserve">      </w:t>
      </w:r>
      <w:r>
        <w:rPr>
          <w:rFonts w:ascii="Times New Roman" w:eastAsia="宋体" w:hAnsi="Times New Roman" w:cs="Times New Roman" w:hint="default"/>
        </w:rPr>
        <w:t>、</w:t>
      </w:r>
      <w:r>
        <w:rPr>
          <w:rFonts w:ascii="Times New Roman" w:eastAsia="宋体" w:hAnsi="Times New Roman" w:cs="Times New Roman" w:hint="default"/>
          <w:u w:val="single"/>
        </w:rPr>
        <w:t xml:space="preserve">      </w:t>
      </w:r>
      <w:r>
        <w:rPr>
          <w:rFonts w:ascii="Times New Roman" w:eastAsia="宋体" w:hAnsi="Times New Roman" w:cs="Times New Roman" w:hint="default"/>
        </w:rPr>
        <w:t>、邓清明</w:t>
      </w:r>
      <w:r>
        <w:rPr>
          <w:rFonts w:ascii="Times New Roman" w:eastAsia="宋体" w:hAnsi="Times New Roman" w:cs="Times New Roman" w:hint="default"/>
        </w:rPr>
        <w:t>的神舟十五号载人飞船发射成功，中国空间站首次实现两艘神舟载人飞船同时停靠，两个飞行乘组实现太空</w:t>
      </w:r>
      <w:r>
        <w:rPr>
          <w:rFonts w:ascii="Times New Roman" w:eastAsia="宋体" w:hAnsi="Times New Roman" w:cs="Times New Roman" w:hint="default"/>
        </w:rPr>
        <w:t>“</w:t>
      </w:r>
      <w:r>
        <w:rPr>
          <w:rFonts w:ascii="Times New Roman" w:eastAsia="宋体" w:hAnsi="Times New Roman" w:cs="Times New Roman" w:hint="default"/>
        </w:rPr>
        <w:t>会师</w:t>
      </w:r>
      <w:r>
        <w:rPr>
          <w:rFonts w:eastAsia="宋体" w:cs="Times New Roman" w:hint="eastAsia"/>
          <w:lang w:eastAsia="zh-CN"/>
        </w:rPr>
        <w:t>”</w:t>
      </w:r>
      <w:r>
        <w:rPr>
          <w:rFonts w:ascii="Times New Roman" w:eastAsia="宋体" w:hAnsi="Times New Roman" w:cs="Times New Roman" w:hint="default"/>
        </w:rPr>
        <w:t>，中国载人航天事业又迈出重要一步。</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jc w:val="left"/>
        <w:textAlignment w:val="auto"/>
        <w:rPr>
          <w:rFonts w:ascii="Times New Roman" w:eastAsia="宋体" w:hAnsi="Times New Roman" w:cs="Times New Roman" w:hint="default"/>
        </w:rPr>
      </w:pPr>
      <w:r>
        <w:rPr>
          <w:rFonts w:ascii="Times New Roman" w:eastAsia="宋体" w:hAnsi="Times New Roman" w:cs="Times New Roman" w:hint="default"/>
        </w:rPr>
        <w:t>A．陈</w:t>
      </w:r>
      <w:r>
        <w:rPr>
          <w:rFonts w:eastAsia="宋体" w:cs="Times New Roman" w:hint="eastAsia"/>
          <w:lang w:val="en-US" w:eastAsia="zh-CN"/>
        </w:rPr>
        <w:t xml:space="preserve">  </w:t>
      </w:r>
      <w:r>
        <w:rPr>
          <w:rFonts w:ascii="Times New Roman" w:eastAsia="宋体" w:hAnsi="Times New Roman" w:cs="Times New Roman" w:hint="default"/>
        </w:rPr>
        <w:t>冬</w:t>
      </w:r>
      <w:r>
        <w:rPr>
          <w:rFonts w:eastAsia="宋体" w:cs="Times New Roman" w:hint="eastAsia"/>
          <w:lang w:val="en-US" w:eastAsia="zh-CN"/>
        </w:rPr>
        <w:t xml:space="preserve">    </w:t>
      </w:r>
      <w:r>
        <w:rPr>
          <w:rFonts w:ascii="Times New Roman" w:eastAsia="宋体" w:hAnsi="Times New Roman" w:cs="Times New Roman" w:hint="default"/>
        </w:rPr>
        <w:t>刘</w:t>
      </w:r>
      <w:r>
        <w:rPr>
          <w:rFonts w:eastAsia="宋体" w:cs="Times New Roman" w:hint="eastAsia"/>
          <w:lang w:val="en-US" w:eastAsia="zh-CN"/>
        </w:rPr>
        <w:t xml:space="preserve">  </w:t>
      </w:r>
      <w:r>
        <w:rPr>
          <w:rFonts w:ascii="Times New Roman" w:eastAsia="宋体" w:hAnsi="Times New Roman" w:cs="Times New Roman" w:hint="default"/>
        </w:rPr>
        <w:t>洋                     B．翟志刚</w:t>
      </w:r>
      <w:r>
        <w:rPr>
          <w:rFonts w:eastAsia="宋体" w:cs="Times New Roman" w:hint="eastAsia"/>
          <w:lang w:val="en-US" w:eastAsia="zh-CN"/>
        </w:rPr>
        <w:t xml:space="preserve">    </w:t>
      </w:r>
      <w:r>
        <w:rPr>
          <w:rFonts w:ascii="Times New Roman" w:eastAsia="宋体" w:hAnsi="Times New Roman" w:cs="Times New Roman" w:hint="default"/>
        </w:rPr>
        <w:t>王亚平</w:t>
      </w:r>
    </w:p>
    <w:p>
      <w:pPr>
        <w:keepNext w:val="0"/>
        <w:keepLines w:val="0"/>
        <w:pageBreakBefore w:val="0"/>
        <w:widowControl w:val="0"/>
        <w:kinsoku/>
        <w:wordWrap/>
        <w:overflowPunct/>
        <w:topLinePunct w:val="0"/>
        <w:autoSpaceDE/>
        <w:autoSpaceDN/>
        <w:bidi w:val="0"/>
        <w:adjustRightInd/>
        <w:snapToGrid/>
        <w:spacing w:line="370" w:lineRule="exact"/>
        <w:ind w:firstLine="420" w:firstLineChars="200"/>
        <w:jc w:val="left"/>
        <w:textAlignment w:val="auto"/>
        <w:rPr>
          <w:rFonts w:ascii="Times New Roman" w:eastAsia="宋体" w:hAnsi="Times New Roman" w:cs="Times New Roman" w:hint="default"/>
        </w:rPr>
      </w:pPr>
      <w:r>
        <w:rPr>
          <w:rFonts w:ascii="Times New Roman" w:eastAsia="宋体" w:hAnsi="Times New Roman" w:cs="Times New Roman" w:hint="default"/>
        </w:rPr>
        <w:t>C．费俊龙</w:t>
      </w:r>
      <w:r>
        <w:rPr>
          <w:rFonts w:eastAsia="宋体" w:cs="Times New Roman" w:hint="eastAsia"/>
          <w:lang w:val="en-US" w:eastAsia="zh-CN"/>
        </w:rPr>
        <w:t xml:space="preserve">    </w:t>
      </w:r>
      <w:r>
        <w:rPr>
          <w:rFonts w:ascii="Times New Roman" w:eastAsia="宋体" w:hAnsi="Times New Roman" w:cs="Times New Roman" w:hint="default"/>
        </w:rPr>
        <w:t>张</w:t>
      </w:r>
      <w:r>
        <w:rPr>
          <w:rFonts w:eastAsia="宋体" w:cs="Times New Roman" w:hint="eastAsia"/>
          <w:lang w:val="en-US" w:eastAsia="zh-CN"/>
        </w:rPr>
        <w:t xml:space="preserve">  </w:t>
      </w:r>
      <w:r>
        <w:rPr>
          <w:rFonts w:ascii="Times New Roman" w:eastAsia="宋体" w:hAnsi="Times New Roman" w:cs="Times New Roman" w:hint="default"/>
        </w:rPr>
        <w:t xml:space="preserve">陆                 </w:t>
      </w:r>
      <w:r>
        <w:rPr>
          <w:rFonts w:eastAsia="宋体" w:cs="Times New Roman" w:hint="eastAsia"/>
          <w:lang w:val="en-US" w:eastAsia="zh-CN"/>
        </w:rPr>
        <w:t xml:space="preserve">  </w:t>
      </w:r>
      <w:r>
        <w:rPr>
          <w:rFonts w:ascii="Times New Roman" w:eastAsia="宋体" w:hAnsi="Times New Roman" w:cs="Times New Roman" w:hint="default"/>
        </w:rPr>
        <w:t xml:space="preserve">  D．聂海胜</w:t>
      </w:r>
      <w:r>
        <w:rPr>
          <w:rFonts w:eastAsia="宋体" w:cs="Times New Roman" w:hint="eastAsia"/>
          <w:lang w:val="en-US" w:eastAsia="zh-CN"/>
        </w:rPr>
        <w:t xml:space="preserve">    </w:t>
      </w:r>
      <w:r>
        <w:rPr>
          <w:rFonts w:ascii="Times New Roman" w:eastAsia="宋体" w:hAnsi="Times New Roman" w:cs="Times New Roman" w:hint="default"/>
        </w:rPr>
        <w:t>汤洪波</w:t>
      </w:r>
    </w:p>
    <w:p>
      <w:pPr>
        <w:keepNext w:val="0"/>
        <w:keepLines w:val="0"/>
        <w:pageBreakBefore w:val="0"/>
        <w:widowControl w:val="0"/>
        <w:kinsoku/>
        <w:wordWrap/>
        <w:overflowPunct/>
        <w:topLinePunct w:val="0"/>
        <w:autoSpaceDE/>
        <w:autoSpaceDN/>
        <w:bidi w:val="0"/>
        <w:adjustRightInd/>
        <w:snapToGrid/>
        <w:spacing w:line="370" w:lineRule="exact"/>
        <w:ind w:left="420" w:hanging="420" w:hangingChars="200"/>
        <w:jc w:val="left"/>
        <w:textAlignment w:val="auto"/>
        <w:rPr>
          <w:rFonts w:ascii="Times New Roman" w:eastAsia="宋体" w:hAnsi="Times New Roman" w:cs="Times New Roman" w:hint="default"/>
        </w:rPr>
      </w:pPr>
      <w:r>
        <w:rPr>
          <w:rFonts w:ascii="Times New Roman" w:eastAsia="宋体" w:hAnsi="Times New Roman" w:cs="Times New Roman" w:hint="default"/>
        </w:rPr>
        <w:t>4．</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国务院办公厅印发《第十次全国深化</w:t>
      </w:r>
      <w:r>
        <w:rPr>
          <w:rFonts w:ascii="Times New Roman" w:eastAsia="宋体" w:hAnsi="Times New Roman" w:cs="Times New Roman" w:hint="default"/>
        </w:rPr>
        <w:t>“</w:t>
      </w:r>
      <w:r>
        <w:rPr>
          <w:rFonts w:ascii="Times New Roman" w:eastAsia="宋体" w:hAnsi="Times New Roman" w:cs="Times New Roman" w:hint="default"/>
        </w:rPr>
        <w:t>放管服</w:t>
      </w:r>
      <w:r>
        <w:rPr>
          <w:rFonts w:ascii="Times New Roman" w:eastAsia="宋体" w:hAnsi="Times New Roman" w:cs="Times New Roman" w:hint="default"/>
        </w:rPr>
        <w:t>”</w:t>
      </w:r>
      <w:r>
        <w:rPr>
          <w:rFonts w:ascii="Times New Roman" w:eastAsia="宋体" w:hAnsi="Times New Roman" w:cs="Times New Roman" w:hint="default"/>
        </w:rPr>
        <w:t xml:space="preserve">改革电视电话会议重点任务分工方案》；中欧班列（齐鲁号）承运进博会展品抵达济南，其中部分消费品将转运至上海参加第五届中国国际进口博览会。用一个关键词概括2022年10月26日这一天的两件时政新闻所共同反映的主题，最贴切的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70" w:lineRule="exact"/>
        <w:ind w:firstLine="420" w:firstLineChars="200"/>
        <w:jc w:val="left"/>
        <w:textAlignment w:val="auto"/>
        <w:rPr>
          <w:rFonts w:ascii="Times New Roman" w:eastAsia="宋体" w:hAnsi="Times New Roman" w:cs="Times New Roman" w:hint="default"/>
        </w:rPr>
      </w:pPr>
      <w:r>
        <w:rPr>
          <w:rFonts w:ascii="Times New Roman" w:eastAsia="宋体" w:hAnsi="Times New Roman" w:cs="Times New Roman" w:hint="default"/>
        </w:rPr>
        <w:t>A．共同富裕</w:t>
      </w:r>
      <w:r>
        <w:rPr>
          <w:rFonts w:ascii="Times New Roman" w:eastAsia="宋体" w:hAnsi="Times New Roman" w:cs="Times New Roman" w:hint="default"/>
        </w:rPr>
        <w:tab/>
      </w:r>
      <w:r>
        <w:rPr>
          <w:rFonts w:ascii="Times New Roman" w:eastAsia="宋体" w:hAnsi="Times New Roman" w:cs="Times New Roman" w:hint="default"/>
        </w:rPr>
        <w:t>B．改革开放</w:t>
      </w:r>
      <w:r>
        <w:rPr>
          <w:rFonts w:ascii="Times New Roman" w:eastAsia="宋体" w:hAnsi="Times New Roman" w:cs="Times New Roman" w:hint="default"/>
        </w:rPr>
        <w:tab/>
      </w:r>
      <w:r>
        <w:rPr>
          <w:rFonts w:ascii="Times New Roman" w:eastAsia="宋体" w:hAnsi="Times New Roman" w:cs="Times New Roman" w:hint="default"/>
        </w:rPr>
        <w:t>C．良法善治</w:t>
      </w:r>
      <w:r>
        <w:rPr>
          <w:rFonts w:ascii="Times New Roman" w:eastAsia="宋体" w:hAnsi="Times New Roman" w:cs="Times New Roman" w:hint="default"/>
        </w:rPr>
        <w:tab/>
      </w:r>
      <w:r>
        <w:rPr>
          <w:rFonts w:ascii="Times New Roman" w:eastAsia="宋体" w:hAnsi="Times New Roman" w:cs="Times New Roman" w:hint="default"/>
        </w:rPr>
        <w:t>D．脱贫攻坚</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rPr>
        <w:t>5．</w:t>
      </w:r>
      <w:r>
        <w:rPr>
          <w:rFonts w:ascii="Times New Roman" w:eastAsia="宋体" w:hAnsi="Times New Roman" w:cs="Times New Roman" w:hint="default"/>
          <w:color w:val="000000"/>
        </w:rPr>
        <w:t>从下面表格中，我们可以得出的结论有</w:t>
      </w:r>
    </w:p>
    <w:tbl>
      <w:tblPr>
        <w:tblStyle w:val="TableNormal"/>
        <w:tblW w:w="787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998"/>
        <w:gridCol w:w="1623"/>
        <w:gridCol w:w="2657"/>
        <w:gridCol w:w="2593"/>
      </w:tblGrid>
      <w:tr>
        <w:tblPrEx>
          <w:tblW w:w="7871"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329"/>
        </w:trPr>
        <w:tc>
          <w:tcPr>
            <w:tcW w:w="9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年份</w:t>
            </w:r>
          </w:p>
        </w:tc>
        <w:tc>
          <w:tcPr>
            <w:tcW w:w="16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国内生产总值</w:t>
            </w:r>
          </w:p>
        </w:tc>
        <w:tc>
          <w:tcPr>
            <w:tcW w:w="26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城镇居民人均可支配收入</w:t>
            </w:r>
          </w:p>
        </w:tc>
        <w:tc>
          <w:tcPr>
            <w:tcW w:w="25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农村居民人均可支配收入</w:t>
            </w:r>
          </w:p>
        </w:tc>
      </w:tr>
      <w:tr>
        <w:tblPrEx>
          <w:tblW w:w="7871" w:type="dxa"/>
          <w:tblInd w:w="567" w:type="dxa"/>
          <w:tblCellMar>
            <w:top w:w="120" w:type="dxa"/>
            <w:left w:w="120" w:type="dxa"/>
            <w:bottom w:w="120" w:type="dxa"/>
            <w:right w:w="120" w:type="dxa"/>
          </w:tblCellMar>
          <w:tblLook w:val="0000"/>
        </w:tblPrEx>
        <w:trPr>
          <w:trHeight w:val="329"/>
        </w:trPr>
        <w:tc>
          <w:tcPr>
            <w:tcW w:w="9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1978年</w:t>
            </w:r>
          </w:p>
        </w:tc>
        <w:tc>
          <w:tcPr>
            <w:tcW w:w="16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3678</w:t>
            </w:r>
            <w:r>
              <w:rPr>
                <w:rFonts w:eastAsia="宋体" w:cs="Times New Roman" w:hint="eastAsia"/>
                <w:color w:val="000000"/>
                <w:lang w:val="en-US" w:eastAsia="zh-CN"/>
              </w:rPr>
              <w:t>.</w:t>
            </w:r>
            <w:r>
              <w:rPr>
                <w:rFonts w:ascii="Times New Roman" w:eastAsia="宋体" w:hAnsi="Times New Roman" w:cs="Times New Roman" w:hint="default"/>
                <w:color w:val="000000"/>
              </w:rPr>
              <w:t>70亿元</w:t>
            </w:r>
          </w:p>
        </w:tc>
        <w:tc>
          <w:tcPr>
            <w:tcW w:w="26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332元</w:t>
            </w:r>
          </w:p>
        </w:tc>
        <w:tc>
          <w:tcPr>
            <w:tcW w:w="25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165元</w:t>
            </w:r>
          </w:p>
        </w:tc>
      </w:tr>
      <w:tr>
        <w:tblPrEx>
          <w:tblW w:w="7871" w:type="dxa"/>
          <w:tblInd w:w="567" w:type="dxa"/>
          <w:tblCellMar>
            <w:top w:w="120" w:type="dxa"/>
            <w:left w:w="120" w:type="dxa"/>
            <w:bottom w:w="120" w:type="dxa"/>
            <w:right w:w="120" w:type="dxa"/>
          </w:tblCellMar>
          <w:tblLook w:val="0000"/>
        </w:tblPrEx>
        <w:trPr>
          <w:trHeight w:val="329"/>
        </w:trPr>
        <w:tc>
          <w:tcPr>
            <w:tcW w:w="9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202</w:t>
            </w:r>
            <w:r>
              <w:rPr>
                <w:rFonts w:eastAsia="宋体" w:cs="Times New Roman" w:hint="eastAsia"/>
                <w:color w:val="000000"/>
                <w:lang w:val="en-US" w:eastAsia="zh-CN"/>
              </w:rPr>
              <w:t>2</w:t>
            </w:r>
            <w:r>
              <w:rPr>
                <w:rFonts w:ascii="Times New Roman" w:eastAsia="宋体" w:hAnsi="Times New Roman" w:cs="Times New Roman" w:hint="default"/>
                <w:color w:val="000000"/>
              </w:rPr>
              <w:t>年</w:t>
            </w:r>
          </w:p>
        </w:tc>
        <w:tc>
          <w:tcPr>
            <w:tcW w:w="16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114</w:t>
            </w:r>
            <w:r>
              <w:rPr>
                <w:rFonts w:eastAsia="宋体" w:cs="Times New Roman" w:hint="eastAsia"/>
                <w:color w:val="000000"/>
                <w:lang w:val="en-US" w:eastAsia="zh-CN"/>
              </w:rPr>
              <w:t>9237</w:t>
            </w:r>
            <w:r>
              <w:rPr>
                <w:rFonts w:ascii="Times New Roman" w:eastAsia="宋体" w:hAnsi="Times New Roman" w:cs="Times New Roman" w:hint="default"/>
                <w:color w:val="000000"/>
              </w:rPr>
              <w:t>亿元</w:t>
            </w:r>
          </w:p>
        </w:tc>
        <w:tc>
          <w:tcPr>
            <w:tcW w:w="26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eastAsia="宋体" w:cs="Times New Roman" w:hint="eastAsia"/>
                <w:color w:val="000000"/>
                <w:lang w:val="en-US" w:eastAsia="zh-CN"/>
              </w:rPr>
              <w:t>49283</w:t>
            </w:r>
            <w:r>
              <w:rPr>
                <w:rFonts w:ascii="Times New Roman" w:eastAsia="宋体" w:hAnsi="Times New Roman" w:cs="Times New Roman" w:hint="default"/>
                <w:color w:val="000000"/>
              </w:rPr>
              <w:t>元</w:t>
            </w:r>
          </w:p>
        </w:tc>
        <w:tc>
          <w:tcPr>
            <w:tcW w:w="259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ascii="Times New Roman" w:eastAsia="宋体" w:hAnsi="Times New Roman" w:cs="Times New Roman" w:hint="default"/>
                <w:color w:val="000000"/>
              </w:rPr>
            </w:pPr>
            <w:r>
              <w:rPr>
                <w:rFonts w:eastAsia="宋体" w:cs="Times New Roman" w:hint="eastAsia"/>
                <w:color w:val="000000"/>
                <w:lang w:val="en-US" w:eastAsia="zh-CN"/>
              </w:rPr>
              <w:t>20133</w:t>
            </w:r>
            <w:r>
              <w:rPr>
                <w:rFonts w:ascii="Times New Roman" w:eastAsia="宋体" w:hAnsi="Times New Roman" w:cs="Times New Roman" w:hint="default"/>
                <w:color w:val="000000"/>
              </w:rPr>
              <w:t>元</w:t>
            </w:r>
          </w:p>
        </w:tc>
      </w:tr>
    </w:tbl>
    <w:p>
      <w:pPr>
        <w:keepNext w:val="0"/>
        <w:keepLines w:val="0"/>
        <w:pageBreakBefore w:val="0"/>
        <w:widowControl w:val="0"/>
        <w:kinsoku/>
        <w:wordWrap/>
        <w:overflowPunct/>
        <w:topLinePunct w:val="0"/>
        <w:autoSpaceDE/>
        <w:autoSpaceDN/>
        <w:bidi w:val="0"/>
        <w:adjustRightInd/>
        <w:snapToGrid/>
        <w:spacing w:line="400" w:lineRule="exact"/>
        <w:ind w:left="420" w:firstLine="0" w:leftChars="200" w:firstLineChars="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spacing w:val="-6"/>
          <w:sz w:val="21"/>
        </w:rPr>
        <w:t>①</w:t>
      </w:r>
      <w:r>
        <w:rPr>
          <w:rFonts w:ascii="Times New Roman" w:eastAsia="宋体" w:hAnsi="Times New Roman" w:cs="Times New Roman" w:hint="default"/>
          <w:color w:val="000000"/>
          <w:spacing w:val="-6"/>
          <w:sz w:val="21"/>
        </w:rPr>
        <w:t xml:space="preserve">改革开放极大解放和发展了社会生产力  </w:t>
      </w:r>
      <w:r>
        <w:rPr>
          <w:rFonts w:ascii="Times New Roman" w:eastAsia="宋体" w:hAnsi="Times New Roman" w:cs="Times New Roman" w:hint="default"/>
          <w:color w:val="000000"/>
          <w:spacing w:val="-6"/>
          <w:sz w:val="21"/>
        </w:rPr>
        <w:t>②</w:t>
      </w:r>
      <w:r>
        <w:rPr>
          <w:rFonts w:ascii="Times New Roman" w:eastAsia="宋体" w:hAnsi="Times New Roman" w:cs="Times New Roman" w:hint="default"/>
          <w:color w:val="000000"/>
          <w:spacing w:val="-6"/>
          <w:sz w:val="21"/>
        </w:rPr>
        <w:t xml:space="preserve">改革开放以来人民生活明显改善  </w:t>
      </w:r>
      <w:r>
        <w:rPr>
          <w:rFonts w:ascii="Times New Roman" w:eastAsia="宋体" w:hAnsi="Times New Roman" w:cs="Times New Roman" w:hint="default"/>
          <w:color w:val="000000"/>
          <w:spacing w:val="-6"/>
          <w:sz w:val="21"/>
        </w:rPr>
        <w:t>③</w:t>
      </w:r>
      <w:r>
        <w:rPr>
          <w:rFonts w:ascii="Times New Roman" w:eastAsia="宋体" w:hAnsi="Times New Roman" w:cs="Times New Roman" w:hint="default"/>
          <w:color w:val="000000"/>
          <w:spacing w:val="-6"/>
          <w:sz w:val="21"/>
        </w:rPr>
        <w:t xml:space="preserve">改革开放使我国的国际地位显著提高  </w:t>
      </w:r>
      <w:r>
        <w:rPr>
          <w:rFonts w:ascii="Times New Roman" w:eastAsia="宋体" w:hAnsi="Times New Roman" w:cs="Times New Roman" w:hint="default"/>
          <w:color w:val="000000"/>
          <w:spacing w:val="-6"/>
          <w:sz w:val="21"/>
        </w:rPr>
        <w:t>④</w:t>
      </w:r>
      <w:r>
        <w:rPr>
          <w:rFonts w:ascii="Times New Roman" w:eastAsia="宋体" w:hAnsi="Times New Roman" w:cs="Times New Roman" w:hint="default"/>
          <w:color w:val="000000"/>
          <w:spacing w:val="-6"/>
          <w:sz w:val="21"/>
        </w:rPr>
        <w:t>我国经济发展面临城乡发展不平衡不协调的现实挑战</w:t>
      </w:r>
      <w:r>
        <w:rPr>
          <w:rFonts w:ascii="Times New Roman" w:eastAsia="宋体" w:hAnsi="Times New Roman" w:cs="Times New Roman" w:hint="default"/>
          <w:color w:val="000000"/>
        </w:rPr>
        <w:t xml:space="preserve"> </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00" w:lineRule="exact"/>
        <w:ind w:firstLine="420" w:firstLine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w:t>
      </w:r>
      <w:r>
        <w:rPr>
          <w:rFonts w:ascii="Times New Roman" w:eastAsia="宋体" w:hAnsi="Times New Roman" w:cs="Times New Roman" w:hint="default"/>
        </w:rPr>
        <w:t>．</w:t>
      </w:r>
      <w:r>
        <w:rPr>
          <w:rFonts w:ascii="Times New Roman" w:eastAsia="宋体" w:hAnsi="Times New Roman" w:cs="Times New Roman" w:hint="default"/>
          <w:color w:val="000000"/>
        </w:rPr>
        <w:t>①②③</w:t>
      </w:r>
      <w:r>
        <w:rPr>
          <w:rFonts w:ascii="Times New Roman" w:eastAsia="宋体" w:hAnsi="Times New Roman" w:cs="Times New Roman" w:hint="default"/>
          <w:color w:val="000000"/>
        </w:rPr>
        <w:t xml:space="preserve">             B</w:t>
      </w:r>
      <w:r>
        <w:rPr>
          <w:rFonts w:ascii="Times New Roman" w:eastAsia="宋体" w:hAnsi="Times New Roman" w:cs="Times New Roman" w:hint="default"/>
        </w:rPr>
        <w:t>．</w:t>
      </w:r>
      <w:r>
        <w:rPr>
          <w:rFonts w:ascii="Times New Roman" w:eastAsia="宋体" w:hAnsi="Times New Roman" w:cs="Times New Roman" w:hint="default"/>
          <w:color w:val="000000"/>
        </w:rPr>
        <w:t>②③④</w:t>
      </w:r>
      <w:r>
        <w:rPr>
          <w:rFonts w:ascii="Times New Roman" w:eastAsia="宋体" w:hAnsi="Times New Roman" w:cs="Times New Roman" w:hint="default"/>
          <w:color w:val="000000"/>
        </w:rPr>
        <w:t xml:space="preserve">            C</w:t>
      </w:r>
      <w:r>
        <w:rPr>
          <w:rFonts w:ascii="Times New Roman" w:eastAsia="宋体" w:hAnsi="Times New Roman" w:cs="Times New Roman" w:hint="default"/>
        </w:rPr>
        <w:t>．</w:t>
      </w:r>
      <w:r>
        <w:rPr>
          <w:rFonts w:ascii="Times New Roman" w:eastAsia="宋体" w:hAnsi="Times New Roman" w:cs="Times New Roman" w:hint="default"/>
          <w:color w:val="000000"/>
        </w:rPr>
        <w:t>①②④</w:t>
      </w:r>
      <w:r>
        <w:rPr>
          <w:rFonts w:ascii="Times New Roman" w:eastAsia="宋体" w:hAnsi="Times New Roman" w:cs="Times New Roman" w:hint="default"/>
          <w:color w:val="000000"/>
        </w:rPr>
        <w:t xml:space="preserve">          D</w:t>
      </w:r>
      <w:r>
        <w:rPr>
          <w:rFonts w:ascii="Times New Roman" w:eastAsia="宋体" w:hAnsi="Times New Roman" w:cs="Times New Roman" w:hint="default"/>
        </w:rPr>
        <w:t>．</w:t>
      </w:r>
      <w:r>
        <w:rPr>
          <w:rFonts w:ascii="Times New Roman" w:eastAsia="宋体" w:hAnsi="Times New Roman" w:cs="Times New Roman" w:hint="default"/>
          <w:color w:val="000000"/>
        </w:rPr>
        <w:t>①③④</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jc w:val="left"/>
        <w:textAlignment w:val="center"/>
        <w:rPr>
          <w:rFonts w:ascii="Times New Roman" w:eastAsia="宋体" w:hAnsi="Times New Roman" w:cs="Times New Roman" w:hint="default"/>
        </w:rPr>
      </w:pPr>
      <w:r>
        <w:rPr>
          <w:rFonts w:ascii="Times New Roman" w:eastAsia="宋体" w:hAnsi="Times New Roman" w:cs="Times New Roman" w:hint="default"/>
        </w:rPr>
        <w:t>6．</w:t>
      </w:r>
      <w:r>
        <w:rPr>
          <w:rFonts w:ascii="Times New Roman" w:eastAsia="宋体" w:hAnsi="Times New Roman" w:cs="Times New Roman" w:hint="default"/>
          <w:lang w:val="en-US" w:eastAsia="zh-CN"/>
        </w:rPr>
        <w:t xml:space="preserve"> </w:t>
      </w:r>
      <w:r>
        <w:rPr>
          <w:rFonts w:ascii="Times New Roman" w:eastAsia="宋体" w:hAnsi="Times New Roman" w:cs="Times New Roman" w:hint="default"/>
        </w:rPr>
        <w:t>202</w:t>
      </w:r>
      <w:r>
        <w:rPr>
          <w:rFonts w:eastAsia="宋体" w:cs="Times New Roman" w:hint="eastAsia"/>
          <w:lang w:val="en-US" w:eastAsia="zh-CN"/>
        </w:rPr>
        <w:t>3</w:t>
      </w:r>
      <w:r>
        <w:rPr>
          <w:rFonts w:ascii="Times New Roman" w:eastAsia="宋体" w:hAnsi="Times New Roman" w:cs="Times New Roman" w:hint="default"/>
        </w:rPr>
        <w:t>年枣庄市政府工作报告中指出，</w:t>
      </w:r>
      <w:r>
        <w:rPr>
          <w:rFonts w:eastAsia="宋体" w:cs="Times New Roman" w:hint="eastAsia"/>
          <w:lang w:eastAsia="zh-CN"/>
        </w:rPr>
        <w:t>要深入践行以人民为中心的发展思想，持续缩小区域之间、城乡之间、群体之间的收入差距</w:t>
      </w:r>
      <w:r>
        <w:rPr>
          <w:rFonts w:ascii="Times New Roman" w:eastAsia="宋体" w:hAnsi="Times New Roman" w:cs="Times New Roman" w:hint="default"/>
        </w:rPr>
        <w:t>。这有利于</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宋体" w:hAnsi="Times New Roman" w:cs="Times New Roman" w:hint="default"/>
        </w:rPr>
      </w:pPr>
      <w:r>
        <w:rPr>
          <w:rFonts w:ascii="Times New Roman" w:eastAsia="宋体" w:hAnsi="Times New Roman" w:cs="Times New Roman" w:hint="default"/>
        </w:rPr>
        <w:t>A．解决社会矛盾，消除城乡差异</w:t>
      </w:r>
      <w:r>
        <w:rPr>
          <w:rFonts w:ascii="Times New Roman" w:eastAsia="宋体" w:hAnsi="Times New Roman" w:cs="Times New Roman" w:hint="default"/>
        </w:rPr>
        <w:tab/>
      </w:r>
      <w:r>
        <w:rPr>
          <w:rFonts w:ascii="Times New Roman" w:eastAsia="宋体" w:hAnsi="Times New Roman" w:cs="Times New Roman" w:hint="default"/>
        </w:rPr>
        <w:t xml:space="preserve">          B．贯彻开放理念，扩大对外开放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宋体" w:hAnsi="Times New Roman" w:cs="Times New Roman" w:hint="default"/>
        </w:rPr>
      </w:pPr>
      <w:r>
        <w:rPr>
          <w:rFonts w:ascii="Times New Roman" w:eastAsia="宋体" w:hAnsi="Times New Roman" w:cs="Times New Roman" w:hint="default"/>
        </w:rPr>
        <w:t>C．实现同步富裕，促进社会公平</w:t>
      </w:r>
      <w:r>
        <w:rPr>
          <w:rFonts w:ascii="Times New Roman" w:eastAsia="宋体" w:hAnsi="Times New Roman" w:cs="Times New Roman" w:hint="default"/>
        </w:rPr>
        <w:tab/>
      </w:r>
      <w:r>
        <w:rPr>
          <w:rFonts w:ascii="Times New Roman" w:eastAsia="宋体" w:hAnsi="Times New Roman" w:cs="Times New Roman" w:hint="default"/>
        </w:rPr>
        <w:t xml:space="preserve">          D．促进协调发展，增进民生福祉</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rPr>
          <w:rFonts w:ascii="Times New Roman" w:eastAsia="宋体" w:hAnsi="Times New Roman" w:cs="Times New Roman" w:hint="default"/>
          <w:szCs w:val="21"/>
        </w:rPr>
      </w:pPr>
      <w:r>
        <w:rPr>
          <w:rFonts w:ascii="Times New Roman" w:eastAsia="宋体" w:hAnsi="Times New Roman" w:cs="Times New Roman" w:hint="default"/>
          <w:szCs w:val="21"/>
        </w:rPr>
        <w:t>7．</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全过程人民民主发挥</w:t>
      </w:r>
      <w:r>
        <w:rPr>
          <w:rFonts w:ascii="Times New Roman" w:eastAsia="宋体" w:hAnsi="Times New Roman" w:cs="Times New Roman" w:hint="default"/>
          <w:szCs w:val="21"/>
        </w:rPr>
        <w:t>“</w:t>
      </w:r>
      <w:r>
        <w:rPr>
          <w:rFonts w:ascii="Times New Roman" w:eastAsia="宋体" w:hAnsi="Times New Roman" w:cs="Times New Roman" w:hint="default"/>
          <w:szCs w:val="21"/>
        </w:rPr>
        <w:t>发展政治参与、广泛凝聚力量、增进政治共识、形成最大公约数</w:t>
      </w:r>
      <w:r>
        <w:rPr>
          <w:rFonts w:ascii="Times New Roman" w:eastAsia="宋体" w:hAnsi="Times New Roman" w:cs="Times New Roman" w:hint="default"/>
          <w:szCs w:val="21"/>
        </w:rPr>
        <w:t>”</w:t>
      </w:r>
      <w:r>
        <w:rPr>
          <w:rFonts w:ascii="Times New Roman" w:eastAsia="宋体" w:hAnsi="Times New Roman" w:cs="Times New Roman" w:hint="default"/>
          <w:szCs w:val="21"/>
        </w:rPr>
        <w:t>的作用，使国家政治生活和社会生活各环节、各方面都体现人民意愿、听到人民声音。下列不属于我国全过程民主实践的是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rPr>
          <w:rFonts w:ascii="Times New Roman" w:eastAsia="宋体" w:hAnsi="Times New Roman" w:cs="Times New Roman" w:hint="default"/>
          <w:szCs w:val="21"/>
        </w:rPr>
      </w:pPr>
      <w:r>
        <w:rPr>
          <w:rFonts w:ascii="Times New Roman" w:eastAsia="宋体" w:hAnsi="Times New Roman" w:cs="Times New Roman" w:hint="default"/>
          <w:szCs w:val="21"/>
        </w:rPr>
        <w:t>A．2022年全国人大会议期间，代表共提出建议9203件</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rPr>
          <w:rFonts w:ascii="Times New Roman" w:eastAsia="宋体" w:hAnsi="Times New Roman" w:cs="Times New Roman" w:hint="default"/>
          <w:szCs w:val="21"/>
        </w:rPr>
      </w:pPr>
      <w:r>
        <w:rPr>
          <w:rFonts w:ascii="Times New Roman" w:eastAsia="宋体" w:hAnsi="Times New Roman" w:cs="Times New Roman" w:hint="default"/>
          <w:szCs w:val="21"/>
        </w:rPr>
        <w:t>B．2022年11月6日，徐某将</w:t>
      </w:r>
      <w:r>
        <w:rPr>
          <w:rFonts w:ascii="Times New Roman" w:eastAsia="宋体" w:hAnsi="Times New Roman" w:cs="Times New Roman" w:hint="default"/>
          <w:szCs w:val="21"/>
        </w:rPr>
        <w:t>“</w:t>
      </w:r>
      <w:r>
        <w:rPr>
          <w:rFonts w:ascii="Times New Roman" w:eastAsia="宋体" w:hAnsi="Times New Roman" w:cs="Times New Roman" w:hint="default"/>
          <w:szCs w:val="21"/>
        </w:rPr>
        <w:t>静默</w:t>
      </w:r>
      <w:r>
        <w:rPr>
          <w:rFonts w:ascii="Times New Roman" w:eastAsia="宋体" w:hAnsi="Times New Roman" w:cs="Times New Roman" w:hint="default"/>
          <w:szCs w:val="21"/>
        </w:rPr>
        <w:t>”</w:t>
      </w:r>
      <w:r>
        <w:rPr>
          <w:rFonts w:ascii="Times New Roman" w:eastAsia="宋体" w:hAnsi="Times New Roman" w:cs="Times New Roman" w:hint="default"/>
          <w:szCs w:val="21"/>
        </w:rPr>
        <w:t>谣言通过微信发布到网上</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rPr>
          <w:rFonts w:ascii="Times New Roman" w:eastAsia="宋体" w:hAnsi="Times New Roman" w:cs="Times New Roman" w:hint="default"/>
          <w:szCs w:val="21"/>
        </w:rPr>
      </w:pPr>
      <w:r>
        <w:rPr>
          <w:rFonts w:ascii="Times New Roman" w:eastAsia="宋体" w:hAnsi="Times New Roman" w:cs="Times New Roman" w:hint="default"/>
          <w:szCs w:val="21"/>
        </w:rPr>
        <w:t>C．2022年枣庄市有 297</w:t>
      </w:r>
      <w:r>
        <w:rPr>
          <w:rFonts w:eastAsia="宋体" w:cs="Times New Roman" w:hint="eastAsia"/>
          <w:szCs w:val="21"/>
          <w:lang w:val="en-US" w:eastAsia="zh-CN"/>
        </w:rPr>
        <w:t>.</w:t>
      </w:r>
      <w:r>
        <w:rPr>
          <w:rFonts w:ascii="Times New Roman" w:eastAsia="宋体" w:hAnsi="Times New Roman" w:cs="Times New Roman" w:hint="default"/>
          <w:szCs w:val="21"/>
        </w:rPr>
        <w:t>7 万人进行了选民登记，选出新一届人大代表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rPr>
          <w:rFonts w:ascii="Times New Roman" w:eastAsia="宋体" w:hAnsi="Times New Roman" w:cs="Times New Roman" w:hint="default"/>
          <w:spacing w:val="0"/>
          <w:sz w:val="21"/>
          <w:szCs w:val="21"/>
        </w:rPr>
      </w:pPr>
      <w:r>
        <w:rPr>
          <w:rFonts w:ascii="Times New Roman" w:eastAsia="宋体" w:hAnsi="Times New Roman" w:cs="Times New Roman" w:hint="default"/>
          <w:spacing w:val="0"/>
          <w:sz w:val="21"/>
          <w:szCs w:val="21"/>
        </w:rPr>
        <w:t>D．每年的山亭区政协会议上，政协委员代表各界群众为山亭发展建言献策</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rPr>
          <w:rFonts w:ascii="Times New Roman" w:eastAsia="宋体" w:hAnsi="Times New Roman" w:cs="Times New Roman" w:hint="default"/>
        </w:rPr>
      </w:pPr>
      <w:r>
        <w:rPr>
          <w:rFonts w:ascii="Times New Roman" w:eastAsia="宋体" w:hAnsi="Times New Roman" w:cs="Times New Roman" w:hint="default"/>
        </w:rPr>
        <w:t>8</w:t>
      </w:r>
      <w:r>
        <w:rPr>
          <w:rFonts w:ascii="Times New Roman" w:eastAsia="宋体" w:hAnsi="Times New Roman" w:cs="Times New Roman" w:hint="default"/>
          <w:szCs w:val="21"/>
        </w:rPr>
        <w:t>．</w:t>
      </w:r>
      <w:r>
        <w:rPr>
          <w:rFonts w:eastAsia="宋体" w:cs="Times New Roman" w:hint="eastAsia"/>
          <w:szCs w:val="21"/>
          <w:lang w:val="en-US" w:eastAsia="zh-CN"/>
        </w:rPr>
        <w:t xml:space="preserve"> </w:t>
      </w:r>
      <w:r>
        <w:rPr>
          <w:rFonts w:ascii="Times New Roman" w:eastAsia="宋体" w:hAnsi="Times New Roman" w:cs="Times New Roman" w:hint="default"/>
        </w:rPr>
        <w:t>某学校在民主教育活动中，既学习民主相关知识，又开展民主体验活动。同学们有的搜集民主相关资料，有的积极参与学生会选举，有的组织民主主题班会，有的参与民主辩论会，有的向学校反映食堂的就餐问题</w:t>
      </w:r>
      <w:r>
        <w:rPr>
          <w:rFonts w:ascii="Times New Roman" w:eastAsia="宋体" w:hAnsi="Times New Roman" w:cs="Times New Roman" w:hint="default"/>
        </w:rPr>
        <w:t>……</w:t>
      </w:r>
      <w:r>
        <w:rPr>
          <w:rFonts w:ascii="Times New Roman" w:eastAsia="宋体" w:hAnsi="Times New Roman" w:cs="Times New Roman" w:hint="default"/>
        </w:rPr>
        <w:t>这体现了</w:t>
      </w:r>
    </w:p>
    <w:p>
      <w:pPr>
        <w:keepNext w:val="0"/>
        <w:keepLines w:val="0"/>
        <w:pageBreakBefore w:val="0"/>
        <w:widowControl w:val="0"/>
        <w:kinsoku/>
        <w:wordWrap/>
        <w:overflowPunct/>
        <w:topLinePunct w:val="0"/>
        <w:autoSpaceDE/>
        <w:autoSpaceDN/>
        <w:bidi w:val="0"/>
        <w:adjustRightInd/>
        <w:snapToGrid/>
        <w:spacing w:line="400" w:lineRule="exact"/>
        <w:ind w:left="420" w:firstLine="0" w:leftChars="200" w:firstLineChars="0"/>
        <w:rPr>
          <w:rFonts w:ascii="Times New Roman" w:eastAsia="宋体" w:hAnsi="Times New Roman" w:cs="Times New Roman" w:hint="default"/>
        </w:rPr>
      </w:pPr>
      <w:r>
        <w:rPr>
          <w:rFonts w:ascii="Times New Roman" w:eastAsia="宋体" w:hAnsi="Times New Roman" w:cs="Times New Roman" w:hint="default"/>
        </w:rPr>
        <w:t>①</w:t>
      </w:r>
      <w:r>
        <w:rPr>
          <w:rFonts w:ascii="Times New Roman" w:eastAsia="宋体" w:hAnsi="Times New Roman" w:cs="Times New Roman" w:hint="default"/>
        </w:rPr>
        <w:t>我们在实践中增强民主意识</w:t>
      </w:r>
      <w:r>
        <w:rPr>
          <w:rFonts w:eastAsia="宋体" w:cs="Times New Roman" w:hint="eastAsia"/>
          <w:lang w:val="en-US" w:eastAsia="zh-CN"/>
        </w:rPr>
        <w:t xml:space="preserve">  </w:t>
      </w:r>
      <w:r>
        <w:rPr>
          <w:rFonts w:ascii="Times New Roman" w:eastAsia="宋体" w:hAnsi="Times New Roman" w:cs="Times New Roman" w:hint="default"/>
        </w:rPr>
        <w:t>②</w:t>
      </w:r>
      <w:r>
        <w:rPr>
          <w:rFonts w:ascii="Times New Roman" w:eastAsia="宋体" w:hAnsi="Times New Roman" w:cs="Times New Roman" w:hint="default"/>
        </w:rPr>
        <w:t>我们在不断积累民主知识</w:t>
      </w:r>
      <w:r>
        <w:rPr>
          <w:rFonts w:eastAsia="宋体" w:cs="Times New Roman" w:hint="eastAsia"/>
          <w:lang w:val="en-US" w:eastAsia="zh-CN"/>
        </w:rPr>
        <w:t xml:space="preserve">  </w:t>
      </w:r>
      <w:r>
        <w:rPr>
          <w:rFonts w:ascii="Times New Roman" w:eastAsia="宋体" w:hAnsi="Times New Roman" w:cs="Times New Roman" w:hint="default"/>
        </w:rPr>
        <w:t>③</w:t>
      </w:r>
      <w:r>
        <w:rPr>
          <w:rFonts w:ascii="Times New Roman" w:eastAsia="宋体" w:hAnsi="Times New Roman" w:cs="Times New Roman" w:hint="default"/>
        </w:rPr>
        <w:t>民主思想体现在我们日常的言行中</w:t>
      </w:r>
      <w:r>
        <w:rPr>
          <w:rFonts w:eastAsia="宋体" w:cs="Times New Roman" w:hint="eastAsia"/>
          <w:lang w:val="en-US" w:eastAsia="zh-CN"/>
        </w:rPr>
        <w:t xml:space="preserve">  </w:t>
      </w:r>
      <w:r>
        <w:rPr>
          <w:rFonts w:ascii="Times New Roman" w:eastAsia="宋体" w:hAnsi="Times New Roman" w:cs="Times New Roman" w:hint="default"/>
        </w:rPr>
        <w:t>④</w:t>
      </w:r>
      <w:r>
        <w:rPr>
          <w:rFonts w:ascii="Times New Roman" w:eastAsia="宋体" w:hAnsi="Times New Roman" w:cs="Times New Roman" w:hint="default"/>
        </w:rPr>
        <w:t>民主已经成为全体学生的自觉信仰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rPr>
          <w:rFonts w:ascii="Times New Roman" w:eastAsia="宋体" w:hAnsi="Times New Roman" w:cs="Times New Roman" w:hint="default"/>
        </w:rPr>
      </w:pPr>
      <w:r>
        <w:rPr>
          <w:rFonts w:eastAsia="宋体" w:cs="Times New Roman" w:hint="eastAsia"/>
          <w:lang w:val="en-US" w:eastAsia="zh-CN"/>
        </w:rPr>
        <w:t>A</w:t>
      </w:r>
      <w:r>
        <w:rPr>
          <w:rFonts w:ascii="Times New Roman" w:eastAsia="宋体" w:hAnsi="Times New Roman" w:cs="Times New Roman" w:hint="default"/>
        </w:rPr>
        <w:t>．</w:t>
      </w:r>
      <w:r>
        <w:rPr>
          <w:rFonts w:ascii="Times New Roman" w:eastAsia="宋体" w:hAnsi="Times New Roman" w:cs="Times New Roman" w:hint="default"/>
        </w:rPr>
        <w:t>①②③</w:t>
      </w:r>
      <w:r>
        <w:rPr>
          <w:rFonts w:ascii="Times New Roman" w:eastAsia="宋体" w:hAnsi="Times New Roman" w:cs="Times New Roman" w:hint="default"/>
        </w:rPr>
        <w:tab/>
      </w:r>
      <w:r>
        <w:rPr>
          <w:rFonts w:ascii="Times New Roman" w:eastAsia="宋体" w:hAnsi="Times New Roman" w:cs="Times New Roman" w:hint="default"/>
        </w:rPr>
        <w:t xml:space="preserve">          B．</w:t>
      </w:r>
      <w:r>
        <w:rPr>
          <w:rFonts w:ascii="Times New Roman" w:eastAsia="宋体" w:hAnsi="Times New Roman" w:cs="Times New Roman" w:hint="default"/>
        </w:rPr>
        <w:t>①③④</w:t>
      </w:r>
      <w:r>
        <w:rPr>
          <w:rFonts w:ascii="Times New Roman" w:eastAsia="宋体" w:hAnsi="Times New Roman" w:cs="Times New Roman" w:hint="default"/>
        </w:rPr>
        <w:tab/>
      </w:r>
      <w:r>
        <w:rPr>
          <w:rFonts w:ascii="Times New Roman" w:eastAsia="宋体" w:hAnsi="Times New Roman" w:cs="Times New Roman" w:hint="default"/>
        </w:rPr>
        <w:t xml:space="preserve">          C．</w:t>
      </w:r>
      <w:r>
        <w:rPr>
          <w:rFonts w:ascii="Times New Roman" w:eastAsia="宋体" w:hAnsi="Times New Roman" w:cs="Times New Roman" w:hint="default"/>
        </w:rPr>
        <w:t>②③④</w:t>
      </w:r>
      <w:r>
        <w:rPr>
          <w:rFonts w:ascii="Times New Roman" w:eastAsia="宋体" w:hAnsi="Times New Roman" w:cs="Times New Roman" w:hint="default"/>
        </w:rPr>
        <w:tab/>
      </w:r>
      <w:r>
        <w:rPr>
          <w:rFonts w:ascii="Times New Roman" w:eastAsia="宋体" w:hAnsi="Times New Roman" w:cs="Times New Roman" w:hint="default"/>
        </w:rPr>
        <w:t xml:space="preserve">          D．</w:t>
      </w:r>
      <w:r>
        <w:rPr>
          <w:rFonts w:ascii="Times New Roman" w:eastAsia="宋体" w:hAnsi="Times New Roman" w:cs="Times New Roman" w:hint="default"/>
        </w:rPr>
        <w:t>①②④</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rPr>
          <w:rFonts w:ascii="Times New Roman" w:eastAsia="宋体" w:hAnsi="Times New Roman" w:cs="Times New Roman" w:hint="default"/>
          <w:szCs w:val="21"/>
        </w:rPr>
      </w:pPr>
      <w:r>
        <w:rPr>
          <w:rFonts w:ascii="Times New Roman" w:eastAsia="宋体" w:hAnsi="Times New Roman" w:cs="Times New Roman" w:hint="default"/>
        </w:rPr>
        <w:t>9</w:t>
      </w:r>
      <w:r>
        <w:rPr>
          <w:rFonts w:ascii="Times New Roman" w:eastAsia="宋体" w:hAnsi="Times New Roman" w:cs="Times New Roman" w:hint="default"/>
          <w:szCs w:val="21"/>
        </w:rPr>
        <w:t>．</w:t>
      </w:r>
      <w:r>
        <w:rPr>
          <w:rFonts w:eastAsia="宋体" w:cs="Times New Roman" w:hint="eastAsia"/>
          <w:szCs w:val="21"/>
          <w:lang w:val="en-US" w:eastAsia="zh-CN"/>
        </w:rPr>
        <w:t xml:space="preserve"> </w:t>
      </w:r>
      <w:r>
        <w:rPr>
          <w:rFonts w:ascii="Times New Roman" w:eastAsia="宋体" w:hAnsi="Times New Roman" w:cs="Times New Roman" w:hint="default"/>
          <w:szCs w:val="21"/>
        </w:rPr>
        <w:t>2022年4月25日，</w:t>
      </w:r>
      <w:r>
        <w:rPr>
          <w:rFonts w:ascii="Times New Roman" w:eastAsia="宋体" w:hAnsi="Times New Roman" w:cs="Times New Roman" w:hint="default"/>
          <w:szCs w:val="21"/>
        </w:rPr>
        <w:t>“</w:t>
      </w:r>
      <w:r>
        <w:rPr>
          <w:rFonts w:ascii="Times New Roman" w:eastAsia="宋体" w:hAnsi="Times New Roman" w:cs="Times New Roman" w:hint="default"/>
          <w:szCs w:val="21"/>
        </w:rPr>
        <w:t>中国这十年</w:t>
      </w:r>
      <w:r>
        <w:rPr>
          <w:rFonts w:ascii="Times New Roman" w:eastAsia="宋体" w:hAnsi="Times New Roman" w:cs="Times New Roman" w:hint="default"/>
          <w:szCs w:val="21"/>
        </w:rPr>
        <w:t>”</w:t>
      </w:r>
      <w:r>
        <w:rPr>
          <w:rFonts w:ascii="Times New Roman" w:eastAsia="宋体" w:hAnsi="Times New Roman" w:cs="Times New Roman" w:hint="default"/>
          <w:szCs w:val="21"/>
        </w:rPr>
        <w:t>系列主题新闻发布会介绍了新时代立法工作的成就与进展。党的十八大以来，全国人大及其常委会新制定法律68件，修改法律234件，现行有效法律292件。</w:t>
      </w:r>
      <w:r>
        <w:rPr>
          <w:rFonts w:ascii="Times New Roman" w:eastAsia="宋体" w:hAnsi="Times New Roman" w:cs="Times New Roman" w:hint="default"/>
        </w:rPr>
        <w:t>由此我们可以看出</w:t>
      </w:r>
    </w:p>
    <w:p>
      <w:pPr>
        <w:keepNext w:val="0"/>
        <w:keepLines w:val="0"/>
        <w:pageBreakBefore w:val="0"/>
        <w:widowControl w:val="0"/>
        <w:kinsoku/>
        <w:wordWrap/>
        <w:overflowPunct/>
        <w:topLinePunct w:val="0"/>
        <w:autoSpaceDE/>
        <w:autoSpaceDN/>
        <w:bidi w:val="0"/>
        <w:adjustRightInd/>
        <w:snapToGrid/>
        <w:spacing w:line="400" w:lineRule="exact"/>
        <w:ind w:left="420" w:firstLine="0" w:leftChars="200" w:firstLineChars="0"/>
        <w:rPr>
          <w:rFonts w:ascii="Times New Roman" w:eastAsia="宋体" w:hAnsi="Times New Roman" w:cs="Times New Roman" w:hint="default"/>
          <w:szCs w:val="21"/>
        </w:rPr>
      </w:pPr>
      <w:r>
        <w:rPr>
          <w:rFonts w:ascii="Times New Roman" w:eastAsia="宋体" w:hAnsi="Times New Roman" w:cs="Times New Roman" w:hint="default"/>
          <w:szCs w:val="21"/>
        </w:rPr>
        <w:t>①</w:t>
      </w:r>
      <w:r>
        <w:rPr>
          <w:rFonts w:ascii="Times New Roman" w:eastAsia="宋体" w:hAnsi="Times New Roman" w:cs="Times New Roman" w:hint="default"/>
          <w:szCs w:val="21"/>
        </w:rPr>
        <w:t>建设法治中国必须坚持科学立法</w:t>
      </w:r>
      <w:r>
        <w:rPr>
          <w:rFonts w:ascii="Times New Roman" w:eastAsia="宋体" w:hAnsi="Times New Roman" w:cs="Times New Roman" w:hint="default"/>
          <w:szCs w:val="21"/>
        </w:rPr>
        <w:tab/>
      </w:r>
      <w:r>
        <w:rPr>
          <w:rFonts w:ascii="Times New Roman" w:eastAsia="宋体" w:hAnsi="Times New Roman" w:cs="Times New Roman" w:hint="default"/>
          <w:szCs w:val="21"/>
        </w:rPr>
        <w:t>②</w:t>
      </w:r>
      <w:r>
        <w:rPr>
          <w:rFonts w:ascii="Times New Roman" w:eastAsia="宋体" w:hAnsi="Times New Roman" w:cs="Times New Roman" w:hint="default"/>
          <w:szCs w:val="21"/>
        </w:rPr>
        <w:t xml:space="preserve">我国正在逐步完善法律体系  </w:t>
      </w:r>
      <w:r>
        <w:rPr>
          <w:rFonts w:ascii="Times New Roman" w:eastAsia="宋体" w:hAnsi="Times New Roman" w:cs="Times New Roman" w:hint="default"/>
          <w:szCs w:val="21"/>
        </w:rPr>
        <w:t>③</w:t>
      </w:r>
      <w:r>
        <w:rPr>
          <w:rFonts w:ascii="Times New Roman" w:eastAsia="宋体" w:hAnsi="Times New Roman" w:cs="Times New Roman" w:hint="default"/>
          <w:szCs w:val="21"/>
        </w:rPr>
        <w:t>我国全面推进依法治国的总目标已经实现</w:t>
      </w:r>
      <w:r>
        <w:rPr>
          <w:rFonts w:ascii="Times New Roman" w:eastAsia="宋体" w:hAnsi="Times New Roman" w:cs="Times New Roman" w:hint="default"/>
        </w:rPr>
        <w:t xml:space="preserve">  </w:t>
      </w:r>
      <w:r>
        <w:rPr>
          <w:rFonts w:ascii="Times New Roman" w:eastAsia="宋体" w:hAnsi="Times New Roman" w:cs="Times New Roman" w:hint="default"/>
          <w:szCs w:val="21"/>
        </w:rPr>
        <w:t>④</w:t>
      </w:r>
      <w:r>
        <w:rPr>
          <w:rFonts w:ascii="Times New Roman" w:eastAsia="宋体" w:hAnsi="Times New Roman" w:cs="Times New Roman" w:hint="default"/>
          <w:szCs w:val="21"/>
        </w:rPr>
        <w:t>党和政府高度重视法治建设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rPr>
        <w:t>①②③</w:t>
      </w:r>
      <w:r>
        <w:rPr>
          <w:rFonts w:ascii="Times New Roman" w:eastAsia="宋体" w:hAnsi="Times New Roman" w:cs="Times New Roman" w:hint="default"/>
        </w:rPr>
        <w:tab/>
      </w:r>
      <w:r>
        <w:rPr>
          <w:rFonts w:ascii="Times New Roman" w:eastAsia="宋体" w:hAnsi="Times New Roman" w:cs="Times New Roman" w:hint="default"/>
        </w:rPr>
        <w:t xml:space="preserve">          B．</w:t>
      </w:r>
      <w:r>
        <w:rPr>
          <w:rFonts w:ascii="Times New Roman" w:eastAsia="宋体" w:hAnsi="Times New Roman" w:cs="Times New Roman" w:hint="default"/>
        </w:rPr>
        <w:t>①③④</w:t>
      </w:r>
      <w:r>
        <w:rPr>
          <w:rFonts w:ascii="Times New Roman" w:eastAsia="宋体" w:hAnsi="Times New Roman" w:cs="Times New Roman" w:hint="default"/>
        </w:rPr>
        <w:tab/>
      </w:r>
      <w:r>
        <w:rPr>
          <w:rFonts w:ascii="Times New Roman" w:eastAsia="宋体" w:hAnsi="Times New Roman" w:cs="Times New Roman" w:hint="default"/>
        </w:rPr>
        <w:t xml:space="preserve">          C．</w:t>
      </w:r>
      <w:r>
        <w:rPr>
          <w:rFonts w:ascii="Times New Roman" w:eastAsia="宋体" w:hAnsi="Times New Roman" w:cs="Times New Roman" w:hint="default"/>
        </w:rPr>
        <w:t>②③④</w:t>
      </w:r>
      <w:r>
        <w:rPr>
          <w:rFonts w:ascii="Times New Roman" w:eastAsia="宋体" w:hAnsi="Times New Roman" w:cs="Times New Roman" w:hint="default"/>
        </w:rPr>
        <w:tab/>
      </w:r>
      <w:r>
        <w:rPr>
          <w:rFonts w:ascii="Times New Roman" w:eastAsia="宋体" w:hAnsi="Times New Roman" w:cs="Times New Roman" w:hint="default"/>
        </w:rPr>
        <w:t xml:space="preserve">          D．</w:t>
      </w:r>
      <w:r>
        <w:rPr>
          <w:rFonts w:ascii="Times New Roman" w:eastAsia="宋体" w:hAnsi="Times New Roman" w:cs="Times New Roman" w:hint="default"/>
        </w:rPr>
        <w:t>①②④</w:t>
      </w:r>
    </w:p>
    <w:p>
      <w:pPr>
        <w:keepNext w:val="0"/>
        <w:keepLines w:val="0"/>
        <w:pageBreakBefore w:val="0"/>
        <w:widowControl w:val="0"/>
        <w:kinsoku/>
        <w:wordWrap/>
        <w:overflowPunct/>
        <w:topLinePunct w:val="0"/>
        <w:autoSpaceDE/>
        <w:autoSpaceDN/>
        <w:bidi w:val="0"/>
        <w:adjustRightInd/>
        <w:snapToGrid/>
        <w:spacing w:line="460" w:lineRule="exact"/>
        <w:ind w:left="420" w:hanging="420" w:hangingChars="200"/>
        <w:jc w:val="left"/>
        <w:rPr>
          <w:rFonts w:ascii="Times New Roman" w:eastAsia="宋体" w:hAnsi="Times New Roman" w:cs="Times New Roman" w:hint="default"/>
        </w:rPr>
      </w:pPr>
      <w:r>
        <w:rPr>
          <w:rFonts w:ascii="Times New Roman" w:eastAsia="宋体" w:hAnsi="Times New Roman" w:cs="Times New Roman" w:hint="default"/>
        </w:rPr>
        <w:t>10．</w:t>
      </w:r>
      <w:r>
        <w:rPr>
          <w:rFonts w:ascii="Times New Roman" w:eastAsia="宋体" w:hAnsi="Times New Roman" w:cs="Times New Roman" w:hint="default"/>
          <w:spacing w:val="0"/>
          <w:sz w:val="21"/>
        </w:rPr>
        <w:t>2022年11月29日，</w:t>
      </w:r>
      <w:r>
        <w:rPr>
          <w:rFonts w:ascii="Times New Roman" w:eastAsia="宋体" w:hAnsi="Times New Roman" w:cs="Times New Roman" w:hint="default"/>
          <w:spacing w:val="0"/>
          <w:sz w:val="21"/>
        </w:rPr>
        <w:t>“</w:t>
      </w:r>
      <w:r>
        <w:rPr>
          <w:rFonts w:ascii="Times New Roman" w:eastAsia="宋体" w:hAnsi="Times New Roman" w:cs="Times New Roman" w:hint="default"/>
          <w:spacing w:val="0"/>
          <w:sz w:val="21"/>
        </w:rPr>
        <w:t>中国传统制茶技艺及其相关习俗</w:t>
      </w:r>
      <w:r>
        <w:rPr>
          <w:rFonts w:ascii="Times New Roman" w:eastAsia="宋体" w:hAnsi="Times New Roman" w:cs="Times New Roman" w:hint="default"/>
          <w:spacing w:val="0"/>
          <w:sz w:val="21"/>
        </w:rPr>
        <w:t>”</w:t>
      </w:r>
      <w:r>
        <w:rPr>
          <w:rFonts w:ascii="Times New Roman" w:eastAsia="宋体" w:hAnsi="Times New Roman" w:cs="Times New Roman" w:hint="default"/>
          <w:spacing w:val="0"/>
          <w:sz w:val="21"/>
        </w:rPr>
        <w:t>申遗成功。自古以来，中国人就开始种茶、制茶，发展出绿茶、白茶、红茶等六大茶类及花茶等再加工茶，2000多种茶品供人饮用与分享，深受世界各国人民喜爱。截至目前，我国共有43个项目列入联合国教科文组织非物质文化遗产名录、名册，居世界第一。这体现</w:t>
      </w:r>
    </w:p>
    <w:p>
      <w:pPr>
        <w:keepNext w:val="0"/>
        <w:keepLines w:val="0"/>
        <w:pageBreakBefore w:val="0"/>
        <w:widowControl w:val="0"/>
        <w:kinsoku/>
        <w:wordWrap/>
        <w:overflowPunct/>
        <w:topLinePunct w:val="0"/>
        <w:autoSpaceDE/>
        <w:autoSpaceDN/>
        <w:bidi w:val="0"/>
        <w:adjustRightInd/>
        <w:snapToGrid/>
        <w:spacing w:line="460" w:lineRule="exact"/>
        <w:ind w:left="420" w:firstLine="0" w:leftChars="200" w:firstLineChars="0"/>
        <w:jc w:val="left"/>
        <w:rPr>
          <w:rFonts w:ascii="Times New Roman" w:eastAsia="宋体" w:hAnsi="Times New Roman" w:cs="Times New Roman" w:hint="default"/>
        </w:rPr>
      </w:pPr>
      <w:r>
        <w:rPr>
          <w:rFonts w:ascii="Times New Roman" w:eastAsia="宋体" w:hAnsi="Times New Roman" w:cs="Times New Roman" w:hint="default"/>
        </w:rPr>
        <w:t>①</w:t>
      </w:r>
      <w:r>
        <w:rPr>
          <w:rFonts w:ascii="Times New Roman" w:eastAsia="宋体" w:hAnsi="Times New Roman" w:cs="Times New Roman" w:hint="default"/>
        </w:rPr>
        <w:t xml:space="preserve">中华文化源远流长、博大精深  </w:t>
      </w:r>
      <w:r>
        <w:rPr>
          <w:rFonts w:ascii="Times New Roman" w:eastAsia="宋体" w:hAnsi="Times New Roman" w:cs="Times New Roman" w:hint="default"/>
        </w:rPr>
        <w:t>②</w:t>
      </w:r>
      <w:r>
        <w:rPr>
          <w:rFonts w:ascii="Times New Roman" w:eastAsia="宋体" w:hAnsi="Times New Roman" w:cs="Times New Roman" w:hint="default"/>
        </w:rPr>
        <w:t xml:space="preserve">中华文化具有与时俱进的创造力  </w:t>
      </w:r>
      <w:r>
        <w:rPr>
          <w:rFonts w:ascii="Times New Roman" w:eastAsia="宋体" w:hAnsi="Times New Roman" w:cs="Times New Roman" w:hint="default"/>
        </w:rPr>
        <w:t>③</w:t>
      </w:r>
      <w:r>
        <w:rPr>
          <w:rFonts w:ascii="Times New Roman" w:eastAsia="宋体" w:hAnsi="Times New Roman" w:cs="Times New Roman" w:hint="default"/>
        </w:rPr>
        <w:t xml:space="preserve">中华文化是世界上最具魅力的文化  </w:t>
      </w:r>
      <w:r>
        <w:rPr>
          <w:rFonts w:ascii="Times New Roman" w:eastAsia="宋体" w:hAnsi="Times New Roman" w:cs="Times New Roman" w:hint="default"/>
        </w:rPr>
        <w:t>④</w:t>
      </w:r>
      <w:r>
        <w:rPr>
          <w:rFonts w:ascii="Times New Roman" w:eastAsia="宋体" w:hAnsi="Times New Roman" w:cs="Times New Roman" w:hint="default"/>
        </w:rPr>
        <w:t>中华文化已被世界认可并完全接受</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rPr>
        <w:t>①②</w:t>
      </w:r>
      <w:r>
        <w:rPr>
          <w:rFonts w:ascii="Times New Roman" w:eastAsia="宋体" w:hAnsi="Times New Roman" w:cs="Times New Roman" w:hint="default"/>
        </w:rPr>
        <w:tab/>
      </w:r>
      <w:r>
        <w:rPr>
          <w:rFonts w:ascii="Times New Roman" w:eastAsia="宋体" w:hAnsi="Times New Roman" w:cs="Times New Roman" w:hint="default"/>
        </w:rPr>
        <w:t xml:space="preserve">               B．</w:t>
      </w:r>
      <w:r>
        <w:rPr>
          <w:rFonts w:ascii="Times New Roman" w:eastAsia="宋体" w:hAnsi="Times New Roman" w:cs="Times New Roman" w:hint="default"/>
        </w:rPr>
        <w:t>①③</w:t>
      </w:r>
      <w:r>
        <w:rPr>
          <w:rFonts w:ascii="Times New Roman" w:eastAsia="宋体" w:hAnsi="Times New Roman" w:cs="Times New Roman" w:hint="default"/>
        </w:rPr>
        <w:tab/>
      </w:r>
      <w:r>
        <w:rPr>
          <w:rFonts w:ascii="Times New Roman" w:eastAsia="宋体" w:hAnsi="Times New Roman" w:cs="Times New Roman" w:hint="default"/>
        </w:rPr>
        <w:t xml:space="preserve">           C．</w:t>
      </w:r>
      <w:r>
        <w:rPr>
          <w:rFonts w:ascii="Times New Roman" w:eastAsia="宋体" w:hAnsi="Times New Roman" w:cs="Times New Roman" w:hint="default"/>
        </w:rPr>
        <w:t>②③</w:t>
      </w:r>
      <w:r>
        <w:rPr>
          <w:rFonts w:ascii="Times New Roman" w:eastAsia="宋体" w:hAnsi="Times New Roman" w:cs="Times New Roman" w:hint="default"/>
        </w:rPr>
        <w:tab/>
      </w:r>
      <w:r>
        <w:rPr>
          <w:rFonts w:ascii="Times New Roman" w:eastAsia="宋体" w:hAnsi="Times New Roman" w:cs="Times New Roman" w:hint="default"/>
        </w:rPr>
        <w:t xml:space="preserve">          D．</w:t>
      </w:r>
      <w:r>
        <w:rPr>
          <w:rFonts w:ascii="Times New Roman" w:eastAsia="宋体" w:hAnsi="Times New Roman" w:cs="Times New Roman" w:hint="default"/>
        </w:rPr>
        <w:t>③④</w:t>
      </w:r>
    </w:p>
    <w:p>
      <w:pPr>
        <w:keepNext w:val="0"/>
        <w:keepLines w:val="0"/>
        <w:pageBreakBefore w:val="0"/>
        <w:widowControl w:val="0"/>
        <w:kinsoku/>
        <w:wordWrap/>
        <w:overflowPunct/>
        <w:topLinePunct w:val="0"/>
        <w:autoSpaceDE/>
        <w:autoSpaceDN/>
        <w:bidi w:val="0"/>
        <w:adjustRightInd/>
        <w:snapToGrid/>
        <w:spacing w:line="460" w:lineRule="exact"/>
        <w:ind w:left="420" w:hanging="420" w:hangingChars="200"/>
        <w:jc w:val="left"/>
        <w:rPr>
          <w:rFonts w:ascii="Times New Roman" w:eastAsia="宋体" w:hAnsi="Times New Roman" w:cs="Times New Roman" w:hint="default"/>
        </w:rPr>
      </w:pPr>
      <w:r>
        <w:rPr>
          <w:rFonts w:ascii="Times New Roman" w:eastAsia="宋体" w:hAnsi="Times New Roman" w:cs="Times New Roman" w:hint="default"/>
          <w:color w:val="000000"/>
        </w:rPr>
        <w:t>11</w:t>
      </w:r>
      <w:r>
        <w:rPr>
          <w:rFonts w:ascii="Times New Roman" w:eastAsia="宋体" w:hAnsi="Times New Roman" w:cs="Times New Roman" w:hint="default"/>
          <w:color w:val="000000"/>
          <w:lang w:eastAsia="zh-CN"/>
        </w:rPr>
        <w:t>．</w:t>
      </w:r>
      <w:r>
        <w:rPr>
          <w:rFonts w:ascii="Times New Roman" w:eastAsia="宋体" w:hAnsi="Times New Roman" w:cs="Times New Roman" w:hint="default"/>
        </w:rPr>
        <w:t>神舟十五号航天员邓清明，</w:t>
      </w:r>
      <w:r>
        <w:rPr>
          <w:rFonts w:eastAsia="宋体" w:cs="Times New Roman" w:hint="eastAsia"/>
          <w:lang w:eastAsia="zh-CN"/>
        </w:rPr>
        <w:t>曾</w:t>
      </w:r>
      <w:r>
        <w:rPr>
          <w:rFonts w:ascii="Times New Roman" w:eastAsia="宋体" w:hAnsi="Times New Roman" w:cs="Times New Roman" w:hint="default"/>
        </w:rPr>
        <w:t>多次入选飞行乘组，却总是以毫厘之差与飞天梦想擦肩而过。尽管如此，邓清明始终坚持完成和主份同样数量、同样标准的训练，因为在他的眼里，</w:t>
      </w:r>
      <w:r>
        <w:rPr>
          <w:rFonts w:ascii="Times New Roman" w:eastAsia="宋体" w:hAnsi="Times New Roman" w:cs="Times New Roman" w:hint="default"/>
        </w:rPr>
        <w:t>“</w:t>
      </w:r>
      <w:r>
        <w:rPr>
          <w:rFonts w:ascii="Times New Roman" w:eastAsia="宋体" w:hAnsi="Times New Roman" w:cs="Times New Roman" w:hint="default"/>
        </w:rPr>
        <w:t>无论是主份还是备份，都是航天员的本分</w:t>
      </w:r>
      <w:r>
        <w:rPr>
          <w:rFonts w:ascii="Times New Roman" w:eastAsia="宋体" w:hAnsi="Times New Roman" w:cs="Times New Roman" w:hint="default"/>
        </w:rPr>
        <w:t>”</w:t>
      </w:r>
      <w:r>
        <w:rPr>
          <w:rFonts w:ascii="Times New Roman" w:eastAsia="宋体" w:hAnsi="Times New Roman" w:cs="Times New Roman" w:hint="default"/>
        </w:rPr>
        <w:t>。从航天员邓清明身上，我们感受到</w:t>
      </w:r>
    </w:p>
    <w:p>
      <w:pPr>
        <w:keepNext w:val="0"/>
        <w:keepLines w:val="0"/>
        <w:pageBreakBefore w:val="0"/>
        <w:widowControl w:val="0"/>
        <w:kinsoku/>
        <w:wordWrap/>
        <w:overflowPunct/>
        <w:topLinePunct w:val="0"/>
        <w:autoSpaceDE/>
        <w:autoSpaceDN/>
        <w:bidi w:val="0"/>
        <w:adjustRightInd/>
        <w:snapToGrid/>
        <w:spacing w:line="460" w:lineRule="exact"/>
        <w:ind w:left="420" w:firstLine="0" w:leftChars="200" w:firstLineChars="0"/>
        <w:jc w:val="left"/>
        <w:rPr>
          <w:rFonts w:ascii="Times New Roman" w:eastAsia="宋体" w:hAnsi="Times New Roman" w:cs="Times New Roman" w:hint="default"/>
        </w:rPr>
      </w:pPr>
      <w:r>
        <w:rPr>
          <w:rFonts w:ascii="Times New Roman" w:eastAsia="宋体" w:hAnsi="Times New Roman" w:cs="Times New Roman" w:hint="default"/>
        </w:rPr>
        <w:t>①</w:t>
      </w:r>
      <w:r>
        <w:rPr>
          <w:rFonts w:ascii="Times New Roman" w:eastAsia="宋体" w:hAnsi="Times New Roman" w:cs="Times New Roman" w:hint="default"/>
        </w:rPr>
        <w:t xml:space="preserve">敢为人先的创新精神  </w:t>
      </w:r>
      <w:r>
        <w:rPr>
          <w:rFonts w:ascii="Times New Roman" w:eastAsia="宋体" w:hAnsi="Times New Roman" w:cs="Times New Roman" w:hint="default"/>
        </w:rPr>
        <w:t>②</w:t>
      </w:r>
      <w:r>
        <w:rPr>
          <w:rFonts w:ascii="Times New Roman" w:eastAsia="宋体" w:hAnsi="Times New Roman" w:cs="Times New Roman" w:hint="default"/>
        </w:rPr>
        <w:t xml:space="preserve">默默奉献的崇高品质  </w:t>
      </w:r>
      <w:r>
        <w:rPr>
          <w:rFonts w:ascii="Times New Roman" w:eastAsia="宋体" w:hAnsi="Times New Roman" w:cs="Times New Roman" w:hint="default"/>
        </w:rPr>
        <w:t>③</w:t>
      </w:r>
      <w:r>
        <w:rPr>
          <w:rFonts w:ascii="Times New Roman" w:eastAsia="宋体" w:hAnsi="Times New Roman" w:cs="Times New Roman" w:hint="default"/>
        </w:rPr>
        <w:t xml:space="preserve">胸怀祖国的爱国精神  </w:t>
      </w:r>
      <w:r>
        <w:rPr>
          <w:rFonts w:ascii="Times New Roman" w:eastAsia="宋体" w:hAnsi="Times New Roman" w:cs="Times New Roman" w:hint="default"/>
        </w:rPr>
        <w:t>④</w:t>
      </w:r>
      <w:r>
        <w:rPr>
          <w:rFonts w:ascii="Times New Roman" w:eastAsia="宋体" w:hAnsi="Times New Roman" w:cs="Times New Roman" w:hint="default"/>
        </w:rPr>
        <w:t>自强不息的民族精神</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lang w:eastAsia="zh-CN"/>
        </w:rPr>
        <w:t>．</w:t>
      </w:r>
      <w:r>
        <w:rPr>
          <w:rFonts w:ascii="Times New Roman" w:eastAsia="宋体" w:hAnsi="Times New Roman" w:cs="Times New Roman" w:hint="default"/>
        </w:rPr>
        <w:t>①②③</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eastAsia="宋体" w:cs="Times New Roman" w:hint="eastAsia"/>
          <w:lang w:val="en-US" w:eastAsia="zh-CN"/>
        </w:rPr>
        <w:t xml:space="preserve">      </w:t>
      </w:r>
      <w:r>
        <w:rPr>
          <w:rFonts w:ascii="Times New Roman" w:eastAsia="宋体" w:hAnsi="Times New Roman" w:cs="Times New Roman" w:hint="default"/>
        </w:rPr>
        <w:t xml:space="preserve">  B</w:t>
      </w:r>
      <w:r>
        <w:rPr>
          <w:rFonts w:ascii="Times New Roman" w:eastAsia="宋体" w:hAnsi="Times New Roman" w:cs="Times New Roman" w:hint="default"/>
          <w:lang w:eastAsia="zh-CN"/>
        </w:rPr>
        <w:t>．</w:t>
      </w:r>
      <w:r>
        <w:rPr>
          <w:rFonts w:ascii="Times New Roman" w:eastAsia="宋体" w:hAnsi="Times New Roman" w:cs="Times New Roman" w:hint="default"/>
        </w:rPr>
        <w:t>②③④</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eastAsia="宋体" w:cs="Times New Roman" w:hint="eastAsia"/>
          <w:lang w:val="en-US" w:eastAsia="zh-CN"/>
        </w:rPr>
        <w:t xml:space="preserve"> </w:t>
      </w:r>
      <w:r>
        <w:rPr>
          <w:rFonts w:ascii="Times New Roman" w:eastAsia="宋体" w:hAnsi="Times New Roman" w:cs="Times New Roman" w:hint="default"/>
        </w:rPr>
        <w:t xml:space="preserve"> C</w:t>
      </w:r>
      <w:r>
        <w:rPr>
          <w:rFonts w:ascii="Times New Roman" w:eastAsia="宋体" w:hAnsi="Times New Roman" w:cs="Times New Roman" w:hint="default"/>
          <w:lang w:eastAsia="zh-CN"/>
        </w:rPr>
        <w:t>．</w:t>
      </w:r>
      <w:r>
        <w:rPr>
          <w:rFonts w:ascii="Times New Roman" w:eastAsia="宋体" w:hAnsi="Times New Roman" w:cs="Times New Roman" w:hint="default"/>
        </w:rPr>
        <w:t>①③④</w:t>
      </w:r>
      <w:r>
        <w:rPr>
          <w:rFonts w:ascii="Times New Roman" w:eastAsia="宋体" w:hAnsi="Times New Roman" w:cs="Times New Roman" w:hint="default"/>
        </w:rPr>
        <w:tab/>
      </w:r>
      <w:r>
        <w:rPr>
          <w:rFonts w:ascii="Times New Roman" w:eastAsia="宋体" w:hAnsi="Times New Roman" w:cs="Times New Roman" w:hint="default"/>
        </w:rPr>
        <w:t xml:space="preserve">      D</w:t>
      </w:r>
      <w:r>
        <w:rPr>
          <w:rFonts w:ascii="Times New Roman" w:eastAsia="宋体" w:hAnsi="Times New Roman" w:cs="Times New Roman" w:hint="default"/>
          <w:lang w:eastAsia="zh-CN"/>
        </w:rPr>
        <w:t>．</w:t>
      </w:r>
      <w:r>
        <w:rPr>
          <w:rFonts w:ascii="Times New Roman" w:eastAsia="宋体" w:hAnsi="Times New Roman" w:cs="Times New Roman" w:hint="default"/>
        </w:rPr>
        <w:t>①②④</w:t>
      </w:r>
    </w:p>
    <w:p>
      <w:pPr>
        <w:keepNext w:val="0"/>
        <w:keepLines w:val="0"/>
        <w:pageBreakBefore w:val="0"/>
        <w:widowControl w:val="0"/>
        <w:kinsoku/>
        <w:wordWrap/>
        <w:overflowPunct/>
        <w:topLinePunct w:val="0"/>
        <w:autoSpaceDE/>
        <w:autoSpaceDN/>
        <w:bidi w:val="0"/>
        <w:adjustRightInd/>
        <w:snapToGrid/>
        <w:spacing w:line="460" w:lineRule="exact"/>
        <w:ind w:left="420" w:hanging="420" w:hangingChars="20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12</w:t>
      </w: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rPr>
        <w:t>人口普查的目的是全面掌握全国人口的基本情况，为研究制定人口政策和经济社会发展规划提供依据。对下面图表信息，解读正确的有</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pict>
          <v:shape id="图片 5" o:spid="_x0000_s1027" type="#_x0000_t75" alt="学科网(www.zxxk.com)--教育资源门户，提供试卷、教案、课件、论文、素材以及各类教学资源下载，还有大量而丰富的教学相关资讯！" style="width:360.7pt;height:108pt;margin-top:410.9pt;margin-left:79.3pt;mso-position-horizontal-relative:page;mso-position-vertical-relative:page;mso-wrap-style:square;position:absolute;z-index:-251657216" o:preferrelative="t" filled="f" stroked="f">
            <v:fill o:detectmouseclick="t"/>
            <v:stroke linestyle="single"/>
            <v:imagedata r:id="rId6" o:title="学科网(www.zxxk.com)--教育资源门户，提供试卷、教案、课件、论文、素材以及各类教学资源下载，还有大量而丰富的教学相关资讯！" grayscale="t"/>
            <v:shadow color="gray"/>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ascii="Times New Roman" w:eastAsia="宋体" w:hAnsi="Times New Roman" w:cs="Times New Roman" w:hint="default"/>
          <w:color w:val="000000"/>
        </w:rPr>
      </w:pP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ascii="Times New Roman" w:eastAsia="宋体" w:hAnsi="Times New Roman" w:cs="Times New Roman" w:hint="default"/>
          <w:color w:val="000000"/>
        </w:rPr>
      </w:pPr>
    </w:p>
    <w:p>
      <w:pPr>
        <w:pStyle w:val="BodyText"/>
        <w:keepNext w:val="0"/>
        <w:keepLines w:val="0"/>
        <w:pageBreakBefore w:val="0"/>
        <w:widowControl w:val="0"/>
        <w:kinsoku/>
        <w:wordWrap/>
        <w:overflowPunct/>
        <w:topLinePunct w:val="0"/>
        <w:autoSpaceDE/>
        <w:autoSpaceDN/>
        <w:bidi w:val="0"/>
        <w:adjustRightInd/>
        <w:snapToGrid/>
        <w:spacing w:line="460" w:lineRule="exact"/>
        <w:rPr>
          <w:rFonts w:ascii="Times New Roman" w:eastAsia="宋体" w:hAnsi="Times New Roman" w:cs="Times New Roman" w:hint="default"/>
          <w:color w:val="000000"/>
        </w:rPr>
      </w:pPr>
    </w:p>
    <w:p>
      <w:pPr>
        <w:pStyle w:val="TOC5"/>
        <w:keepNext w:val="0"/>
        <w:keepLines w:val="0"/>
        <w:pageBreakBefore w:val="0"/>
        <w:widowControl w:val="0"/>
        <w:kinsoku/>
        <w:wordWrap/>
        <w:overflowPunct/>
        <w:topLinePunct w:val="0"/>
        <w:autoSpaceDE/>
        <w:autoSpaceDN/>
        <w:bidi w:val="0"/>
        <w:adjustRightInd/>
        <w:snapToGrid/>
        <w:spacing w:line="460" w:lineRule="exact"/>
        <w:rPr>
          <w:rFonts w:hint="default"/>
        </w:rPr>
      </w:pPr>
    </w:p>
    <w:p>
      <w:pPr>
        <w:keepNext w:val="0"/>
        <w:keepLines w:val="0"/>
        <w:pageBreakBefore w:val="0"/>
        <w:widowControl w:val="0"/>
        <w:kinsoku/>
        <w:wordWrap/>
        <w:overflowPunct/>
        <w:topLinePunct w:val="0"/>
        <w:autoSpaceDE/>
        <w:autoSpaceDN/>
        <w:bidi w:val="0"/>
        <w:adjustRightInd/>
        <w:snapToGrid/>
        <w:spacing w:before="156" w:beforeLines="50" w:line="460" w:lineRule="exact"/>
        <w:ind w:left="420" w:firstLine="0" w:leftChars="200" w:firstLineChars="0"/>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①</w:t>
      </w:r>
      <w:r>
        <w:rPr>
          <w:rFonts w:ascii="Times New Roman" w:eastAsia="宋体" w:hAnsi="Times New Roman" w:cs="Times New Roman" w:hint="default"/>
          <w:color w:val="000000"/>
        </w:rPr>
        <w:t xml:space="preserve">我国人口老龄化严重   </w:t>
      </w:r>
      <w:r>
        <w:rPr>
          <w:rFonts w:ascii="Times New Roman" w:eastAsia="宋体" w:hAnsi="Times New Roman" w:cs="Times New Roman" w:hint="default"/>
          <w:color w:val="000000"/>
        </w:rPr>
        <w:t>②</w:t>
      </w:r>
      <w:r>
        <w:rPr>
          <w:rFonts w:ascii="Times New Roman" w:eastAsia="宋体" w:hAnsi="Times New Roman" w:cs="Times New Roman" w:hint="default"/>
          <w:color w:val="000000"/>
        </w:rPr>
        <w:t xml:space="preserve">我国人口增速趋缓   </w:t>
      </w:r>
      <w:r>
        <w:rPr>
          <w:rFonts w:ascii="Times New Roman" w:eastAsia="宋体" w:hAnsi="Times New Roman" w:cs="Times New Roman" w:hint="default"/>
          <w:color w:val="000000"/>
        </w:rPr>
        <w:t>③</w:t>
      </w:r>
      <w:r>
        <w:rPr>
          <w:rFonts w:ascii="Times New Roman" w:eastAsia="宋体" w:hAnsi="Times New Roman" w:cs="Times New Roman" w:hint="default"/>
          <w:color w:val="000000"/>
        </w:rPr>
        <w:t xml:space="preserve">我国人口素质不断提升   </w:t>
      </w:r>
      <w:r>
        <w:rPr>
          <w:rFonts w:ascii="Times New Roman" w:eastAsia="宋体" w:hAnsi="Times New Roman" w:cs="Times New Roman" w:hint="default"/>
          <w:color w:val="000000"/>
        </w:rPr>
        <w:t>④</w:t>
      </w:r>
      <w:r>
        <w:rPr>
          <w:rFonts w:ascii="Times New Roman" w:eastAsia="宋体" w:hAnsi="Times New Roman" w:cs="Times New Roman" w:hint="default"/>
          <w:color w:val="000000"/>
        </w:rPr>
        <w:t>我国城乡人口比例上升</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lang w:eastAsia="zh-CN"/>
        </w:rPr>
        <w:t>．</w:t>
      </w:r>
      <w:r>
        <w:rPr>
          <w:rFonts w:ascii="Times New Roman" w:eastAsia="宋体" w:hAnsi="Times New Roman" w:cs="Times New Roman" w:hint="default"/>
        </w:rPr>
        <w:t>①②</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eastAsia="宋体" w:cs="Times New Roman" w:hint="eastAsia"/>
          <w:lang w:val="en-US" w:eastAsia="zh-CN"/>
        </w:rPr>
        <w:t xml:space="preserve">         </w:t>
      </w:r>
      <w:r>
        <w:rPr>
          <w:rFonts w:ascii="Times New Roman" w:eastAsia="宋体" w:hAnsi="Times New Roman" w:cs="Times New Roman" w:hint="default"/>
        </w:rPr>
        <w:t xml:space="preserve"> B</w:t>
      </w:r>
      <w:r>
        <w:rPr>
          <w:rFonts w:ascii="Times New Roman" w:eastAsia="宋体" w:hAnsi="Times New Roman" w:cs="Times New Roman" w:hint="default"/>
          <w:lang w:eastAsia="zh-CN"/>
        </w:rPr>
        <w:t>．</w:t>
      </w:r>
      <w:r>
        <w:rPr>
          <w:rFonts w:ascii="Times New Roman" w:eastAsia="宋体" w:hAnsi="Times New Roman" w:cs="Times New Roman" w:hint="default"/>
        </w:rPr>
        <w:t>③④</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eastAsia="宋体" w:cs="Times New Roman" w:hint="eastAsia"/>
          <w:lang w:val="en-US" w:eastAsia="zh-CN"/>
        </w:rPr>
        <w:t xml:space="preserve">    </w:t>
      </w:r>
      <w:r>
        <w:rPr>
          <w:rFonts w:ascii="Times New Roman" w:eastAsia="宋体" w:hAnsi="Times New Roman" w:cs="Times New Roman" w:hint="default"/>
        </w:rPr>
        <w:t xml:space="preserve">   C</w:t>
      </w:r>
      <w:r>
        <w:rPr>
          <w:rFonts w:ascii="Times New Roman" w:eastAsia="宋体" w:hAnsi="Times New Roman" w:cs="Times New Roman" w:hint="default"/>
          <w:lang w:eastAsia="zh-CN"/>
        </w:rPr>
        <w:t>．</w:t>
      </w:r>
      <w:r>
        <w:rPr>
          <w:rFonts w:ascii="Times New Roman" w:eastAsia="宋体" w:hAnsi="Times New Roman" w:cs="Times New Roman" w:hint="default"/>
        </w:rPr>
        <w:t>①④</w:t>
      </w:r>
      <w:r>
        <w:rPr>
          <w:rFonts w:ascii="Times New Roman" w:eastAsia="宋体" w:hAnsi="Times New Roman" w:cs="Times New Roman" w:hint="default"/>
        </w:rPr>
        <w:tab/>
      </w:r>
      <w:r>
        <w:rPr>
          <w:rFonts w:ascii="Times New Roman" w:eastAsia="宋体" w:hAnsi="Times New Roman" w:cs="Times New Roman" w:hint="default"/>
        </w:rPr>
        <w:t xml:space="preserve">  </w:t>
      </w:r>
      <w:r>
        <w:rPr>
          <w:rFonts w:eastAsia="宋体" w:cs="Times New Roman" w:hint="eastAsia"/>
          <w:lang w:val="en-US" w:eastAsia="zh-CN"/>
        </w:rPr>
        <w:t xml:space="preserve"> </w:t>
      </w:r>
      <w:r>
        <w:rPr>
          <w:rFonts w:ascii="Times New Roman" w:eastAsia="宋体" w:hAnsi="Times New Roman" w:cs="Times New Roman" w:hint="default"/>
        </w:rPr>
        <w:t xml:space="preserve">  </w:t>
      </w:r>
      <w:r>
        <w:rPr>
          <w:rFonts w:eastAsia="宋体" w:cs="Times New Roman" w:hint="eastAsia"/>
          <w:lang w:val="en-US" w:eastAsia="zh-CN"/>
        </w:rPr>
        <w:t xml:space="preserve">   </w:t>
      </w:r>
      <w:r>
        <w:rPr>
          <w:rFonts w:ascii="Times New Roman" w:eastAsia="宋体" w:hAnsi="Times New Roman" w:cs="Times New Roman" w:hint="default"/>
        </w:rPr>
        <w:t xml:space="preserve">  D</w:t>
      </w:r>
      <w:r>
        <w:rPr>
          <w:rFonts w:ascii="Times New Roman" w:eastAsia="宋体" w:hAnsi="Times New Roman" w:cs="Times New Roman" w:hint="default"/>
          <w:lang w:eastAsia="zh-CN"/>
        </w:rPr>
        <w:t>．</w:t>
      </w:r>
      <w:r>
        <w:rPr>
          <w:rFonts w:ascii="Times New Roman" w:eastAsia="宋体" w:hAnsi="Times New Roman" w:cs="Times New Roman" w:hint="default"/>
        </w:rPr>
        <w:t>②③</w:t>
      </w:r>
    </w:p>
    <w:p>
      <w:pPr>
        <w:keepNext w:val="0"/>
        <w:keepLines w:val="0"/>
        <w:pageBreakBefore w:val="0"/>
        <w:widowControl w:val="0"/>
        <w:kinsoku/>
        <w:wordWrap/>
        <w:overflowPunct/>
        <w:topLinePunct w:val="0"/>
        <w:autoSpaceDE/>
        <w:autoSpaceDN/>
        <w:bidi w:val="0"/>
        <w:adjustRightInd/>
        <w:snapToGrid/>
        <w:spacing w:line="460" w:lineRule="exact"/>
        <w:ind w:left="420" w:hanging="420" w:hangingChars="200"/>
        <w:jc w:val="left"/>
        <w:textAlignment w:val="center"/>
        <w:rPr>
          <w:rFonts w:ascii="Times New Roman" w:eastAsia="宋体" w:hAnsi="Times New Roman" w:cs="Times New Roman" w:hint="default"/>
        </w:rPr>
      </w:pPr>
      <w:r>
        <w:rPr>
          <w:rFonts w:ascii="Times New Roman" w:eastAsia="宋体" w:hAnsi="Times New Roman" w:cs="Times New Roman" w:hint="default"/>
        </w:rPr>
        <w:t>13．2022年3月5日，十三届全国人大五次会议在京开幕，近3000名全国人大代表出席大</w:t>
      </w:r>
    </w:p>
    <w:p>
      <w:pPr>
        <w:keepNext w:val="0"/>
        <w:keepLines w:val="0"/>
        <w:pageBreakBefore w:val="0"/>
        <w:widowControl w:val="0"/>
        <w:kinsoku/>
        <w:wordWrap/>
        <w:overflowPunct/>
        <w:topLinePunct w:val="0"/>
        <w:autoSpaceDE/>
        <w:autoSpaceDN/>
        <w:bidi w:val="0"/>
        <w:adjustRightInd/>
        <w:snapToGrid/>
        <w:spacing w:line="460" w:lineRule="exact"/>
        <w:ind w:left="420" w:firstLine="0" w:leftChars="200" w:firstLineChars="0"/>
        <w:jc w:val="left"/>
        <w:textAlignment w:val="center"/>
        <w:rPr>
          <w:rFonts w:ascii="Times New Roman" w:eastAsia="宋体" w:hAnsi="Times New Roman" w:cs="Times New Roman" w:hint="default"/>
        </w:rPr>
      </w:pPr>
      <w:r>
        <w:rPr>
          <w:rFonts w:ascii="Times New Roman" w:eastAsia="宋体" w:hAnsi="Times New Roman" w:cs="Times New Roman" w:hint="default"/>
        </w:rPr>
        <w:t>会，其中少数民族代表有438位，全国55个少数民族都有本民族的代表。这充分表明</w:t>
      </w:r>
    </w:p>
    <w:p>
      <w:pPr>
        <w:keepNext w:val="0"/>
        <w:keepLines w:val="0"/>
        <w:pageBreakBefore w:val="0"/>
        <w:widowControl w:val="0"/>
        <w:tabs>
          <w:tab w:val="left" w:pos="4156"/>
        </w:tabs>
        <w:kinsoku/>
        <w:wordWrap/>
        <w:overflowPunct/>
        <w:topLinePunct w:val="0"/>
        <w:autoSpaceDE/>
        <w:autoSpaceDN/>
        <w:bidi w:val="0"/>
        <w:adjustRightInd/>
        <w:snapToGrid/>
        <w:spacing w:line="460" w:lineRule="exact"/>
        <w:ind w:firstLine="420" w:firstLineChars="200"/>
        <w:jc w:val="left"/>
        <w:textAlignment w:val="center"/>
        <w:rPr>
          <w:rFonts w:ascii="Times New Roman" w:eastAsia="宋体" w:hAnsi="Times New Roman" w:cs="Times New Roman" w:hint="default"/>
        </w:rPr>
      </w:pPr>
      <w:r>
        <w:rPr>
          <w:rFonts w:ascii="Times New Roman" w:eastAsia="宋体" w:hAnsi="Times New Roman" w:cs="Times New Roman" w:hint="default"/>
        </w:rPr>
        <w:t>A．我国坚持民族平等方针</w:t>
      </w:r>
      <w:r>
        <w:rPr>
          <w:rFonts w:eastAsia="宋体" w:cs="Times New Roman" w:hint="eastAsia"/>
          <w:lang w:val="en-US" w:eastAsia="zh-CN"/>
        </w:rPr>
        <w:t xml:space="preserve">        </w:t>
      </w:r>
      <w:r>
        <w:rPr>
          <w:rFonts w:ascii="Times New Roman" w:eastAsia="宋体" w:hAnsi="Times New Roman" w:cs="Times New Roman" w:hint="default"/>
        </w:rPr>
        <w:t>B．我国坚持</w:t>
      </w:r>
      <w:r>
        <w:rPr>
          <w:rFonts w:eastAsia="宋体" w:cs="Times New Roman" w:hint="eastAsia"/>
          <w:lang w:eastAsia="zh-CN"/>
        </w:rPr>
        <w:t>各</w:t>
      </w:r>
      <w:r>
        <w:rPr>
          <w:rFonts w:ascii="Times New Roman" w:eastAsia="宋体" w:hAnsi="Times New Roman" w:cs="Times New Roman" w:hint="default"/>
        </w:rPr>
        <w:t>民族共同繁荣</w:t>
      </w:r>
    </w:p>
    <w:p>
      <w:pPr>
        <w:keepNext w:val="0"/>
        <w:keepLines w:val="0"/>
        <w:pageBreakBefore w:val="0"/>
        <w:widowControl w:val="0"/>
        <w:tabs>
          <w:tab w:val="left" w:pos="4156"/>
        </w:tabs>
        <w:kinsoku/>
        <w:wordWrap/>
        <w:overflowPunct/>
        <w:topLinePunct w:val="0"/>
        <w:autoSpaceDE/>
        <w:autoSpaceDN/>
        <w:bidi w:val="0"/>
        <w:adjustRightInd/>
        <w:snapToGrid/>
        <w:spacing w:line="460" w:lineRule="exact"/>
        <w:ind w:firstLine="420" w:firstLineChars="200"/>
        <w:jc w:val="left"/>
        <w:textAlignment w:val="center"/>
        <w:rPr>
          <w:rFonts w:ascii="Times New Roman" w:eastAsia="宋体" w:hAnsi="Times New Roman" w:cs="Times New Roman" w:hint="default"/>
        </w:rPr>
      </w:pPr>
      <w:r>
        <w:rPr>
          <w:rFonts w:ascii="Times New Roman" w:eastAsia="宋体" w:hAnsi="Times New Roman" w:cs="Times New Roman" w:hint="default"/>
        </w:rPr>
        <w:t>C．我国坚持民族互助方针</w:t>
      </w:r>
      <w:r>
        <w:rPr>
          <w:rFonts w:eastAsia="宋体" w:cs="Times New Roman" w:hint="eastAsia"/>
          <w:lang w:val="en-US" w:eastAsia="zh-CN"/>
        </w:rPr>
        <w:t xml:space="preserve">        </w:t>
      </w:r>
      <w:r>
        <w:rPr>
          <w:rFonts w:ascii="Times New Roman" w:eastAsia="宋体" w:hAnsi="Times New Roman" w:cs="Times New Roman" w:hint="default"/>
        </w:rPr>
        <w:t>D．公民都享有选举权与被选举权</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jc w:val="left"/>
        <w:textAlignment w:val="center"/>
        <w:rPr>
          <w:rFonts w:ascii="Times New Roman" w:eastAsia="宋体" w:hAnsi="Times New Roman" w:cs="Times New Roman" w:hint="default"/>
        </w:rPr>
      </w:pPr>
      <w:r>
        <w:rPr>
          <w:rFonts w:ascii="Times New Roman" w:eastAsia="宋体" w:hAnsi="Times New Roman" w:cs="Times New Roman" w:hint="default"/>
        </w:rPr>
        <w:t>14</w:t>
      </w:r>
      <w:r>
        <w:rPr>
          <w:rFonts w:ascii="Times New Roman" w:eastAsia="宋体" w:hAnsi="Times New Roman" w:cs="Times New Roman" w:hint="default"/>
          <w:lang w:eastAsia="zh-CN"/>
        </w:rPr>
        <w:t>．</w:t>
      </w:r>
      <w:r>
        <w:rPr>
          <w:rFonts w:ascii="Times New Roman" w:eastAsia="宋体" w:hAnsi="Times New Roman" w:cs="Times New Roman" w:hint="default"/>
        </w:rPr>
        <w:t>中国全面准确推进</w:t>
      </w:r>
      <w:r>
        <w:rPr>
          <w:rFonts w:ascii="Times New Roman" w:eastAsia="宋体" w:hAnsi="Times New Roman" w:cs="Times New Roman" w:hint="default"/>
        </w:rPr>
        <w:t>“</w:t>
      </w:r>
      <w:r>
        <w:rPr>
          <w:rFonts w:ascii="Times New Roman" w:eastAsia="宋体" w:hAnsi="Times New Roman" w:cs="Times New Roman" w:hint="default"/>
        </w:rPr>
        <w:t>一国两制</w:t>
      </w:r>
      <w:r>
        <w:rPr>
          <w:rFonts w:ascii="Times New Roman" w:eastAsia="宋体" w:hAnsi="Times New Roman" w:cs="Times New Roman" w:hint="default"/>
        </w:rPr>
        <w:t>”</w:t>
      </w:r>
      <w:r>
        <w:rPr>
          <w:rFonts w:ascii="Times New Roman" w:eastAsia="宋体" w:hAnsi="Times New Roman" w:cs="Times New Roman" w:hint="default"/>
        </w:rPr>
        <w:t>实践，坚持</w:t>
      </w:r>
      <w:r>
        <w:rPr>
          <w:rFonts w:ascii="Times New Roman" w:eastAsia="宋体" w:hAnsi="Times New Roman" w:cs="Times New Roman" w:hint="default"/>
        </w:rPr>
        <w:t>“</w:t>
      </w:r>
      <w:r>
        <w:rPr>
          <w:rFonts w:ascii="Times New Roman" w:eastAsia="宋体" w:hAnsi="Times New Roman" w:cs="Times New Roman" w:hint="default"/>
        </w:rPr>
        <w:t>一国两制</w:t>
      </w:r>
      <w:r>
        <w:rPr>
          <w:rFonts w:ascii="Times New Roman" w:eastAsia="宋体" w:hAnsi="Times New Roman" w:cs="Times New Roman" w:hint="default"/>
        </w:rPr>
        <w:t>”</w:t>
      </w:r>
      <w:r>
        <w:rPr>
          <w:rFonts w:ascii="Times New Roman" w:eastAsia="宋体" w:hAnsi="Times New Roman" w:cs="Times New Roman" w:hint="default"/>
        </w:rPr>
        <w:t>方针，提出新时代解决台湾问题的总体方略，促进两岸交流合作，坚决反对</w:t>
      </w:r>
      <w:r>
        <w:rPr>
          <w:rFonts w:ascii="Times New Roman" w:eastAsia="宋体" w:hAnsi="Times New Roman" w:cs="Times New Roman" w:hint="default"/>
        </w:rPr>
        <w:t>“</w:t>
      </w:r>
      <w:r>
        <w:rPr>
          <w:rFonts w:ascii="Times New Roman" w:eastAsia="宋体" w:hAnsi="Times New Roman" w:cs="Times New Roman" w:hint="default"/>
        </w:rPr>
        <w:t>台独</w:t>
      </w:r>
      <w:r>
        <w:rPr>
          <w:rFonts w:ascii="Times New Roman" w:eastAsia="宋体" w:hAnsi="Times New Roman" w:cs="Times New Roman" w:hint="default"/>
        </w:rPr>
        <w:t>”</w:t>
      </w:r>
      <w:r>
        <w:rPr>
          <w:rFonts w:ascii="Times New Roman" w:eastAsia="宋体" w:hAnsi="Times New Roman" w:cs="Times New Roman" w:hint="default"/>
        </w:rPr>
        <w:t>分裂行径，坚决反对外部势力干涉，进一步掌握了实现祖国完全统一的战略主动。这</w:t>
      </w:r>
    </w:p>
    <w:p>
      <w:pPr>
        <w:keepNext w:val="0"/>
        <w:keepLines w:val="0"/>
        <w:pageBreakBefore w:val="0"/>
        <w:widowControl w:val="0"/>
        <w:kinsoku/>
        <w:wordWrap/>
        <w:overflowPunct/>
        <w:topLinePunct w:val="0"/>
        <w:autoSpaceDE/>
        <w:autoSpaceDN/>
        <w:bidi w:val="0"/>
        <w:adjustRightInd/>
        <w:snapToGrid/>
        <w:spacing w:line="400" w:lineRule="exact"/>
        <w:ind w:left="420" w:firstLine="0" w:leftChars="200" w:firstLineChars="0"/>
        <w:jc w:val="left"/>
        <w:textAlignment w:val="center"/>
        <w:rPr>
          <w:rFonts w:ascii="Times New Roman" w:eastAsia="宋体" w:hAnsi="Times New Roman" w:cs="Times New Roman" w:hint="default"/>
          <w:color w:val="000000"/>
          <w:spacing w:val="-6"/>
          <w:sz w:val="21"/>
        </w:rPr>
      </w:pPr>
      <w:r>
        <w:rPr>
          <w:rFonts w:ascii="Times New Roman" w:eastAsia="宋体" w:hAnsi="Times New Roman" w:cs="Times New Roman" w:hint="default"/>
          <w:color w:val="000000"/>
          <w:spacing w:val="-6"/>
          <w:sz w:val="21"/>
        </w:rPr>
        <w:t>①</w:t>
      </w:r>
      <w:r>
        <w:rPr>
          <w:rFonts w:ascii="Times New Roman" w:eastAsia="宋体" w:hAnsi="Times New Roman" w:cs="Times New Roman" w:hint="default"/>
          <w:spacing w:val="-6"/>
          <w:sz w:val="21"/>
        </w:rPr>
        <w:t xml:space="preserve">有利于维护国家主权和领土完整  </w:t>
      </w:r>
      <w:r>
        <w:rPr>
          <w:rFonts w:ascii="Times New Roman" w:eastAsia="宋体" w:hAnsi="Times New Roman" w:cs="Times New Roman" w:hint="default"/>
          <w:color w:val="000000"/>
          <w:spacing w:val="-6"/>
          <w:sz w:val="21"/>
        </w:rPr>
        <w:t>②</w:t>
      </w:r>
      <w:r>
        <w:rPr>
          <w:rFonts w:ascii="Times New Roman" w:eastAsia="宋体" w:hAnsi="Times New Roman" w:cs="Times New Roman" w:hint="default"/>
          <w:spacing w:val="-6"/>
          <w:sz w:val="21"/>
        </w:rPr>
        <w:t>展示了我国反对</w:t>
      </w:r>
      <w:r>
        <w:rPr>
          <w:rFonts w:ascii="Times New Roman" w:eastAsia="宋体" w:hAnsi="Times New Roman" w:cs="Times New Roman" w:hint="default"/>
          <w:spacing w:val="-6"/>
          <w:sz w:val="21"/>
        </w:rPr>
        <w:t>“</w:t>
      </w:r>
      <w:r>
        <w:rPr>
          <w:rFonts w:ascii="Times New Roman" w:eastAsia="宋体" w:hAnsi="Times New Roman" w:cs="Times New Roman" w:hint="default"/>
          <w:spacing w:val="-6"/>
          <w:sz w:val="21"/>
        </w:rPr>
        <w:t>台独</w:t>
      </w:r>
      <w:r>
        <w:rPr>
          <w:rFonts w:ascii="Times New Roman" w:eastAsia="宋体" w:hAnsi="Times New Roman" w:cs="Times New Roman" w:hint="default"/>
          <w:spacing w:val="-6"/>
          <w:sz w:val="21"/>
        </w:rPr>
        <w:t>”</w:t>
      </w:r>
      <w:r>
        <w:rPr>
          <w:rFonts w:ascii="Times New Roman" w:eastAsia="宋体" w:hAnsi="Times New Roman" w:cs="Times New Roman" w:hint="default"/>
          <w:spacing w:val="-6"/>
          <w:sz w:val="21"/>
        </w:rPr>
        <w:t>的坚强决心和强大能力</w:t>
      </w:r>
      <w:r>
        <w:rPr>
          <w:rFonts w:eastAsia="宋体" w:cs="Times New Roman" w:hint="eastAsia"/>
          <w:spacing w:val="-6"/>
          <w:sz w:val="21"/>
          <w:lang w:val="en-US" w:eastAsia="zh-CN"/>
        </w:rPr>
        <w:t xml:space="preserve">  </w:t>
      </w:r>
      <w:r>
        <w:rPr>
          <w:rFonts w:ascii="Times New Roman" w:eastAsia="宋体" w:hAnsi="Times New Roman" w:cs="Times New Roman" w:hint="default"/>
          <w:color w:val="000000"/>
          <w:spacing w:val="-6"/>
          <w:sz w:val="21"/>
        </w:rPr>
        <w:t>③</w:t>
      </w:r>
      <w:r>
        <w:rPr>
          <w:rFonts w:eastAsia="宋体" w:cs="Times New Roman" w:hint="eastAsia"/>
          <w:color w:val="000000"/>
          <w:spacing w:val="-6"/>
          <w:sz w:val="21"/>
          <w:lang w:eastAsia="zh-CN"/>
        </w:rPr>
        <w:t>体现了</w:t>
      </w:r>
      <w:r>
        <w:rPr>
          <w:rFonts w:ascii="Times New Roman" w:eastAsia="宋体" w:hAnsi="Times New Roman" w:cs="Times New Roman" w:hint="default"/>
          <w:color w:val="000000"/>
          <w:spacing w:val="-6"/>
          <w:sz w:val="21"/>
        </w:rPr>
        <w:t>国家统一是每个公民义不容辞的责任</w:t>
      </w:r>
      <w:r>
        <w:rPr>
          <w:rFonts w:eastAsia="宋体" w:cs="Times New Roman" w:hint="eastAsia"/>
          <w:color w:val="000000"/>
          <w:spacing w:val="-6"/>
          <w:sz w:val="21"/>
          <w:lang w:val="en-US" w:eastAsia="zh-CN"/>
        </w:rPr>
        <w:t xml:space="preserve"> </w:t>
      </w:r>
      <w:r>
        <w:rPr>
          <w:rFonts w:ascii="Times New Roman" w:eastAsia="宋体" w:hAnsi="Times New Roman" w:cs="Times New Roman" w:hint="default"/>
          <w:spacing w:val="-6"/>
          <w:sz w:val="21"/>
        </w:rPr>
        <w:t xml:space="preserve"> </w:t>
      </w:r>
      <w:r>
        <w:rPr>
          <w:rFonts w:ascii="Times New Roman" w:eastAsia="宋体" w:hAnsi="Times New Roman" w:cs="Times New Roman" w:hint="default"/>
          <w:color w:val="000000"/>
          <w:spacing w:val="-6"/>
          <w:sz w:val="21"/>
        </w:rPr>
        <w:t>④</w:t>
      </w:r>
      <w:r>
        <w:rPr>
          <w:rFonts w:ascii="Times New Roman" w:eastAsia="宋体" w:hAnsi="Times New Roman" w:cs="Times New Roman" w:hint="default"/>
          <w:color w:val="000000"/>
          <w:spacing w:val="-6"/>
          <w:sz w:val="21"/>
        </w:rPr>
        <w:t>可以</w:t>
      </w:r>
      <w:r>
        <w:rPr>
          <w:rFonts w:ascii="Times New Roman" w:eastAsia="宋体" w:hAnsi="Times New Roman" w:cs="Times New Roman" w:hint="default"/>
          <w:spacing w:val="-6"/>
          <w:sz w:val="21"/>
        </w:rPr>
        <w:t>巩固国际社会坚持一个中国的格局</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rPr>
          <w:rFonts w:ascii="Times New Roman" w:eastAsia="宋体" w:hAnsi="Times New Roman" w:cs="Times New Roman" w:hint="default"/>
        </w:rPr>
      </w:pPr>
      <w:r>
        <w:rPr>
          <w:rFonts w:ascii="Times New Roman" w:eastAsia="宋体" w:hAnsi="Times New Roman" w:cs="Times New Roman" w:hint="default"/>
        </w:rPr>
        <w:t>A</w:t>
      </w:r>
      <w:r>
        <w:rPr>
          <w:rFonts w:ascii="Times New Roman" w:eastAsia="宋体" w:hAnsi="Times New Roman" w:cs="Times New Roman" w:hint="default"/>
          <w:lang w:eastAsia="zh-CN"/>
        </w:rPr>
        <w:t>．</w:t>
      </w:r>
      <w:r>
        <w:rPr>
          <w:rFonts w:ascii="Times New Roman" w:eastAsia="宋体" w:hAnsi="Times New Roman" w:cs="Times New Roman" w:hint="default"/>
        </w:rPr>
        <w:t>①②③</w:t>
      </w:r>
      <w:r>
        <w:rPr>
          <w:rFonts w:ascii="Times New Roman" w:eastAsia="宋体" w:hAnsi="Times New Roman" w:cs="Times New Roman" w:hint="default"/>
        </w:rPr>
        <w:t xml:space="preserve">          </w:t>
      </w:r>
      <w:r>
        <w:rPr>
          <w:rFonts w:ascii="Times New Roman" w:eastAsia="宋体" w:hAnsi="Times New Roman" w:cs="Times New Roman" w:hint="default"/>
        </w:rPr>
        <w:tab/>
      </w:r>
      <w:r>
        <w:rPr>
          <w:rFonts w:ascii="Times New Roman" w:eastAsia="宋体" w:hAnsi="Times New Roman" w:cs="Times New Roman" w:hint="default"/>
        </w:rPr>
        <w:t>B</w:t>
      </w:r>
      <w:r>
        <w:rPr>
          <w:rFonts w:ascii="Times New Roman" w:eastAsia="宋体" w:hAnsi="Times New Roman" w:cs="Times New Roman" w:hint="default"/>
          <w:lang w:eastAsia="zh-CN"/>
        </w:rPr>
        <w:t>．</w:t>
      </w:r>
      <w:r>
        <w:rPr>
          <w:rFonts w:ascii="Times New Roman" w:eastAsia="宋体" w:hAnsi="Times New Roman" w:cs="Times New Roman" w:hint="default"/>
        </w:rPr>
        <w:t>①②④</w:t>
      </w:r>
      <w:r>
        <w:rPr>
          <w:rFonts w:ascii="Times New Roman" w:eastAsia="宋体" w:hAnsi="Times New Roman" w:cs="Times New Roman" w:hint="default"/>
        </w:rPr>
        <w:tab/>
      </w:r>
      <w:r>
        <w:rPr>
          <w:rFonts w:ascii="Times New Roman" w:eastAsia="宋体" w:hAnsi="Times New Roman" w:cs="Times New Roman" w:hint="default"/>
        </w:rPr>
        <w:t xml:space="preserve">       C</w:t>
      </w:r>
      <w:r>
        <w:rPr>
          <w:rFonts w:ascii="Times New Roman" w:eastAsia="宋体" w:hAnsi="Times New Roman" w:cs="Times New Roman" w:hint="default"/>
          <w:lang w:eastAsia="zh-CN"/>
        </w:rPr>
        <w:t>．</w:t>
      </w:r>
      <w:r>
        <w:rPr>
          <w:rFonts w:ascii="Times New Roman" w:eastAsia="宋体" w:hAnsi="Times New Roman" w:cs="Times New Roman" w:hint="default"/>
        </w:rPr>
        <w:t>①③④</w:t>
      </w:r>
      <w:r>
        <w:rPr>
          <w:rFonts w:ascii="Times New Roman" w:eastAsia="宋体" w:hAnsi="Times New Roman" w:cs="Times New Roman" w:hint="default"/>
        </w:rPr>
        <w:t xml:space="preserve">          </w:t>
      </w:r>
      <w:r>
        <w:rPr>
          <w:rFonts w:ascii="Times New Roman" w:eastAsia="宋体" w:hAnsi="Times New Roman" w:cs="Times New Roman" w:hint="default"/>
        </w:rPr>
        <w:tab/>
      </w:r>
      <w:r>
        <w:rPr>
          <w:rFonts w:ascii="Times New Roman" w:eastAsia="宋体" w:hAnsi="Times New Roman" w:cs="Times New Roman" w:hint="default"/>
        </w:rPr>
        <w:t>D</w:t>
      </w:r>
      <w:r>
        <w:rPr>
          <w:rFonts w:ascii="Times New Roman" w:eastAsia="宋体" w:hAnsi="Times New Roman" w:cs="Times New Roman" w:hint="default"/>
          <w:lang w:eastAsia="zh-CN"/>
        </w:rPr>
        <w:t>．</w:t>
      </w:r>
      <w:r>
        <w:rPr>
          <w:rFonts w:ascii="Times New Roman" w:eastAsia="宋体" w:hAnsi="Times New Roman" w:cs="Times New Roman" w:hint="default"/>
        </w:rPr>
        <w:t>②③④</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jc w:val="left"/>
        <w:textAlignment w:val="center"/>
        <w:rPr>
          <w:rFonts w:ascii="Times New Roman" w:eastAsia="宋体" w:hAnsi="Times New Roman" w:cs="Times New Roman" w:hint="default"/>
        </w:rPr>
      </w:pPr>
      <w:r>
        <w:rPr>
          <w:rFonts w:ascii="Times New Roman" w:eastAsia="宋体" w:hAnsi="Times New Roman" w:cs="Times New Roman" w:hint="default"/>
        </w:rPr>
        <w:t>15．针对疫情防控二十条优化措施，有网友发文表示：近3年来，我们国家最大程度保护了人民生命安全和身体健康，统筹疫情防控和经济社会发展取得重大积极成果，靠的是中国共产党领导和我国社会主义制度的显著优势，靠的是举国上下同舟共济、同心抗疫的团结伟力。网友的话体现出</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宋体" w:hAnsi="Times New Roman" w:cs="Times New Roman" w:hint="default"/>
        </w:rPr>
      </w:pPr>
      <w:r>
        <w:rPr>
          <w:rFonts w:ascii="Times New Roman" w:eastAsia="宋体" w:hAnsi="Times New Roman" w:cs="Times New Roman" w:hint="default"/>
        </w:rPr>
        <w:t>A．对国家的强烈认同</w:t>
      </w:r>
      <w:r>
        <w:rPr>
          <w:rFonts w:ascii="Times New Roman" w:eastAsia="宋体" w:hAnsi="Times New Roman" w:cs="Times New Roman" w:hint="default"/>
        </w:rPr>
        <w:tab/>
      </w:r>
      <w:r>
        <w:rPr>
          <w:rFonts w:ascii="Times New Roman" w:eastAsia="宋体" w:hAnsi="Times New Roman" w:cs="Times New Roman" w:hint="default"/>
        </w:rPr>
        <w:t xml:space="preserve">                  B．对中华文化的坚守</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center"/>
        <w:rPr>
          <w:rFonts w:ascii="Times New Roman" w:eastAsia="宋体" w:hAnsi="Times New Roman" w:cs="Times New Roman" w:hint="default"/>
        </w:rPr>
      </w:pPr>
      <w:r>
        <w:rPr>
          <w:rFonts w:ascii="Times New Roman" w:eastAsia="宋体" w:hAnsi="Times New Roman" w:cs="Times New Roman" w:hint="default"/>
        </w:rPr>
        <w:t>C．对国家发展的信心</w:t>
      </w:r>
      <w:r>
        <w:rPr>
          <w:rFonts w:ascii="Times New Roman" w:eastAsia="宋体" w:hAnsi="Times New Roman" w:cs="Times New Roman" w:hint="default"/>
        </w:rPr>
        <w:tab/>
      </w:r>
      <w:r>
        <w:rPr>
          <w:rFonts w:ascii="Times New Roman" w:eastAsia="宋体" w:hAnsi="Times New Roman" w:cs="Times New Roman" w:hint="default"/>
        </w:rPr>
        <w:t xml:space="preserve">                  D．对抗疫人员的感激</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jc w:val="left"/>
        <w:textAlignment w:val="center"/>
        <w:rPr>
          <w:rFonts w:ascii="Times New Roman" w:eastAsia="宋体" w:hAnsi="Times New Roman" w:cs="Times New Roman" w:hint="default"/>
        </w:rPr>
      </w:pPr>
      <w:r>
        <w:rPr>
          <w:rFonts w:ascii="Times New Roman" w:eastAsia="宋体" w:hAnsi="Times New Roman" w:cs="Times New Roman" w:hint="default"/>
        </w:rPr>
        <w:t>16．中国式现代化是走和平发展道路的现代化，我国高举和平、发展、合作、共赢旗帜，在坚定维护世界和平与发展中谋求自身发展，又以自身发展更好维护世界和平与发展。这是因为</w:t>
      </w:r>
    </w:p>
    <w:p>
      <w:pPr>
        <w:keepNext w:val="0"/>
        <w:keepLines w:val="0"/>
        <w:pageBreakBefore w:val="0"/>
        <w:widowControl w:val="0"/>
        <w:kinsoku/>
        <w:wordWrap/>
        <w:overflowPunct/>
        <w:topLinePunct w:val="0"/>
        <w:autoSpaceDE/>
        <w:autoSpaceDN/>
        <w:bidi w:val="0"/>
        <w:adjustRightInd/>
        <w:snapToGrid/>
        <w:spacing w:line="400" w:lineRule="exact"/>
        <w:ind w:left="420" w:firstLine="0" w:leftChars="200" w:firstLineChars="0"/>
        <w:jc w:val="left"/>
        <w:textAlignment w:val="center"/>
        <w:rPr>
          <w:rFonts w:ascii="Times New Roman" w:eastAsia="宋体" w:hAnsi="Times New Roman" w:cs="Times New Roman" w:hint="default"/>
        </w:rPr>
      </w:pPr>
      <w:r>
        <w:rPr>
          <w:rFonts w:ascii="Times New Roman" w:eastAsia="宋体" w:hAnsi="Times New Roman" w:cs="Times New Roman" w:hint="default"/>
        </w:rPr>
        <w:t>①</w:t>
      </w:r>
      <w:r>
        <w:rPr>
          <w:rFonts w:ascii="Times New Roman" w:eastAsia="宋体" w:hAnsi="Times New Roman" w:cs="Times New Roman" w:hint="default"/>
        </w:rPr>
        <w:t xml:space="preserve">当今世界是开放互动的世界  </w:t>
      </w:r>
      <w:r>
        <w:rPr>
          <w:rFonts w:ascii="Times New Roman" w:eastAsia="宋体" w:hAnsi="Times New Roman" w:cs="Times New Roman" w:hint="default"/>
        </w:rPr>
        <w:t>②</w:t>
      </w:r>
      <w:r>
        <w:rPr>
          <w:rFonts w:ascii="Times New Roman" w:eastAsia="宋体" w:hAnsi="Times New Roman" w:cs="Times New Roman" w:hint="default"/>
        </w:rPr>
        <w:t xml:space="preserve">和平与发展是当今时代的主题  </w:t>
      </w:r>
      <w:r>
        <w:rPr>
          <w:rFonts w:ascii="Times New Roman" w:eastAsia="宋体" w:hAnsi="Times New Roman" w:cs="Times New Roman" w:hint="default"/>
        </w:rPr>
        <w:t>③</w:t>
      </w:r>
      <w:r>
        <w:rPr>
          <w:rFonts w:ascii="Times New Roman" w:eastAsia="宋体" w:hAnsi="Times New Roman" w:cs="Times New Roman" w:hint="default"/>
        </w:rPr>
        <w:t xml:space="preserve">国际竞争的实质是综合国力的较量  </w:t>
      </w:r>
      <w:r>
        <w:rPr>
          <w:rFonts w:ascii="Times New Roman" w:eastAsia="宋体" w:hAnsi="Times New Roman" w:cs="Times New Roman" w:hint="default"/>
        </w:rPr>
        <w:t>④</w:t>
      </w:r>
      <w:r>
        <w:rPr>
          <w:rFonts w:ascii="Times New Roman" w:eastAsia="宋体" w:hAnsi="Times New Roman" w:cs="Times New Roman" w:hint="default"/>
        </w:rPr>
        <w:t>只有坚持合作共赢，才能建设一个共同繁荣的世界</w:t>
      </w:r>
    </w:p>
    <w:p>
      <w:pPr>
        <w:pStyle w:val="TOC5"/>
        <w:keepNext w:val="0"/>
        <w:keepLines w:val="0"/>
        <w:pageBreakBefore w:val="0"/>
        <w:widowControl w:val="0"/>
        <w:kinsoku/>
        <w:wordWrap/>
        <w:overflowPunct/>
        <w:topLinePunct w:val="0"/>
        <w:autoSpaceDE/>
        <w:autoSpaceDN/>
        <w:bidi w:val="0"/>
        <w:adjustRightInd/>
        <w:snapToGrid/>
        <w:spacing w:line="400" w:lineRule="exact"/>
        <w:ind w:left="0" w:firstLine="420" w:leftChars="0" w:firstLineChars="200"/>
        <w:rPr>
          <w:rFonts w:hint="eastAsia"/>
        </w:rPr>
      </w:pPr>
      <w:r>
        <w:rPr>
          <w:rFonts w:ascii="Times New Roman" w:eastAsia="宋体" w:hAnsi="Times New Roman" w:cs="Times New Roman" w:hint="default"/>
          <w:color w:val="000000"/>
        </w:rPr>
        <w:t>A</w:t>
      </w:r>
      <w:r>
        <w:rPr>
          <w:rFonts w:ascii="Times New Roman" w:eastAsia="宋体" w:hAnsi="Times New Roman" w:cs="Times New Roman" w:hint="default"/>
        </w:rPr>
        <w:t>．</w:t>
      </w:r>
      <w:r>
        <w:rPr>
          <w:rFonts w:ascii="Times New Roman" w:eastAsia="宋体" w:hAnsi="Times New Roman" w:cs="Times New Roman" w:hint="default"/>
          <w:color w:val="000000"/>
        </w:rPr>
        <w:t>①②③</w:t>
      </w:r>
      <w:r>
        <w:rPr>
          <w:rFonts w:ascii="Times New Roman" w:eastAsia="宋体" w:hAnsi="Times New Roman" w:cs="Times New Roman" w:hint="default"/>
          <w:color w:val="000000"/>
        </w:rPr>
        <w:t xml:space="preserve">             B</w:t>
      </w:r>
      <w:r>
        <w:rPr>
          <w:rFonts w:ascii="Times New Roman" w:eastAsia="宋体" w:hAnsi="Times New Roman" w:cs="Times New Roman" w:hint="default"/>
        </w:rPr>
        <w:t>．</w:t>
      </w:r>
      <w:r>
        <w:rPr>
          <w:rFonts w:ascii="Times New Roman" w:eastAsia="宋体" w:hAnsi="Times New Roman" w:cs="Times New Roman" w:hint="default"/>
          <w:color w:val="000000"/>
        </w:rPr>
        <w:t>②③④</w:t>
      </w:r>
      <w:r>
        <w:rPr>
          <w:rFonts w:ascii="Times New Roman" w:eastAsia="宋体" w:hAnsi="Times New Roman" w:cs="Times New Roman" w:hint="default"/>
          <w:color w:val="000000"/>
        </w:rPr>
        <w:t xml:space="preserve">            C</w:t>
      </w:r>
      <w:r>
        <w:rPr>
          <w:rFonts w:ascii="Times New Roman" w:eastAsia="宋体" w:hAnsi="Times New Roman" w:cs="Times New Roman" w:hint="default"/>
        </w:rPr>
        <w:t>．</w:t>
      </w:r>
      <w:r>
        <w:rPr>
          <w:rFonts w:ascii="Times New Roman" w:eastAsia="宋体" w:hAnsi="Times New Roman" w:cs="Times New Roman" w:hint="default"/>
          <w:color w:val="000000"/>
        </w:rPr>
        <w:t>①②④</w:t>
      </w:r>
      <w:r>
        <w:rPr>
          <w:rFonts w:ascii="Times New Roman" w:eastAsia="宋体" w:hAnsi="Times New Roman" w:cs="Times New Roman" w:hint="default"/>
          <w:color w:val="000000"/>
        </w:rPr>
        <w:t xml:space="preserve">          D</w:t>
      </w:r>
      <w:r>
        <w:rPr>
          <w:rFonts w:ascii="Times New Roman" w:eastAsia="宋体" w:hAnsi="Times New Roman" w:cs="Times New Roman" w:hint="default"/>
        </w:rPr>
        <w:t>．</w:t>
      </w:r>
      <w:r>
        <w:rPr>
          <w:rFonts w:ascii="Times New Roman" w:eastAsia="宋体" w:hAnsi="Times New Roman" w:cs="Times New Roman" w:hint="default"/>
          <w:color w:val="000000"/>
        </w:rPr>
        <w:t>①③④</w:t>
      </w:r>
    </w:p>
    <w:p>
      <w:pPr>
        <w:jc w:val="center"/>
        <w:rPr>
          <w:rFonts w:ascii="宋体" w:hAnsi="宋体" w:hint="eastAsia"/>
          <w:b/>
          <w:sz w:val="24"/>
          <w:szCs w:val="24"/>
        </w:rPr>
      </w:pPr>
    </w:p>
    <w:p>
      <w:pPr>
        <w:jc w:val="center"/>
        <w:rPr>
          <w:rFonts w:ascii="宋体" w:hAnsi="宋体" w:hint="eastAsia"/>
          <w:b/>
          <w:sz w:val="24"/>
          <w:szCs w:val="24"/>
        </w:rPr>
      </w:pPr>
      <w:r>
        <w:rPr>
          <w:rFonts w:ascii="宋体" w:hAnsi="宋体" w:hint="eastAsia"/>
          <w:b/>
          <w:sz w:val="24"/>
          <w:szCs w:val="24"/>
        </w:rPr>
        <w:t>第</w:t>
      </w:r>
      <w:r>
        <w:rPr>
          <w:rFonts w:ascii="宋体" w:hAnsi="宋体" w:hint="eastAsia"/>
          <w:b/>
          <w:bCs/>
          <w:sz w:val="24"/>
          <w:szCs w:val="24"/>
        </w:rPr>
        <w:t>Ⅱ</w:t>
      </w:r>
      <w:r>
        <w:rPr>
          <w:rFonts w:ascii="宋体" w:hAnsi="宋体" w:hint="eastAsia"/>
          <w:b/>
          <w:sz w:val="24"/>
          <w:szCs w:val="24"/>
        </w:rPr>
        <w:t>卷（非选择题   共52分)</w:t>
      </w:r>
    </w:p>
    <w:p>
      <w:pPr>
        <w:pStyle w:val="BodyText"/>
      </w:pPr>
    </w:p>
    <w:p>
      <w:pPr>
        <w:spacing w:line="340" w:lineRule="exact"/>
        <w:ind w:firstLine="420" w:firstLineChars="200"/>
        <w:rPr>
          <w:rFonts w:ascii="宋体" w:hAnsi="宋体" w:cs="宋体"/>
          <w:b/>
          <w:kern w:val="0"/>
          <w:szCs w:val="21"/>
        </w:rPr>
      </w:pPr>
      <w:r>
        <w:rPr>
          <w:rFonts w:ascii="宋体" w:hAnsi="宋体" w:cs="宋体" w:hint="eastAsia"/>
          <w:b/>
          <w:kern w:val="0"/>
          <w:szCs w:val="21"/>
        </w:rPr>
        <w:t>17</w:t>
      </w:r>
      <w:r>
        <w:rPr>
          <w:rFonts w:ascii="宋体" w:hAnsi="宋体" w:cs="宋体" w:hint="eastAsia"/>
          <w:b/>
          <w:kern w:val="0"/>
          <w:szCs w:val="21"/>
          <w:lang w:eastAsia="zh-CN"/>
        </w:rPr>
        <w:t>．</w:t>
      </w:r>
      <w:r>
        <w:rPr>
          <w:rFonts w:ascii="宋体" w:hAnsi="宋体" w:cs="宋体" w:hint="eastAsia"/>
          <w:b/>
          <w:kern w:val="0"/>
          <w:szCs w:val="21"/>
        </w:rPr>
        <w:t>坚持科技创新</w:t>
      </w:r>
      <w:r>
        <w:rPr>
          <w:rFonts w:ascii="宋体" w:hAnsi="宋体" w:cs="宋体"/>
          <w:b/>
          <w:kern w:val="0"/>
          <w:szCs w:val="21"/>
        </w:rPr>
        <w:t xml:space="preserve">  </w:t>
      </w:r>
      <w:r>
        <w:rPr>
          <w:rFonts w:ascii="宋体" w:hAnsi="宋体" w:cs="宋体" w:hint="eastAsia"/>
          <w:b/>
          <w:kern w:val="0"/>
          <w:szCs w:val="21"/>
        </w:rPr>
        <w:t>担负时代使命（共</w:t>
      </w:r>
      <w:r>
        <w:rPr>
          <w:rFonts w:ascii="宋体" w:hAnsi="宋体" w:cs="宋体"/>
          <w:b/>
          <w:kern w:val="0"/>
          <w:szCs w:val="21"/>
        </w:rPr>
        <w:t>1</w:t>
      </w:r>
      <w:r>
        <w:rPr>
          <w:rFonts w:ascii="宋体" w:hAnsi="宋体" w:cs="宋体" w:hint="eastAsia"/>
          <w:b/>
          <w:kern w:val="0"/>
          <w:szCs w:val="21"/>
        </w:rPr>
        <w:t>2分）</w:t>
      </w:r>
    </w:p>
    <w:p>
      <w:pPr>
        <w:spacing w:line="340" w:lineRule="exact"/>
        <w:ind w:firstLine="420" w:firstLineChars="200"/>
        <w:rPr>
          <w:rFonts w:ascii="楷体_GB2312" w:eastAsia="楷体_GB2312" w:hAnsi="楷体_GB2312" w:cs="楷体_GB2312"/>
          <w:bCs/>
          <w:kern w:val="0"/>
          <w:szCs w:val="21"/>
        </w:rPr>
      </w:pPr>
      <w:r>
        <w:rPr>
          <w:rFonts w:ascii="楷体_GB2312" w:eastAsia="楷体_GB2312" w:hAnsi="楷体_GB2312" w:cs="楷体_GB2312" w:hint="eastAsia"/>
          <w:bCs/>
          <w:kern w:val="0"/>
          <w:szCs w:val="21"/>
        </w:rPr>
        <w:t>材料一  我国坚定不移走中国特色自主创新道路，科技事业发生了历史性、整体性、格局性重大变化，成功进入创新型国家行列，走出了一条从人才强、科技强，到产业强、经济强、国家强的发展道路。全社会研发投入从2012年的1</w:t>
      </w:r>
      <w:r>
        <w:rPr>
          <w:rFonts w:ascii="楷体_GB2312" w:eastAsia="楷体_GB2312" w:hAnsi="楷体_GB2312" w:cs="楷体_GB2312" w:hint="eastAsia"/>
          <w:bCs/>
          <w:kern w:val="0"/>
          <w:szCs w:val="21"/>
          <w:lang w:val="en-US" w:eastAsia="zh-CN"/>
        </w:rPr>
        <w:t>.</w:t>
      </w:r>
      <w:r>
        <w:rPr>
          <w:rFonts w:ascii="楷体_GB2312" w:eastAsia="楷体_GB2312" w:hAnsi="楷体_GB2312" w:cs="楷体_GB2312" w:hint="eastAsia"/>
          <w:bCs/>
          <w:kern w:val="0"/>
          <w:szCs w:val="21"/>
        </w:rPr>
        <w:t>03万亿元增长到202</w:t>
      </w:r>
      <w:r>
        <w:rPr>
          <w:rFonts w:ascii="楷体_GB2312" w:eastAsia="楷体_GB2312" w:hAnsi="楷体_GB2312" w:cs="楷体_GB2312" w:hint="eastAsia"/>
          <w:bCs/>
          <w:kern w:val="0"/>
          <w:szCs w:val="21"/>
          <w:lang w:val="en-US" w:eastAsia="zh-CN"/>
        </w:rPr>
        <w:t>2</w:t>
      </w:r>
      <w:r>
        <w:rPr>
          <w:rFonts w:ascii="楷体_GB2312" w:eastAsia="楷体_GB2312" w:hAnsi="楷体_GB2312" w:cs="楷体_GB2312" w:hint="eastAsia"/>
          <w:bCs/>
          <w:kern w:val="0"/>
          <w:szCs w:val="21"/>
        </w:rPr>
        <w:t>年的</w:t>
      </w:r>
      <w:r>
        <w:rPr>
          <w:rFonts w:ascii="楷体_GB2312" w:eastAsia="楷体_GB2312" w:hAnsi="楷体_GB2312" w:cs="楷体_GB2312" w:hint="eastAsia"/>
          <w:bCs/>
          <w:kern w:val="0"/>
          <w:szCs w:val="21"/>
          <w:lang w:val="en-US" w:eastAsia="zh-CN"/>
        </w:rPr>
        <w:t>3</w:t>
      </w:r>
      <w:r>
        <w:rPr>
          <w:rFonts w:ascii="楷体_GB2312" w:eastAsia="楷体_GB2312" w:hAnsi="楷体_GB2312" w:cs="楷体_GB2312" w:hint="eastAsia"/>
          <w:bCs/>
          <w:kern w:val="0"/>
          <w:szCs w:val="21"/>
          <w:lang w:val="en-US" w:eastAsia="zh-CN"/>
        </w:rPr>
        <w:t>.09</w:t>
      </w:r>
      <w:r>
        <w:rPr>
          <w:rFonts w:ascii="楷体_GB2312" w:eastAsia="楷体_GB2312" w:hAnsi="楷体_GB2312" w:cs="楷体_GB2312" w:hint="eastAsia"/>
          <w:bCs/>
          <w:kern w:val="0"/>
          <w:szCs w:val="21"/>
        </w:rPr>
        <w:t>万亿元；科技人才队伍不断壮大，研发人员总量</w:t>
      </w:r>
      <w:r>
        <w:rPr>
          <w:rFonts w:ascii="楷体_GB2312" w:eastAsia="楷体_GB2312" w:hAnsi="楷体_GB2312" w:cs="楷体_GB2312" w:hint="eastAsia"/>
          <w:bCs/>
          <w:kern w:val="0"/>
          <w:szCs w:val="21"/>
          <w:lang w:eastAsia="zh-CN"/>
        </w:rPr>
        <w:t>由</w:t>
      </w:r>
      <w:r>
        <w:rPr>
          <w:rFonts w:ascii="楷体_GB2312" w:eastAsia="楷体_GB2312" w:hAnsi="楷体_GB2312" w:cs="楷体_GB2312" w:hint="eastAsia"/>
          <w:bCs/>
          <w:kern w:val="0"/>
          <w:szCs w:val="21"/>
          <w:lang w:val="en-US" w:eastAsia="zh-CN"/>
        </w:rPr>
        <w:t>2012的325</w:t>
      </w:r>
      <w:r>
        <w:rPr>
          <w:rFonts w:ascii="楷体_GB2312" w:eastAsia="楷体_GB2312" w:hAnsi="楷体_GB2312" w:cs="楷体_GB2312" w:hint="eastAsia"/>
          <w:bCs/>
          <w:kern w:val="0"/>
          <w:szCs w:val="21"/>
        </w:rPr>
        <w:t>万人</w:t>
      </w:r>
      <w:r>
        <w:rPr>
          <w:rFonts w:ascii="楷体_GB2312" w:eastAsia="楷体_GB2312" w:hAnsi="楷体_GB2312" w:cs="楷体_GB2312" w:hint="eastAsia"/>
          <w:bCs/>
          <w:kern w:val="0"/>
          <w:szCs w:val="21"/>
          <w:lang w:eastAsia="zh-CN"/>
        </w:rPr>
        <w:t>年提高到</w:t>
      </w:r>
      <w:r>
        <w:rPr>
          <w:rFonts w:ascii="楷体_GB2312" w:eastAsia="楷体_GB2312" w:hAnsi="楷体_GB2312" w:cs="楷体_GB2312" w:hint="eastAsia"/>
          <w:bCs/>
          <w:kern w:val="0"/>
          <w:szCs w:val="21"/>
          <w:lang w:val="en-US" w:eastAsia="zh-CN"/>
        </w:rPr>
        <w:t>2021的572</w:t>
      </w:r>
      <w:r>
        <w:rPr>
          <w:rFonts w:ascii="楷体_GB2312" w:eastAsia="楷体_GB2312" w:hAnsi="楷体_GB2312" w:cs="楷体_GB2312" w:hint="eastAsia"/>
          <w:bCs/>
          <w:kern w:val="0"/>
          <w:szCs w:val="21"/>
        </w:rPr>
        <w:t>万人</w:t>
      </w:r>
      <w:r>
        <w:rPr>
          <w:rFonts w:ascii="楷体_GB2312" w:eastAsia="楷体_GB2312" w:hAnsi="楷体_GB2312" w:cs="楷体_GB2312" w:hint="eastAsia"/>
          <w:bCs/>
          <w:kern w:val="0"/>
          <w:szCs w:val="21"/>
          <w:lang w:eastAsia="zh-CN"/>
        </w:rPr>
        <w:t>年</w:t>
      </w:r>
      <w:r>
        <w:rPr>
          <w:rFonts w:ascii="楷体_GB2312" w:eastAsia="楷体_GB2312" w:hAnsi="楷体_GB2312" w:cs="楷体_GB2312" w:hint="eastAsia"/>
          <w:bCs/>
          <w:kern w:val="0"/>
          <w:szCs w:val="21"/>
        </w:rPr>
        <w:t>，居世界第1位；全球创新指数排名中，中国从2012年的第三十四位上升到202</w:t>
      </w:r>
      <w:r>
        <w:rPr>
          <w:rFonts w:ascii="楷体_GB2312" w:eastAsia="楷体_GB2312" w:hAnsi="楷体_GB2312" w:cs="楷体_GB2312" w:hint="eastAsia"/>
          <w:bCs/>
          <w:kern w:val="0"/>
          <w:szCs w:val="21"/>
          <w:lang w:val="en-US" w:eastAsia="zh-CN"/>
        </w:rPr>
        <w:t>2</w:t>
      </w:r>
      <w:r>
        <w:rPr>
          <w:rFonts w:ascii="楷体_GB2312" w:eastAsia="楷体_GB2312" w:hAnsi="楷体_GB2312" w:cs="楷体_GB2312" w:hint="eastAsia"/>
          <w:bCs/>
          <w:kern w:val="0"/>
          <w:szCs w:val="21"/>
        </w:rPr>
        <w:t>年的第十</w:t>
      </w:r>
      <w:r>
        <w:rPr>
          <w:rFonts w:ascii="楷体_GB2312" w:eastAsia="楷体_GB2312" w:hAnsi="楷体_GB2312" w:cs="楷体_GB2312" w:hint="eastAsia"/>
          <w:bCs/>
          <w:kern w:val="0"/>
          <w:szCs w:val="21"/>
          <w:lang w:eastAsia="zh-CN"/>
        </w:rPr>
        <w:t>一</w:t>
      </w:r>
      <w:r>
        <w:rPr>
          <w:rFonts w:ascii="楷体_GB2312" w:eastAsia="楷体_GB2312" w:hAnsi="楷体_GB2312" w:cs="楷体_GB2312" w:hint="eastAsia"/>
          <w:bCs/>
          <w:kern w:val="0"/>
          <w:szCs w:val="21"/>
        </w:rPr>
        <w:t>位。</w:t>
      </w:r>
    </w:p>
    <w:p>
      <w:pPr>
        <w:spacing w:line="340" w:lineRule="exact"/>
        <w:ind w:firstLine="420" w:firstLineChars="200"/>
        <w:rPr>
          <w:rFonts w:ascii="楷体_GB2312" w:eastAsia="楷体_GB2312" w:hAnsi="楷体_GB2312" w:cs="楷体_GB2312"/>
          <w:bCs/>
          <w:kern w:val="0"/>
          <w:szCs w:val="21"/>
        </w:rPr>
      </w:pPr>
      <w:r>
        <w:rPr>
          <w:rFonts w:ascii="楷体_GB2312" w:eastAsia="楷体_GB2312" w:hAnsi="楷体_GB2312" w:cs="楷体_GB2312" w:hint="eastAsia"/>
          <w:bCs/>
          <w:kern w:val="0"/>
          <w:szCs w:val="21"/>
        </w:rPr>
        <w:t>材料二  2022年10月12日，</w:t>
      </w:r>
      <w:r>
        <w:rPr>
          <w:rFonts w:ascii="楷体_GB2312" w:eastAsia="楷体_GB2312" w:hAnsi="楷体_GB2312" w:cs="楷体_GB2312" w:hint="eastAsia"/>
          <w:bCs/>
          <w:kern w:val="0"/>
          <w:szCs w:val="21"/>
        </w:rPr>
        <w:t>“</w:t>
      </w:r>
      <w:r>
        <w:rPr>
          <w:rFonts w:ascii="楷体_GB2312" w:eastAsia="楷体_GB2312" w:hAnsi="楷体_GB2312" w:cs="楷体_GB2312" w:hint="eastAsia"/>
          <w:bCs/>
          <w:kern w:val="0"/>
          <w:szCs w:val="21"/>
        </w:rPr>
        <w:t>天宫课堂</w:t>
      </w:r>
      <w:r>
        <w:rPr>
          <w:rFonts w:ascii="楷体_GB2312" w:eastAsia="楷体_GB2312" w:hAnsi="楷体_GB2312" w:cs="楷体_GB2312" w:hint="eastAsia"/>
          <w:bCs/>
          <w:kern w:val="0"/>
          <w:szCs w:val="21"/>
        </w:rPr>
        <w:t>”</w:t>
      </w:r>
      <w:r>
        <w:rPr>
          <w:rFonts w:ascii="楷体_GB2312" w:eastAsia="楷体_GB2312" w:hAnsi="楷体_GB2312" w:cs="楷体_GB2312" w:hint="eastAsia"/>
          <w:bCs/>
          <w:kern w:val="0"/>
          <w:szCs w:val="21"/>
        </w:rPr>
        <w:t>第三课在中国空间站开讲。神舟十四号飞行乘组航天员陈冬、刘洋、蔡旭哲首次在问天实验舱内进行了一场精彩的太空科普课。科学与太空相互碰撞</w:t>
      </w:r>
      <w:r>
        <w:rPr>
          <w:rFonts w:ascii="楷体_GB2312" w:eastAsia="楷体_GB2312" w:hAnsi="楷体_GB2312" w:cs="楷体_GB2312" w:hint="eastAsia"/>
          <w:bCs/>
          <w:kern w:val="0"/>
          <w:szCs w:val="21"/>
          <w:lang w:eastAsia="zh-CN"/>
        </w:rPr>
        <w:t>，</w:t>
      </w:r>
      <w:r>
        <w:rPr>
          <w:rFonts w:ascii="楷体_GB2312" w:eastAsia="楷体_GB2312" w:hAnsi="楷体_GB2312" w:cs="楷体_GB2312" w:hint="eastAsia"/>
          <w:bCs/>
          <w:kern w:val="0"/>
          <w:szCs w:val="21"/>
        </w:rPr>
        <w:t>知识和奇妙完美结合。授课结束</w:t>
      </w:r>
      <w:r>
        <w:rPr>
          <w:rFonts w:ascii="楷体_GB2312" w:eastAsia="楷体_GB2312" w:hAnsi="楷体_GB2312" w:cs="楷体_GB2312" w:hint="eastAsia"/>
          <w:bCs/>
          <w:kern w:val="0"/>
          <w:szCs w:val="21"/>
          <w:lang w:eastAsia="zh-CN"/>
        </w:rPr>
        <w:t>，</w:t>
      </w:r>
      <w:r>
        <w:rPr>
          <w:rFonts w:ascii="楷体_GB2312" w:eastAsia="楷体_GB2312" w:hAnsi="楷体_GB2312" w:cs="楷体_GB2312" w:hint="eastAsia"/>
          <w:bCs/>
          <w:kern w:val="0"/>
          <w:szCs w:val="21"/>
        </w:rPr>
        <w:t>航天员陈冬寄语青少年:</w:t>
      </w:r>
      <w:r>
        <w:rPr>
          <w:rFonts w:hint="eastAsia"/>
        </w:rPr>
        <w:t xml:space="preserve"> </w:t>
      </w:r>
      <w:r>
        <w:rPr>
          <w:rFonts w:hint="eastAsia"/>
        </w:rPr>
        <w:t>“</w:t>
      </w:r>
      <w:r>
        <w:rPr>
          <w:rFonts w:ascii="楷体_GB2312" w:eastAsia="楷体_GB2312" w:hAnsi="楷体_GB2312" w:cs="楷体_GB2312" w:hint="eastAsia"/>
          <w:bCs/>
          <w:kern w:val="0"/>
          <w:szCs w:val="21"/>
        </w:rPr>
        <w:t>期待同学们未来把中国空间站建设得更好！</w:t>
      </w:r>
      <w:r>
        <w:rPr>
          <w:rFonts w:ascii="楷体_GB2312" w:eastAsia="楷体_GB2312" w:hAnsi="楷体_GB2312" w:cs="楷体_GB2312" w:hint="eastAsia"/>
          <w:bCs/>
          <w:kern w:val="0"/>
          <w:szCs w:val="21"/>
        </w:rPr>
        <w:t>”</w:t>
      </w:r>
    </w:p>
    <w:p>
      <w:pPr>
        <w:spacing w:line="340" w:lineRule="exact"/>
        <w:ind w:firstLine="420" w:firstLineChars="200"/>
        <w:rPr>
          <w:rFonts w:ascii="宋体" w:hAnsi="宋体" w:cs="宋体"/>
          <w:kern w:val="0"/>
          <w:szCs w:val="21"/>
        </w:rPr>
      </w:pPr>
      <w:r>
        <w:rPr>
          <w:rFonts w:ascii="宋体" w:hAnsi="宋体" w:cs="宋体" w:hint="eastAsia"/>
          <w:kern w:val="0"/>
          <w:szCs w:val="21"/>
        </w:rPr>
        <w:t>（1）结合材料</w:t>
      </w:r>
      <w:r>
        <w:rPr>
          <w:rFonts w:ascii="宋体" w:hAnsi="宋体" w:cs="宋体" w:hint="eastAsia"/>
          <w:kern w:val="0"/>
          <w:szCs w:val="21"/>
          <w:lang w:eastAsia="zh-CN"/>
        </w:rPr>
        <w:t>和所学内容</w:t>
      </w:r>
      <w:r>
        <w:rPr>
          <w:rFonts w:ascii="宋体" w:hAnsi="宋体" w:cs="宋体" w:hint="eastAsia"/>
          <w:kern w:val="0"/>
          <w:szCs w:val="21"/>
        </w:rPr>
        <w:t>，分析我国为什么能够成功进入创新型国家行列？（6分）</w:t>
      </w:r>
    </w:p>
    <w:p>
      <w:pPr>
        <w:pStyle w:val="BodyText"/>
        <w:spacing w:line="340" w:lineRule="exact"/>
        <w:ind w:firstLine="420" w:firstLineChars="200"/>
        <w:rPr>
          <w:rFonts w:ascii="宋体" w:hAnsi="宋体" w:cs="宋体" w:hint="eastAsia"/>
          <w:kern w:val="0"/>
          <w:szCs w:val="21"/>
        </w:rPr>
      </w:pPr>
      <w:r>
        <w:rPr>
          <w:rFonts w:hint="eastAsia"/>
        </w:rPr>
        <w:t>（2）我们青少年应该做出哪些努力才能不负航天员的期待</w:t>
      </w:r>
      <w:r>
        <w:rPr>
          <w:rFonts w:ascii="宋体" w:hAnsi="宋体" w:cs="宋体" w:hint="eastAsia"/>
          <w:kern w:val="0"/>
          <w:szCs w:val="21"/>
        </w:rPr>
        <w:t>？（6分）</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宋体" w:hAnsi="宋体" w:cs="宋体" w:hint="eastAsia"/>
          <w:b/>
          <w:kern w:val="0"/>
          <w:szCs w:val="21"/>
        </w:rPr>
      </w:pPr>
      <w:r>
        <w:rPr>
          <w:rFonts w:ascii="宋体" w:hAnsi="宋体" w:cs="宋体"/>
          <w:b/>
          <w:kern w:val="0"/>
          <w:szCs w:val="21"/>
        </w:rPr>
        <w:t>1</w:t>
      </w:r>
      <w:r>
        <w:rPr>
          <w:rFonts w:ascii="宋体" w:hAnsi="宋体" w:cs="宋体" w:hint="eastAsia"/>
          <w:b/>
          <w:kern w:val="0"/>
          <w:szCs w:val="21"/>
        </w:rPr>
        <w:t>8</w:t>
      </w:r>
      <w:r>
        <w:rPr>
          <w:rFonts w:ascii="宋体" w:hAnsi="宋体" w:cs="宋体" w:hint="eastAsia"/>
          <w:b/>
          <w:kern w:val="0"/>
          <w:szCs w:val="21"/>
          <w:lang w:eastAsia="zh-CN"/>
        </w:rPr>
        <w:t>．</w:t>
      </w:r>
      <w:r>
        <w:rPr>
          <w:rFonts w:ascii="宋体" w:hAnsi="宋体" w:cs="宋体" w:hint="eastAsia"/>
          <w:b/>
          <w:kern w:val="0"/>
          <w:szCs w:val="21"/>
        </w:rPr>
        <w:t>凝聚法治共识  共建法治政府（共6分）</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楷体_GB2312" w:eastAsia="楷体_GB2312" w:hAnsi="楷体_GB2312" w:cs="楷体_GB2312" w:hint="eastAsia"/>
          <w:bCs/>
          <w:kern w:val="0"/>
          <w:szCs w:val="21"/>
        </w:rPr>
      </w:pPr>
      <w:r>
        <w:rPr>
          <w:rFonts w:ascii="楷体_GB2312" w:eastAsia="楷体_GB2312" w:hAnsi="楷体_GB2312" w:cs="楷体_GB2312"/>
          <w:bCs/>
          <w:kern w:val="0"/>
          <w:szCs w:val="21"/>
        </w:rPr>
        <w:t>2022</w:t>
      </w:r>
      <w:r>
        <w:rPr>
          <w:rFonts w:ascii="楷体_GB2312" w:eastAsia="楷体_GB2312" w:hAnsi="楷体_GB2312" w:cs="楷体_GB2312" w:hint="eastAsia"/>
          <w:bCs/>
          <w:kern w:val="0"/>
          <w:szCs w:val="21"/>
        </w:rPr>
        <w:t>年12月，枣庄市成功创建第二批全国法治政府建设示范市。《法治日报》专题报道了</w:t>
      </w:r>
      <w:bookmarkStart w:id="0" w:name="_Hlk121346114"/>
      <w:r>
        <w:rPr>
          <w:rFonts w:ascii="楷体_GB2312" w:eastAsia="楷体_GB2312" w:hAnsi="楷体_GB2312" w:cs="楷体_GB2312" w:hint="eastAsia"/>
          <w:bCs/>
          <w:kern w:val="0"/>
          <w:szCs w:val="21"/>
        </w:rPr>
        <w:t>枣庄市的法治政府示范创建工作典型做法</w:t>
      </w:r>
      <w:bookmarkEnd w:id="0"/>
      <w:r>
        <w:rPr>
          <w:rFonts w:ascii="楷体_GB2312" w:eastAsia="楷体_GB2312" w:hAnsi="楷体_GB2312" w:cs="楷体_GB2312" w:hint="eastAsia"/>
          <w:bCs/>
          <w:kern w:val="0"/>
          <w:szCs w:val="21"/>
        </w:rPr>
        <w:t>。近3年来，枣庄市</w:t>
      </w:r>
      <w:r>
        <w:rPr>
          <w:rFonts w:ascii="楷体_GB2312" w:eastAsia="楷体_GB2312" w:hAnsi="楷体_GB2312" w:cs="楷体_GB2312" w:hint="eastAsia"/>
          <w:bCs/>
          <w:kern w:val="0"/>
          <w:szCs w:val="21"/>
          <w:lang w:eastAsia="zh-CN"/>
        </w:rPr>
        <w:t>依法全面履行政府职能，</w:t>
      </w:r>
      <w:r>
        <w:rPr>
          <w:rFonts w:ascii="楷体_GB2312" w:eastAsia="楷体_GB2312" w:hAnsi="楷体_GB2312" w:cs="楷体_GB2312" w:hint="eastAsia"/>
          <w:bCs/>
          <w:kern w:val="0"/>
          <w:szCs w:val="21"/>
        </w:rPr>
        <w:t>公布证明事项清单636项，政务服务</w:t>
      </w:r>
      <w:r>
        <w:rPr>
          <w:rFonts w:ascii="楷体_GB2312" w:eastAsia="楷体_GB2312" w:hAnsi="楷体_GB2312" w:cs="楷体_GB2312" w:hint="eastAsia"/>
          <w:bCs/>
          <w:kern w:val="0"/>
          <w:szCs w:val="21"/>
        </w:rPr>
        <w:t>“</w:t>
      </w:r>
      <w:r>
        <w:rPr>
          <w:rFonts w:ascii="楷体_GB2312" w:eastAsia="楷体_GB2312" w:hAnsi="楷体_GB2312" w:cs="楷体_GB2312" w:hint="eastAsia"/>
          <w:bCs/>
          <w:kern w:val="0"/>
          <w:szCs w:val="21"/>
        </w:rPr>
        <w:t>午间不断档、全年不打烊</w:t>
      </w:r>
      <w:r>
        <w:rPr>
          <w:rFonts w:ascii="楷体_GB2312" w:eastAsia="楷体_GB2312" w:hAnsi="楷体_GB2312" w:cs="楷体_GB2312" w:hint="eastAsia"/>
          <w:bCs/>
          <w:kern w:val="0"/>
          <w:szCs w:val="21"/>
        </w:rPr>
        <w:t>”</w:t>
      </w:r>
      <w:r>
        <w:rPr>
          <w:rFonts w:ascii="楷体_GB2312" w:eastAsia="楷体_GB2312" w:hAnsi="楷体_GB2312" w:cs="楷体_GB2312" w:hint="eastAsia"/>
          <w:bCs/>
          <w:kern w:val="0"/>
          <w:szCs w:val="21"/>
        </w:rPr>
        <w:t>，建成一体化综合指挥市域社会治理平台，打造智能化非诉讼矛盾纠纷化解服务平台，</w:t>
      </w:r>
      <w:r>
        <w:rPr>
          <w:rFonts w:ascii="楷体_GB2312" w:eastAsia="楷体_GB2312" w:hAnsi="楷体_GB2312" w:cs="楷体_GB2312" w:hint="eastAsia"/>
          <w:bCs/>
          <w:kern w:val="0"/>
          <w:szCs w:val="21"/>
          <w:lang w:eastAsia="zh-CN"/>
        </w:rPr>
        <w:t>合法性审查工作实现全覆盖，强化重点领域行政执法监督，</w:t>
      </w:r>
      <w:r>
        <w:rPr>
          <w:rFonts w:ascii="楷体_GB2312" w:eastAsia="楷体_GB2312" w:hAnsi="楷体_GB2312" w:cs="楷体_GB2312" w:hint="eastAsia"/>
          <w:bCs/>
          <w:kern w:val="0"/>
          <w:szCs w:val="21"/>
        </w:rPr>
        <w:t>扩大公众有序参与，充分听取各方面意见</w:t>
      </w:r>
      <w:r>
        <w:rPr>
          <w:rFonts w:ascii="楷体" w:eastAsia="楷体" w:hAnsi="楷体" w:cs="楷体_GB2312" w:hint="eastAsia"/>
          <w:bCs/>
          <w:kern w:val="0"/>
          <w:szCs w:val="21"/>
        </w:rPr>
        <w:t>……</w:t>
      </w:r>
      <w:r>
        <w:rPr>
          <w:rFonts w:ascii="楷体_GB2312" w:eastAsia="楷体_GB2312" w:hAnsi="楷体_GB2312" w:cs="楷体_GB2312" w:hint="eastAsia"/>
          <w:bCs/>
          <w:kern w:val="0"/>
          <w:szCs w:val="21"/>
        </w:rPr>
        <w:t>法治成为枣庄人民共同的生活方式，全市上下营造了法治政府建设创优争先的浓厚氛围。</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宋体" w:hAnsi="宋体" w:cs="宋体"/>
          <w:kern w:val="0"/>
          <w:szCs w:val="21"/>
        </w:rPr>
      </w:pPr>
      <w:r>
        <w:rPr>
          <w:rFonts w:ascii="宋体" w:hAnsi="宋体" w:cs="宋体" w:hint="eastAsia"/>
          <w:kern w:val="0"/>
          <w:szCs w:val="21"/>
        </w:rPr>
        <w:t>结合材料和所学内容，分析我市法治政府</w:t>
      </w:r>
      <w:r>
        <w:rPr>
          <w:rFonts w:ascii="宋体" w:hAnsi="宋体" w:cs="宋体" w:hint="eastAsia"/>
          <w:kern w:val="0"/>
          <w:szCs w:val="21"/>
          <w:lang w:eastAsia="zh-CN"/>
        </w:rPr>
        <w:t>建设</w:t>
      </w:r>
      <w:r>
        <w:rPr>
          <w:rFonts w:ascii="宋体" w:hAnsi="宋体" w:cs="宋体" w:hint="eastAsia"/>
          <w:kern w:val="0"/>
          <w:szCs w:val="21"/>
        </w:rPr>
        <w:t>工作有哪些典型做法？（6分）</w:t>
      </w:r>
    </w:p>
    <w:p>
      <w:pPr>
        <w:pStyle w:val="TOC5"/>
        <w:keepNext w:val="0"/>
        <w:keepLines w:val="0"/>
        <w:pageBreakBefore w:val="0"/>
        <w:widowControl w:val="0"/>
        <w:kinsoku/>
        <w:wordWrap/>
        <w:overflowPunct/>
        <w:topLinePunct w:val="0"/>
        <w:autoSpaceDE/>
        <w:autoSpaceDN/>
        <w:bidi w:val="0"/>
        <w:adjustRightInd/>
        <w:snapToGrid/>
        <w:spacing w:line="430" w:lineRule="exact"/>
        <w:ind w:left="0" w:leftChars="0"/>
        <w:textAlignment w:val="auto"/>
        <w:rPr>
          <w:rFonts w:hint="eastAsia"/>
        </w:rPr>
      </w:pPr>
    </w:p>
    <w:p>
      <w:pPr>
        <w:pStyle w:val="ListParagraph"/>
        <w:keepNext w:val="0"/>
        <w:keepLines w:val="0"/>
        <w:pageBreakBefore w:val="0"/>
        <w:widowControl w:val="0"/>
        <w:kinsoku/>
        <w:wordWrap/>
        <w:overflowPunct/>
        <w:topLinePunct w:val="0"/>
        <w:autoSpaceDE/>
        <w:autoSpaceDN/>
        <w:bidi w:val="0"/>
        <w:adjustRightInd/>
        <w:snapToGrid/>
        <w:spacing w:line="430" w:lineRule="exact"/>
        <w:textAlignment w:val="auto"/>
        <w:rPr>
          <w:rFonts w:ascii="宋体" w:hAnsi="宋体" w:cs="宋体" w:hint="eastAsia"/>
          <w:b/>
          <w:kern w:val="0"/>
          <w:szCs w:val="21"/>
        </w:rPr>
      </w:pPr>
      <w:r>
        <w:rPr>
          <w:rFonts w:ascii="宋体" w:hAnsi="宋体" w:cs="宋体" w:hint="eastAsia"/>
          <w:b/>
          <w:kern w:val="0"/>
          <w:szCs w:val="21"/>
        </w:rPr>
        <w:t>19</w:t>
      </w:r>
      <w:r>
        <w:rPr>
          <w:rFonts w:ascii="宋体" w:hAnsi="宋体" w:cs="宋体" w:hint="eastAsia"/>
          <w:b/>
          <w:kern w:val="0"/>
          <w:szCs w:val="21"/>
          <w:lang w:eastAsia="zh-CN"/>
        </w:rPr>
        <w:t>．</w:t>
      </w:r>
      <w:r>
        <w:rPr>
          <w:rFonts w:ascii="宋体" w:hAnsi="宋体" w:cs="宋体" w:hint="eastAsia"/>
          <w:b/>
          <w:kern w:val="0"/>
          <w:szCs w:val="21"/>
        </w:rPr>
        <w:t>传承中</w:t>
      </w:r>
      <w:r>
        <w:rPr>
          <w:rFonts w:ascii="宋体" w:hAnsi="宋体" w:cs="宋体" w:hint="eastAsia"/>
          <w:b/>
          <w:kern w:val="0"/>
          <w:szCs w:val="21"/>
          <w:lang w:eastAsia="zh-CN"/>
        </w:rPr>
        <w:t>华</w:t>
      </w:r>
      <w:r>
        <w:rPr>
          <w:rFonts w:ascii="宋体" w:hAnsi="宋体" w:cs="宋体" w:hint="eastAsia"/>
          <w:b/>
          <w:kern w:val="0"/>
          <w:szCs w:val="21"/>
        </w:rPr>
        <w:t xml:space="preserve">文化 </w:t>
      </w:r>
      <w:r>
        <w:rPr>
          <w:rFonts w:ascii="宋体" w:hAnsi="宋体" w:cs="宋体"/>
          <w:b/>
          <w:kern w:val="0"/>
          <w:szCs w:val="21"/>
        </w:rPr>
        <w:t xml:space="preserve"> </w:t>
      </w:r>
      <w:r>
        <w:rPr>
          <w:rFonts w:ascii="宋体" w:hAnsi="宋体" w:cs="宋体" w:hint="eastAsia"/>
          <w:b/>
          <w:kern w:val="0"/>
          <w:szCs w:val="21"/>
        </w:rPr>
        <w:t>构筑中国价值（共</w:t>
      </w:r>
      <w:r>
        <w:rPr>
          <w:rFonts w:ascii="宋体" w:hAnsi="宋体" w:cs="宋体"/>
          <w:b/>
          <w:kern w:val="0"/>
          <w:szCs w:val="21"/>
        </w:rPr>
        <w:t>8</w:t>
      </w:r>
      <w:r>
        <w:rPr>
          <w:rFonts w:ascii="宋体" w:hAnsi="宋体" w:cs="宋体" w:hint="eastAsia"/>
          <w:b/>
          <w:kern w:val="0"/>
          <w:szCs w:val="21"/>
        </w:rPr>
        <w:t>分）</w:t>
      </w:r>
    </w:p>
    <w:p>
      <w:pPr>
        <w:pStyle w:val="ListParagraph"/>
        <w:keepNext w:val="0"/>
        <w:keepLines w:val="0"/>
        <w:pageBreakBefore w:val="0"/>
        <w:widowControl w:val="0"/>
        <w:kinsoku/>
        <w:wordWrap/>
        <w:overflowPunct/>
        <w:topLinePunct w:val="0"/>
        <w:autoSpaceDE/>
        <w:autoSpaceDN/>
        <w:bidi w:val="0"/>
        <w:adjustRightInd/>
        <w:snapToGrid/>
        <w:spacing w:line="430" w:lineRule="exact"/>
        <w:textAlignment w:val="auto"/>
        <w:rPr>
          <w:rFonts w:eastAsia="楷体"/>
        </w:rPr>
      </w:pPr>
      <w:r>
        <w:pict>
          <v:shape id="图片 24" o:spid="_x0000_s1028" type="#_x0000_t75" alt="社会主义核心价值观" style="width:144.2pt;height:96.45pt;margin-top:14.55pt;margin-left:268.75pt;mso-wrap-style:square;position:absolute;z-index:251663360" o:preferrelative="t" filled="f" stroked="f">
            <v:fill o:detectmouseclick="t"/>
            <v:stroke linestyle="single"/>
            <v:imagedata r:id="rId7" o:title="社会主义核心价值观" croptop="2909f" grayscale="t"/>
            <v:shadow color="gray"/>
            <v:path o:extrusionok="f"/>
            <o:lock v:ext="edit" aspectratio="t"/>
          </v:shape>
        </w:pict>
      </w:r>
      <w:r>
        <w:rPr>
          <w:rFonts w:eastAsia="楷体" w:hint="eastAsia"/>
        </w:rPr>
        <w:t>社会主义核心价值观是当代中国人评判是非曲折的</w:t>
      </w: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eastAsia="楷体"/>
        </w:rPr>
      </w:pPr>
      <w:r>
        <w:rPr>
          <w:rFonts w:eastAsia="楷体" w:hint="eastAsia"/>
        </w:rPr>
        <w:t>价值标准。如右图所示内容，社会主义核心价值观把涉</w:t>
      </w: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eastAsia="楷体"/>
        </w:rPr>
      </w:pPr>
      <w:r>
        <w:rPr>
          <w:rFonts w:eastAsia="楷体" w:hint="eastAsia"/>
        </w:rPr>
        <w:t>及国家、社会、公民个人的价值要求融为一体，凝结着</w:t>
      </w: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eastAsia="楷体"/>
        </w:rPr>
      </w:pPr>
      <w:r>
        <w:rPr>
          <w:rFonts w:eastAsia="楷体" w:hint="eastAsia"/>
        </w:rPr>
        <w:t>全体人民共同的价值追求。我们提倡和弘扬社会主义核</w:t>
      </w: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eastAsia="楷体"/>
        </w:rPr>
      </w:pPr>
      <w:r>
        <w:rPr>
          <w:rFonts w:eastAsia="楷体" w:hint="eastAsia"/>
        </w:rPr>
        <w:t>心价值观，必须从中华传统文化中汲取营养，否则就不</w:t>
      </w: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0" w:firstLineChars="0"/>
        <w:textAlignment w:val="auto"/>
        <w:rPr>
          <w:rFonts w:eastAsia="楷体" w:hint="eastAsia"/>
        </w:rPr>
      </w:pPr>
      <w:r>
        <w:rPr>
          <w:rFonts w:eastAsia="楷体" w:hint="eastAsia"/>
        </w:rPr>
        <w:t>会有生命力和影响力。</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楷体" w:eastAsia="楷体" w:hAnsi="楷体" w:cs="楷体"/>
          <w:szCs w:val="21"/>
        </w:rPr>
      </w:pPr>
      <w:r>
        <w:rPr>
          <w:sz w:val="21"/>
        </w:rPr>
        <w:pict>
          <v:group id="组合 33" o:spid="_x0000_s1029" style="width:409.85pt;height:86.45pt;margin-top:21.75pt;margin-left:12.5pt;position:absolute;z-index:-251654144" coordorigin="5914,69616" coordsize="8197,1729">
            <o:lock v:ext="edit" aspectratio="f"/>
            <v:shape id="图片 21" o:spid="_x0000_s1030" type="#_x0000_t75" style="width:755;height:1121;left:13357;mso-wrap-style:square;position:absolute;top:70225" o:preferrelative="t" filled="f" stroked="f">
              <v:fill o:detectmouseclick="t"/>
              <v:stroke linestyle="single"/>
              <v:imagedata r:id="rId8" o:title="" croptop="10720f" cropbottom="15801f" cropleft="59573f"/>
              <v:shadow color="gray"/>
              <v:path o:extrusionok="f"/>
              <o:lock v:ext="edit" aspectratio="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自选图形 23" o:spid="_x0000_s1031" type="#_x0000_t62" style="width:6553;height:480;left:6888;mso-wrap-style:square;position:absolute;top:69965;v-text-anchor:top" adj="-774,15795" filled="t" fillcolor="white" stroked="t">
              <v:fill color2="white"/>
              <v:stroke joinstyle="miter" linestyle="single"/>
              <v:shadow color="gray"/>
              <o:lock v:ext="edit" aspectratio="f"/>
              <v:textbox style="layout-flow:horizontal">
                <w:txbxContent>
                  <w:p>
                    <w:pPr>
                      <w:rPr>
                        <w:rFonts w:ascii="楷体" w:eastAsia="楷体" w:hAnsi="楷体" w:cs="楷体"/>
                        <w:szCs w:val="21"/>
                      </w:rPr>
                    </w:pPr>
                    <w:r>
                      <w:rPr>
                        <w:rFonts w:ascii="楷体" w:eastAsia="楷体" w:hAnsi="楷体" w:cs="楷体" w:hint="eastAsia"/>
                        <w:szCs w:val="21"/>
                      </w:rPr>
                      <w:t>小宁：社会主义核心价值观不能只存在于观念中、停留在口头上。</w:t>
                    </w:r>
                  </w:p>
                </w:txbxContent>
              </v:textbox>
            </v:shape>
            <v:shape id="自选图形 24" o:spid="_x0000_s1032" type="#_x0000_t62" style="width:5929;height:513;left:6975;mso-wrap-style:square;position:absolute;top:70725;v-text-anchor:top" adj="23177,7705" filled="t" fillcolor="white" stroked="t">
              <v:fill color2="white"/>
              <v:stroke joinstyle="miter" linestyle="single"/>
              <v:shadow color="gray"/>
              <o:lock v:ext="edit" aspectratio="f"/>
              <v:textbox style="layout-flow:horizontal">
                <w:txbxContent>
                  <w:p>
                    <w:pPr>
                      <w:spacing w:line="260" w:lineRule="exact"/>
                      <w:rPr>
                        <w:rFonts w:ascii="楷体" w:eastAsia="楷体" w:hAnsi="楷体" w:cs="楷体"/>
                        <w:szCs w:val="21"/>
                      </w:rPr>
                    </w:pPr>
                    <w:r>
                      <w:rPr>
                        <w:rFonts w:ascii="楷体" w:eastAsia="楷体" w:hAnsi="楷体" w:cs="楷体" w:hint="eastAsia"/>
                        <w:szCs w:val="21"/>
                      </w:rPr>
                      <w:t>小辰：社会主义核心价值观太宏大了，生活中没法照着做。</w:t>
                    </w:r>
                  </w:p>
                </w:txbxContent>
              </v:textbox>
            </v:shape>
            <v:shape id="图片 25" o:spid="_x0000_s1033" type="#_x0000_t75" style="width:721;height:1188;left:5914;mso-wrap-style:square;position:absolute;top:69616" o:preferrelative="t" filled="f" stroked="f">
              <v:fill o:detectmouseclick="t"/>
              <v:stroke linestyle="single"/>
              <v:imagedata r:id="rId8" o:title="" cropbottom="24189f" cropright="59842f"/>
              <v:shadow color="gray"/>
              <v:path o:extrusionok="f"/>
              <o:lock v:ext="edit" aspectratio="t"/>
            </v:shape>
          </v:group>
        </w:pict>
      </w:r>
      <w:r>
        <w:rPr>
          <w:rFonts w:ascii="楷体" w:eastAsia="楷体" w:hAnsi="楷体" w:cs="楷体" w:hint="eastAsia"/>
          <w:szCs w:val="21"/>
        </w:rPr>
        <w:t>同学们对于培育和践行社会主义核心价值观有不同的看法。</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楷体" w:eastAsia="楷体" w:hAnsi="楷体" w:cs="楷体"/>
          <w:szCs w:val="21"/>
        </w:rPr>
      </w:pP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楷体" w:eastAsia="楷体" w:hAnsi="楷体" w:cs="楷体"/>
          <w:szCs w:val="21"/>
        </w:rPr>
      </w:pP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ascii="楷体" w:eastAsia="楷体" w:hAnsi="楷体" w:cs="楷体"/>
          <w:szCs w:val="21"/>
        </w:rPr>
      </w:pPr>
    </w:p>
    <w:p>
      <w:pPr>
        <w:pStyle w:val="ListParagraph"/>
        <w:keepNext w:val="0"/>
        <w:keepLines w:val="0"/>
        <w:pageBreakBefore w:val="0"/>
        <w:widowControl w:val="0"/>
        <w:kinsoku/>
        <w:wordWrap/>
        <w:overflowPunct/>
        <w:topLinePunct w:val="0"/>
        <w:autoSpaceDE/>
        <w:autoSpaceDN/>
        <w:bidi w:val="0"/>
        <w:adjustRightInd/>
        <w:snapToGrid/>
        <w:spacing w:line="430" w:lineRule="exact"/>
        <w:textAlignment w:val="auto"/>
        <w:rPr>
          <w:rFonts w:eastAsia="楷体"/>
        </w:rPr>
      </w:pP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Chars="0"/>
        <w:textAlignment w:val="auto"/>
      </w:pPr>
      <w:r>
        <w:rPr>
          <w:rFonts w:hint="eastAsia"/>
        </w:rPr>
        <w:t>（1）请任意选择小宁或小辰其中一位同学的看法进行评析。（</w:t>
      </w:r>
      <w:r>
        <w:t>6</w:t>
      </w:r>
      <w:r>
        <w:rPr>
          <w:rFonts w:hint="eastAsia"/>
        </w:rPr>
        <w:t>分）</w:t>
      </w: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Chars="0"/>
        <w:textAlignment w:val="auto"/>
        <w:rPr>
          <w:rFonts w:hint="eastAsia"/>
        </w:rPr>
      </w:pPr>
      <w:r>
        <w:rPr>
          <w:rFonts w:hint="eastAsia"/>
        </w:rPr>
        <w:t>（2）中华优秀传统文化对中国人的思想方式和行为方式产生重要的影响。请写出一句与社会主义核心价值观的内涵相对应的古语。（</w:t>
      </w:r>
      <w:r>
        <w:t>2</w:t>
      </w:r>
      <w:r>
        <w:rPr>
          <w:rFonts w:hint="eastAsia"/>
        </w:rPr>
        <w:t>分）</w:t>
      </w:r>
    </w:p>
    <w:p>
      <w:pPr>
        <w:pStyle w:val="ListParagraph"/>
        <w:keepNext w:val="0"/>
        <w:keepLines w:val="0"/>
        <w:pageBreakBefore w:val="0"/>
        <w:widowControl w:val="0"/>
        <w:kinsoku/>
        <w:wordWrap/>
        <w:overflowPunct/>
        <w:topLinePunct w:val="0"/>
        <w:autoSpaceDE/>
        <w:autoSpaceDN/>
        <w:bidi w:val="0"/>
        <w:adjustRightInd/>
        <w:snapToGrid/>
        <w:spacing w:line="430" w:lineRule="exact"/>
        <w:textAlignment w:val="auto"/>
        <w:rPr>
          <w:rFonts w:eastAsia="楷体"/>
        </w:rPr>
      </w:pPr>
    </w:p>
    <w:p>
      <w:pPr>
        <w:pStyle w:val="ListParagraph"/>
        <w:keepNext w:val="0"/>
        <w:keepLines w:val="0"/>
        <w:pageBreakBefore w:val="0"/>
        <w:widowControl w:val="0"/>
        <w:kinsoku/>
        <w:wordWrap/>
        <w:overflowPunct/>
        <w:topLinePunct w:val="0"/>
        <w:autoSpaceDE/>
        <w:autoSpaceDN/>
        <w:bidi w:val="0"/>
        <w:adjustRightInd/>
        <w:snapToGrid/>
        <w:spacing w:line="430" w:lineRule="exact"/>
        <w:ind w:firstLine="422"/>
        <w:textAlignment w:val="auto"/>
        <w:rPr>
          <w:rFonts w:ascii="宋体" w:hAnsi="宋体" w:cs="宋体"/>
          <w:b/>
          <w:kern w:val="0"/>
          <w:szCs w:val="21"/>
        </w:rPr>
      </w:pPr>
      <w:r>
        <w:rPr>
          <w:rFonts w:ascii="宋体" w:hAnsi="宋体" w:cs="宋体" w:hint="eastAsia"/>
          <w:b/>
          <w:kern w:val="0"/>
          <w:szCs w:val="21"/>
        </w:rPr>
        <w:t>20</w:t>
      </w:r>
      <w:r>
        <w:rPr>
          <w:rFonts w:ascii="宋体" w:hAnsi="宋体" w:cs="宋体" w:hint="eastAsia"/>
          <w:b/>
          <w:kern w:val="0"/>
          <w:szCs w:val="21"/>
          <w:lang w:eastAsia="zh-CN"/>
        </w:rPr>
        <w:t>．</w:t>
      </w:r>
      <w:r>
        <w:rPr>
          <w:rFonts w:ascii="宋体" w:hAnsi="宋体" w:cs="宋体" w:hint="eastAsia"/>
          <w:b/>
          <w:kern w:val="0"/>
          <w:szCs w:val="21"/>
        </w:rPr>
        <w:t xml:space="preserve">探寻奋斗足迹  </w:t>
      </w:r>
      <w:r>
        <w:rPr>
          <w:rFonts w:ascii="宋体" w:hAnsi="宋体" w:cs="宋体" w:hint="eastAsia"/>
          <w:b/>
          <w:kern w:val="0"/>
          <w:szCs w:val="21"/>
          <w:lang w:eastAsia="zh-CN"/>
        </w:rPr>
        <w:t>担当时代重任</w:t>
      </w:r>
      <w:r>
        <w:rPr>
          <w:rFonts w:ascii="宋体" w:hAnsi="宋体" w:cs="宋体" w:hint="eastAsia"/>
          <w:b/>
          <w:kern w:val="0"/>
          <w:szCs w:val="21"/>
        </w:rPr>
        <w:t xml:space="preserve">(共26分)  </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rFonts w:hint="eastAsia"/>
        </w:rPr>
      </w:pPr>
      <w:r>
        <w:rPr>
          <w:rFonts w:hint="eastAsia"/>
        </w:rPr>
        <w:t>中国共产党第二十次全国代表大会于2022年10月16日至</w:t>
      </w:r>
      <w:r>
        <w:t>10</w:t>
      </w:r>
      <w:r>
        <w:rPr>
          <w:rFonts w:hint="eastAsia"/>
        </w:rPr>
        <w:t>月2</w:t>
      </w:r>
      <w:r>
        <w:t>2</w:t>
      </w:r>
      <w:r>
        <w:rPr>
          <w:rFonts w:hint="eastAsia"/>
        </w:rPr>
        <w:t>日在北京胜利召开。为学习贯彻党的二十大精神，九年级（1）班以</w:t>
      </w:r>
      <w:r>
        <w:rPr>
          <w:rFonts w:hint="eastAsia"/>
        </w:rPr>
        <w:t>“</w:t>
      </w:r>
      <w:r>
        <w:rPr>
          <w:rFonts w:hint="eastAsia"/>
        </w:rPr>
        <w:t>探寻奋斗足迹</w:t>
      </w:r>
      <w:r>
        <w:rPr>
          <w:rFonts w:hint="eastAsia"/>
          <w:lang w:val="en-US" w:eastAsia="zh-CN"/>
        </w:rPr>
        <w:t xml:space="preserve"> </w:t>
      </w:r>
      <w:r>
        <w:rPr>
          <w:rFonts w:hint="eastAsia"/>
        </w:rPr>
        <w:t xml:space="preserve"> </w:t>
      </w:r>
      <w:r>
        <w:rPr>
          <w:rFonts w:hint="eastAsia"/>
          <w:lang w:eastAsia="zh-CN"/>
        </w:rPr>
        <w:t>担当时代重任</w:t>
      </w:r>
      <w:r>
        <w:rPr>
          <w:rFonts w:hint="eastAsia"/>
        </w:rPr>
        <w:t>”</w:t>
      </w:r>
      <w:r>
        <w:rPr>
          <w:rFonts w:hint="eastAsia"/>
        </w:rPr>
        <w:t>为主题开展探究活动，请参与其中，并完成下列任务。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rPr>
      </w:pPr>
      <w:r>
        <w:rPr>
          <w:rFonts w:eastAsia="楷体" w:hint="eastAsia"/>
        </w:rPr>
        <w:t>【宣传精神】新时代画卷气吞山河，新征程篇章气势恢宏。全国上下正掀起学习贯彻党的二十大精神热潮，感受奋进新征程、建功新时代的澎湃动力。</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rPr>
      </w:pPr>
      <w:r>
        <w:rPr>
          <w:rFonts w:hint="eastAsia"/>
        </w:rPr>
        <w:t>（1）请设计两种宣传二十大精神的活动方式。（</w:t>
      </w:r>
      <w:r>
        <w:t>2</w:t>
      </w:r>
      <w:r>
        <w:rPr>
          <w:rFonts w:hint="eastAsia"/>
        </w:rPr>
        <w:t>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hint="eastAsia"/>
        </w:rPr>
      </w:pPr>
      <w:r>
        <w:rPr>
          <w:rFonts w:eastAsia="楷体" w:hint="eastAsia"/>
        </w:rPr>
        <w:t>【分析原因】党的二十大报告深刻指出，</w:t>
      </w:r>
      <w:r>
        <w:rPr>
          <w:rFonts w:eastAsia="楷体" w:hint="eastAsia"/>
        </w:rPr>
        <w:t>“</w:t>
      </w:r>
      <w:r>
        <w:rPr>
          <w:rFonts w:eastAsia="楷体" w:hint="eastAsia"/>
        </w:rPr>
        <w:t>江山就是人民，人民就是江山。中国共产党领导人民打江山、守江山，守的是人民的心。党用伟大奋斗创造了百年伟业，也一定能用新的伟大奋斗创造新的伟业。从现在起，中国共产党的中心任务就是团结带领全国各族人民全面建成社会主义现代化强国、实现第二个百年奋斗目标，以中国式现代化全面推进中华民族伟大复兴。</w:t>
      </w:r>
    </w:p>
    <w:p>
      <w:pPr>
        <w:pStyle w:val="BodyText"/>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pPr>
      <w:r>
        <w:rPr>
          <w:rFonts w:hint="eastAsia"/>
        </w:rPr>
        <w:t>（</w:t>
      </w:r>
      <w:r>
        <w:rPr>
          <w:rFonts w:hint="eastAsia"/>
          <w:lang w:val="en-US" w:eastAsia="zh-CN"/>
        </w:rPr>
        <w:t>2</w:t>
      </w:r>
      <w:r>
        <w:rPr>
          <w:rFonts w:hint="eastAsia"/>
        </w:rPr>
        <w:t>）结合材料和所学内容，我们能够总结哪些宝贵经验，确保以中国式现代化实现中华民族伟大复兴？（</w:t>
      </w:r>
      <w:r>
        <w:t>6</w:t>
      </w:r>
      <w:r>
        <w:rPr>
          <w:rFonts w:hint="eastAsia"/>
        </w:rPr>
        <w:t>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hint="eastAsia"/>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rPr>
      </w:pPr>
      <w:r>
        <w:rPr>
          <w:rFonts w:eastAsia="楷体" w:hint="eastAsia"/>
        </w:rPr>
        <w:t>【共享美好】尊重自然、顺应自然、保护自然，是全面建设社会主义现代化国家的内在要求。我们必须牢固树立和践行绿水青山就是金山银山的理念，站在人与自然和谐共生的高度谋划发展，推动绿色发展，不断实现人民对美好生活的向往。</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eastAsia="楷体" w:hint="eastAsia"/>
        </w:rPr>
      </w:pPr>
      <w:r>
        <w:rPr>
          <w:rFonts w:hint="eastAsia"/>
        </w:rPr>
        <w:t>（3）推动绿色发展以实现人民对美好生活的向往，我们青少年应</w:t>
      </w:r>
      <w:r>
        <w:rPr>
          <w:rFonts w:hint="eastAsia"/>
          <w:lang w:eastAsia="zh-CN"/>
        </w:rPr>
        <w:t>如何贡献自己的力量</w:t>
      </w:r>
      <w:r>
        <w:rPr>
          <w:rFonts w:hint="eastAsia"/>
        </w:rPr>
        <w:t>？（6分）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hint="eastAsia"/>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hint="eastAsia"/>
        </w:rPr>
      </w:pPr>
      <w:r>
        <w:rPr>
          <w:rFonts w:eastAsia="楷体" w:hint="eastAsia"/>
        </w:rPr>
        <w:t>【感悟担当】当前，世界之变、时代之变、历史之变正以前所未有的方式展开，人类社会面临前所未有的挑战。中国始终坚持维护世界和平、促进共同发展的外交政策宗旨，致力于推动构建人类命运共同体。</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pPr>
      <w:r>
        <w:rPr>
          <w:rFonts w:hint="eastAsia"/>
        </w:rPr>
        <w:t>（4）中国为何要致力于推动构建人类命运共同体？（6分）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hint="eastAsia"/>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eastAsia="楷体" w:hint="eastAsia"/>
        </w:rPr>
      </w:pPr>
      <w:r>
        <w:rPr>
          <w:rFonts w:eastAsia="楷体" w:hint="eastAsia"/>
        </w:rPr>
        <w:t>【践行责任】当代中国青年生逢其时，施展才干的舞台无比广阔，实现梦想的前景无比光明。我们要坚定不移听党话、跟党走，怀抱梦想又脚踏实地，敢想敢为又善作善成，立志做有理想、敢担当、能吃苦、肯奋斗的新时代好青年，让青春在全面建设社会主义现代化国家的火热实践中绽放绚丽之花。</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sectPr>
          <w:headerReference w:type="default" r:id="rId9"/>
          <w:footerReference w:type="default" r:id="rId10"/>
          <w:type w:val="nextPage"/>
          <w:pgSz w:w="10772" w:h="15024"/>
          <w:pgMar w:top="1134" w:right="1134" w:bottom="1134" w:left="1134" w:header="851" w:footer="850" w:gutter="0"/>
          <w:paperSrc w:first="0" w:other="0"/>
          <w:cols w:space="708"/>
          <w:titlePg w:val="0"/>
          <w:rtlGutter w:val="0"/>
          <w:docGrid w:type="lines" w:linePitch="312" w:charSpace="0"/>
        </w:sectPr>
      </w:pPr>
      <w:r>
        <w:rPr>
          <w:rFonts w:hint="eastAsia"/>
        </w:rPr>
        <w:t>（5）请向同学们发出倡议，让青春在全面建设社会主义现代化国家的火热实践中绽放绚丽之花？（6分）</w:t>
      </w:r>
    </w:p>
    <w:p>
      <w:r>
        <w:drawing>
          <wp:inline>
            <wp:extent cx="5400040" cy="6462629"/>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622947" name=""/>
                    <pic:cNvPicPr>
                      <a:picLocks noChangeAspect="1"/>
                    </pic:cNvPicPr>
                  </pic:nvPicPr>
                  <pic:blipFill>
                    <a:blip xmlns:r="http://schemas.openxmlformats.org/officeDocument/2006/relationships" r:embed="rId11"/>
                    <a:stretch>
                      <a:fillRect/>
                    </a:stretch>
                  </pic:blipFill>
                  <pic:spPr>
                    <a:xfrm>
                      <a:off x="0" y="0"/>
                      <a:ext cx="5400040" cy="6462629"/>
                    </a:xfrm>
                    <a:prstGeom prst="rect">
                      <a:avLst/>
                    </a:prstGeom>
                  </pic:spPr>
                </pic:pic>
              </a:graphicData>
            </a:graphic>
          </wp:inline>
        </w:drawing>
      </w:r>
    </w:p>
    <w:sectPr>
      <w:pgSz w:w="10772" w:h="15024"/>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2000019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86"/>
    <w:family w:val="roman"/>
    <w:pitch w:val="variable"/>
    <w:sig w:usb0="E0002AFF" w:usb1="C0007841" w:usb2="00000009" w:usb3="00000000" w:csb0="400401FF" w:csb1="FFFF0000"/>
  </w:font>
  <w:font w:name="华文中宋">
    <w:panose1 w:val="02010600040101010101"/>
    <w:charset w:val="86"/>
    <w:family w:val="auto"/>
    <w:pitch w:val="default"/>
    <w:sig w:usb0="00000287" w:usb1="080F0000" w:usb2="00000000" w:usb3="00000000" w:csb0="0004009F" w:csb1="DFD70000"/>
  </w:font>
  <w:font w:name="黑体">
    <w:panose1 w:val="0201060003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rPr>
        <w:rStyle w:val="PageNumber"/>
        <w:rFonts w:ascii="宋体" w:eastAsia="宋体" w:hAnsi="宋体" w:cs="宋体" w:hint="eastAsia"/>
        <w:lang w:eastAsia="zh-CN"/>
      </w:rPr>
      <w:t>九年级</w:t>
    </w:r>
    <w:r>
      <w:rPr>
        <w:rStyle w:val="PageNumber"/>
        <w:rFonts w:ascii="宋体" w:eastAsia="宋体" w:hAnsi="宋体" w:cs="宋体" w:hint="eastAsia"/>
      </w:rPr>
      <w:t>道德与法治  第</w:t>
    </w:r>
    <w:r>
      <w:rPr>
        <w:rFonts w:ascii="宋体" w:eastAsia="宋体" w:hAnsi="宋体" w:cs="宋体" w:hint="eastAsia"/>
      </w:rPr>
      <w:fldChar w:fldCharType="begin"/>
    </w:r>
    <w:r>
      <w:rPr>
        <w:rStyle w:val="PageNumber"/>
        <w:rFonts w:ascii="宋体" w:eastAsia="宋体" w:hAnsi="宋体" w:cs="宋体" w:hint="eastAsia"/>
      </w:rPr>
      <w:instrText xml:space="preserve">PAGE  </w:instrText>
    </w:r>
    <w:r>
      <w:rPr>
        <w:rFonts w:ascii="宋体" w:eastAsia="宋体" w:hAnsi="宋体" w:cs="宋体" w:hint="eastAsia"/>
      </w:rPr>
      <w:fldChar w:fldCharType="separate"/>
    </w:r>
    <w:r>
      <w:rPr>
        <w:rStyle w:val="PageNumber"/>
        <w:rFonts w:ascii="宋体" w:eastAsia="宋体" w:hAnsi="宋体" w:cs="宋体" w:hint="eastAsia"/>
      </w:rPr>
      <w:t>6</w:t>
    </w:r>
    <w:r>
      <w:rPr>
        <w:rFonts w:ascii="宋体" w:eastAsia="宋体" w:hAnsi="宋体" w:cs="宋体" w:hint="eastAsia"/>
      </w:rPr>
      <w:fldChar w:fldCharType="end"/>
    </w:r>
    <w:r>
      <w:rPr>
        <w:rStyle w:val="PageNumber"/>
        <w:rFonts w:ascii="宋体" w:eastAsia="宋体" w:hAnsi="宋体" w:cs="宋体" w:hint="eastAsia"/>
      </w:rPr>
      <w:t>页  共</w:t>
    </w:r>
    <w:r>
      <w:rPr>
        <w:rStyle w:val="PageNumber"/>
        <w:rFonts w:ascii="宋体" w:eastAsia="宋体" w:hAnsi="宋体" w:cs="宋体" w:hint="eastAsia"/>
        <w:lang w:val="en-US" w:eastAsia="zh-CN"/>
      </w:rPr>
      <w:t>6</w:t>
    </w:r>
    <w:r>
      <w:rPr>
        <w:rStyle w:val="PageNumber"/>
        <w:rFonts w:ascii="宋体" w:eastAsia="宋体" w:hAnsi="宋体" w:cs="宋体"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3E9B"/>
    <w:rsid w:val="000D66C6"/>
    <w:rsid w:val="001D069B"/>
    <w:rsid w:val="00337132"/>
    <w:rsid w:val="003D57F2"/>
    <w:rsid w:val="004151FC"/>
    <w:rsid w:val="00456760"/>
    <w:rsid w:val="004E3D4D"/>
    <w:rsid w:val="0050302A"/>
    <w:rsid w:val="00513972"/>
    <w:rsid w:val="005346EE"/>
    <w:rsid w:val="00541B47"/>
    <w:rsid w:val="00585E78"/>
    <w:rsid w:val="005E7FE4"/>
    <w:rsid w:val="005F6BE2"/>
    <w:rsid w:val="00626722"/>
    <w:rsid w:val="00727CF5"/>
    <w:rsid w:val="00766574"/>
    <w:rsid w:val="00AF15A5"/>
    <w:rsid w:val="00C02FC6"/>
    <w:rsid w:val="00CE3E9B"/>
    <w:rsid w:val="00D12059"/>
    <w:rsid w:val="00D423A5"/>
    <w:rsid w:val="00DF4109"/>
    <w:rsid w:val="00E254FA"/>
    <w:rsid w:val="00E8590D"/>
    <w:rsid w:val="00EE7D73"/>
    <w:rsid w:val="09011978"/>
    <w:rsid w:val="0BCB2D68"/>
    <w:rsid w:val="104135F9"/>
    <w:rsid w:val="14D1454E"/>
    <w:rsid w:val="16557E32"/>
    <w:rsid w:val="17D86098"/>
    <w:rsid w:val="1A7647E7"/>
    <w:rsid w:val="1AB77AFE"/>
    <w:rsid w:val="1C2A5889"/>
    <w:rsid w:val="1F345B64"/>
    <w:rsid w:val="20E61BEC"/>
    <w:rsid w:val="241E3F25"/>
    <w:rsid w:val="28135CA1"/>
    <w:rsid w:val="28D87BD1"/>
    <w:rsid w:val="291000A2"/>
    <w:rsid w:val="32232159"/>
    <w:rsid w:val="3A127C30"/>
    <w:rsid w:val="3A1F3621"/>
    <w:rsid w:val="3DC255B2"/>
    <w:rsid w:val="41257639"/>
    <w:rsid w:val="4C705CC6"/>
    <w:rsid w:val="509C603C"/>
    <w:rsid w:val="53806FD0"/>
    <w:rsid w:val="56786C15"/>
    <w:rsid w:val="56C81305"/>
    <w:rsid w:val="5D4D3DA3"/>
    <w:rsid w:val="5F631599"/>
    <w:rsid w:val="5FEE36AC"/>
    <w:rsid w:val="629133D8"/>
    <w:rsid w:val="64DE68ED"/>
    <w:rsid w:val="6FDB0438"/>
    <w:rsid w:val="70587444"/>
    <w:rsid w:val="713F6856"/>
    <w:rsid w:val="78FB3062"/>
    <w:rsid w:val="7F1D5C98"/>
  </w:rsids>
  <w:docVars>
    <w:docVar w:name="commondata" w:val="eyJoZGlkIjoiYmYwYjk3ZDNhZTZjNmFkMmNjMGZlNGRlOWY3N2NiZjk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39"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hAnsi="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TOC5"/>
    <w:qFormat/>
  </w:style>
  <w:style w:type="paragraph" w:styleId="TOC5">
    <w:name w:val="toc 5"/>
    <w:basedOn w:val="Normal"/>
    <w:next w:val="Normal"/>
    <w:uiPriority w:val="39"/>
    <w:unhideWhenUsed/>
    <w:qFormat/>
    <w:pPr>
      <w:ind w:left="1680" w:leftChars="800"/>
    </w:pPr>
  </w:style>
  <w:style w:type="paragraph" w:styleId="Footer">
    <w:name w:val="footer"/>
    <w:basedOn w:val="Normal"/>
    <w:link w:val="a"/>
    <w:pPr>
      <w:tabs>
        <w:tab w:val="center" w:pos="4153"/>
        <w:tab w:val="right" w:pos="8306"/>
      </w:tabs>
      <w:snapToGrid w:val="0"/>
      <w:jc w:val="left"/>
    </w:pPr>
    <w:rPr>
      <w:sz w:val="18"/>
      <w:szCs w:val="18"/>
    </w:rPr>
  </w:style>
  <w:style w:type="character" w:customStyle="1" w:styleId="a">
    <w:name w:val="页脚 字符"/>
    <w:link w:val="Footer"/>
    <w:rPr>
      <w:rFonts w:ascii="Times New Roman" w:hAnsi="Times New Roman"/>
      <w:kern w:val="2"/>
      <w:sz w:val="18"/>
      <w:szCs w:val="18"/>
    </w:rPr>
  </w:style>
  <w:style w:type="paragraph" w:styleId="Header">
    <w:name w:val="header"/>
    <w:basedOn w:val="Normal"/>
    <w:link w:val="a0"/>
    <w:pPr>
      <w:pBdr>
        <w:bottom w:val="single" w:sz="6" w:space="1" w:color="auto"/>
      </w:pBdr>
      <w:tabs>
        <w:tab w:val="center" w:pos="4153"/>
        <w:tab w:val="right" w:pos="8306"/>
      </w:tabs>
      <w:snapToGrid w:val="0"/>
      <w:jc w:val="center"/>
    </w:pPr>
    <w:rPr>
      <w:sz w:val="18"/>
      <w:szCs w:val="18"/>
    </w:rPr>
  </w:style>
  <w:style w:type="character" w:customStyle="1" w:styleId="a0">
    <w:name w:val="页眉 字符"/>
    <w:link w:val="Header"/>
    <w:rPr>
      <w:rFonts w:ascii="Times New Roman" w:hAnsi="Times New Roman"/>
      <w:kern w:val="2"/>
      <w:sz w:val="18"/>
      <w:szCs w:val="18"/>
    </w:rPr>
  </w:style>
  <w:style w:type="character" w:styleId="PageNumber">
    <w:name w:val="page number"/>
    <w:qFormat/>
  </w:style>
  <w:style w:type="paragraph" w:styleId="ListParagraph">
    <w:name w:val="List Paragraph"/>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7.jpeg"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6</Pages>
  <Words>4587</Words>
  <Characters>4765</Characters>
  <Application>Microsoft Office Word</Application>
  <DocSecurity>0</DocSecurity>
  <Lines>39</Lines>
  <Paragraphs>11</Paragraphs>
  <ScaleCrop>false</ScaleCrop>
  <Company/>
  <LinksUpToDate>false</LinksUpToDate>
  <CharactersWithSpaces>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彩利达印务</cp:lastModifiedBy>
  <cp:revision>2</cp:revision>
  <cp:lastPrinted>2022-12-08T01:55:00Z</cp:lastPrinted>
  <dcterms:created xsi:type="dcterms:W3CDTF">2023-01-28T14:48:00Z</dcterms:created>
  <dcterms:modified xsi:type="dcterms:W3CDTF">2023-01-31T07:36:11Z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