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color w:val="auto"/>
          <w:spacing w:val="20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auto"/>
          <w:spacing w:val="2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10375900</wp:posOffset>
            </wp:positionV>
            <wp:extent cx="254000" cy="4699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auto"/>
          <w:spacing w:val="20"/>
          <w:sz w:val="32"/>
          <w:szCs w:val="32"/>
          <w:lang w:val="en-US" w:eastAsia="zh-CN"/>
        </w:rPr>
        <w:t>初中毕业班中考适应性测试</w:t>
      </w:r>
    </w:p>
    <w:p>
      <w:pPr>
        <w:jc w:val="center"/>
        <w:rPr>
          <w:rFonts w:hint="eastAsia" w:ascii="黑体" w:eastAsia="黑体"/>
          <w:b/>
          <w:bCs w:val="0"/>
          <w:color w:val="auto"/>
          <w:sz w:val="52"/>
          <w:szCs w:val="52"/>
          <w:lang w:val="en-US" w:eastAsia="zh-CN"/>
        </w:rPr>
      </w:pPr>
      <w:r>
        <w:rPr>
          <w:rFonts w:hint="eastAsia" w:ascii="黑体" w:eastAsia="黑体"/>
          <w:b/>
          <w:bCs w:val="0"/>
          <w:color w:val="auto"/>
          <w:sz w:val="52"/>
          <w:szCs w:val="52"/>
          <w:lang w:eastAsia="zh-CN"/>
        </w:rPr>
        <w:t>九</w:t>
      </w:r>
      <w:r>
        <w:rPr>
          <w:rFonts w:hint="eastAsia" w:ascii="黑体" w:eastAsia="黑体"/>
          <w:b/>
          <w:bCs w:val="0"/>
          <w:color w:val="auto"/>
          <w:sz w:val="52"/>
          <w:szCs w:val="52"/>
        </w:rPr>
        <w:t>年级</w:t>
      </w:r>
      <w:r>
        <w:rPr>
          <w:rFonts w:hint="eastAsia" w:ascii="黑体" w:eastAsia="黑体"/>
          <w:b/>
          <w:bCs w:val="0"/>
          <w:color w:val="auto"/>
          <w:sz w:val="52"/>
          <w:szCs w:val="52"/>
          <w:lang w:val="en-US" w:eastAsia="zh-CN"/>
        </w:rPr>
        <w:t>历史</w:t>
      </w:r>
      <w:r>
        <w:rPr>
          <w:rFonts w:hint="eastAsia" w:ascii="黑体" w:eastAsia="黑体"/>
          <w:b/>
          <w:bCs w:val="0"/>
          <w:color w:val="auto"/>
          <w:sz w:val="52"/>
          <w:szCs w:val="52"/>
          <w:lang w:eastAsia="zh-CN"/>
        </w:rPr>
        <w:t>参考答案</w:t>
      </w:r>
    </w:p>
    <w:p>
      <w:pPr>
        <w:spacing w:line="48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注意事项：本试卷非选择题具有开放性，考生的答案言之成理且和题意相符即可。</w:t>
      </w:r>
    </w:p>
    <w:p>
      <w:pPr>
        <w:pStyle w:val="8"/>
        <w:numPr>
          <w:ilvl w:val="0"/>
          <w:numId w:val="1"/>
        </w:numPr>
        <w:autoSpaceDE w:val="0"/>
        <w:autoSpaceDN w:val="0"/>
        <w:spacing w:line="240" w:lineRule="auto"/>
        <w:ind w:left="525" w:hanging="527" w:hangingChars="25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选择题（20分）</w:t>
      </w:r>
    </w:p>
    <w:p>
      <w:pPr>
        <w:pStyle w:val="8"/>
        <w:numPr>
          <w:ilvl w:val="0"/>
          <w:numId w:val="0"/>
        </w:numPr>
        <w:autoSpaceDE w:val="0"/>
        <w:autoSpaceDN w:val="0"/>
        <w:spacing w:line="240" w:lineRule="auto"/>
        <w:ind w:left="-525" w:leftChars="-250" w:firstLine="843" w:firstLineChars="4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1-5  ADCAB  6-10  ADCBB  11-15  DBCCA  16-20   DBDCA</w:t>
      </w:r>
    </w:p>
    <w:p>
      <w:pPr>
        <w:pStyle w:val="8"/>
        <w:autoSpaceDE w:val="0"/>
        <w:autoSpaceDN w:val="0"/>
        <w:spacing w:line="240" w:lineRule="auto"/>
        <w:ind w:left="525" w:hanging="527" w:hangingChars="25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二、非选择题（30分）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1）“新芽儿”：资产阶级思想文化或人文主义。（1分）启蒙运动。（1分）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（2）马克思主义。（1分）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（3）新经济政策。（1分）经济大危机；（1分）实施罗斯福新政。（1分）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（1）新航路的开辟。（1分）新航路开辟以后，欧洲大西洋沿岸工商业经济繁荣起来，促进了资本主义的产生和发展。世界开始连为一个整体，世界的观念也从此逐步确立起来。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（2）“欢欣”表现在人口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增长和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素质提高；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提高了社会生产力；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城市化发展快等；</w:t>
      </w:r>
    </w:p>
    <w:p>
      <w:pPr>
        <w:pStyle w:val="8"/>
        <w:autoSpaceDE w:val="0"/>
        <w:autoSpaceDN w:val="0"/>
        <w:spacing w:line="240" w:lineRule="auto"/>
        <w:ind w:left="584" w:leftChars="228" w:hanging="105" w:hangingChars="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“痛苦”表现在环境污染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生态破坏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贫富分化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加剧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等。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（3）立法、利用垃圾焚烧发电、发展再生能源等。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9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原因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：在两次工业革命的推动下，欧洲列强政治经济发展不平衡，冲突加剧。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（1分）巴黎和会、华盛顿会议。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9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1939年9月1日，德国闪击波兰；斯大林格勒保卫战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9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珍爱和平，远离战争。（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</w:rPr>
        <w:t>（1）资产阶级革命与改革运动、工人运动和社会主义运动、民族解放运动。（3分）</w:t>
      </w:r>
    </w:p>
    <w:p>
      <w:pPr>
        <w:pStyle w:val="8"/>
        <w:autoSpaceDE w:val="0"/>
        <w:autoSpaceDN w:val="0"/>
        <w:spacing w:line="240" w:lineRule="auto"/>
        <w:ind w:left="525" w:hanging="525" w:hanging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cs="宋体"/>
          <w:sz w:val="21"/>
          <w:szCs w:val="21"/>
          <w:lang w:eastAsia="zh-CN"/>
        </w:rPr>
        <w:t>欧洲</w:t>
      </w:r>
      <w:r>
        <w:rPr>
          <w:rFonts w:hint="eastAsia" w:ascii="宋体" w:hAnsi="宋体" w:eastAsia="宋体" w:cs="宋体"/>
          <w:sz w:val="21"/>
          <w:szCs w:val="21"/>
        </w:rPr>
        <w:t>逐步走向联合（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8"/>
        <w:autoSpaceDE w:val="0"/>
        <w:autoSpaceDN w:val="0"/>
        <w:spacing w:line="240" w:lineRule="auto"/>
        <w:ind w:left="1155" w:hanging="1155" w:hangingChars="55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（3）目的：遏制中国的崛起，垄断自己的科技优势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，维护美国利益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(1分)</w:t>
      </w:r>
    </w:p>
    <w:p>
      <w:pPr>
        <w:pStyle w:val="8"/>
        <w:autoSpaceDE w:val="0"/>
        <w:autoSpaceDN w:val="0"/>
        <w:spacing w:line="240" w:lineRule="auto"/>
        <w:ind w:left="1243" w:leftChars="342" w:hanging="525" w:hanging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趋势：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经济全球化。（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numPr>
          <w:ilvl w:val="0"/>
          <w:numId w:val="2"/>
        </w:num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内容需能够体现国际</w:t>
      </w:r>
      <w:r>
        <w:rPr>
          <w:rFonts w:hint="eastAsia" w:ascii="宋体" w:hAnsi="宋体" w:cs="宋体"/>
          <w:sz w:val="21"/>
          <w:szCs w:val="21"/>
          <w:lang w:eastAsia="zh-CN"/>
        </w:rPr>
        <w:t>间的沟通、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合作推动人类进步。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等级建议：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9"/>
        <w:gridCol w:w="6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一等</w:t>
            </w:r>
          </w:p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～5分）</w:t>
            </w:r>
          </w:p>
        </w:tc>
        <w:tc>
          <w:tcPr>
            <w:tcW w:w="6893" w:type="dxa"/>
          </w:tcPr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①题目恰当，观点明确：</w:t>
            </w:r>
          </w:p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②史实运用正确；</w:t>
            </w:r>
          </w:p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③条理清晰，语句通顺，表述完整。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二等</w:t>
            </w:r>
          </w:p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（4～2分）</w:t>
            </w:r>
          </w:p>
        </w:tc>
        <w:tc>
          <w:tcPr>
            <w:tcW w:w="6893" w:type="dxa"/>
          </w:tcPr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①题目恰当，观点较为明确；</w:t>
            </w:r>
          </w:p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②史实运用基本正确：</w:t>
            </w:r>
          </w:p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③条理较为清晰，语句较为通顺，表述较为完整。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三等</w:t>
            </w:r>
          </w:p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（1～0分）</w:t>
            </w:r>
          </w:p>
        </w:tc>
        <w:tc>
          <w:tcPr>
            <w:tcW w:w="6893" w:type="dxa"/>
          </w:tcPr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①立场不正确或题目不恰当，观点不明确：</w:t>
            </w:r>
          </w:p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②史实运用不正确：</w:t>
            </w:r>
          </w:p>
          <w:p>
            <w:pPr>
              <w:spacing w:after="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③条理不清晰，语句不通顺，表述不完整。</w:t>
            </w:r>
          </w:p>
        </w:tc>
      </w:tr>
    </w:tbl>
    <w:p>
      <w:pPr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283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kern w:val="0"/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rFonts w:hAnsi="宋体"/>
        <w:kern w:val="0"/>
        <w:sz w:val="21"/>
        <w:szCs w:val="21"/>
      </w:rPr>
      <w:t>页</w:t>
    </w:r>
  </w:p>
  <w:p>
    <w:pPr>
      <w:pStyle w:val="3"/>
      <w:jc w:val="center"/>
    </w:pPr>
    <w:r>
      <w:rPr>
        <w:sz w:val="21"/>
        <w:szCs w:val="21"/>
      </w:rPr>
      <w:pict>
        <v:rect id="矩形 14" o:spid="_x0000_s2051" o:spt="1" style="position:absolute;left:0pt;margin-left:-1.5pt;margin-top:13.65pt;height:72pt;width:603pt;z-index:-251658240;mso-width-relative:page;mso-height-relative:page;" fillcolor="#FFFFFF" filled="t" stroked="f" coordsize="21600,21600">
          <v:path/>
          <v:fill on="t" focussize="0,0"/>
          <v:stroke on="f"/>
          <v:imagedata o:title=""/>
          <o:lock v:ext="edit" aspectratio="f"/>
        </v:rect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CEBF03"/>
    <w:multiLevelType w:val="singleLevel"/>
    <w:tmpl w:val="F0CEBF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80533F"/>
    <w:multiLevelType w:val="singleLevel"/>
    <w:tmpl w:val="4A80533F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FlMjM1ZjYyMDBhMDNlZDkxN2MxYzk4NTI0NDAyOTAifQ=="/>
  </w:docVars>
  <w:rsids>
    <w:rsidRoot w:val="00000000"/>
    <w:rsid w:val="004151FC"/>
    <w:rsid w:val="00C02FC6"/>
    <w:rsid w:val="03C44DCE"/>
    <w:rsid w:val="0CEE3781"/>
    <w:rsid w:val="0F1221D0"/>
    <w:rsid w:val="20B87CC7"/>
    <w:rsid w:val="22BE5605"/>
    <w:rsid w:val="2EB852B1"/>
    <w:rsid w:val="467F03FC"/>
    <w:rsid w:val="52A60DFE"/>
    <w:rsid w:val="55CF20F5"/>
    <w:rsid w:val="6A155CF4"/>
    <w:rsid w:val="75701E36"/>
    <w:rsid w:val="7AEC05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试题-答案-普通1"/>
    <w:basedOn w:val="1"/>
    <w:qFormat/>
    <w:uiPriority w:val="0"/>
    <w:pPr>
      <w:spacing w:line="360" w:lineRule="auto"/>
      <w:jc w:val="left"/>
    </w:pPr>
  </w:style>
  <w:style w:type="paragraph" w:customStyle="1" w:styleId="9">
    <w:name w:val="试卷-材料题-试题-标题"/>
    <w:basedOn w:val="1"/>
    <w:qFormat/>
    <w:uiPriority w:val="0"/>
    <w:pPr>
      <w:spacing w:line="360" w:lineRule="auto"/>
      <w:jc w:val="left"/>
    </w:p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755</Characters>
  <Lines>0</Lines>
  <Paragraphs>0</Paragraphs>
  <TotalTime>0</TotalTime>
  <ScaleCrop>false</ScaleCrop>
  <LinksUpToDate>false</LinksUpToDate>
  <CharactersWithSpaces>771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2023-02-21T08:28:00Z</cp:lastPrinted>
  <dcterms:modified xsi:type="dcterms:W3CDTF">2023-06-18T13:31:02Z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