
<file path=[Content_Types].xml><?xml version="1.0" encoding="utf-8"?>
<Types xmlns="http://schemas.openxmlformats.org/package/2006/content-types">
  <Default Extension="xml" ContentType="application/xml"/>
  <Default Extension="png" ContentType="image/png"/>
  <Default Extension="wdp" ContentType="image/vnd.ms-photo"/>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88" w:lineRule="auto"/>
        <w:jc w:val="center"/>
        <w:rPr>
          <w:rFonts w:ascii="Times New Roman" w:hAnsi="Times New Roman"/>
          <w:b/>
          <w:sz w:val="32"/>
          <w:szCs w:val="32"/>
        </w:rPr>
      </w:pPr>
      <w:r>
        <w:rPr>
          <w:rFonts w:hint="eastAsia" w:ascii="Times New Roman" w:hAnsi="Times New Roman"/>
          <w:b/>
          <w:sz w:val="32"/>
          <w:szCs w:val="32"/>
        </w:rPr>
        <w:drawing>
          <wp:anchor distT="0" distB="0" distL="114300" distR="114300" simplePos="0" relativeHeight="251659264" behindDoc="0" locked="0" layoutInCell="1" allowOverlap="1">
            <wp:simplePos x="0" y="0"/>
            <wp:positionH relativeFrom="page">
              <wp:posOffset>11087100</wp:posOffset>
            </wp:positionH>
            <wp:positionV relativeFrom="topMargin">
              <wp:posOffset>10490200</wp:posOffset>
            </wp:positionV>
            <wp:extent cx="342900" cy="304800"/>
            <wp:effectExtent l="0" t="0" r="0" b="0"/>
            <wp:wrapNone/>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6"/>
                    <a:stretch>
                      <a:fillRect/>
                    </a:stretch>
                  </pic:blipFill>
                  <pic:spPr>
                    <a:xfrm>
                      <a:off x="0" y="0"/>
                      <a:ext cx="342900" cy="304800"/>
                    </a:xfrm>
                    <a:prstGeom prst="rect">
                      <a:avLst/>
                    </a:prstGeom>
                  </pic:spPr>
                </pic:pic>
              </a:graphicData>
            </a:graphic>
          </wp:anchor>
        </w:drawing>
      </w:r>
      <w:r>
        <w:rPr>
          <w:rFonts w:hint="eastAsia" w:ascii="Times New Roman" w:hAnsi="Times New Roman"/>
          <w:b/>
          <w:sz w:val="32"/>
          <w:szCs w:val="32"/>
        </w:rPr>
        <w:t>2022-2023学年度第一学期期末质量检测九年级历史试卷</w:t>
      </w:r>
    </w:p>
    <w:p>
      <w:pPr>
        <w:spacing w:line="288" w:lineRule="auto"/>
        <w:jc w:val="center"/>
        <w:rPr>
          <w:rFonts w:ascii="Times New Roman" w:hAnsi="Times New Roman"/>
          <w:b/>
          <w:sz w:val="24"/>
        </w:rPr>
      </w:pPr>
      <w:r>
        <w:rPr>
          <w:rFonts w:hint="eastAsia" w:ascii="Times New Roman" w:hAnsi="Times New Roman"/>
          <w:b/>
          <w:sz w:val="24"/>
        </w:rPr>
        <w:t>（检测范围：九年级世界历史上册）</w:t>
      </w:r>
    </w:p>
    <w:p>
      <w:pPr>
        <w:spacing w:line="288" w:lineRule="auto"/>
        <w:jc w:val="left"/>
        <w:rPr>
          <w:rFonts w:ascii="Times New Roman" w:hAnsi="Times New Roman"/>
          <w:b/>
          <w:sz w:val="24"/>
        </w:rPr>
      </w:pPr>
      <w:r>
        <w:rPr>
          <w:rFonts w:hint="eastAsia" w:ascii="Times New Roman" w:hAnsi="Times New Roman"/>
          <w:b/>
          <w:sz w:val="24"/>
        </w:rPr>
        <w:t>说明：1．金卷共6页，满分为100分，考试用时为80分钟。</w:t>
      </w:r>
    </w:p>
    <w:p>
      <w:pPr>
        <w:spacing w:line="288" w:lineRule="auto"/>
        <w:jc w:val="left"/>
        <w:rPr>
          <w:rFonts w:ascii="Times New Roman" w:hAnsi="Times New Roman"/>
          <w:b/>
          <w:sz w:val="24"/>
        </w:rPr>
      </w:pPr>
      <w:r>
        <w:rPr>
          <w:rFonts w:hint="eastAsia" w:ascii="Times New Roman" w:hAnsi="Times New Roman"/>
          <w:b/>
          <w:sz w:val="24"/>
        </w:rPr>
        <w:t>2．答卷前，考生务必在答题卷上填写自己的姓名、班级、座位号等信息。</w:t>
      </w:r>
    </w:p>
    <w:p>
      <w:pPr>
        <w:spacing w:line="288" w:lineRule="auto"/>
        <w:jc w:val="left"/>
        <w:rPr>
          <w:rFonts w:ascii="Times New Roman" w:hAnsi="Times New Roman"/>
          <w:b/>
          <w:sz w:val="24"/>
        </w:rPr>
      </w:pPr>
      <w:r>
        <w:rPr>
          <w:rFonts w:hint="eastAsia" w:ascii="Times New Roman" w:hAnsi="Times New Roman"/>
          <w:b/>
          <w:sz w:val="24"/>
        </w:rPr>
        <w:t>3．选择题每小题选出答案后，将答案填涂在答题卡对应空格内。</w:t>
      </w:r>
    </w:p>
    <w:p>
      <w:pPr>
        <w:spacing w:line="288" w:lineRule="auto"/>
        <w:jc w:val="left"/>
        <w:rPr>
          <w:rFonts w:ascii="Times New Roman" w:hAnsi="Times New Roman"/>
          <w:b/>
          <w:sz w:val="24"/>
        </w:rPr>
      </w:pPr>
      <w:r>
        <w:rPr>
          <w:rFonts w:hint="eastAsia" w:ascii="Times New Roman" w:hAnsi="Times New Roman"/>
          <w:b/>
          <w:sz w:val="24"/>
        </w:rPr>
        <w:t>4．非选择题答案必须写在答题卡各题目指定区域内相应位置上。</w:t>
      </w:r>
    </w:p>
    <w:p>
      <w:pPr>
        <w:spacing w:line="288" w:lineRule="auto"/>
        <w:jc w:val="left"/>
        <w:rPr>
          <w:rFonts w:ascii="Times New Roman" w:hAnsi="Times New Roman"/>
          <w:b/>
          <w:sz w:val="24"/>
        </w:rPr>
      </w:pPr>
      <w:r>
        <w:rPr>
          <w:rFonts w:hint="eastAsia" w:ascii="Times New Roman" w:hAnsi="Times New Roman"/>
          <w:b/>
          <w:sz w:val="24"/>
        </w:rPr>
        <w:t>一、单项选择题（每小题2分，共60分。）</w:t>
      </w:r>
    </w:p>
    <w:p>
      <w:pPr>
        <w:spacing w:line="288" w:lineRule="auto"/>
        <w:jc w:val="left"/>
        <w:rPr>
          <w:rFonts w:ascii="Times New Roman" w:hAnsi="Times New Roman"/>
          <w:szCs w:val="21"/>
        </w:rPr>
      </w:pPr>
      <w:r>
        <w:rPr>
          <w:rFonts w:hint="eastAsia" w:ascii="Times New Roman" w:hAnsi="Times New Roman"/>
          <w:szCs w:val="21"/>
        </w:rPr>
        <w:t>1．文字是人类用符号记录表达信息以传之久远的方式和工具。下图古文字反映了世界文明（    ）</w:t>
      </w:r>
    </w:p>
    <w:p>
      <w:pPr>
        <w:spacing w:line="288" w:lineRule="auto"/>
        <w:jc w:val="left"/>
        <w:rPr>
          <w:rFonts w:ascii="Times New Roman" w:hAnsi="Times New Roman"/>
          <w:szCs w:val="21"/>
        </w:rPr>
      </w:pPr>
      <w:r>
        <w:rPr>
          <w:rFonts w:ascii="Times New Roman" w:hAnsi="Times New Roman"/>
          <w:szCs w:val="21"/>
        </w:rPr>
        <w:drawing>
          <wp:inline distT="0" distB="0" distL="0" distR="0">
            <wp:extent cx="4086225" cy="990600"/>
            <wp:effectExtent l="0" t="0" r="9525" b="0"/>
            <wp:docPr id="11" name="图片 11" descr="C:\Users\Administrator\AppData\Local\Temp\tianruoocr\截图_2023062806401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C:\Users\Administrator\AppData\Local\Temp\tianruoocr\截图_20230628064011.png"/>
                    <pic:cNvPicPr>
                      <a:picLocks noChangeAspect="1" noChangeArrowheads="1"/>
                    </pic:cNvPicPr>
                  </pic:nvPicPr>
                  <pic:blipFill>
                    <a:blip r:embed="rId7" cstate="print">
                      <a:grayscl/>
                      <a:extLst>
                        <a:ext uri="{BEBA8EAE-BF5A-486C-A8C5-ECC9F3942E4B}">
                          <a14:imgProps xmlns:a14="http://schemas.microsoft.com/office/drawing/2010/main">
                            <a14:imgLayer r:embed="rId8">
                              <a14:imgEffect>
                                <a14:brightnessContrast bright="40000"/>
                              </a14:imgEffect>
                            </a14:imgLayer>
                          </a14:imgProps>
                        </a:ext>
                        <a:ext uri="{28A0092B-C50C-407E-A947-70E740481C1C}">
                          <a14:useLocalDpi xmlns:a14="http://schemas.microsoft.com/office/drawing/2010/main" val="0"/>
                        </a:ext>
                      </a:extLst>
                    </a:blip>
                    <a:srcRect t="3216" r="756" b="13177"/>
                    <a:stretch>
                      <a:fillRect/>
                    </a:stretch>
                  </pic:blipFill>
                  <pic:spPr>
                    <a:xfrm>
                      <a:off x="0" y="0"/>
                      <a:ext cx="4089996" cy="991514"/>
                    </a:xfrm>
                    <a:prstGeom prst="rect">
                      <a:avLst/>
                    </a:prstGeom>
                    <a:noFill/>
                    <a:ln>
                      <a:noFill/>
                    </a:ln>
                  </pic:spPr>
                </pic:pic>
              </a:graphicData>
            </a:graphic>
          </wp:inline>
        </w:drawing>
      </w:r>
    </w:p>
    <w:p>
      <w:pPr>
        <w:spacing w:line="288" w:lineRule="auto"/>
        <w:jc w:val="left"/>
        <w:rPr>
          <w:rFonts w:ascii="Times New Roman" w:hAnsi="Times New Roman"/>
          <w:szCs w:val="21"/>
        </w:rPr>
      </w:pPr>
      <w:r>
        <w:rPr>
          <w:rFonts w:hint="eastAsia" w:ascii="Times New Roman" w:hAnsi="Times New Roman"/>
          <w:szCs w:val="21"/>
        </w:rPr>
        <w:t>A．扩展性    B．发展性    C．开放性    D．多样性</w:t>
      </w:r>
    </w:p>
    <w:p>
      <w:pPr>
        <w:spacing w:line="288" w:lineRule="auto"/>
        <w:jc w:val="left"/>
        <w:rPr>
          <w:rFonts w:ascii="Times New Roman" w:hAnsi="Times New Roman"/>
          <w:szCs w:val="21"/>
        </w:rPr>
      </w:pPr>
      <w:r>
        <w:rPr>
          <w:rFonts w:hint="eastAsia" w:ascii="Times New Roman" w:hAnsi="Times New Roman"/>
          <w:szCs w:val="21"/>
        </w:rPr>
        <w:t>2．《汉谟拉比法典》规定，如果儿子打他的父亲，应砍掉他的手。而且没有关于成年年龄的规定，因此父亲只要活着，他的家长权威就存在。父亲无力偿还债务时，不仅可以将自己的奴隶，也可以将自己的家庭成员送给债主抵债。以上文字意在说明（    ）</w:t>
      </w:r>
    </w:p>
    <w:p>
      <w:pPr>
        <w:spacing w:line="288" w:lineRule="auto"/>
        <w:jc w:val="left"/>
        <w:rPr>
          <w:rFonts w:ascii="Times New Roman" w:hAnsi="Times New Roman"/>
          <w:szCs w:val="21"/>
        </w:rPr>
      </w:pPr>
      <w:r>
        <w:rPr>
          <w:rFonts w:hint="eastAsia" w:ascii="Times New Roman" w:hAnsi="Times New Roman"/>
          <w:szCs w:val="21"/>
        </w:rPr>
        <w:t>A．古巴比伦社会非常残忍                  B．古巴比伦社会盛行奴隶制</w:t>
      </w:r>
    </w:p>
    <w:p>
      <w:pPr>
        <w:spacing w:line="288" w:lineRule="auto"/>
        <w:jc w:val="left"/>
        <w:rPr>
          <w:rFonts w:ascii="Times New Roman" w:hAnsi="Times New Roman"/>
          <w:szCs w:val="21"/>
        </w:rPr>
      </w:pPr>
      <w:r>
        <w:rPr>
          <w:rFonts w:hint="eastAsia" w:ascii="Times New Roman" w:hAnsi="Times New Roman"/>
          <w:szCs w:val="21"/>
        </w:rPr>
        <w:t>C．《汉谟拉比法典》是古巴比伦的权威       D．古巴比伦男子对妻子、儿女有绝对的权威</w:t>
      </w:r>
    </w:p>
    <w:p>
      <w:pPr>
        <w:spacing w:line="288" w:lineRule="auto"/>
        <w:jc w:val="left"/>
        <w:rPr>
          <w:rFonts w:ascii="Times New Roman" w:hAnsi="Times New Roman"/>
          <w:szCs w:val="21"/>
        </w:rPr>
      </w:pPr>
      <w:r>
        <w:rPr>
          <w:rFonts w:hint="eastAsia" w:ascii="Times New Roman" w:hAnsi="Times New Roman"/>
          <w:szCs w:val="21"/>
        </w:rPr>
        <w:t>3．十九世纪后期，德国商人施立曼根据《荷马史诗》，完成了特洛伊和迈锡尼遗址的发掘。这说明《荷马史诗》（    ）</w:t>
      </w:r>
    </w:p>
    <w:p>
      <w:pPr>
        <w:spacing w:line="288" w:lineRule="auto"/>
        <w:jc w:val="left"/>
        <w:rPr>
          <w:rFonts w:ascii="Times New Roman" w:hAnsi="Times New Roman"/>
          <w:szCs w:val="21"/>
        </w:rPr>
      </w:pPr>
      <w:r>
        <w:rPr>
          <w:rFonts w:hint="eastAsia" w:ascii="Times New Roman" w:hAnsi="Times New Roman"/>
          <w:szCs w:val="21"/>
        </w:rPr>
        <w:t>A．包含着古希腊真实历史信息        B．是古埃及宝贵的文学遗产</w:t>
      </w:r>
    </w:p>
    <w:p>
      <w:pPr>
        <w:spacing w:line="288" w:lineRule="auto"/>
        <w:jc w:val="left"/>
        <w:rPr>
          <w:rFonts w:ascii="Times New Roman" w:hAnsi="Times New Roman"/>
          <w:szCs w:val="21"/>
        </w:rPr>
      </w:pPr>
      <w:r>
        <w:rPr>
          <w:rFonts w:hint="eastAsia" w:ascii="Times New Roman" w:hAnsi="Times New Roman"/>
          <w:szCs w:val="21"/>
        </w:rPr>
        <w:t>C．奠定了欧洲民主政治的基础        D．反映了古希腊的哲学成就</w:t>
      </w:r>
    </w:p>
    <w:p>
      <w:pPr>
        <w:spacing w:line="288" w:lineRule="auto"/>
        <w:jc w:val="left"/>
        <w:rPr>
          <w:rFonts w:ascii="Times New Roman" w:hAnsi="Times New Roman"/>
          <w:szCs w:val="21"/>
        </w:rPr>
      </w:pPr>
      <w:r>
        <w:rPr>
          <w:rFonts w:hint="eastAsia" w:ascii="Times New Roman" w:hAnsi="Times New Roman"/>
          <w:szCs w:val="21"/>
        </w:rPr>
        <w:t>4．古代希腊城邦一般是以一座城市为中心、连带周边乡村地区而形成的独立国家。它们的国土面积一般只有百余平方公里、人口数万，最大的城邦有8000多平方公里国土、数十万人口。这表明古代希腊城邦（    ）</w:t>
      </w:r>
    </w:p>
    <w:p>
      <w:pPr>
        <w:spacing w:line="288" w:lineRule="auto"/>
        <w:jc w:val="left"/>
        <w:rPr>
          <w:rFonts w:ascii="Times New Roman" w:hAnsi="Times New Roman"/>
          <w:szCs w:val="21"/>
        </w:rPr>
      </w:pPr>
      <w:r>
        <w:rPr>
          <w:rFonts w:hint="eastAsia" w:ascii="Times New Roman" w:hAnsi="Times New Roman"/>
          <w:szCs w:val="21"/>
        </w:rPr>
        <w:t>A．古典文化繁荣        B．突出特点是“小国寡民”</w:t>
      </w:r>
    </w:p>
    <w:p>
      <w:pPr>
        <w:spacing w:line="288" w:lineRule="auto"/>
        <w:jc w:val="left"/>
        <w:rPr>
          <w:rFonts w:ascii="Times New Roman" w:hAnsi="Times New Roman"/>
          <w:szCs w:val="21"/>
        </w:rPr>
      </w:pPr>
      <w:r>
        <w:rPr>
          <w:rFonts w:hint="eastAsia" w:ascii="Times New Roman" w:hAnsi="Times New Roman"/>
          <w:szCs w:val="21"/>
        </w:rPr>
        <w:t>C．海外贸易发达        D．奴隶制民主政治盛行</w:t>
      </w:r>
    </w:p>
    <w:p>
      <w:pPr>
        <w:spacing w:line="288" w:lineRule="auto"/>
        <w:jc w:val="left"/>
        <w:rPr>
          <w:rFonts w:ascii="Times New Roman" w:hAnsi="Times New Roman"/>
          <w:szCs w:val="21"/>
        </w:rPr>
      </w:pPr>
      <w:r>
        <w:rPr>
          <w:rFonts w:hint="eastAsia" w:ascii="Times New Roman" w:hAnsi="Times New Roman"/>
          <w:szCs w:val="21"/>
        </w:rPr>
        <w:t>5．意大利某广场立有一块公元前1世纪的关于屋大维的公共纪念碑，碑上有如下一段铭文（节选）</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7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pPr>
              <w:spacing w:line="288" w:lineRule="auto"/>
              <w:jc w:val="left"/>
              <w:rPr>
                <w:rFonts w:ascii="Times New Roman" w:hAnsi="Times New Roman" w:eastAsiaTheme="minorEastAsia" w:cstheme="minorBidi"/>
                <w:szCs w:val="21"/>
              </w:rPr>
            </w:pPr>
            <w:r>
              <w:rPr>
                <w:rFonts w:hint="eastAsia" w:ascii="Times New Roman" w:hAnsi="Times New Roman" w:eastAsiaTheme="minorEastAsia" w:cstheme="minorBidi"/>
                <w:szCs w:val="21"/>
              </w:rPr>
              <w:t>皇帝凯撒·奧古斯都</w:t>
            </w:r>
          </w:p>
          <w:p>
            <w:pPr>
              <w:spacing w:line="288" w:lineRule="auto"/>
              <w:jc w:val="left"/>
              <w:rPr>
                <w:rFonts w:ascii="Times New Roman" w:hAnsi="Times New Roman" w:eastAsiaTheme="minorEastAsia" w:cstheme="minorBidi"/>
                <w:szCs w:val="21"/>
              </w:rPr>
            </w:pPr>
            <w:r>
              <w:rPr>
                <w:rFonts w:hint="eastAsia" w:ascii="Times New Roman" w:hAnsi="Times New Roman" w:eastAsiaTheme="minorEastAsia" w:cstheme="minorBidi"/>
                <w:szCs w:val="21"/>
              </w:rPr>
              <w:t>十二次担任总司令</w:t>
            </w:r>
          </w:p>
          <w:p>
            <w:pPr>
              <w:spacing w:line="288" w:lineRule="auto"/>
              <w:jc w:val="left"/>
              <w:rPr>
                <w:rFonts w:ascii="Times New Roman" w:hAnsi="Times New Roman" w:eastAsiaTheme="minorEastAsia" w:cstheme="minorBidi"/>
                <w:szCs w:val="21"/>
              </w:rPr>
            </w:pPr>
            <w:r>
              <w:rPr>
                <w:rFonts w:hint="eastAsia" w:ascii="Times New Roman" w:hAnsi="Times New Roman" w:eastAsiaTheme="minorEastAsia" w:cstheme="minorBidi"/>
                <w:szCs w:val="21"/>
              </w:rPr>
              <w:t>十一次担任执政官</w:t>
            </w:r>
          </w:p>
          <w:p>
            <w:pPr>
              <w:spacing w:line="288" w:lineRule="auto"/>
              <w:jc w:val="left"/>
              <w:rPr>
                <w:rFonts w:ascii="Times New Roman" w:hAnsi="Times New Roman" w:eastAsiaTheme="minorEastAsia" w:cstheme="minorBidi"/>
                <w:szCs w:val="21"/>
              </w:rPr>
            </w:pPr>
            <w:r>
              <w:rPr>
                <w:rFonts w:hint="eastAsia" w:ascii="Times New Roman" w:hAnsi="Times New Roman" w:eastAsiaTheme="minorEastAsia" w:cstheme="minorBidi"/>
                <w:szCs w:val="21"/>
              </w:rPr>
              <w:t>十四次担任保民官</w:t>
            </w:r>
          </w:p>
          <w:p>
            <w:pPr>
              <w:spacing w:line="288" w:lineRule="auto"/>
              <w:jc w:val="left"/>
              <w:rPr>
                <w:rFonts w:ascii="Times New Roman" w:hAnsi="Times New Roman" w:eastAsiaTheme="minorEastAsia" w:cstheme="minorBidi"/>
                <w:szCs w:val="21"/>
              </w:rPr>
            </w:pPr>
            <w:r>
              <w:rPr>
                <w:rFonts w:hint="eastAsia" w:ascii="Times New Roman" w:hAnsi="Times New Roman" w:eastAsiaTheme="minorEastAsia" w:cstheme="minorBidi"/>
                <w:szCs w:val="21"/>
              </w:rPr>
              <w:t>他把埃及交给罗马人民统治</w:t>
            </w:r>
          </w:p>
        </w:tc>
      </w:tr>
    </w:tbl>
    <w:p>
      <w:pPr>
        <w:spacing w:line="288" w:lineRule="auto"/>
        <w:jc w:val="left"/>
        <w:rPr>
          <w:rFonts w:ascii="Times New Roman" w:hAnsi="Times New Roman"/>
          <w:szCs w:val="21"/>
        </w:rPr>
      </w:pPr>
      <w:r>
        <w:rPr>
          <w:rFonts w:hint="eastAsia" w:ascii="Times New Roman" w:hAnsi="Times New Roman"/>
          <w:szCs w:val="21"/>
        </w:rPr>
        <w:t>该铭文内容可用于探究（    ）</w:t>
      </w:r>
    </w:p>
    <w:p>
      <w:pPr>
        <w:spacing w:line="288" w:lineRule="auto"/>
        <w:jc w:val="left"/>
        <w:rPr>
          <w:rFonts w:ascii="Times New Roman" w:hAnsi="Times New Roman"/>
          <w:szCs w:val="21"/>
        </w:rPr>
      </w:pPr>
      <w:r>
        <w:rPr>
          <w:rFonts w:hint="eastAsia" w:ascii="Times New Roman" w:hAnsi="Times New Roman"/>
          <w:szCs w:val="21"/>
        </w:rPr>
        <w:t>A．两河流域的文学    B．雅典民主的确立    C．古代埃及的艺术    D．古代罗马的扩张</w:t>
      </w:r>
    </w:p>
    <w:p>
      <w:pPr>
        <w:spacing w:line="288" w:lineRule="auto"/>
        <w:jc w:val="left"/>
        <w:rPr>
          <w:rFonts w:ascii="Times New Roman" w:hAnsi="Times New Roman"/>
          <w:szCs w:val="21"/>
        </w:rPr>
      </w:pPr>
      <w:r>
        <w:rPr>
          <w:rFonts w:hint="eastAsia" w:ascii="Times New Roman" w:hAnsi="Times New Roman"/>
          <w:szCs w:val="21"/>
        </w:rPr>
        <w:t>6．西方人认为拜占庭帝国的文化带有明显的东方色彩，东方人却从拜占庭的文化看出希腊罗马文化的身影。位于亚欧交界的拜占庭帝国文明博大精深、灿烂辉煌。该材料认为（    ）</w:t>
      </w:r>
    </w:p>
    <w:p>
      <w:pPr>
        <w:spacing w:line="288" w:lineRule="auto"/>
        <w:jc w:val="left"/>
        <w:rPr>
          <w:rFonts w:ascii="Times New Roman" w:hAnsi="Times New Roman"/>
          <w:szCs w:val="21"/>
        </w:rPr>
      </w:pPr>
      <w:r>
        <w:rPr>
          <w:rFonts w:hint="eastAsia" w:ascii="Times New Roman" w:hAnsi="Times New Roman"/>
          <w:szCs w:val="21"/>
        </w:rPr>
        <w:t>A．拜占庭文化具有兼容东西方文化的特点       C．拜占庭是古代希腊罗马文化的保存者</w:t>
      </w:r>
    </w:p>
    <w:p>
      <w:pPr>
        <w:spacing w:line="288" w:lineRule="auto"/>
        <w:jc w:val="left"/>
        <w:rPr>
          <w:rFonts w:ascii="Times New Roman" w:hAnsi="Times New Roman"/>
          <w:szCs w:val="21"/>
        </w:rPr>
      </w:pPr>
      <w:r>
        <w:rPr>
          <w:rFonts w:hint="eastAsia" w:ascii="Times New Roman" w:hAnsi="Times New Roman"/>
          <w:szCs w:val="21"/>
        </w:rPr>
        <w:t>B．拜占庭帝国占据着重要的地理位置           D．拜占庭是世界存在时间最长的帝国</w:t>
      </w:r>
    </w:p>
    <w:p>
      <w:pPr>
        <w:spacing w:line="288" w:lineRule="auto"/>
        <w:jc w:val="left"/>
        <w:rPr>
          <w:rFonts w:ascii="Times New Roman" w:hAnsi="Times New Roman"/>
          <w:szCs w:val="21"/>
        </w:rPr>
      </w:pPr>
      <w:r>
        <w:rPr>
          <w:rFonts w:hint="eastAsia" w:ascii="Times New Roman" w:hAnsi="Times New Roman"/>
          <w:szCs w:val="21"/>
        </w:rPr>
        <w:t>7．公元1277年，巴黎主教谴责了巴黎大学一些学生与天主教信仰相反的观点，并对凡是部分或全部讲授这类“谬论”的人处以开除教籍的惩罚。这一事件反映了中世纪大学（    ）</w:t>
      </w:r>
    </w:p>
    <w:p>
      <w:pPr>
        <w:spacing w:line="288" w:lineRule="auto"/>
        <w:jc w:val="left"/>
        <w:rPr>
          <w:rFonts w:ascii="Times New Roman" w:hAnsi="Times New Roman"/>
          <w:szCs w:val="21"/>
        </w:rPr>
      </w:pPr>
      <w:r>
        <w:rPr>
          <w:rFonts w:hint="eastAsia" w:ascii="Times New Roman" w:hAnsi="Times New Roman"/>
          <w:szCs w:val="21"/>
        </w:rPr>
        <w:t>A．享有绝对的教育自主权        B．仍受到基督教会的影响</w:t>
      </w:r>
    </w:p>
    <w:p>
      <w:pPr>
        <w:spacing w:line="288" w:lineRule="auto"/>
        <w:jc w:val="left"/>
        <w:rPr>
          <w:rFonts w:ascii="Times New Roman" w:hAnsi="Times New Roman"/>
          <w:szCs w:val="21"/>
        </w:rPr>
      </w:pPr>
      <w:r>
        <w:rPr>
          <w:rFonts w:hint="eastAsia" w:ascii="Times New Roman" w:hAnsi="Times New Roman"/>
          <w:szCs w:val="21"/>
        </w:rPr>
        <w:t>C．教师享受免赋税的特权        D．成为教育和文化的中心</w:t>
      </w:r>
    </w:p>
    <w:p>
      <w:pPr>
        <w:spacing w:line="288" w:lineRule="auto"/>
        <w:jc w:val="left"/>
        <w:rPr>
          <w:rFonts w:ascii="Times New Roman" w:hAnsi="Times New Roman"/>
          <w:szCs w:val="21"/>
        </w:rPr>
      </w:pPr>
      <w:r>
        <w:rPr>
          <w:rFonts w:hint="eastAsia" w:ascii="Times New Roman" w:hAnsi="Times New Roman"/>
          <w:szCs w:val="21"/>
        </w:rPr>
        <w:t>8．朝鲜的《高丽律》篇章内容都取法于唐律：日本文武天皇制定的《大宝律令》也以唐律为蓝本；越南李太尊时期颁布的《刑书》也大都参用唐律。这反映了（    ）</w:t>
      </w:r>
    </w:p>
    <w:p>
      <w:pPr>
        <w:spacing w:line="288" w:lineRule="auto"/>
        <w:jc w:val="left"/>
        <w:rPr>
          <w:rFonts w:ascii="Times New Roman" w:hAnsi="Times New Roman"/>
          <w:szCs w:val="21"/>
        </w:rPr>
      </w:pPr>
      <w:r>
        <w:rPr>
          <w:rFonts w:hint="eastAsia" w:ascii="Times New Roman" w:hAnsi="Times New Roman"/>
          <w:szCs w:val="21"/>
        </w:rPr>
        <w:t>A．《唐律》被世界各国广泛采用       B．《唐律》成为中华文化的代表</w:t>
      </w:r>
    </w:p>
    <w:p>
      <w:pPr>
        <w:spacing w:line="288" w:lineRule="auto"/>
        <w:jc w:val="left"/>
        <w:rPr>
          <w:rFonts w:ascii="Times New Roman" w:hAnsi="Times New Roman"/>
          <w:szCs w:val="21"/>
        </w:rPr>
      </w:pPr>
      <w:r>
        <w:rPr>
          <w:rFonts w:hint="eastAsia" w:ascii="Times New Roman" w:hAnsi="Times New Roman"/>
          <w:szCs w:val="21"/>
        </w:rPr>
        <w:t>C．唐朝法律对周边国家产生影响       D．周边国家完全采用了唐朝法律</w:t>
      </w:r>
    </w:p>
    <w:p>
      <w:pPr>
        <w:spacing w:line="288" w:lineRule="auto"/>
        <w:jc w:val="left"/>
        <w:rPr>
          <w:rFonts w:ascii="Times New Roman" w:hAnsi="Times New Roman"/>
          <w:szCs w:val="21"/>
        </w:rPr>
      </w:pPr>
      <w:r>
        <w:rPr>
          <w:rFonts w:hint="eastAsia" w:ascii="Times New Roman" w:hAnsi="Times New Roman"/>
          <w:szCs w:val="21"/>
        </w:rPr>
        <w:t>9．世界文明成果辉煌灿烂，各具特点。其中，完整的代数学、脍炙人口的《天方夜谭》、长期被欧洲医学界奉为经典的《医学集成》和《医典》，都属于（    ）</w:t>
      </w:r>
    </w:p>
    <w:p>
      <w:pPr>
        <w:spacing w:line="288" w:lineRule="auto"/>
        <w:jc w:val="left"/>
        <w:rPr>
          <w:rFonts w:ascii="Times New Roman" w:hAnsi="Times New Roman"/>
          <w:szCs w:val="21"/>
        </w:rPr>
      </w:pPr>
      <w:r>
        <w:rPr>
          <w:rFonts w:hint="eastAsia" w:ascii="Times New Roman" w:hAnsi="Times New Roman"/>
          <w:szCs w:val="21"/>
        </w:rPr>
        <w:t>A．古希腊文明    B．古罗马文明    C．阿拉伯文明    D．华夏文明</w:t>
      </w:r>
    </w:p>
    <w:p>
      <w:pPr>
        <w:spacing w:line="288" w:lineRule="auto"/>
        <w:jc w:val="left"/>
        <w:rPr>
          <w:rFonts w:ascii="Times New Roman" w:hAnsi="Times New Roman"/>
          <w:szCs w:val="21"/>
        </w:rPr>
      </w:pPr>
      <w:r>
        <w:rPr>
          <w:rFonts w:hint="eastAsia" w:ascii="Times New Roman" w:hAnsi="Times New Roman"/>
          <w:szCs w:val="21"/>
        </w:rPr>
        <w:t>10．中古西欧城市文学中的典型代表是以狐狸列那为主人公的一系列动物故事。伊桑格蓝狼代表残暴又愚蠢的贵族；狮子代表国王，象征正义和权力：骆驼代表邪恶又虚伪的僧侣；主人公列那狐是城市富商的代表，它精力充沛、机智多变。这在一定程度上反映了当时（    ）</w:t>
      </w:r>
    </w:p>
    <w:p>
      <w:pPr>
        <w:spacing w:line="288" w:lineRule="auto"/>
        <w:jc w:val="left"/>
        <w:rPr>
          <w:rFonts w:ascii="Times New Roman" w:hAnsi="Times New Roman"/>
          <w:szCs w:val="21"/>
        </w:rPr>
      </w:pPr>
      <w:r>
        <w:rPr>
          <w:rFonts w:hint="eastAsia" w:ascii="Times New Roman" w:hAnsi="Times New Roman"/>
          <w:szCs w:val="21"/>
        </w:rPr>
        <w:t>A．封建贵族统治彻底衰落       B．王权强化受到普遍的认可</w:t>
      </w:r>
    </w:p>
    <w:p>
      <w:pPr>
        <w:spacing w:line="288" w:lineRule="auto"/>
        <w:jc w:val="left"/>
        <w:rPr>
          <w:rFonts w:ascii="Times New Roman" w:hAnsi="Times New Roman"/>
          <w:szCs w:val="21"/>
        </w:rPr>
      </w:pPr>
      <w:r>
        <w:rPr>
          <w:rFonts w:hint="eastAsia" w:ascii="Times New Roman" w:hAnsi="Times New Roman"/>
          <w:szCs w:val="21"/>
        </w:rPr>
        <w:t>C．基督教神学丧失统治力       D．新兴市民阶层的价值取向</w:t>
      </w:r>
    </w:p>
    <w:p>
      <w:pPr>
        <w:spacing w:line="288" w:lineRule="auto"/>
        <w:jc w:val="left"/>
        <w:rPr>
          <w:rFonts w:ascii="Times New Roman" w:hAnsi="Times New Roman"/>
          <w:szCs w:val="21"/>
        </w:rPr>
      </w:pPr>
      <w:r>
        <w:rPr>
          <w:rFonts w:hint="eastAsia" w:ascii="Times New Roman" w:hAnsi="Times New Roman"/>
          <w:szCs w:val="21"/>
        </w:rPr>
        <w:t>11．据统计，16世纪，英国一些富裕农民从贵族手中承租大片土地，再雇工经营，其收入达到土地租金的10倍。大约同时期的中国，地主雇工经营所得收入不足以超过地租收入，甚至不如地租收益。较之于中国，当时的英国更易于（    ）</w:t>
      </w:r>
    </w:p>
    <w:p>
      <w:pPr>
        <w:spacing w:line="288" w:lineRule="auto"/>
        <w:jc w:val="left"/>
        <w:rPr>
          <w:rFonts w:ascii="Times New Roman" w:hAnsi="Times New Roman"/>
          <w:szCs w:val="21"/>
        </w:rPr>
      </w:pPr>
      <w:r>
        <w:rPr>
          <w:rFonts w:hint="eastAsia" w:ascii="Times New Roman" w:hAnsi="Times New Roman"/>
          <w:szCs w:val="21"/>
        </w:rPr>
        <w:t>A．推广租地农场的经营方式       B．抑制农村社会的贫富分化</w:t>
      </w:r>
    </w:p>
    <w:p>
      <w:pPr>
        <w:spacing w:line="288" w:lineRule="auto"/>
        <w:jc w:val="left"/>
        <w:rPr>
          <w:rFonts w:ascii="Times New Roman" w:hAnsi="Times New Roman"/>
          <w:szCs w:val="21"/>
        </w:rPr>
      </w:pPr>
      <w:r>
        <w:rPr>
          <w:rFonts w:hint="eastAsia" w:ascii="Times New Roman" w:hAnsi="Times New Roman"/>
          <w:szCs w:val="21"/>
        </w:rPr>
        <w:t>C．迅速平衡城乡人口的分布       D．稳定农村社会的阶级结构</w:t>
      </w:r>
    </w:p>
    <w:p>
      <w:pPr>
        <w:spacing w:line="288" w:lineRule="auto"/>
        <w:jc w:val="left"/>
        <w:rPr>
          <w:rFonts w:ascii="Times New Roman" w:hAnsi="Times New Roman"/>
          <w:szCs w:val="21"/>
        </w:rPr>
      </w:pPr>
      <w:r>
        <w:rPr>
          <w:rFonts w:hint="eastAsia" w:ascii="Times New Roman" w:hAnsi="Times New Roman"/>
          <w:szCs w:val="21"/>
        </w:rPr>
        <w:t>12．“中世纪中期的宗教文化……处处崩裂有声，一些裂缝日益扩大，关于人的新鲜思想的涓涓细流从中流出。”“新鲜思想”的流出是指（    ）</w:t>
      </w:r>
    </w:p>
    <w:p>
      <w:pPr>
        <w:spacing w:line="288" w:lineRule="auto"/>
        <w:jc w:val="left"/>
        <w:rPr>
          <w:rFonts w:ascii="Times New Roman" w:hAnsi="Times New Roman"/>
          <w:szCs w:val="21"/>
        </w:rPr>
      </w:pPr>
      <w:r>
        <w:rPr>
          <w:rFonts w:hint="eastAsia" w:ascii="Times New Roman" w:hAnsi="Times New Roman"/>
          <w:szCs w:val="21"/>
        </w:rPr>
        <w:t>A．基督教产生    B．文艺复兴发生    C．新航路开辟    D．启蒙运动兴起</w:t>
      </w:r>
    </w:p>
    <w:p>
      <w:pPr>
        <w:spacing w:line="288" w:lineRule="auto"/>
        <w:jc w:val="left"/>
        <w:rPr>
          <w:rFonts w:ascii="Times New Roman" w:hAnsi="Times New Roman"/>
          <w:szCs w:val="21"/>
        </w:rPr>
      </w:pPr>
      <w:r>
        <w:rPr>
          <w:rFonts w:hint="eastAsia" w:ascii="Times New Roman" w:hAnsi="Times New Roman"/>
          <w:szCs w:val="21"/>
        </w:rPr>
        <w:t>13．14-15世纪，意大利地区的服饰发生了变化。以男子服饰为例，传统的长袍外套逐渐变短，紧贴身体曲线的短款紧身上衣风靡一时，紧身外套上的束身腰带和出门时搭配的斗篷成为这一时期意大利男性服饰中最重要的装饰物。这反映出（    ）</w:t>
      </w:r>
    </w:p>
    <w:p>
      <w:pPr>
        <w:spacing w:line="288" w:lineRule="auto"/>
        <w:jc w:val="left"/>
        <w:rPr>
          <w:rFonts w:ascii="Times New Roman" w:hAnsi="Times New Roman"/>
          <w:szCs w:val="21"/>
        </w:rPr>
      </w:pPr>
      <w:r>
        <w:rPr>
          <w:rFonts w:hint="eastAsia" w:ascii="Times New Roman" w:hAnsi="Times New Roman"/>
          <w:szCs w:val="21"/>
        </w:rPr>
        <w:t>A．奢靡之风在意大利盛行       B．传统审美观念发生根本变化</w:t>
      </w:r>
    </w:p>
    <w:p>
      <w:pPr>
        <w:spacing w:line="288" w:lineRule="auto"/>
        <w:jc w:val="left"/>
        <w:rPr>
          <w:rFonts w:ascii="Times New Roman" w:hAnsi="Times New Roman"/>
          <w:szCs w:val="21"/>
        </w:rPr>
      </w:pPr>
      <w:r>
        <w:rPr>
          <w:rFonts w:hint="eastAsia" w:ascii="Times New Roman" w:hAnsi="Times New Roman"/>
          <w:szCs w:val="21"/>
        </w:rPr>
        <w:t>C．工业文明要求服饰简约       D．人文主义思想影响社会生活</w:t>
      </w:r>
    </w:p>
    <w:p>
      <w:pPr>
        <w:spacing w:line="288" w:lineRule="auto"/>
        <w:jc w:val="left"/>
        <w:rPr>
          <w:rFonts w:ascii="Times New Roman" w:hAnsi="Times New Roman"/>
          <w:szCs w:val="21"/>
        </w:rPr>
      </w:pPr>
      <w:r>
        <w:rPr>
          <w:rFonts w:hint="eastAsia" w:ascii="Times New Roman" w:hAnsi="Times New Roman"/>
          <w:szCs w:val="21"/>
        </w:rPr>
        <w:t>14．1492年10月12日凌晨两点，瞭望员万分激动而又略显惶恐地惊叫“陆地！陆地！”所有人互相拥抱，他们点燃火炮向天鸣放，这是新航路开辟中激动人心的一幕。这一幕反映的历史事件是（    ）</w:t>
      </w:r>
    </w:p>
    <w:p>
      <w:pPr>
        <w:spacing w:line="288" w:lineRule="auto"/>
        <w:jc w:val="left"/>
        <w:rPr>
          <w:rFonts w:ascii="Times New Roman" w:hAnsi="Times New Roman"/>
          <w:szCs w:val="21"/>
        </w:rPr>
      </w:pPr>
      <w:r>
        <w:rPr>
          <w:rFonts w:hint="eastAsia" w:ascii="Times New Roman" w:hAnsi="Times New Roman"/>
          <w:szCs w:val="21"/>
        </w:rPr>
        <w:t>A．郑和下西洋    B．哥伦布“发现”美洲    C．麦哲伦船队环球航行    D．“三角贸易”</w:t>
      </w:r>
    </w:p>
    <w:p>
      <w:pPr>
        <w:spacing w:line="288" w:lineRule="auto"/>
        <w:jc w:val="left"/>
        <w:rPr>
          <w:rFonts w:ascii="Times New Roman" w:hAnsi="Times New Roman"/>
          <w:szCs w:val="21"/>
        </w:rPr>
      </w:pPr>
      <w:r>
        <w:rPr>
          <w:rFonts w:hint="eastAsia" w:ascii="Times New Roman" w:hAnsi="Times New Roman"/>
          <w:szCs w:val="21"/>
        </w:rPr>
        <w:t>15．下表为1700-1860年美国人口种族构成变化情况（单位：万人）黑种人口增加是因为（    ）</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36"/>
        <w:gridCol w:w="1056"/>
        <w:gridCol w:w="1056"/>
        <w:gridCol w:w="1056"/>
        <w:gridCol w:w="7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pPr>
              <w:spacing w:line="288" w:lineRule="auto"/>
              <w:jc w:val="left"/>
              <w:rPr>
                <w:rFonts w:ascii="Times New Roman" w:hAnsi="Times New Roman" w:eastAsiaTheme="minorEastAsia" w:cstheme="minorBidi"/>
                <w:szCs w:val="21"/>
              </w:rPr>
            </w:pPr>
            <w:r>
              <w:rPr>
                <w:rFonts w:hint="eastAsia" w:ascii="Times New Roman" w:hAnsi="Times New Roman" w:eastAsiaTheme="minorEastAsia" w:cstheme="minorBidi"/>
                <w:szCs w:val="21"/>
              </w:rPr>
              <w:t>年份</w:t>
            </w:r>
          </w:p>
        </w:tc>
        <w:tc>
          <w:tcPr>
            <w:tcW w:w="0" w:type="auto"/>
          </w:tcPr>
          <w:p>
            <w:pPr>
              <w:spacing w:line="288" w:lineRule="auto"/>
              <w:jc w:val="left"/>
              <w:rPr>
                <w:rFonts w:ascii="Times New Roman" w:hAnsi="Times New Roman" w:eastAsiaTheme="minorEastAsia" w:cstheme="minorBidi"/>
                <w:szCs w:val="21"/>
              </w:rPr>
            </w:pPr>
            <w:r>
              <w:rPr>
                <w:rFonts w:hint="eastAsia" w:ascii="Times New Roman" w:hAnsi="Times New Roman" w:eastAsiaTheme="minorEastAsia" w:cstheme="minorBidi"/>
                <w:szCs w:val="21"/>
              </w:rPr>
              <w:t>土著人口</w:t>
            </w:r>
          </w:p>
        </w:tc>
        <w:tc>
          <w:tcPr>
            <w:tcW w:w="0" w:type="auto"/>
          </w:tcPr>
          <w:p>
            <w:pPr>
              <w:spacing w:line="288" w:lineRule="auto"/>
              <w:jc w:val="left"/>
              <w:rPr>
                <w:rFonts w:ascii="Times New Roman" w:hAnsi="Times New Roman" w:eastAsiaTheme="minorEastAsia" w:cstheme="minorBidi"/>
                <w:szCs w:val="21"/>
              </w:rPr>
            </w:pPr>
            <w:r>
              <w:rPr>
                <w:rFonts w:hint="eastAsia" w:ascii="Times New Roman" w:hAnsi="Times New Roman" w:eastAsiaTheme="minorEastAsia" w:cstheme="minorBidi"/>
                <w:szCs w:val="21"/>
              </w:rPr>
              <w:t>白种人口</w:t>
            </w:r>
          </w:p>
        </w:tc>
        <w:tc>
          <w:tcPr>
            <w:tcW w:w="0" w:type="auto"/>
          </w:tcPr>
          <w:p>
            <w:pPr>
              <w:spacing w:line="288" w:lineRule="auto"/>
              <w:jc w:val="left"/>
              <w:rPr>
                <w:rFonts w:ascii="Times New Roman" w:hAnsi="Times New Roman" w:eastAsiaTheme="minorEastAsia" w:cstheme="minorBidi"/>
                <w:szCs w:val="21"/>
              </w:rPr>
            </w:pPr>
            <w:r>
              <w:rPr>
                <w:rFonts w:hint="eastAsia" w:ascii="Times New Roman" w:hAnsi="Times New Roman" w:eastAsiaTheme="minorEastAsia" w:cstheme="minorBidi"/>
                <w:szCs w:val="21"/>
              </w:rPr>
              <w:t>黑种人口</w:t>
            </w:r>
          </w:p>
        </w:tc>
        <w:tc>
          <w:tcPr>
            <w:tcW w:w="0" w:type="auto"/>
          </w:tcPr>
          <w:p>
            <w:pPr>
              <w:spacing w:line="288" w:lineRule="auto"/>
              <w:jc w:val="left"/>
              <w:rPr>
                <w:rFonts w:ascii="Times New Roman" w:hAnsi="Times New Roman" w:eastAsiaTheme="minorEastAsia" w:cstheme="minorBidi"/>
                <w:szCs w:val="21"/>
              </w:rPr>
            </w:pPr>
            <w:r>
              <w:rPr>
                <w:rFonts w:hint="eastAsia" w:ascii="Times New Roman" w:hAnsi="Times New Roman" w:eastAsiaTheme="minorEastAsia" w:cstheme="minorBidi"/>
                <w:szCs w:val="21"/>
              </w:rPr>
              <w:t>合计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pPr>
              <w:spacing w:line="288" w:lineRule="auto"/>
              <w:jc w:val="left"/>
              <w:rPr>
                <w:rFonts w:ascii="Times New Roman" w:hAnsi="Times New Roman" w:eastAsiaTheme="minorEastAsia" w:cstheme="minorBidi"/>
                <w:szCs w:val="21"/>
              </w:rPr>
            </w:pPr>
            <w:r>
              <w:rPr>
                <w:rFonts w:ascii="Times New Roman" w:hAnsi="Times New Roman" w:eastAsiaTheme="minorEastAsia" w:cstheme="minorBidi"/>
                <w:szCs w:val="21"/>
              </w:rPr>
              <w:t>1700</w:t>
            </w:r>
          </w:p>
        </w:tc>
        <w:tc>
          <w:tcPr>
            <w:tcW w:w="0" w:type="auto"/>
          </w:tcPr>
          <w:p>
            <w:pPr>
              <w:spacing w:line="288" w:lineRule="auto"/>
              <w:jc w:val="left"/>
              <w:rPr>
                <w:rFonts w:ascii="Times New Roman" w:hAnsi="Times New Roman" w:eastAsiaTheme="minorEastAsia" w:cstheme="minorBidi"/>
                <w:szCs w:val="21"/>
              </w:rPr>
            </w:pPr>
            <w:r>
              <w:rPr>
                <w:rFonts w:ascii="Times New Roman" w:hAnsi="Times New Roman" w:eastAsiaTheme="minorEastAsia" w:cstheme="minorBidi"/>
                <w:szCs w:val="21"/>
              </w:rPr>
              <w:t>75</w:t>
            </w:r>
            <w:r>
              <w:rPr>
                <w:rFonts w:hint="eastAsia" w:ascii="Times New Roman" w:hAnsi="Times New Roman" w:eastAsiaTheme="minorEastAsia" w:cstheme="minorBidi"/>
                <w:szCs w:val="21"/>
              </w:rPr>
              <w:t>.</w:t>
            </w:r>
            <w:r>
              <w:rPr>
                <w:rFonts w:ascii="Times New Roman" w:hAnsi="Times New Roman" w:eastAsiaTheme="minorEastAsia" w:cstheme="minorBidi"/>
                <w:szCs w:val="21"/>
              </w:rPr>
              <w:t>0</w:t>
            </w:r>
          </w:p>
        </w:tc>
        <w:tc>
          <w:tcPr>
            <w:tcW w:w="0" w:type="auto"/>
          </w:tcPr>
          <w:p>
            <w:pPr>
              <w:spacing w:line="288" w:lineRule="auto"/>
              <w:jc w:val="left"/>
              <w:rPr>
                <w:rFonts w:ascii="Times New Roman" w:hAnsi="Times New Roman" w:eastAsiaTheme="minorEastAsia" w:cstheme="minorBidi"/>
                <w:szCs w:val="21"/>
              </w:rPr>
            </w:pPr>
            <w:r>
              <w:rPr>
                <w:rFonts w:ascii="Times New Roman" w:hAnsi="Times New Roman" w:eastAsiaTheme="minorEastAsia" w:cstheme="minorBidi"/>
                <w:szCs w:val="21"/>
              </w:rPr>
              <w:t>22</w:t>
            </w:r>
            <w:r>
              <w:rPr>
                <w:rFonts w:hint="eastAsia" w:ascii="Times New Roman" w:hAnsi="Times New Roman" w:eastAsiaTheme="minorEastAsia" w:cstheme="minorBidi"/>
                <w:szCs w:val="21"/>
              </w:rPr>
              <w:t>.</w:t>
            </w:r>
            <w:r>
              <w:rPr>
                <w:rFonts w:ascii="Times New Roman" w:hAnsi="Times New Roman" w:eastAsiaTheme="minorEastAsia" w:cstheme="minorBidi"/>
                <w:szCs w:val="21"/>
              </w:rPr>
              <w:t>3</w:t>
            </w:r>
          </w:p>
        </w:tc>
        <w:tc>
          <w:tcPr>
            <w:tcW w:w="0" w:type="auto"/>
          </w:tcPr>
          <w:p>
            <w:pPr>
              <w:spacing w:line="288" w:lineRule="auto"/>
              <w:jc w:val="left"/>
              <w:rPr>
                <w:rFonts w:ascii="Times New Roman" w:hAnsi="Times New Roman" w:eastAsiaTheme="minorEastAsia" w:cstheme="minorBidi"/>
                <w:szCs w:val="21"/>
              </w:rPr>
            </w:pPr>
            <w:r>
              <w:rPr>
                <w:rFonts w:ascii="Times New Roman" w:hAnsi="Times New Roman" w:eastAsiaTheme="minorEastAsia" w:cstheme="minorBidi"/>
                <w:szCs w:val="21"/>
              </w:rPr>
              <w:t>2</w:t>
            </w:r>
            <w:r>
              <w:rPr>
                <w:rFonts w:hint="eastAsia" w:ascii="Times New Roman" w:hAnsi="Times New Roman" w:eastAsiaTheme="minorEastAsia" w:cstheme="minorBidi"/>
                <w:szCs w:val="21"/>
              </w:rPr>
              <w:t>.</w:t>
            </w:r>
            <w:r>
              <w:rPr>
                <w:rFonts w:ascii="Times New Roman" w:hAnsi="Times New Roman" w:eastAsiaTheme="minorEastAsia" w:cstheme="minorBidi"/>
                <w:szCs w:val="21"/>
              </w:rPr>
              <w:t>7</w:t>
            </w:r>
          </w:p>
        </w:tc>
        <w:tc>
          <w:tcPr>
            <w:tcW w:w="0" w:type="auto"/>
          </w:tcPr>
          <w:p>
            <w:pPr>
              <w:spacing w:line="288" w:lineRule="auto"/>
              <w:jc w:val="left"/>
              <w:rPr>
                <w:rFonts w:ascii="Times New Roman" w:hAnsi="Times New Roman" w:eastAsiaTheme="minorEastAsia" w:cstheme="minorBidi"/>
                <w:szCs w:val="21"/>
              </w:rPr>
            </w:pPr>
            <w:r>
              <w:rPr>
                <w:rFonts w:ascii="Times New Roman" w:hAnsi="Times New Roman" w:eastAsiaTheme="minorEastAsia" w:cstheme="minorBidi"/>
                <w:szCs w:val="21"/>
              </w:rPr>
              <w:t>100</w:t>
            </w:r>
            <w:r>
              <w:rPr>
                <w:rFonts w:hint="eastAsia" w:ascii="Times New Roman" w:hAnsi="Times New Roman" w:eastAsiaTheme="minorEastAsia" w:cstheme="minorBidi"/>
                <w:szCs w:val="21"/>
              </w:rPr>
              <w:t>.</w:t>
            </w:r>
            <w:r>
              <w:rPr>
                <w:rFonts w:ascii="Times New Roman" w:hAnsi="Times New Roman" w:eastAsiaTheme="minorEastAsia" w:cstheme="minorBidi"/>
                <w:szCs w:val="21"/>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pPr>
              <w:spacing w:line="288" w:lineRule="auto"/>
              <w:jc w:val="left"/>
              <w:rPr>
                <w:rFonts w:ascii="Times New Roman" w:hAnsi="Times New Roman" w:eastAsiaTheme="minorEastAsia" w:cstheme="minorBidi"/>
                <w:szCs w:val="21"/>
              </w:rPr>
            </w:pPr>
            <w:r>
              <w:rPr>
                <w:rFonts w:ascii="Times New Roman" w:hAnsi="Times New Roman" w:eastAsiaTheme="minorEastAsia" w:cstheme="minorBidi"/>
                <w:szCs w:val="21"/>
              </w:rPr>
              <w:t>1860</w:t>
            </w:r>
          </w:p>
        </w:tc>
        <w:tc>
          <w:tcPr>
            <w:tcW w:w="0" w:type="auto"/>
          </w:tcPr>
          <w:p>
            <w:pPr>
              <w:spacing w:line="288" w:lineRule="auto"/>
              <w:jc w:val="left"/>
              <w:rPr>
                <w:rFonts w:ascii="Times New Roman" w:hAnsi="Times New Roman" w:eastAsiaTheme="minorEastAsia" w:cstheme="minorBidi"/>
                <w:szCs w:val="21"/>
              </w:rPr>
            </w:pPr>
            <w:r>
              <w:rPr>
                <w:rFonts w:ascii="Times New Roman" w:hAnsi="Times New Roman" w:eastAsiaTheme="minorEastAsia" w:cstheme="minorBidi"/>
                <w:szCs w:val="21"/>
              </w:rPr>
              <w:t>16</w:t>
            </w:r>
            <w:r>
              <w:rPr>
                <w:rFonts w:hint="eastAsia" w:ascii="Times New Roman" w:hAnsi="Times New Roman" w:eastAsiaTheme="minorEastAsia" w:cstheme="minorBidi"/>
                <w:szCs w:val="21"/>
              </w:rPr>
              <w:t>.</w:t>
            </w:r>
            <w:r>
              <w:rPr>
                <w:rFonts w:ascii="Times New Roman" w:hAnsi="Times New Roman" w:eastAsiaTheme="minorEastAsia" w:cstheme="minorBidi"/>
                <w:szCs w:val="21"/>
              </w:rPr>
              <w:t>0</w:t>
            </w:r>
          </w:p>
        </w:tc>
        <w:tc>
          <w:tcPr>
            <w:tcW w:w="0" w:type="auto"/>
          </w:tcPr>
          <w:p>
            <w:pPr>
              <w:spacing w:line="288" w:lineRule="auto"/>
              <w:jc w:val="left"/>
              <w:rPr>
                <w:rFonts w:ascii="Times New Roman" w:hAnsi="Times New Roman" w:eastAsiaTheme="minorEastAsia" w:cstheme="minorBidi"/>
                <w:szCs w:val="21"/>
              </w:rPr>
            </w:pPr>
            <w:r>
              <w:rPr>
                <w:rFonts w:ascii="Times New Roman" w:hAnsi="Times New Roman" w:eastAsiaTheme="minorEastAsia" w:cstheme="minorBidi"/>
                <w:szCs w:val="21"/>
              </w:rPr>
              <w:t>2724</w:t>
            </w:r>
            <w:r>
              <w:rPr>
                <w:rFonts w:hint="eastAsia" w:ascii="Times New Roman" w:hAnsi="Times New Roman" w:eastAsiaTheme="minorEastAsia" w:cstheme="minorBidi"/>
                <w:szCs w:val="21"/>
              </w:rPr>
              <w:t>.</w:t>
            </w:r>
            <w:r>
              <w:rPr>
                <w:rFonts w:ascii="Times New Roman" w:hAnsi="Times New Roman" w:eastAsiaTheme="minorEastAsia" w:cstheme="minorBidi"/>
                <w:szCs w:val="21"/>
              </w:rPr>
              <w:t>0</w:t>
            </w:r>
          </w:p>
        </w:tc>
        <w:tc>
          <w:tcPr>
            <w:tcW w:w="0" w:type="auto"/>
          </w:tcPr>
          <w:p>
            <w:pPr>
              <w:spacing w:line="288" w:lineRule="auto"/>
              <w:jc w:val="left"/>
              <w:rPr>
                <w:rFonts w:ascii="Times New Roman" w:hAnsi="Times New Roman" w:eastAsiaTheme="minorEastAsia" w:cstheme="minorBidi"/>
                <w:szCs w:val="21"/>
              </w:rPr>
            </w:pPr>
            <w:r>
              <w:rPr>
                <w:rFonts w:ascii="Times New Roman" w:hAnsi="Times New Roman" w:eastAsiaTheme="minorEastAsia" w:cstheme="minorBidi"/>
                <w:szCs w:val="21"/>
              </w:rPr>
              <w:t>400</w:t>
            </w:r>
            <w:r>
              <w:rPr>
                <w:rFonts w:hint="eastAsia" w:ascii="Times New Roman" w:hAnsi="Times New Roman" w:eastAsiaTheme="minorEastAsia" w:cstheme="minorBidi"/>
                <w:szCs w:val="21"/>
              </w:rPr>
              <w:t>.</w:t>
            </w:r>
            <w:r>
              <w:rPr>
                <w:rFonts w:ascii="Times New Roman" w:hAnsi="Times New Roman" w:eastAsiaTheme="minorEastAsia" w:cstheme="minorBidi"/>
                <w:szCs w:val="21"/>
              </w:rPr>
              <w:t>0</w:t>
            </w:r>
          </w:p>
        </w:tc>
        <w:tc>
          <w:tcPr>
            <w:tcW w:w="0" w:type="auto"/>
          </w:tcPr>
          <w:p>
            <w:pPr>
              <w:spacing w:line="288" w:lineRule="auto"/>
              <w:jc w:val="left"/>
              <w:rPr>
                <w:rFonts w:ascii="Times New Roman" w:hAnsi="Times New Roman" w:eastAsiaTheme="minorEastAsia" w:cstheme="minorBidi"/>
                <w:szCs w:val="21"/>
              </w:rPr>
            </w:pPr>
            <w:r>
              <w:rPr>
                <w:rFonts w:ascii="Times New Roman" w:hAnsi="Times New Roman" w:eastAsiaTheme="minorEastAsia" w:cstheme="minorBidi"/>
                <w:szCs w:val="21"/>
              </w:rPr>
              <w:t>3140</w:t>
            </w:r>
            <w:r>
              <w:rPr>
                <w:rFonts w:hint="eastAsia" w:ascii="Times New Roman" w:hAnsi="Times New Roman" w:eastAsiaTheme="minorEastAsia" w:cstheme="minorBidi"/>
                <w:szCs w:val="21"/>
              </w:rPr>
              <w:t>.</w:t>
            </w:r>
            <w:r>
              <w:rPr>
                <w:rFonts w:ascii="Times New Roman" w:hAnsi="Times New Roman" w:eastAsiaTheme="minorEastAsia" w:cstheme="minorBidi"/>
                <w:szCs w:val="21"/>
              </w:rPr>
              <w:t>0</w:t>
            </w:r>
          </w:p>
        </w:tc>
      </w:tr>
    </w:tbl>
    <w:p>
      <w:pPr>
        <w:spacing w:line="288" w:lineRule="auto"/>
        <w:jc w:val="left"/>
        <w:rPr>
          <w:rFonts w:ascii="Times New Roman" w:hAnsi="Times New Roman"/>
          <w:szCs w:val="21"/>
        </w:rPr>
      </w:pPr>
      <w:r>
        <w:rPr>
          <w:rFonts w:hint="eastAsia" w:ascii="Times New Roman" w:hAnsi="Times New Roman"/>
          <w:szCs w:val="21"/>
        </w:rPr>
        <w:t>A．三角贸易    B．美国独立    C．殖民争霸    D．工业革命</w:t>
      </w:r>
    </w:p>
    <w:p>
      <w:pPr>
        <w:spacing w:line="288" w:lineRule="auto"/>
        <w:jc w:val="left"/>
        <w:rPr>
          <w:rFonts w:ascii="Times New Roman" w:hAnsi="Times New Roman"/>
          <w:szCs w:val="21"/>
        </w:rPr>
      </w:pPr>
      <w:r>
        <w:rPr>
          <w:rFonts w:hint="eastAsia" w:ascii="Times New Roman" w:hAnsi="Times New Roman"/>
          <w:szCs w:val="21"/>
        </w:rPr>
        <w:t>16．西方国家的一些地名非常相似：荷兰有泽兰（Zealand），大洋洲有新西兰（New</w:t>
      </w:r>
      <w:r>
        <w:rPr>
          <w:rFonts w:ascii="Times New Roman" w:hAnsi="Times New Roman"/>
          <w:szCs w:val="21"/>
        </w:rPr>
        <w:t xml:space="preserve"> </w:t>
      </w:r>
      <w:r>
        <w:rPr>
          <w:rFonts w:hint="eastAsia" w:ascii="Times New Roman" w:hAnsi="Times New Roman"/>
          <w:szCs w:val="21"/>
        </w:rPr>
        <w:t>Zealand）法国有奥尔良（Orleans），美国有新奥尔良（New</w:t>
      </w:r>
      <w:r>
        <w:rPr>
          <w:rFonts w:ascii="Times New Roman" w:hAnsi="Times New Roman"/>
          <w:szCs w:val="21"/>
        </w:rPr>
        <w:t xml:space="preserve"> </w:t>
      </w:r>
      <w:r>
        <w:rPr>
          <w:rFonts w:hint="eastAsia" w:ascii="Times New Roman" w:hAnsi="Times New Roman"/>
          <w:szCs w:val="21"/>
        </w:rPr>
        <w:t>Orleans）。导致此现象原因可能是（    ）</w:t>
      </w:r>
    </w:p>
    <w:p>
      <w:pPr>
        <w:spacing w:line="288" w:lineRule="auto"/>
        <w:jc w:val="left"/>
        <w:rPr>
          <w:rFonts w:ascii="Times New Roman" w:hAnsi="Times New Roman"/>
          <w:szCs w:val="21"/>
        </w:rPr>
      </w:pPr>
      <w:r>
        <w:rPr>
          <w:rFonts w:hint="eastAsia" w:ascii="Times New Roman" w:hAnsi="Times New Roman"/>
          <w:szCs w:val="21"/>
        </w:rPr>
        <w:t>A．相似的地理环境    B．欧洲列强殖民活动    C．共同的文化成就    D．资产阶级革命影响</w:t>
      </w:r>
    </w:p>
    <w:p>
      <w:pPr>
        <w:spacing w:line="288" w:lineRule="auto"/>
        <w:jc w:val="left"/>
        <w:rPr>
          <w:rFonts w:ascii="Times New Roman" w:hAnsi="Times New Roman"/>
          <w:szCs w:val="21"/>
        </w:rPr>
      </w:pPr>
      <w:r>
        <w:rPr>
          <w:rFonts w:hint="eastAsia" w:ascii="Times New Roman" w:hAnsi="Times New Roman"/>
          <w:szCs w:val="21"/>
        </w:rPr>
        <w:t>17．“论从史出”是学习历史的重要方法之一。“英国从奴隶贸易中所得到的资金甚至超过了国内的积累。英国重要的商业和船运业中心利物浦，本是一个荒僻的小村落，在奴隶贸易中发展成英国的第二大港口。”从这段史料中得出的结论是（    ）</w:t>
      </w:r>
    </w:p>
    <w:p>
      <w:pPr>
        <w:spacing w:line="288" w:lineRule="auto"/>
        <w:jc w:val="left"/>
        <w:rPr>
          <w:rFonts w:ascii="Times New Roman" w:hAnsi="Times New Roman"/>
          <w:szCs w:val="21"/>
        </w:rPr>
      </w:pPr>
      <w:r>
        <w:rPr>
          <w:rFonts w:hint="eastAsia" w:ascii="Times New Roman" w:hAnsi="Times New Roman"/>
          <w:szCs w:val="21"/>
        </w:rPr>
        <w:t xml:space="preserve">A．奴隶贸易促进了英国的资本主义发展  </w:t>
      </w:r>
      <w:r>
        <w:rPr>
          <w:rFonts w:ascii="Times New Roman" w:hAnsi="Times New Roman"/>
          <w:szCs w:val="21"/>
        </w:rPr>
        <w:t xml:space="preserve">  </w:t>
      </w:r>
      <w:r>
        <w:rPr>
          <w:rFonts w:hint="eastAsia" w:ascii="Times New Roman" w:hAnsi="Times New Roman"/>
          <w:szCs w:val="21"/>
        </w:rPr>
        <w:t xml:space="preserve">  B．奴隶贸易给英国带来大量黑人劳动力</w:t>
      </w:r>
    </w:p>
    <w:p>
      <w:pPr>
        <w:spacing w:line="288" w:lineRule="auto"/>
        <w:jc w:val="left"/>
        <w:rPr>
          <w:rFonts w:ascii="Times New Roman" w:hAnsi="Times New Roman"/>
          <w:szCs w:val="21"/>
        </w:rPr>
      </w:pPr>
      <w:r>
        <w:rPr>
          <w:rFonts w:hint="eastAsia" w:ascii="Times New Roman" w:hAnsi="Times New Roman"/>
          <w:szCs w:val="21"/>
        </w:rPr>
        <w:t>C．奴隶贸易促成了新航路的开辟            D．奴隶贸易是英国资本原始积累的唯一途径</w:t>
      </w:r>
    </w:p>
    <w:p>
      <w:pPr>
        <w:spacing w:line="288" w:lineRule="auto"/>
        <w:jc w:val="left"/>
        <w:rPr>
          <w:rFonts w:ascii="Times New Roman" w:hAnsi="Times New Roman"/>
          <w:szCs w:val="21"/>
        </w:rPr>
      </w:pPr>
      <w:r>
        <w:rPr>
          <w:rFonts w:hint="eastAsia" w:ascii="Times New Roman" w:hAnsi="Times New Roman"/>
          <w:szCs w:val="21"/>
        </w:rPr>
        <w:t>18．14-17世纪，欧洲新的生产关系和新兴阶级出现，推动了文艺复兴、新航路开辟等一系列变革，欧洲封建社会逐步走向资本主义社会。这反映的欧洲发展阶段是（    ）</w:t>
      </w:r>
    </w:p>
    <w:p>
      <w:pPr>
        <w:spacing w:line="288" w:lineRule="auto"/>
        <w:jc w:val="left"/>
        <w:rPr>
          <w:rFonts w:ascii="Times New Roman" w:hAnsi="Times New Roman"/>
          <w:szCs w:val="21"/>
        </w:rPr>
      </w:pPr>
      <w:r>
        <w:rPr>
          <w:rFonts w:hint="eastAsia" w:ascii="Times New Roman" w:hAnsi="Times New Roman"/>
          <w:szCs w:val="21"/>
        </w:rPr>
        <w:t>A．步入封建时代    B．进入中世纪    D．迈入现代    C．走向近代</w:t>
      </w:r>
    </w:p>
    <w:p>
      <w:pPr>
        <w:spacing w:line="288" w:lineRule="auto"/>
        <w:jc w:val="left"/>
        <w:rPr>
          <w:rFonts w:ascii="Times New Roman" w:hAnsi="Times New Roman"/>
          <w:szCs w:val="21"/>
        </w:rPr>
      </w:pPr>
      <w:r>
        <w:rPr>
          <w:rFonts w:hint="eastAsia" w:ascii="Times New Roman" w:hAnsi="Times New Roman"/>
          <w:szCs w:val="21"/>
        </w:rPr>
        <w:t>19．“17世纪，英国人这种旧瓶装新酒的做法，既体现了英国人的政治智慧，也解释了英国变革得以成功的原因，同时还能让人领悟英国王室今天依然能够存在的历史渊源。”</w:t>
      </w:r>
    </w:p>
    <w:p>
      <w:pPr>
        <w:spacing w:line="288" w:lineRule="auto"/>
        <w:jc w:val="left"/>
        <w:rPr>
          <w:rFonts w:ascii="Times New Roman" w:hAnsi="Times New Roman"/>
          <w:szCs w:val="21"/>
        </w:rPr>
      </w:pPr>
      <w:r>
        <w:rPr>
          <w:rFonts w:hint="eastAsia" w:ascii="Times New Roman" w:hAnsi="Times New Roman"/>
          <w:szCs w:val="21"/>
        </w:rPr>
        <w:t>材料中“旧瓶装新酒”是指（    ）</w:t>
      </w:r>
    </w:p>
    <w:p>
      <w:pPr>
        <w:spacing w:line="288" w:lineRule="auto"/>
        <w:jc w:val="left"/>
        <w:rPr>
          <w:rFonts w:ascii="Times New Roman" w:hAnsi="Times New Roman"/>
          <w:szCs w:val="21"/>
        </w:rPr>
      </w:pPr>
      <w:r>
        <w:rPr>
          <w:rFonts w:hint="eastAsia" w:ascii="Times New Roman" w:hAnsi="Times New Roman"/>
          <w:szCs w:val="21"/>
        </w:rPr>
        <w:t>A．处死国王，废除了封建君主制      B．保留国王，确立议会权力至上原则</w:t>
      </w:r>
    </w:p>
    <w:p>
      <w:pPr>
        <w:spacing w:line="288" w:lineRule="auto"/>
        <w:jc w:val="left"/>
        <w:rPr>
          <w:rFonts w:ascii="Times New Roman" w:hAnsi="Times New Roman"/>
          <w:szCs w:val="21"/>
        </w:rPr>
      </w:pPr>
      <w:r>
        <w:rPr>
          <w:rFonts w:hint="eastAsia" w:ascii="Times New Roman" w:hAnsi="Times New Roman"/>
          <w:szCs w:val="21"/>
        </w:rPr>
        <w:t>C．设立议会，建立民主共和制度      D．制定宪法，实践了分权制衡的原则</w:t>
      </w:r>
    </w:p>
    <w:p>
      <w:pPr>
        <w:spacing w:line="288" w:lineRule="auto"/>
        <w:jc w:val="left"/>
        <w:rPr>
          <w:rFonts w:ascii="Times New Roman" w:hAnsi="Times New Roman"/>
          <w:szCs w:val="21"/>
        </w:rPr>
      </w:pPr>
      <w:r>
        <w:rPr>
          <w:rFonts w:hint="eastAsia" w:ascii="Times New Roman" w:hAnsi="Times New Roman"/>
          <w:szCs w:val="21"/>
        </w:rPr>
        <w:t>20．他呼吁：我们伟大的力量在于团结一致，单独一个殖民地无法独立自存，但联合起来的整体却什么都能办到。在民族危难的关头，他的思想成了革命的旗帜。材料中的“革命”指的是（    ）</w:t>
      </w:r>
    </w:p>
    <w:p>
      <w:pPr>
        <w:spacing w:line="288" w:lineRule="auto"/>
        <w:jc w:val="left"/>
        <w:rPr>
          <w:rFonts w:ascii="Times New Roman" w:hAnsi="Times New Roman"/>
          <w:szCs w:val="21"/>
        </w:rPr>
      </w:pPr>
      <w:r>
        <w:rPr>
          <w:rFonts w:hint="eastAsia" w:ascii="Times New Roman" w:hAnsi="Times New Roman"/>
          <w:szCs w:val="21"/>
        </w:rPr>
        <w:t>A．英国资产阶级革命    B．美国独立战争     C．法国大革命    D．工业革命</w:t>
      </w:r>
    </w:p>
    <w:p>
      <w:pPr>
        <w:spacing w:line="288" w:lineRule="auto"/>
        <w:jc w:val="left"/>
        <w:rPr>
          <w:rFonts w:ascii="Times New Roman" w:hAnsi="Times New Roman"/>
          <w:szCs w:val="21"/>
        </w:rPr>
      </w:pPr>
      <w:r>
        <w:rPr>
          <w:rFonts w:hint="eastAsia" w:ascii="Times New Roman" w:hAnsi="Times New Roman"/>
          <w:szCs w:val="21"/>
        </w:rPr>
        <w:t>21．“众议员人数及直接税税额，应按联邦所辖各州的人口数目比例分配，此项人口数目的计算法，应在全体自由人民—包括订有契约的短期仆役，但不包括未被课税的印第安人这一数目之外，再加上所有其他人口之五分之三。”1787年美国宪法的这项内容（    ）</w:t>
      </w:r>
    </w:p>
    <w:p>
      <w:pPr>
        <w:spacing w:line="288" w:lineRule="auto"/>
        <w:jc w:val="left"/>
        <w:rPr>
          <w:rFonts w:ascii="Times New Roman" w:hAnsi="Times New Roman"/>
          <w:szCs w:val="21"/>
        </w:rPr>
      </w:pPr>
      <w:r>
        <w:rPr>
          <w:rFonts w:hint="eastAsia" w:ascii="Times New Roman" w:hAnsi="Times New Roman"/>
          <w:szCs w:val="21"/>
        </w:rPr>
        <w:t>A．体现了独立战争的目的       B．反映了天赋人权的理论</w:t>
      </w:r>
    </w:p>
    <w:p>
      <w:pPr>
        <w:spacing w:line="288" w:lineRule="auto"/>
        <w:jc w:val="left"/>
        <w:rPr>
          <w:rFonts w:ascii="Times New Roman" w:hAnsi="Times New Roman"/>
          <w:szCs w:val="21"/>
        </w:rPr>
      </w:pPr>
      <w:r>
        <w:rPr>
          <w:rFonts w:hint="eastAsia" w:ascii="Times New Roman" w:hAnsi="Times New Roman"/>
          <w:szCs w:val="21"/>
        </w:rPr>
        <w:t>C．设计了三权分立的原则       D．埋下了美国内战的种子</w:t>
      </w:r>
    </w:p>
    <w:p>
      <w:pPr>
        <w:spacing w:line="288" w:lineRule="auto"/>
        <w:jc w:val="left"/>
        <w:rPr>
          <w:rFonts w:ascii="Times New Roman" w:hAnsi="Times New Roman"/>
          <w:szCs w:val="21"/>
        </w:rPr>
      </w:pPr>
      <w:r>
        <w:rPr>
          <w:rFonts w:hint="eastAsia" w:ascii="Times New Roman" w:hAnsi="Times New Roman"/>
          <w:szCs w:val="21"/>
        </w:rPr>
        <w:t>22．从18世纪初开始，法国频繁的对外战争加之王室挥霍无度，导致债台高筑。到1789年，国债已高达45亿锂，需付利息已同全年财政收入相近。为此，政府不断加重税收。这反映了法国（    ）</w:t>
      </w:r>
    </w:p>
    <w:p>
      <w:pPr>
        <w:spacing w:line="288" w:lineRule="auto"/>
        <w:jc w:val="left"/>
        <w:rPr>
          <w:rFonts w:ascii="Times New Roman" w:hAnsi="Times New Roman"/>
          <w:szCs w:val="21"/>
        </w:rPr>
      </w:pPr>
      <w:r>
        <w:rPr>
          <w:rFonts w:hint="eastAsia" w:ascii="Times New Roman" w:hAnsi="Times New Roman"/>
          <w:szCs w:val="21"/>
        </w:rPr>
        <w:t>A．种姓制度的形成    B．农奴制最终废除    C．大众教育的普及    D．旧制度存在危机</w:t>
      </w:r>
    </w:p>
    <w:p>
      <w:pPr>
        <w:spacing w:line="288" w:lineRule="auto"/>
        <w:jc w:val="left"/>
        <w:rPr>
          <w:rFonts w:ascii="Times New Roman" w:hAnsi="Times New Roman"/>
          <w:szCs w:val="21"/>
        </w:rPr>
      </w:pPr>
      <w:r>
        <w:rPr>
          <w:rFonts w:hint="eastAsia" w:ascii="Times New Roman" w:hAnsi="Times New Roman"/>
          <w:szCs w:val="21"/>
        </w:rPr>
        <w:t>23．抓住关键词有助于把握历史事件的特质。与“国王路易十六”“三级会议”“《人权宣言》”三个关键词相关的历史事件是（    ）</w:t>
      </w:r>
    </w:p>
    <w:p>
      <w:pPr>
        <w:spacing w:line="288" w:lineRule="auto"/>
        <w:jc w:val="left"/>
        <w:rPr>
          <w:rFonts w:ascii="Times New Roman" w:hAnsi="Times New Roman"/>
          <w:szCs w:val="21"/>
        </w:rPr>
      </w:pPr>
      <w:r>
        <w:rPr>
          <w:rFonts w:hint="eastAsia" w:ascii="Times New Roman" w:hAnsi="Times New Roman"/>
          <w:szCs w:val="21"/>
        </w:rPr>
        <w:t>A．英国资产阶级革命    B．法国大革命    C．美国独立战争    D．俄国农奴制改革</w:t>
      </w:r>
    </w:p>
    <w:p>
      <w:pPr>
        <w:spacing w:line="288" w:lineRule="auto"/>
        <w:jc w:val="left"/>
        <w:rPr>
          <w:rFonts w:ascii="Times New Roman" w:hAnsi="Times New Roman"/>
          <w:szCs w:val="21"/>
        </w:rPr>
      </w:pPr>
      <w:r>
        <w:rPr>
          <w:rFonts w:hint="eastAsia" w:ascii="Times New Roman" w:hAnsi="Times New Roman"/>
          <w:szCs w:val="21"/>
        </w:rPr>
        <w:t>24．英国资产阶级革命和法国大革命不仅反映了它们本身发生的地区即英法两国的要求，而且在更大得多的程度上反映了当时整个世界的要求。这里所说的“整个世界的要求”是指（    ）</w:t>
      </w:r>
    </w:p>
    <w:p>
      <w:pPr>
        <w:spacing w:line="288" w:lineRule="auto"/>
        <w:jc w:val="left"/>
        <w:rPr>
          <w:rFonts w:ascii="Times New Roman" w:hAnsi="Times New Roman"/>
          <w:szCs w:val="21"/>
        </w:rPr>
      </w:pPr>
      <w:r>
        <w:rPr>
          <w:rFonts w:hint="eastAsia" w:ascii="Times New Roman" w:hAnsi="Times New Roman"/>
          <w:szCs w:val="21"/>
        </w:rPr>
        <w:t xml:space="preserve">A．共和制度战胜君主制度      </w:t>
      </w:r>
      <w:r>
        <w:rPr>
          <w:rFonts w:ascii="Times New Roman" w:hAnsi="Times New Roman"/>
          <w:szCs w:val="21"/>
        </w:rPr>
        <w:t xml:space="preserve">  </w:t>
      </w:r>
      <w:r>
        <w:rPr>
          <w:rFonts w:hint="eastAsia" w:ascii="Times New Roman" w:hAnsi="Times New Roman"/>
          <w:szCs w:val="21"/>
        </w:rPr>
        <w:t xml:space="preserve">  B．世界由封闭转向互相联系</w:t>
      </w:r>
    </w:p>
    <w:p>
      <w:pPr>
        <w:spacing w:line="288" w:lineRule="auto"/>
        <w:jc w:val="left"/>
        <w:rPr>
          <w:rFonts w:ascii="Times New Roman" w:hAnsi="Times New Roman"/>
          <w:szCs w:val="21"/>
        </w:rPr>
      </w:pPr>
      <w:r>
        <w:rPr>
          <w:rFonts w:hint="eastAsia" w:ascii="Times New Roman" w:hAnsi="Times New Roman"/>
          <w:szCs w:val="21"/>
        </w:rPr>
        <w:t>C．资本主义社会取代封建社会      D．新的工业生产方式的确立</w:t>
      </w:r>
    </w:p>
    <w:p>
      <w:pPr>
        <w:spacing w:line="288" w:lineRule="auto"/>
        <w:jc w:val="left"/>
        <w:rPr>
          <w:rFonts w:ascii="Times New Roman" w:hAnsi="Times New Roman"/>
          <w:szCs w:val="21"/>
        </w:rPr>
      </w:pPr>
      <w:r>
        <w:rPr>
          <w:rFonts w:hint="eastAsia" w:ascii="Times New Roman" w:hAnsi="Times New Roman"/>
          <w:szCs w:val="21"/>
        </w:rPr>
        <w:t>25．历史学家高度评价这项发明：“它结束了人类对畜力、风力和水力的由来已久的依赖。”完成该发明的是（    ）</w:t>
      </w:r>
    </w:p>
    <w:p>
      <w:pPr>
        <w:spacing w:line="288" w:lineRule="auto"/>
        <w:jc w:val="left"/>
        <w:rPr>
          <w:rFonts w:ascii="Times New Roman" w:hAnsi="Times New Roman"/>
          <w:szCs w:val="21"/>
        </w:rPr>
      </w:pPr>
      <w:r>
        <w:rPr>
          <w:rFonts w:hint="eastAsia" w:ascii="Times New Roman" w:hAnsi="Times New Roman"/>
          <w:szCs w:val="21"/>
        </w:rPr>
        <w:t>A．凯伊    B．哈格里夫斯    C．瓦特    D．斯蒂芬森</w:t>
      </w:r>
    </w:p>
    <w:p>
      <w:pPr>
        <w:spacing w:line="288" w:lineRule="auto"/>
        <w:jc w:val="left"/>
        <w:rPr>
          <w:rFonts w:ascii="Times New Roman" w:hAnsi="Times New Roman"/>
          <w:szCs w:val="21"/>
        </w:rPr>
      </w:pPr>
      <w:r>
        <w:rPr>
          <w:rFonts w:hint="eastAsia" w:ascii="Times New Roman" w:hAnsi="Times New Roman"/>
          <w:szCs w:val="21"/>
        </w:rPr>
        <w:t>26．《剑桥欧洲经济史》写道：“机器都在执行着一种新的规律，纺工不再像过去那样在家里无拘无束地摇车纺纱了，织工也不能像过去那样在家里自由自在地投梭织布了。现在，他们必须在工厂中按照没有生命疲倦的机器设备所确定的速度工作。”材料主要说明了工业革命（    ）</w:t>
      </w:r>
    </w:p>
    <w:p>
      <w:pPr>
        <w:spacing w:line="288" w:lineRule="auto"/>
        <w:jc w:val="left"/>
        <w:rPr>
          <w:rFonts w:ascii="Times New Roman" w:hAnsi="Times New Roman"/>
          <w:szCs w:val="21"/>
        </w:rPr>
      </w:pPr>
      <w:r>
        <w:rPr>
          <w:rFonts w:hint="eastAsia" w:ascii="Times New Roman" w:hAnsi="Times New Roman"/>
          <w:szCs w:val="21"/>
        </w:rPr>
        <w:t xml:space="preserve">A．改变了生产方式    </w:t>
      </w:r>
      <w:r>
        <w:rPr>
          <w:rFonts w:ascii="Times New Roman" w:hAnsi="Times New Roman"/>
          <w:szCs w:val="21"/>
        </w:rPr>
        <w:t xml:space="preserve">     </w:t>
      </w:r>
      <w:r>
        <w:rPr>
          <w:rFonts w:hint="eastAsia" w:ascii="Times New Roman" w:hAnsi="Times New Roman"/>
          <w:szCs w:val="21"/>
        </w:rPr>
        <w:t>B．提高了社会生产力水平</w:t>
      </w:r>
    </w:p>
    <w:p>
      <w:pPr>
        <w:spacing w:line="288" w:lineRule="auto"/>
        <w:jc w:val="left"/>
        <w:rPr>
          <w:rFonts w:ascii="Times New Roman" w:hAnsi="Times New Roman"/>
          <w:szCs w:val="21"/>
        </w:rPr>
      </w:pPr>
      <w:r>
        <w:rPr>
          <w:rFonts w:hint="eastAsia" w:ascii="Times New Roman" w:hAnsi="Times New Roman"/>
          <w:szCs w:val="21"/>
        </w:rPr>
        <w:t xml:space="preserve">C．改变了传统家庭结构    </w:t>
      </w:r>
      <w:r>
        <w:rPr>
          <w:rFonts w:ascii="Times New Roman" w:hAnsi="Times New Roman"/>
          <w:szCs w:val="21"/>
        </w:rPr>
        <w:t xml:space="preserve"> </w:t>
      </w:r>
      <w:r>
        <w:rPr>
          <w:rFonts w:hint="eastAsia" w:ascii="Times New Roman" w:hAnsi="Times New Roman"/>
          <w:szCs w:val="21"/>
        </w:rPr>
        <w:t>D．提高了人们的生活水平</w:t>
      </w:r>
    </w:p>
    <w:p>
      <w:pPr>
        <w:spacing w:line="288" w:lineRule="auto"/>
        <w:jc w:val="left"/>
        <w:rPr>
          <w:rFonts w:ascii="Times New Roman" w:hAnsi="Times New Roman"/>
          <w:szCs w:val="21"/>
        </w:rPr>
      </w:pPr>
      <w:r>
        <w:rPr>
          <w:rFonts w:hint="eastAsia" w:ascii="Times New Roman" w:hAnsi="Times New Roman"/>
          <w:szCs w:val="21"/>
        </w:rPr>
        <w:t>27．对图二中甲、乙线及导致甲、乙线数据变化原因的判断，都正确的是（    ）</w:t>
      </w:r>
    </w:p>
    <w:p>
      <w:pPr>
        <w:spacing w:line="288" w:lineRule="auto"/>
        <w:jc w:val="left"/>
        <w:rPr>
          <w:rFonts w:ascii="Times New Roman" w:hAnsi="Times New Roman"/>
          <w:szCs w:val="21"/>
        </w:rPr>
      </w:pPr>
      <w:r>
        <w:rPr>
          <w:rFonts w:ascii="Times New Roman" w:hAnsi="Times New Roman"/>
          <w:szCs w:val="21"/>
        </w:rPr>
        <w:drawing>
          <wp:inline distT="0" distB="0" distL="0" distR="0">
            <wp:extent cx="3276600" cy="1252220"/>
            <wp:effectExtent l="0" t="0" r="0" b="5080"/>
            <wp:docPr id="12" name="图片 12" descr="C:\Users\Administrator\AppData\Local\Temp\tianruoocr\截图_2023062806424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descr="C:\Users\Administrator\AppData\Local\Temp\tianruoocr\截图_20230628064242.png"/>
                    <pic:cNvPicPr>
                      <a:picLocks noChangeAspect="1" noChangeArrowheads="1"/>
                    </pic:cNvPicPr>
                  </pic:nvPicPr>
                  <pic:blipFill>
                    <a:blip r:embed="rId9">
                      <a:grayscl/>
                      <a:extLst>
                        <a:ext uri="{BEBA8EAE-BF5A-486C-A8C5-ECC9F3942E4B}">
                          <a14:imgProps xmlns:a14="http://schemas.microsoft.com/office/drawing/2010/main">
                            <a14:imgLayer r:embed="rId10">
                              <a14:imgEffect>
                                <a14:brightnessContrast bright="40000"/>
                              </a14:imgEffect>
                            </a14:imgLayer>
                          </a14:imgProps>
                        </a:ext>
                        <a:ext uri="{28A0092B-C50C-407E-A947-70E740481C1C}">
                          <a14:useLocalDpi xmlns:a14="http://schemas.microsoft.com/office/drawing/2010/main" val="0"/>
                        </a:ext>
                      </a:extLst>
                    </a:blip>
                    <a:srcRect t="2953" r="669" b="1"/>
                    <a:stretch>
                      <a:fillRect/>
                    </a:stretch>
                  </pic:blipFill>
                  <pic:spPr>
                    <a:xfrm>
                      <a:off x="0" y="0"/>
                      <a:ext cx="3286105" cy="1255852"/>
                    </a:xfrm>
                    <a:prstGeom prst="rect">
                      <a:avLst/>
                    </a:prstGeom>
                    <a:noFill/>
                    <a:ln>
                      <a:noFill/>
                    </a:ln>
                  </pic:spPr>
                </pic:pic>
              </a:graphicData>
            </a:graphic>
          </wp:inline>
        </w:drawing>
      </w:r>
    </w:p>
    <w:p>
      <w:pPr>
        <w:spacing w:line="288" w:lineRule="auto"/>
        <w:jc w:val="left"/>
        <w:rPr>
          <w:rFonts w:ascii="Times New Roman" w:hAnsi="Times New Roman"/>
          <w:szCs w:val="21"/>
        </w:rPr>
      </w:pPr>
      <w:r>
        <w:rPr>
          <w:rFonts w:hint="eastAsia" w:ascii="Times New Roman" w:hAnsi="Times New Roman"/>
          <w:szCs w:val="21"/>
        </w:rPr>
        <w:t>A．甲线是对棉手织工场工人人数的统计；甲、乙线数据变化的原因是工业革命</w:t>
      </w:r>
    </w:p>
    <w:p>
      <w:pPr>
        <w:spacing w:line="288" w:lineRule="auto"/>
        <w:jc w:val="left"/>
        <w:rPr>
          <w:rFonts w:ascii="Times New Roman" w:hAnsi="Times New Roman"/>
          <w:szCs w:val="21"/>
        </w:rPr>
      </w:pPr>
      <w:r>
        <w:rPr>
          <w:rFonts w:hint="eastAsia" w:ascii="Times New Roman" w:hAnsi="Times New Roman"/>
          <w:szCs w:val="21"/>
        </w:rPr>
        <w:t>B．乙线是对棉手织工场工人人数的统计；甲、乙线数据变化的原因是第二次工业革命</w:t>
      </w:r>
    </w:p>
    <w:p>
      <w:pPr>
        <w:spacing w:line="288" w:lineRule="auto"/>
        <w:jc w:val="left"/>
        <w:rPr>
          <w:rFonts w:ascii="Times New Roman" w:hAnsi="Times New Roman"/>
          <w:szCs w:val="21"/>
        </w:rPr>
      </w:pPr>
      <w:r>
        <w:rPr>
          <w:rFonts w:hint="eastAsia" w:ascii="Times New Roman" w:hAnsi="Times New Roman"/>
          <w:szCs w:val="21"/>
        </w:rPr>
        <w:t>C．甲线是对棉纺织厂工人人数的统计；甲、乙线数据变化的原因是工业革命</w:t>
      </w:r>
    </w:p>
    <w:p>
      <w:pPr>
        <w:spacing w:line="288" w:lineRule="auto"/>
        <w:jc w:val="left"/>
        <w:rPr>
          <w:rFonts w:ascii="Times New Roman" w:hAnsi="Times New Roman"/>
          <w:szCs w:val="21"/>
        </w:rPr>
      </w:pPr>
      <w:r>
        <w:rPr>
          <w:rFonts w:hint="eastAsia" w:ascii="Times New Roman" w:hAnsi="Times New Roman"/>
          <w:szCs w:val="21"/>
        </w:rPr>
        <w:t>D．乙线是对棉纺织厂工人人数的统计；甲、乙线数据变化的原因是第二次工业革命</w:t>
      </w:r>
    </w:p>
    <w:p>
      <w:pPr>
        <w:spacing w:line="288" w:lineRule="auto"/>
        <w:jc w:val="left"/>
        <w:rPr>
          <w:rFonts w:ascii="Times New Roman" w:hAnsi="Times New Roman"/>
          <w:szCs w:val="21"/>
        </w:rPr>
      </w:pPr>
      <w:r>
        <w:rPr>
          <w:rFonts w:hint="eastAsia" w:ascii="Times New Roman" w:hAnsi="Times New Roman"/>
          <w:szCs w:val="21"/>
        </w:rPr>
        <w:t>28．1851年在伦敦万国博览会开幕的前两天，维多利亚女王在日记中写道“我们什么都能做”，女王的思想反映了当时英国人自豪的心情。这种自豪主要源于英国（    ）</w:t>
      </w:r>
    </w:p>
    <w:p>
      <w:pPr>
        <w:spacing w:line="288" w:lineRule="auto"/>
        <w:jc w:val="left"/>
        <w:rPr>
          <w:rFonts w:ascii="Times New Roman" w:hAnsi="Times New Roman"/>
          <w:szCs w:val="21"/>
        </w:rPr>
      </w:pPr>
      <w:r>
        <w:rPr>
          <w:rFonts w:hint="eastAsia" w:ascii="Times New Roman" w:hAnsi="Times New Roman"/>
          <w:szCs w:val="21"/>
        </w:rPr>
        <w:t>A．首先兴起文艺复兴    B．最早开辟了新航路    C．完成资产阶级革命    D．率先完成工业革命</w:t>
      </w:r>
    </w:p>
    <w:p>
      <w:pPr>
        <w:spacing w:line="288" w:lineRule="auto"/>
        <w:jc w:val="left"/>
        <w:rPr>
          <w:rFonts w:ascii="Times New Roman" w:hAnsi="Times New Roman"/>
          <w:szCs w:val="21"/>
        </w:rPr>
      </w:pPr>
      <w:r>
        <w:rPr>
          <w:rFonts w:hint="eastAsia" w:ascii="Times New Roman" w:hAnsi="Times New Roman"/>
          <w:szCs w:val="21"/>
        </w:rPr>
        <w:t>29．英国工业革命接近完成之际，卡莱尔在《文明的忧思》中发出感叹：“当整个国家仅仅只在乎金钱和被金钱所主宰的时候，在下一步便不是踏在地上，而是悬在深不见底的深渊上空。”可见，卡莱尔注意到了英国（    ）</w:t>
      </w:r>
    </w:p>
    <w:p>
      <w:pPr>
        <w:spacing w:line="288" w:lineRule="auto"/>
        <w:jc w:val="left"/>
        <w:rPr>
          <w:rFonts w:ascii="Times New Roman" w:hAnsi="Times New Roman"/>
          <w:szCs w:val="21"/>
        </w:rPr>
      </w:pPr>
      <w:r>
        <w:rPr>
          <w:rFonts w:hint="eastAsia" w:ascii="Times New Roman" w:hAnsi="Times New Roman"/>
          <w:szCs w:val="21"/>
        </w:rPr>
        <w:t>A．煤矿大量开采导致土地塌陷       B．工业革命中社会财富急增</w:t>
      </w:r>
    </w:p>
    <w:p>
      <w:pPr>
        <w:spacing w:line="288" w:lineRule="auto"/>
        <w:jc w:val="left"/>
        <w:rPr>
          <w:rFonts w:ascii="Times New Roman" w:hAnsi="Times New Roman"/>
          <w:szCs w:val="21"/>
        </w:rPr>
      </w:pPr>
      <w:r>
        <w:rPr>
          <w:rFonts w:hint="eastAsia" w:ascii="Times New Roman" w:hAnsi="Times New Roman"/>
          <w:szCs w:val="21"/>
        </w:rPr>
        <w:t>C．工业革命中人文精神缺失         D．人们思想观念的巨大进步</w:t>
      </w:r>
    </w:p>
    <w:p>
      <w:pPr>
        <w:spacing w:line="288" w:lineRule="auto"/>
        <w:jc w:val="left"/>
        <w:rPr>
          <w:rFonts w:ascii="Times New Roman" w:hAnsi="Times New Roman"/>
          <w:szCs w:val="21"/>
        </w:rPr>
      </w:pPr>
      <w:r>
        <w:rPr>
          <w:rFonts w:hint="eastAsia" w:ascii="Times New Roman" w:hAnsi="Times New Roman"/>
          <w:szCs w:val="21"/>
        </w:rPr>
        <w:t>30．1871年，巴黎公社革命失败后，公社委员欧仁·鲍狄埃写了著名的战斗诗篇《国际》。后来，作曲家为其谱曲，定名为《国际歌》。以下是《国际歌》中的一段歌词：“从来就没有什么救世主，也不靠神仙皇帝：要创造人类的幸福，全靠我们自己。”其中“我们自己”是指（    ）</w:t>
      </w:r>
    </w:p>
    <w:p>
      <w:pPr>
        <w:spacing w:line="288" w:lineRule="auto"/>
        <w:jc w:val="left"/>
        <w:rPr>
          <w:rFonts w:ascii="Times New Roman" w:hAnsi="Times New Roman"/>
          <w:szCs w:val="21"/>
        </w:rPr>
      </w:pPr>
      <w:r>
        <w:rPr>
          <w:rFonts w:hint="eastAsia" w:ascii="Times New Roman" w:hAnsi="Times New Roman"/>
          <w:szCs w:val="21"/>
        </w:rPr>
        <w:t>A．无产阶级    B．资产阶级    C．地主阶级    D．农民阶级</w:t>
      </w:r>
    </w:p>
    <w:p>
      <w:pPr>
        <w:spacing w:line="288" w:lineRule="auto"/>
        <w:jc w:val="left"/>
        <w:rPr>
          <w:rFonts w:ascii="Times New Roman" w:hAnsi="Times New Roman"/>
          <w:b/>
          <w:sz w:val="24"/>
        </w:rPr>
      </w:pPr>
      <w:r>
        <w:rPr>
          <w:rFonts w:hint="eastAsia" w:ascii="Times New Roman" w:hAnsi="Times New Roman"/>
          <w:b/>
          <w:sz w:val="24"/>
        </w:rPr>
        <w:t>二、非选择题（共40分，其中31题14分，32题10分，33题16分。）</w:t>
      </w:r>
    </w:p>
    <w:p>
      <w:pPr>
        <w:spacing w:line="288" w:lineRule="auto"/>
        <w:jc w:val="left"/>
        <w:rPr>
          <w:rFonts w:ascii="Times New Roman" w:hAnsi="Times New Roman"/>
          <w:szCs w:val="21"/>
        </w:rPr>
      </w:pPr>
      <w:r>
        <w:rPr>
          <w:rFonts w:hint="eastAsia" w:ascii="Times New Roman" w:hAnsi="Times New Roman"/>
          <w:szCs w:val="21"/>
        </w:rPr>
        <w:t>31．（14分）历史是过去的事情，人们研究历史时，有多种视角解释过去。阅读材料，完成下列要求。</w:t>
      </w:r>
    </w:p>
    <w:p>
      <w:pPr>
        <w:spacing w:line="288" w:lineRule="auto"/>
        <w:ind w:firstLine="420"/>
        <w:jc w:val="left"/>
        <w:rPr>
          <w:rFonts w:ascii="楷体" w:hAnsi="楷体" w:eastAsia="楷体"/>
          <w:szCs w:val="21"/>
        </w:rPr>
      </w:pPr>
      <w:r>
        <w:rPr>
          <w:rFonts w:hint="eastAsia" w:ascii="楷体" w:hAnsi="楷体" w:eastAsia="楷体"/>
          <w:szCs w:val="21"/>
        </w:rPr>
        <w:t>材料一：“西欧走出中世纪”受益于世界其他地区的文明。在大航海开始之前，西欧远远落后于世界其他地方的许多文明。促进西欧发展的科技、航海船只制造等技术大多是中国等亚洲国家发明或完善的，直到19世纪，西欧才赶上并超过亚洲先进国家。</w:t>
      </w:r>
    </w:p>
    <w:p>
      <w:pPr>
        <w:spacing w:line="288" w:lineRule="auto"/>
        <w:ind w:firstLine="420"/>
        <w:jc w:val="right"/>
        <w:rPr>
          <w:rFonts w:ascii="楷体" w:hAnsi="楷体" w:eastAsia="楷体"/>
          <w:szCs w:val="21"/>
        </w:rPr>
      </w:pPr>
      <w:r>
        <w:rPr>
          <w:rFonts w:hint="eastAsia" w:ascii="楷体" w:hAnsi="楷体" w:eastAsia="楷体"/>
          <w:szCs w:val="21"/>
        </w:rPr>
        <w:t>——摘编自王斯德《世界通史》</w:t>
      </w:r>
    </w:p>
    <w:p>
      <w:pPr>
        <w:spacing w:line="288" w:lineRule="auto"/>
        <w:jc w:val="left"/>
        <w:rPr>
          <w:rFonts w:ascii="Times New Roman" w:hAnsi="Times New Roman"/>
          <w:szCs w:val="21"/>
        </w:rPr>
      </w:pPr>
      <w:r>
        <w:rPr>
          <w:rFonts w:hint="eastAsia" w:ascii="Times New Roman" w:hAnsi="Times New Roman"/>
          <w:szCs w:val="21"/>
        </w:rPr>
        <w:t>（1）根据材料一并结合所学知识，列举以中国为代表的古代亚洲国家领先世界的科技成就。（3分）</w:t>
      </w:r>
    </w:p>
    <w:p>
      <w:pPr>
        <w:spacing w:line="288" w:lineRule="auto"/>
        <w:ind w:firstLine="420"/>
        <w:jc w:val="left"/>
        <w:rPr>
          <w:rFonts w:ascii="楷体" w:hAnsi="楷体" w:eastAsia="楷体"/>
          <w:szCs w:val="21"/>
        </w:rPr>
      </w:pPr>
      <w:r>
        <w:rPr>
          <w:rFonts w:hint="eastAsia" w:ascii="楷体" w:hAnsi="楷体" w:eastAsia="楷体"/>
          <w:szCs w:val="21"/>
        </w:rPr>
        <w:t>材料二：“西欧走出中世纪”是自发的结果。14、15世纪，西欧社会内部出现了反封建的因素，经过文艺复兴和大航海时代，随后不断向外扩张。15、16世纪之交，西欧逐渐走出中世纪。</w:t>
      </w:r>
    </w:p>
    <w:p>
      <w:pPr>
        <w:spacing w:line="288" w:lineRule="auto"/>
        <w:ind w:firstLine="420"/>
        <w:jc w:val="left"/>
        <w:rPr>
          <w:rFonts w:ascii="楷体" w:hAnsi="楷体" w:eastAsia="楷体"/>
          <w:szCs w:val="21"/>
        </w:rPr>
      </w:pPr>
      <w:r>
        <w:rPr>
          <w:rFonts w:hint="eastAsia" w:ascii="楷体" w:hAnsi="楷体" w:eastAsia="楷体"/>
          <w:szCs w:val="21"/>
        </w:rPr>
        <w:t>——摘编自王斯德《世界通史》</w:t>
      </w:r>
    </w:p>
    <w:p>
      <w:pPr>
        <w:spacing w:line="288" w:lineRule="auto"/>
        <w:jc w:val="left"/>
        <w:rPr>
          <w:rFonts w:ascii="Times New Roman" w:hAnsi="Times New Roman"/>
          <w:szCs w:val="21"/>
        </w:rPr>
      </w:pPr>
      <w:r>
        <w:rPr>
          <w:rFonts w:hint="eastAsia" w:ascii="Times New Roman" w:hAnsi="Times New Roman"/>
          <w:szCs w:val="21"/>
        </w:rPr>
        <w:t>（2）根据材料二并结合所学知识。简析“西欧走出中世纪”的原因。（3分）</w:t>
      </w:r>
    </w:p>
    <w:p>
      <w:pPr>
        <w:spacing w:line="288" w:lineRule="auto"/>
        <w:ind w:firstLine="420"/>
        <w:jc w:val="left"/>
        <w:rPr>
          <w:rFonts w:ascii="Times New Roman" w:hAnsi="Times New Roman" w:eastAsia="楷体"/>
          <w:szCs w:val="21"/>
        </w:rPr>
      </w:pPr>
      <w:r>
        <w:rPr>
          <w:rFonts w:hint="eastAsia" w:ascii="Times New Roman" w:hAnsi="Times New Roman" w:eastAsia="楷体"/>
          <w:szCs w:val="21"/>
        </w:rPr>
        <w:t>材料三：三大航海家航海活动比较表</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32"/>
        <w:gridCol w:w="4075"/>
        <w:gridCol w:w="3230"/>
        <w:gridCol w:w="21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pPr>
              <w:spacing w:line="288" w:lineRule="auto"/>
              <w:jc w:val="left"/>
              <w:rPr>
                <w:rFonts w:ascii="楷体" w:hAnsi="楷体" w:eastAsia="楷体" w:cstheme="minorBidi"/>
                <w:szCs w:val="21"/>
              </w:rPr>
            </w:pPr>
            <w:r>
              <w:rPr>
                <w:rFonts w:hint="eastAsia" w:ascii="楷体" w:hAnsi="楷体" w:eastAsia="楷体" w:cstheme="minorBidi"/>
                <w:szCs w:val="21"/>
              </w:rPr>
              <w:t>项目</w:t>
            </w:r>
          </w:p>
        </w:tc>
        <w:tc>
          <w:tcPr>
            <w:tcW w:w="0" w:type="auto"/>
          </w:tcPr>
          <w:p>
            <w:pPr>
              <w:spacing w:line="288" w:lineRule="auto"/>
              <w:jc w:val="left"/>
              <w:rPr>
                <w:rFonts w:ascii="楷体" w:hAnsi="楷体" w:eastAsia="楷体" w:cstheme="minorBidi"/>
                <w:szCs w:val="21"/>
              </w:rPr>
            </w:pPr>
            <w:r>
              <w:rPr>
                <w:rFonts w:hint="eastAsia" w:ascii="楷体" w:hAnsi="楷体" w:eastAsia="楷体" w:cstheme="minorBidi"/>
                <w:szCs w:val="21"/>
              </w:rPr>
              <w:t>郑和下西洋</w:t>
            </w:r>
          </w:p>
        </w:tc>
        <w:tc>
          <w:tcPr>
            <w:tcW w:w="0" w:type="auto"/>
          </w:tcPr>
          <w:p>
            <w:pPr>
              <w:spacing w:line="288" w:lineRule="auto"/>
              <w:jc w:val="left"/>
              <w:rPr>
                <w:rFonts w:ascii="楷体" w:hAnsi="楷体" w:eastAsia="楷体" w:cstheme="minorBidi"/>
                <w:szCs w:val="21"/>
              </w:rPr>
            </w:pPr>
            <w:r>
              <w:rPr>
                <w:rFonts w:hint="eastAsia" w:ascii="楷体" w:hAnsi="楷体" w:eastAsia="楷体" w:cstheme="minorBidi"/>
                <w:szCs w:val="21"/>
              </w:rPr>
              <w:t>哥伦布到达美洲</w:t>
            </w:r>
          </w:p>
        </w:tc>
        <w:tc>
          <w:tcPr>
            <w:tcW w:w="0" w:type="auto"/>
          </w:tcPr>
          <w:p>
            <w:pPr>
              <w:spacing w:line="288" w:lineRule="auto"/>
              <w:jc w:val="left"/>
              <w:rPr>
                <w:rFonts w:ascii="楷体" w:hAnsi="楷体" w:eastAsia="楷体" w:cstheme="minorBidi"/>
                <w:szCs w:val="21"/>
              </w:rPr>
            </w:pPr>
            <w:r>
              <w:rPr>
                <w:rFonts w:hint="eastAsia" w:ascii="楷体" w:hAnsi="楷体" w:eastAsia="楷体" w:cstheme="minorBidi"/>
                <w:szCs w:val="21"/>
              </w:rPr>
              <w:t>达·伽马绕过好望角，到达印度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pPr>
              <w:spacing w:line="288" w:lineRule="auto"/>
              <w:jc w:val="left"/>
              <w:rPr>
                <w:rFonts w:ascii="楷体" w:hAnsi="楷体" w:eastAsia="楷体" w:cstheme="minorBidi"/>
                <w:szCs w:val="21"/>
              </w:rPr>
            </w:pPr>
            <w:r>
              <w:rPr>
                <w:rFonts w:hint="eastAsia" w:ascii="楷体" w:hAnsi="楷体" w:eastAsia="楷体" w:cstheme="minorBidi"/>
                <w:szCs w:val="21"/>
              </w:rPr>
              <w:t>时间</w:t>
            </w:r>
          </w:p>
        </w:tc>
        <w:tc>
          <w:tcPr>
            <w:tcW w:w="0" w:type="auto"/>
          </w:tcPr>
          <w:p>
            <w:pPr>
              <w:spacing w:line="288" w:lineRule="auto"/>
              <w:jc w:val="left"/>
              <w:rPr>
                <w:rFonts w:ascii="楷体" w:hAnsi="楷体" w:eastAsia="楷体" w:cstheme="minorBidi"/>
                <w:szCs w:val="21"/>
              </w:rPr>
            </w:pPr>
            <w:r>
              <w:rPr>
                <w:rFonts w:hint="eastAsia" w:ascii="楷体" w:hAnsi="楷体" w:eastAsia="楷体" w:cstheme="minorBidi"/>
                <w:szCs w:val="21"/>
              </w:rPr>
              <w:t>1405-11433年</w:t>
            </w:r>
          </w:p>
        </w:tc>
        <w:tc>
          <w:tcPr>
            <w:tcW w:w="0" w:type="auto"/>
          </w:tcPr>
          <w:p>
            <w:pPr>
              <w:spacing w:line="288" w:lineRule="auto"/>
              <w:jc w:val="left"/>
              <w:rPr>
                <w:rFonts w:ascii="楷体" w:hAnsi="楷体" w:eastAsia="楷体" w:cstheme="minorBidi"/>
                <w:szCs w:val="21"/>
              </w:rPr>
            </w:pPr>
            <w:r>
              <w:rPr>
                <w:rFonts w:hint="eastAsia" w:ascii="楷体" w:hAnsi="楷体" w:eastAsia="楷体" w:cstheme="minorBidi"/>
                <w:szCs w:val="21"/>
              </w:rPr>
              <w:t>1492-1504年</w:t>
            </w:r>
          </w:p>
        </w:tc>
        <w:tc>
          <w:tcPr>
            <w:tcW w:w="0" w:type="auto"/>
          </w:tcPr>
          <w:p>
            <w:pPr>
              <w:spacing w:line="288" w:lineRule="auto"/>
              <w:jc w:val="left"/>
              <w:rPr>
                <w:rFonts w:ascii="楷体" w:hAnsi="楷体" w:eastAsia="楷体" w:cstheme="minorBidi"/>
                <w:szCs w:val="21"/>
              </w:rPr>
            </w:pPr>
            <w:r>
              <w:rPr>
                <w:rFonts w:hint="eastAsia" w:ascii="楷体" w:hAnsi="楷体" w:eastAsia="楷体" w:cstheme="minorBidi"/>
                <w:szCs w:val="21"/>
              </w:rPr>
              <w:t>1497-1498年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pPr>
              <w:spacing w:line="288" w:lineRule="auto"/>
              <w:jc w:val="left"/>
              <w:rPr>
                <w:rFonts w:ascii="楷体" w:hAnsi="楷体" w:eastAsia="楷体" w:cstheme="minorBidi"/>
                <w:szCs w:val="21"/>
              </w:rPr>
            </w:pPr>
            <w:r>
              <w:rPr>
                <w:rFonts w:hint="eastAsia" w:ascii="楷体" w:hAnsi="楷体" w:eastAsia="楷体" w:cstheme="minorBidi"/>
                <w:szCs w:val="21"/>
              </w:rPr>
              <w:t>次数</w:t>
            </w:r>
          </w:p>
        </w:tc>
        <w:tc>
          <w:tcPr>
            <w:tcW w:w="0" w:type="auto"/>
          </w:tcPr>
          <w:p>
            <w:pPr>
              <w:spacing w:line="288" w:lineRule="auto"/>
              <w:jc w:val="left"/>
              <w:rPr>
                <w:rFonts w:ascii="楷体" w:hAnsi="楷体" w:eastAsia="楷体" w:cstheme="minorBidi"/>
                <w:szCs w:val="21"/>
              </w:rPr>
            </w:pPr>
            <w:r>
              <w:rPr>
                <w:rFonts w:hint="eastAsia" w:ascii="楷体" w:hAnsi="楷体" w:eastAsia="楷体" w:cstheme="minorBidi"/>
                <w:szCs w:val="21"/>
              </w:rPr>
              <w:t>7次</w:t>
            </w:r>
          </w:p>
        </w:tc>
        <w:tc>
          <w:tcPr>
            <w:tcW w:w="0" w:type="auto"/>
          </w:tcPr>
          <w:p>
            <w:pPr>
              <w:spacing w:line="288" w:lineRule="auto"/>
              <w:jc w:val="left"/>
              <w:rPr>
                <w:rFonts w:ascii="楷体" w:hAnsi="楷体" w:eastAsia="楷体" w:cstheme="minorBidi"/>
                <w:szCs w:val="21"/>
              </w:rPr>
            </w:pPr>
            <w:r>
              <w:rPr>
                <w:rFonts w:hint="eastAsia" w:ascii="楷体" w:hAnsi="楷体" w:eastAsia="楷体" w:cstheme="minorBidi"/>
                <w:szCs w:val="21"/>
              </w:rPr>
              <w:t>4次</w:t>
            </w:r>
          </w:p>
        </w:tc>
        <w:tc>
          <w:tcPr>
            <w:tcW w:w="0" w:type="auto"/>
          </w:tcPr>
          <w:p>
            <w:pPr>
              <w:spacing w:line="288" w:lineRule="auto"/>
              <w:jc w:val="left"/>
              <w:rPr>
                <w:rFonts w:ascii="楷体" w:hAnsi="楷体" w:eastAsia="楷体" w:cstheme="minorBidi"/>
                <w:szCs w:val="21"/>
              </w:rPr>
            </w:pPr>
            <w:r>
              <w:rPr>
                <w:rFonts w:hint="eastAsia" w:ascii="楷体" w:hAnsi="楷体" w:eastAsia="楷体" w:cstheme="minorBidi"/>
                <w:szCs w:val="21"/>
              </w:rPr>
              <w:t>1次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pPr>
              <w:spacing w:line="288" w:lineRule="auto"/>
              <w:jc w:val="left"/>
              <w:rPr>
                <w:rFonts w:ascii="楷体" w:hAnsi="楷体" w:eastAsia="楷体" w:cstheme="minorBidi"/>
                <w:szCs w:val="21"/>
              </w:rPr>
            </w:pPr>
            <w:r>
              <w:rPr>
                <w:rFonts w:hint="eastAsia" w:ascii="楷体" w:hAnsi="楷体" w:eastAsia="楷体" w:cstheme="minorBidi"/>
                <w:szCs w:val="21"/>
              </w:rPr>
              <w:t>船数</w:t>
            </w:r>
          </w:p>
        </w:tc>
        <w:tc>
          <w:tcPr>
            <w:tcW w:w="0" w:type="auto"/>
          </w:tcPr>
          <w:p>
            <w:pPr>
              <w:spacing w:line="288" w:lineRule="auto"/>
              <w:jc w:val="left"/>
              <w:rPr>
                <w:rFonts w:ascii="楷体" w:hAnsi="楷体" w:eastAsia="楷体" w:cstheme="minorBidi"/>
                <w:szCs w:val="21"/>
              </w:rPr>
            </w:pPr>
            <w:r>
              <w:rPr>
                <w:rFonts w:hint="eastAsia" w:ascii="楷体" w:hAnsi="楷体" w:eastAsia="楷体" w:cstheme="minorBidi"/>
                <w:szCs w:val="21"/>
              </w:rPr>
              <w:t>大号宝船62艘（共百余艘）</w:t>
            </w:r>
          </w:p>
        </w:tc>
        <w:tc>
          <w:tcPr>
            <w:tcW w:w="0" w:type="auto"/>
          </w:tcPr>
          <w:p>
            <w:pPr>
              <w:spacing w:line="288" w:lineRule="auto"/>
              <w:jc w:val="left"/>
              <w:rPr>
                <w:rFonts w:ascii="楷体" w:hAnsi="楷体" w:eastAsia="楷体" w:cstheme="minorBidi"/>
                <w:szCs w:val="21"/>
              </w:rPr>
            </w:pPr>
            <w:r>
              <w:rPr>
                <w:rFonts w:hint="eastAsia" w:ascii="楷体" w:hAnsi="楷体" w:eastAsia="楷体" w:cstheme="minorBidi"/>
                <w:szCs w:val="21"/>
              </w:rPr>
              <w:t>17艘</w:t>
            </w:r>
          </w:p>
        </w:tc>
        <w:tc>
          <w:tcPr>
            <w:tcW w:w="0" w:type="auto"/>
          </w:tcPr>
          <w:p>
            <w:pPr>
              <w:spacing w:line="288" w:lineRule="auto"/>
              <w:jc w:val="left"/>
              <w:rPr>
                <w:rFonts w:ascii="楷体" w:hAnsi="楷体" w:eastAsia="楷体" w:cstheme="minorBidi"/>
                <w:szCs w:val="21"/>
              </w:rPr>
            </w:pPr>
            <w:r>
              <w:rPr>
                <w:rFonts w:hint="eastAsia" w:ascii="楷体" w:hAnsi="楷体" w:eastAsia="楷体" w:cstheme="minorBidi"/>
                <w:szCs w:val="21"/>
              </w:rPr>
              <w:t>4艘（一说3艘）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pPr>
              <w:spacing w:line="288" w:lineRule="auto"/>
              <w:jc w:val="left"/>
              <w:rPr>
                <w:rFonts w:ascii="楷体" w:hAnsi="楷体" w:eastAsia="楷体" w:cstheme="minorBidi"/>
                <w:szCs w:val="21"/>
              </w:rPr>
            </w:pPr>
            <w:r>
              <w:rPr>
                <w:rFonts w:hint="eastAsia" w:ascii="楷体" w:hAnsi="楷体" w:eastAsia="楷体" w:cstheme="minorBidi"/>
                <w:szCs w:val="21"/>
              </w:rPr>
              <w:t>船只大小</w:t>
            </w:r>
          </w:p>
        </w:tc>
        <w:tc>
          <w:tcPr>
            <w:tcW w:w="0" w:type="auto"/>
          </w:tcPr>
          <w:p>
            <w:pPr>
              <w:spacing w:line="288" w:lineRule="auto"/>
              <w:jc w:val="left"/>
              <w:rPr>
                <w:rFonts w:ascii="楷体" w:hAnsi="楷体" w:eastAsia="楷体" w:cstheme="minorBidi"/>
                <w:szCs w:val="21"/>
              </w:rPr>
            </w:pPr>
            <w:r>
              <w:rPr>
                <w:rFonts w:hint="eastAsia" w:ascii="楷体" w:hAnsi="楷体" w:eastAsia="楷体" w:cstheme="minorBidi"/>
                <w:szCs w:val="21"/>
              </w:rPr>
              <w:t>大号宝船长44</w:t>
            </w:r>
            <w:r>
              <w:rPr>
                <w:rFonts w:ascii="楷体" w:hAnsi="楷体" w:eastAsia="楷体" w:cstheme="minorBidi"/>
                <w:szCs w:val="21"/>
              </w:rPr>
              <w:t>．</w:t>
            </w:r>
            <w:r>
              <w:rPr>
                <w:rFonts w:hint="eastAsia" w:ascii="楷体" w:hAnsi="楷体" w:eastAsia="楷体" w:cstheme="minorBidi"/>
                <w:szCs w:val="21"/>
              </w:rPr>
              <w:t>4丈，宽18文（准尺），折合公制长151.8米，宽61.6米</w:t>
            </w:r>
          </w:p>
        </w:tc>
        <w:tc>
          <w:tcPr>
            <w:tcW w:w="0" w:type="auto"/>
          </w:tcPr>
          <w:p>
            <w:pPr>
              <w:spacing w:line="288" w:lineRule="auto"/>
              <w:jc w:val="left"/>
              <w:rPr>
                <w:rFonts w:ascii="楷体" w:hAnsi="楷体" w:eastAsia="楷体" w:cstheme="minorBidi"/>
                <w:szCs w:val="21"/>
              </w:rPr>
            </w:pPr>
            <w:r>
              <w:rPr>
                <w:rFonts w:hint="eastAsia" w:ascii="楷体" w:hAnsi="楷体" w:eastAsia="楷体" w:cstheme="minorBidi"/>
                <w:szCs w:val="21"/>
              </w:rPr>
              <w:t>旗舰100吨，长245米，宽6米，其他二舰50吨、40吨</w:t>
            </w:r>
          </w:p>
        </w:tc>
        <w:tc>
          <w:tcPr>
            <w:tcW w:w="0" w:type="auto"/>
          </w:tcPr>
          <w:p>
            <w:pPr>
              <w:spacing w:line="288" w:lineRule="auto"/>
              <w:jc w:val="left"/>
              <w:rPr>
                <w:rFonts w:ascii="楷体" w:hAnsi="楷体" w:eastAsia="楷体" w:cstheme="minorBidi"/>
                <w:szCs w:val="21"/>
              </w:rPr>
            </w:pPr>
            <w:r>
              <w:rPr>
                <w:rFonts w:hint="eastAsia" w:ascii="楷体" w:hAnsi="楷体" w:eastAsia="楷体" w:cstheme="minorBidi"/>
                <w:szCs w:val="21"/>
              </w:rPr>
              <w:t>分别有120吨，100吨！和50吨</w:t>
            </w:r>
          </w:p>
        </w:tc>
      </w:tr>
    </w:tbl>
    <w:p>
      <w:pPr>
        <w:spacing w:line="288" w:lineRule="auto"/>
        <w:jc w:val="right"/>
        <w:rPr>
          <w:rFonts w:ascii="Times New Roman" w:hAnsi="Times New Roman" w:eastAsia="楷体"/>
          <w:szCs w:val="21"/>
        </w:rPr>
      </w:pPr>
      <w:r>
        <w:rPr>
          <w:rFonts w:hint="eastAsia" w:ascii="Times New Roman" w:hAnsi="Times New Roman" w:eastAsia="楷体"/>
          <w:szCs w:val="21"/>
        </w:rPr>
        <w:t>——人民教育出版社教师教学用书（中国历史》（七年级下册）</w:t>
      </w:r>
    </w:p>
    <w:p>
      <w:pPr>
        <w:spacing w:line="288" w:lineRule="auto"/>
        <w:jc w:val="left"/>
        <w:rPr>
          <w:rFonts w:ascii="Times New Roman" w:hAnsi="Times New Roman"/>
          <w:szCs w:val="21"/>
        </w:rPr>
      </w:pPr>
      <w:r>
        <w:rPr>
          <w:rFonts w:hint="eastAsia" w:ascii="Times New Roman" w:hAnsi="Times New Roman"/>
          <w:szCs w:val="21"/>
        </w:rPr>
        <w:t>（3）比较当时中国与西方航海的不同之处并分析原因。（8分）</w:t>
      </w:r>
    </w:p>
    <w:p>
      <w:pPr>
        <w:spacing w:line="288" w:lineRule="auto"/>
        <w:jc w:val="left"/>
        <w:rPr>
          <w:rFonts w:ascii="Times New Roman" w:hAnsi="Times New Roman"/>
          <w:szCs w:val="21"/>
        </w:rPr>
      </w:pPr>
      <w:r>
        <w:rPr>
          <w:rFonts w:hint="eastAsia" w:ascii="Times New Roman" w:hAnsi="Times New Roman"/>
          <w:szCs w:val="21"/>
        </w:rPr>
        <w:t>32，（10分）“光荣革命”在英国的历史上地位重要。阅读材料，回答问题。</w:t>
      </w:r>
    </w:p>
    <w:p>
      <w:pPr>
        <w:spacing w:line="288" w:lineRule="auto"/>
        <w:jc w:val="left"/>
        <w:rPr>
          <w:rFonts w:ascii="Times New Roman" w:hAnsi="Times New Roman" w:eastAsia="楷体"/>
          <w:szCs w:val="21"/>
        </w:rPr>
      </w:pPr>
      <w:r>
        <w:rPr>
          <w:rFonts w:hint="eastAsia" w:ascii="Times New Roman" w:hAnsi="Times New Roman" w:eastAsia="楷体"/>
          <w:szCs w:val="21"/>
        </w:rPr>
        <w:t>材料一：不同史学家对“光荣革命”的认识</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08"/>
        <w:gridCol w:w="78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0" w:type="auto"/>
          </w:tcPr>
          <w:p>
            <w:pPr>
              <w:spacing w:line="288" w:lineRule="auto"/>
              <w:jc w:val="left"/>
              <w:rPr>
                <w:rFonts w:ascii="楷体" w:hAnsi="楷体" w:eastAsia="楷体" w:cstheme="minorBidi"/>
                <w:szCs w:val="21"/>
              </w:rPr>
            </w:pPr>
            <w:r>
              <w:rPr>
                <w:rFonts w:hint="eastAsia" w:ascii="楷体" w:hAnsi="楷体" w:eastAsia="楷体" w:cstheme="minorBidi"/>
                <w:szCs w:val="21"/>
              </w:rPr>
              <w:t>历史学家</w:t>
            </w:r>
          </w:p>
        </w:tc>
        <w:tc>
          <w:tcPr>
            <w:tcW w:w="0" w:type="auto"/>
          </w:tcPr>
          <w:p>
            <w:pPr>
              <w:spacing w:line="288" w:lineRule="auto"/>
              <w:jc w:val="left"/>
              <w:rPr>
                <w:rFonts w:ascii="楷体" w:hAnsi="楷体" w:eastAsia="楷体" w:cstheme="minorBidi"/>
                <w:szCs w:val="21"/>
              </w:rPr>
            </w:pPr>
            <w:r>
              <w:rPr>
                <w:rFonts w:hint="eastAsia" w:ascii="楷体" w:hAnsi="楷体" w:eastAsia="楷体" w:cstheme="minorBidi"/>
                <w:szCs w:val="21"/>
              </w:rPr>
              <w:t>认识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pPr>
              <w:spacing w:line="288" w:lineRule="auto"/>
              <w:jc w:val="left"/>
              <w:rPr>
                <w:rFonts w:ascii="楷体" w:hAnsi="楷体" w:eastAsia="楷体" w:cstheme="minorBidi"/>
                <w:szCs w:val="21"/>
              </w:rPr>
            </w:pPr>
            <w:r>
              <w:rPr>
                <w:rFonts w:hint="eastAsia" w:ascii="楷体" w:hAnsi="楷体" w:eastAsia="楷体" w:cstheme="minorBidi"/>
                <w:szCs w:val="21"/>
              </w:rPr>
              <w:t>安德鲁·玛尔（英国1959—）</w:t>
            </w:r>
          </w:p>
        </w:tc>
        <w:tc>
          <w:tcPr>
            <w:tcW w:w="0" w:type="auto"/>
          </w:tcPr>
          <w:p>
            <w:pPr>
              <w:spacing w:line="288" w:lineRule="auto"/>
              <w:jc w:val="left"/>
              <w:rPr>
                <w:rFonts w:ascii="楷体" w:hAnsi="楷体" w:eastAsia="楷体" w:cstheme="minorBidi"/>
                <w:szCs w:val="21"/>
              </w:rPr>
            </w:pPr>
            <w:r>
              <w:rPr>
                <w:rFonts w:hint="eastAsia" w:ascii="楷体" w:hAnsi="楷体" w:eastAsia="楷体" w:cstheme="minorBidi"/>
                <w:szCs w:val="21"/>
              </w:rPr>
              <w:t>登陆的荷兰军队大的有4万人，还带了50门大跑、志愿兵和许多马匹…这是一支名副其实的跨国侵略军，它的统帅是荷兰执政奥兰治的威康…因此，这并不是一场“不流血的革命”。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pPr>
              <w:spacing w:line="288" w:lineRule="auto"/>
              <w:jc w:val="left"/>
              <w:rPr>
                <w:rFonts w:ascii="楷体" w:hAnsi="楷体" w:eastAsia="楷体" w:cstheme="minorBidi"/>
                <w:szCs w:val="21"/>
              </w:rPr>
            </w:pPr>
            <w:r>
              <w:rPr>
                <w:rFonts w:hint="eastAsia" w:ascii="楷体" w:hAnsi="楷体" w:eastAsia="楷体" w:cstheme="minorBidi"/>
                <w:szCs w:val="21"/>
              </w:rPr>
              <w:t>钱乘旦（中国1949—）</w:t>
            </w:r>
          </w:p>
        </w:tc>
        <w:tc>
          <w:tcPr>
            <w:tcW w:w="0" w:type="auto"/>
          </w:tcPr>
          <w:p>
            <w:pPr>
              <w:spacing w:line="288" w:lineRule="auto"/>
              <w:jc w:val="left"/>
              <w:rPr>
                <w:rFonts w:ascii="楷体" w:hAnsi="楷体" w:eastAsia="楷体" w:cstheme="minorBidi"/>
                <w:szCs w:val="21"/>
              </w:rPr>
            </w:pPr>
            <w:r>
              <w:rPr>
                <w:rFonts w:hint="eastAsia" w:ascii="楷体" w:hAnsi="楷体" w:eastAsia="楷体" w:cstheme="minorBidi"/>
                <w:szCs w:val="21"/>
              </w:rPr>
              <w:t>“光荣革命”在非暴力的过程中完成了制度的变迁……流血的革命没有解决的问题，在非暴力的“光荣革命”中竟然被解决了。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pPr>
              <w:spacing w:line="288" w:lineRule="auto"/>
              <w:jc w:val="left"/>
              <w:rPr>
                <w:rFonts w:ascii="楷体" w:hAnsi="楷体" w:eastAsia="楷体" w:cstheme="minorBidi"/>
                <w:szCs w:val="21"/>
              </w:rPr>
            </w:pPr>
            <w:r>
              <w:rPr>
                <w:rFonts w:hint="eastAsia" w:ascii="楷体" w:hAnsi="楷体" w:eastAsia="楷体" w:cstheme="minorBidi"/>
                <w:szCs w:val="21"/>
              </w:rPr>
              <w:t>克里斯托·希尔（英国1912-2003）</w:t>
            </w:r>
          </w:p>
        </w:tc>
        <w:tc>
          <w:tcPr>
            <w:tcW w:w="0" w:type="auto"/>
          </w:tcPr>
          <w:p>
            <w:pPr>
              <w:spacing w:line="288" w:lineRule="auto"/>
              <w:jc w:val="left"/>
              <w:rPr>
                <w:rFonts w:ascii="楷体" w:hAnsi="楷体" w:eastAsia="楷体" w:cstheme="minorBidi"/>
                <w:szCs w:val="21"/>
              </w:rPr>
            </w:pPr>
            <w:r>
              <w:rPr>
                <w:rFonts w:hint="eastAsia" w:ascii="楷体" w:hAnsi="楷体" w:eastAsia="楷体" w:cstheme="minorBidi"/>
                <w:szCs w:val="21"/>
              </w:rPr>
              <w:t>“光荣不命”仅仅是一场政变，相对而言更重要的是先前四五十年代的暴力革命。</w:t>
            </w:r>
          </w:p>
        </w:tc>
      </w:tr>
    </w:tbl>
    <w:p>
      <w:pPr>
        <w:spacing w:line="288" w:lineRule="auto"/>
        <w:jc w:val="left"/>
        <w:rPr>
          <w:rFonts w:ascii="Times New Roman" w:hAnsi="Times New Roman"/>
          <w:szCs w:val="21"/>
        </w:rPr>
      </w:pPr>
      <w:r>
        <w:rPr>
          <w:rFonts w:hint="eastAsia" w:ascii="Times New Roman" w:hAnsi="Times New Roman"/>
          <w:szCs w:val="21"/>
        </w:rPr>
        <w:t>（1）根据材料一，分别概括三位学者对“光荣革命”的认识。（6分）</w:t>
      </w:r>
    </w:p>
    <w:p>
      <w:pPr>
        <w:spacing w:line="288" w:lineRule="auto"/>
        <w:ind w:firstLine="420"/>
        <w:jc w:val="left"/>
        <w:rPr>
          <w:rFonts w:ascii="楷体" w:hAnsi="楷体" w:eastAsia="楷体"/>
          <w:szCs w:val="21"/>
        </w:rPr>
      </w:pPr>
      <w:r>
        <w:rPr>
          <w:rFonts w:hint="eastAsia" w:ascii="楷体" w:hAnsi="楷体" w:eastAsia="楷体"/>
          <w:szCs w:val="21"/>
        </w:rPr>
        <w:t>材料二：英国资产阶级革命期间相关史事（部分）1642年，英国内战爆发……1649年查理一世被推上断头台……</w:t>
      </w:r>
    </w:p>
    <w:p>
      <w:pPr>
        <w:spacing w:line="288" w:lineRule="auto"/>
        <w:ind w:firstLine="420"/>
        <w:jc w:val="left"/>
        <w:rPr>
          <w:rFonts w:ascii="楷体" w:hAnsi="楷体" w:eastAsia="楷体"/>
          <w:szCs w:val="21"/>
        </w:rPr>
      </w:pPr>
      <w:r>
        <w:rPr>
          <w:rFonts w:hint="eastAsia" w:ascii="楷体" w:hAnsi="楷体" w:eastAsia="楷体"/>
          <w:szCs w:val="21"/>
        </w:rPr>
        <w:t>1688年，资产阶级和新贵族妥协，决定废黜国王唐姆士二世，并迎接其女儿玛丽和女婿威廉入主英国……威廉率军在托尔湾登陆……</w:t>
      </w:r>
    </w:p>
    <w:p>
      <w:pPr>
        <w:spacing w:line="288" w:lineRule="auto"/>
        <w:ind w:firstLine="420"/>
        <w:jc w:val="left"/>
        <w:rPr>
          <w:rFonts w:ascii="楷体" w:hAnsi="楷体" w:eastAsia="楷体"/>
          <w:szCs w:val="21"/>
        </w:rPr>
      </w:pPr>
      <w:r>
        <w:rPr>
          <w:rFonts w:hint="eastAsia" w:ascii="楷体" w:hAnsi="楷体" w:eastAsia="楷体"/>
          <w:szCs w:val="21"/>
        </w:rPr>
        <w:t>1689年英国议会宣布詹姆士二世逊位。由威廉和玛丽共同统治英国，同时通过《权利法案》，</w:t>
      </w:r>
      <w:r>
        <w:rPr>
          <w:rFonts w:hint="eastAsia" w:ascii="Times New Roman" w:hAnsi="Times New Roman" w:eastAsia="楷体"/>
          <w:szCs w:val="21"/>
        </w:rPr>
        <w:t>予以限制王权……</w:t>
      </w:r>
    </w:p>
    <w:p>
      <w:pPr>
        <w:spacing w:line="288" w:lineRule="auto"/>
        <w:ind w:firstLine="420"/>
        <w:jc w:val="right"/>
        <w:rPr>
          <w:rFonts w:ascii="楷体" w:hAnsi="楷体" w:eastAsia="楷体"/>
          <w:szCs w:val="21"/>
        </w:rPr>
      </w:pPr>
      <w:r>
        <w:rPr>
          <w:rFonts w:hint="eastAsia" w:ascii="楷体" w:hAnsi="楷体" w:eastAsia="楷体"/>
          <w:szCs w:val="21"/>
        </w:rPr>
        <w:t>——摘自《世界通史》</w:t>
      </w:r>
    </w:p>
    <w:p>
      <w:pPr>
        <w:spacing w:line="288" w:lineRule="auto"/>
        <w:jc w:val="left"/>
        <w:rPr>
          <w:rFonts w:ascii="Times New Roman" w:hAnsi="Times New Roman"/>
          <w:szCs w:val="21"/>
        </w:rPr>
      </w:pPr>
      <w:r>
        <w:rPr>
          <w:rFonts w:hint="eastAsia" w:ascii="Times New Roman" w:hAnsi="Times New Roman"/>
          <w:szCs w:val="21"/>
        </w:rPr>
        <w:t>（2）根据材料一、二并结合所学知识，选择恰当史实对以上学者（任选一位）的认识进行论证。（4分）</w:t>
      </w:r>
    </w:p>
    <w:p>
      <w:pPr>
        <w:spacing w:line="288" w:lineRule="auto"/>
        <w:jc w:val="left"/>
        <w:rPr>
          <w:rFonts w:ascii="Times New Roman" w:hAnsi="Times New Roman"/>
          <w:szCs w:val="21"/>
        </w:rPr>
      </w:pPr>
      <w:r>
        <w:rPr>
          <w:rFonts w:hint="eastAsia" w:ascii="Times New Roman" w:hAnsi="Times New Roman"/>
          <w:szCs w:val="21"/>
        </w:rPr>
        <w:t>33．（16分）儿童是历史的亲历者，其命运与时代的变迁紧密相连。阅读材料，回答问题：</w:t>
      </w:r>
    </w:p>
    <w:p>
      <w:pPr>
        <w:spacing w:line="288" w:lineRule="auto"/>
        <w:ind w:firstLine="420"/>
        <w:jc w:val="left"/>
        <w:rPr>
          <w:rFonts w:ascii="Times New Roman" w:hAnsi="Times New Roman" w:eastAsia="楷体"/>
          <w:szCs w:val="21"/>
        </w:rPr>
      </w:pPr>
      <w:r>
        <w:rPr>
          <w:rFonts w:hint="eastAsia" w:ascii="Times New Roman" w:hAnsi="Times New Roman" w:eastAsia="楷体"/>
          <w:szCs w:val="21"/>
        </w:rPr>
        <w:t>材料一：</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71"/>
        <w:gridCol w:w="90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pPr>
              <w:spacing w:line="288" w:lineRule="auto"/>
              <w:jc w:val="left"/>
              <w:rPr>
                <w:rFonts w:ascii="楷体" w:hAnsi="楷体" w:eastAsia="楷体" w:cstheme="minorBidi"/>
                <w:szCs w:val="21"/>
              </w:rPr>
            </w:pPr>
            <w:r>
              <w:rPr>
                <w:rFonts w:hint="eastAsia" w:ascii="楷体" w:hAnsi="楷体" w:eastAsia="楷体" w:cstheme="minorBidi"/>
                <w:szCs w:val="21"/>
              </w:rPr>
              <w:t>时期</w:t>
            </w:r>
          </w:p>
        </w:tc>
        <w:tc>
          <w:tcPr>
            <w:tcW w:w="0" w:type="auto"/>
          </w:tcPr>
          <w:p>
            <w:pPr>
              <w:spacing w:line="288" w:lineRule="auto"/>
              <w:jc w:val="left"/>
              <w:rPr>
                <w:rFonts w:ascii="楷体" w:hAnsi="楷体" w:eastAsia="楷体" w:cstheme="minorBidi"/>
                <w:szCs w:val="21"/>
              </w:rPr>
            </w:pPr>
            <w:r>
              <w:rPr>
                <w:rFonts w:hint="eastAsia" w:ascii="楷体" w:hAnsi="楷体" w:eastAsia="楷体" w:cstheme="minorBidi"/>
                <w:szCs w:val="21"/>
              </w:rPr>
              <w:t>表现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pPr>
              <w:spacing w:line="288" w:lineRule="auto"/>
              <w:jc w:val="left"/>
              <w:rPr>
                <w:rFonts w:ascii="楷体" w:hAnsi="楷体" w:eastAsia="楷体" w:cstheme="minorBidi"/>
                <w:szCs w:val="21"/>
              </w:rPr>
            </w:pPr>
            <w:r>
              <w:rPr>
                <w:rFonts w:hint="eastAsia" w:ascii="楷体" w:hAnsi="楷体" w:eastAsia="楷体" w:cstheme="minorBidi"/>
                <w:szCs w:val="21"/>
              </w:rPr>
              <w:t>15-16世纪</w:t>
            </w:r>
          </w:p>
        </w:tc>
        <w:tc>
          <w:tcPr>
            <w:tcW w:w="0" w:type="auto"/>
          </w:tcPr>
          <w:p>
            <w:pPr>
              <w:spacing w:line="288" w:lineRule="auto"/>
              <w:jc w:val="left"/>
              <w:rPr>
                <w:rFonts w:ascii="楷体" w:hAnsi="楷体" w:eastAsia="楷体" w:cstheme="minorBidi"/>
                <w:szCs w:val="21"/>
              </w:rPr>
            </w:pPr>
            <w:r>
              <w:rPr>
                <w:rFonts w:hint="eastAsia" w:ascii="楷体" w:hAnsi="楷体" w:eastAsia="楷体" w:cstheme="minorBidi"/>
                <w:szCs w:val="21"/>
              </w:rPr>
              <w:t>意大利出现很多儿童天真、可爱的世俗画，儿童逐渐被发现。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pPr>
              <w:spacing w:line="288" w:lineRule="auto"/>
              <w:jc w:val="left"/>
              <w:rPr>
                <w:rFonts w:ascii="楷体" w:hAnsi="楷体" w:eastAsia="楷体" w:cstheme="minorBidi"/>
                <w:szCs w:val="21"/>
              </w:rPr>
            </w:pPr>
            <w:r>
              <w:rPr>
                <w:rFonts w:hint="eastAsia" w:ascii="楷体" w:hAnsi="楷体" w:eastAsia="楷体" w:cstheme="minorBidi"/>
                <w:szCs w:val="21"/>
              </w:rPr>
              <w:t>17世纪以后</w:t>
            </w:r>
          </w:p>
        </w:tc>
        <w:tc>
          <w:tcPr>
            <w:tcW w:w="0" w:type="auto"/>
          </w:tcPr>
          <w:p>
            <w:pPr>
              <w:spacing w:line="288" w:lineRule="auto"/>
              <w:jc w:val="left"/>
              <w:rPr>
                <w:rFonts w:ascii="楷体" w:hAnsi="楷体" w:eastAsia="楷体" w:cstheme="minorBidi"/>
                <w:szCs w:val="21"/>
              </w:rPr>
            </w:pPr>
            <w:r>
              <w:rPr>
                <w:rFonts w:hint="eastAsia" w:ascii="楷体" w:hAnsi="楷体" w:eastAsia="楷体" w:cstheme="minorBidi"/>
                <w:szCs w:val="21"/>
              </w:rPr>
              <w:t>现代家庭观念在欧洲出现，孩子被看做是家庭中的重要成员。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pPr>
              <w:spacing w:line="288" w:lineRule="auto"/>
              <w:jc w:val="left"/>
              <w:rPr>
                <w:rFonts w:ascii="楷体" w:hAnsi="楷体" w:eastAsia="楷体" w:cstheme="minorBidi"/>
                <w:szCs w:val="21"/>
              </w:rPr>
            </w:pPr>
            <w:r>
              <w:rPr>
                <w:rFonts w:hint="eastAsia" w:ascii="楷体" w:hAnsi="楷体" w:eastAsia="楷体" w:cstheme="minorBidi"/>
                <w:szCs w:val="21"/>
              </w:rPr>
              <w:t>18世纪</w:t>
            </w:r>
          </w:p>
        </w:tc>
        <w:tc>
          <w:tcPr>
            <w:tcW w:w="0" w:type="auto"/>
          </w:tcPr>
          <w:p>
            <w:pPr>
              <w:spacing w:line="288" w:lineRule="auto"/>
              <w:jc w:val="left"/>
              <w:rPr>
                <w:rFonts w:ascii="楷体" w:hAnsi="楷体" w:eastAsia="楷体" w:cstheme="minorBidi"/>
                <w:szCs w:val="21"/>
              </w:rPr>
            </w:pPr>
            <w:r>
              <w:rPr>
                <w:rFonts w:hint="eastAsia" w:ascii="楷体" w:hAnsi="楷体" w:eastAsia="楷体" w:cstheme="minorBidi"/>
                <w:szCs w:val="21"/>
              </w:rPr>
              <w:t>卢梭认为“儿童有属于他自己的独特观察、思维、感知方式”，提出“解放儿童，尊重儿童”口号，打开科学研究儿童的大门。</w:t>
            </w:r>
          </w:p>
        </w:tc>
      </w:tr>
    </w:tbl>
    <w:p>
      <w:pPr>
        <w:spacing w:line="288" w:lineRule="auto"/>
        <w:jc w:val="left"/>
        <w:rPr>
          <w:rFonts w:ascii="Times New Roman" w:hAnsi="Times New Roman"/>
          <w:szCs w:val="21"/>
        </w:rPr>
      </w:pPr>
      <w:r>
        <w:rPr>
          <w:rFonts w:hint="eastAsia" w:ascii="Times New Roman" w:hAnsi="Times New Roman"/>
          <w:szCs w:val="21"/>
        </w:rPr>
        <w:t>（1）根据材料一，概括15-18世纪儿童的地位及“儿童被发现”的内涵。（4分）</w:t>
      </w:r>
    </w:p>
    <w:p>
      <w:pPr>
        <w:spacing w:line="288" w:lineRule="auto"/>
        <w:ind w:firstLine="420"/>
        <w:jc w:val="left"/>
        <w:rPr>
          <w:rFonts w:ascii="楷体" w:hAnsi="楷体" w:eastAsia="楷体"/>
          <w:szCs w:val="21"/>
        </w:rPr>
      </w:pPr>
      <w:r>
        <w:rPr>
          <w:rFonts w:hint="eastAsia" w:ascii="楷体" w:hAnsi="楷体" w:eastAsia="楷体"/>
          <w:szCs w:val="21"/>
        </w:rPr>
        <w:t>材料二：工业革命爆发后，需要工人的工厂增多了，工厂以机器生产为主，对体力和劳动技能的要求降低，孩子们成了理想的员工，他们身材通常较小，可以参加更多的小任务。同时，由于儿童体力纤弱，性格温驯，宜于工厂主发号施令。1839年；英国工人中18岁以下的儿童几乎占工人总人数的一半，英国火柴厂的童工每天工作12至15小时不等，工资低到“勉强只够维持灵魂不离开躯体的水平"。</w:t>
      </w:r>
    </w:p>
    <w:p>
      <w:pPr>
        <w:spacing w:line="288" w:lineRule="auto"/>
        <w:ind w:firstLine="420"/>
        <w:jc w:val="right"/>
        <w:rPr>
          <w:rFonts w:ascii="楷体" w:hAnsi="楷体" w:eastAsia="楷体"/>
          <w:szCs w:val="21"/>
        </w:rPr>
      </w:pPr>
      <w:r>
        <w:rPr>
          <w:rFonts w:hint="eastAsia" w:ascii="楷体" w:hAnsi="楷体" w:eastAsia="楷体"/>
          <w:szCs w:val="21"/>
        </w:rPr>
        <w:t>——据庄解忧《英国工业革命时期童工的地位和作用》等</w:t>
      </w:r>
    </w:p>
    <w:p>
      <w:pPr>
        <w:spacing w:line="288" w:lineRule="auto"/>
        <w:jc w:val="left"/>
        <w:rPr>
          <w:rFonts w:ascii="Times New Roman" w:hAnsi="Times New Roman"/>
          <w:szCs w:val="21"/>
        </w:rPr>
      </w:pPr>
      <w:r>
        <w:rPr>
          <w:rFonts w:hint="eastAsia" w:ascii="Times New Roman" w:hAnsi="Times New Roman"/>
          <w:szCs w:val="21"/>
        </w:rPr>
        <w:t>（2）根据材料二并结合所学知识，概括指出工业革命时期英国童工的处境，并分析工厂大量使用童工的原因。（6分）</w:t>
      </w:r>
    </w:p>
    <w:p>
      <w:pPr>
        <w:spacing w:line="288" w:lineRule="auto"/>
        <w:ind w:firstLine="420"/>
        <w:jc w:val="left"/>
        <w:rPr>
          <w:rFonts w:ascii="Times New Roman" w:hAnsi="Times New Roman" w:eastAsia="楷体"/>
          <w:szCs w:val="21"/>
        </w:rPr>
      </w:pPr>
      <w:r>
        <w:rPr>
          <w:rFonts w:hint="eastAsia" w:ascii="Times New Roman" w:hAnsi="Times New Roman" w:eastAsia="楷体"/>
          <w:szCs w:val="21"/>
        </w:rPr>
        <w:t>材料三：</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8"/>
        <w:gridCol w:w="89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8" w:type="dxa"/>
          </w:tcPr>
          <w:p>
            <w:pPr>
              <w:spacing w:line="288" w:lineRule="auto"/>
              <w:jc w:val="left"/>
              <w:rPr>
                <w:rFonts w:ascii="楷体" w:hAnsi="楷体" w:eastAsia="楷体" w:cstheme="minorBidi"/>
                <w:szCs w:val="21"/>
              </w:rPr>
            </w:pPr>
            <w:r>
              <w:rPr>
                <w:rFonts w:hint="eastAsia" w:ascii="楷体" w:hAnsi="楷体" w:eastAsia="楷体" w:cstheme="minorBidi"/>
                <w:szCs w:val="21"/>
              </w:rPr>
              <w:t>时期</w:t>
            </w:r>
          </w:p>
        </w:tc>
        <w:tc>
          <w:tcPr>
            <w:tcW w:w="8980" w:type="dxa"/>
          </w:tcPr>
          <w:p>
            <w:pPr>
              <w:spacing w:line="288" w:lineRule="auto"/>
              <w:jc w:val="left"/>
              <w:rPr>
                <w:rFonts w:ascii="楷体" w:hAnsi="楷体" w:eastAsia="楷体" w:cstheme="minorBidi"/>
                <w:szCs w:val="21"/>
              </w:rPr>
            </w:pPr>
            <w:r>
              <w:rPr>
                <w:rFonts w:hint="eastAsia" w:ascii="楷体" w:hAnsi="楷体" w:eastAsia="楷体" w:cstheme="minorBidi"/>
                <w:szCs w:val="21"/>
              </w:rPr>
              <w:t>表现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8" w:type="dxa"/>
          </w:tcPr>
          <w:p>
            <w:pPr>
              <w:spacing w:line="288" w:lineRule="auto"/>
              <w:jc w:val="left"/>
              <w:rPr>
                <w:rFonts w:ascii="楷体" w:hAnsi="楷体" w:eastAsia="楷体" w:cstheme="minorBidi"/>
                <w:szCs w:val="21"/>
              </w:rPr>
            </w:pPr>
            <w:r>
              <w:rPr>
                <w:rFonts w:hint="eastAsia" w:ascii="楷体" w:hAnsi="楷体" w:eastAsia="楷体" w:cstheme="minorBidi"/>
                <w:szCs w:val="21"/>
              </w:rPr>
              <w:t>1821年</w:t>
            </w:r>
          </w:p>
        </w:tc>
        <w:tc>
          <w:tcPr>
            <w:tcW w:w="8980" w:type="dxa"/>
          </w:tcPr>
          <w:p>
            <w:pPr>
              <w:spacing w:line="288" w:lineRule="auto"/>
              <w:jc w:val="left"/>
              <w:rPr>
                <w:rFonts w:ascii="楷体" w:hAnsi="楷体" w:eastAsia="楷体" w:cstheme="minorBidi"/>
                <w:szCs w:val="21"/>
              </w:rPr>
            </w:pPr>
            <w:r>
              <w:rPr>
                <w:rFonts w:hint="eastAsia" w:ascii="楷体" w:hAnsi="楷体" w:eastAsia="楷体" w:cstheme="minorBidi"/>
                <w:szCs w:val="21"/>
              </w:rPr>
              <w:t>法国爆发反对雇佣童工的抗议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8" w:type="dxa"/>
          </w:tcPr>
          <w:p>
            <w:pPr>
              <w:spacing w:line="288" w:lineRule="auto"/>
              <w:jc w:val="left"/>
              <w:rPr>
                <w:rFonts w:ascii="楷体" w:hAnsi="楷体" w:eastAsia="楷体" w:cstheme="minorBidi"/>
                <w:szCs w:val="21"/>
              </w:rPr>
            </w:pPr>
            <w:r>
              <w:rPr>
                <w:rFonts w:hint="eastAsia" w:ascii="楷体" w:hAnsi="楷体" w:eastAsia="楷体" w:cstheme="minorBidi"/>
                <w:szCs w:val="21"/>
              </w:rPr>
              <w:t>19世纪</w:t>
            </w:r>
          </w:p>
        </w:tc>
        <w:tc>
          <w:tcPr>
            <w:tcW w:w="8980" w:type="dxa"/>
          </w:tcPr>
          <w:p>
            <w:pPr>
              <w:spacing w:line="288" w:lineRule="auto"/>
              <w:jc w:val="left"/>
              <w:rPr>
                <w:rFonts w:ascii="楷体" w:hAnsi="楷体" w:eastAsia="楷体" w:cstheme="minorBidi"/>
                <w:szCs w:val="21"/>
              </w:rPr>
            </w:pPr>
            <w:r>
              <w:rPr>
                <w:rFonts w:hint="eastAsia" w:ascii="楷体" w:hAnsi="楷体" w:eastAsia="楷体" w:cstheme="minorBidi"/>
                <w:szCs w:val="21"/>
              </w:rPr>
              <w:t>英法等国颁布一系列法律，限定童工的最低工作年龄及工作时间，规定儿童要接受教育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8" w:type="dxa"/>
          </w:tcPr>
          <w:p>
            <w:pPr>
              <w:spacing w:line="288" w:lineRule="auto"/>
              <w:jc w:val="left"/>
              <w:rPr>
                <w:rFonts w:ascii="楷体" w:hAnsi="楷体" w:eastAsia="楷体" w:cstheme="minorBidi"/>
                <w:szCs w:val="21"/>
              </w:rPr>
            </w:pPr>
            <w:r>
              <w:rPr>
                <w:rFonts w:hint="eastAsia" w:ascii="楷体" w:hAnsi="楷体" w:eastAsia="楷体" w:cstheme="minorBidi"/>
                <w:szCs w:val="21"/>
              </w:rPr>
              <w:t>1884年</w:t>
            </w:r>
          </w:p>
        </w:tc>
        <w:tc>
          <w:tcPr>
            <w:tcW w:w="8980" w:type="dxa"/>
          </w:tcPr>
          <w:p>
            <w:pPr>
              <w:spacing w:line="288" w:lineRule="auto"/>
              <w:jc w:val="left"/>
              <w:rPr>
                <w:rFonts w:ascii="楷体" w:hAnsi="楷体" w:eastAsia="楷体" w:cstheme="minorBidi"/>
                <w:szCs w:val="21"/>
              </w:rPr>
            </w:pPr>
            <w:r>
              <w:rPr>
                <w:rFonts w:hint="eastAsia" w:ascii="楷体" w:hAnsi="楷体" w:eastAsia="楷体" w:cstheme="minorBidi"/>
                <w:szCs w:val="21"/>
              </w:rPr>
              <w:t>伦敦防止虐待儿童协会成立，此后，英法制定法律，保护儿童免受肉体及精神侵害；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8" w:type="dxa"/>
          </w:tcPr>
          <w:p>
            <w:pPr>
              <w:spacing w:line="288" w:lineRule="auto"/>
              <w:jc w:val="left"/>
              <w:rPr>
                <w:rFonts w:ascii="楷体" w:hAnsi="楷体" w:eastAsia="楷体" w:cstheme="minorBidi"/>
                <w:szCs w:val="21"/>
              </w:rPr>
            </w:pPr>
            <w:r>
              <w:rPr>
                <w:rFonts w:hint="eastAsia" w:ascii="楷体" w:hAnsi="楷体" w:eastAsia="楷体" w:cstheme="minorBidi"/>
                <w:szCs w:val="21"/>
              </w:rPr>
              <w:t>1904年</w:t>
            </w:r>
          </w:p>
        </w:tc>
        <w:tc>
          <w:tcPr>
            <w:tcW w:w="8980" w:type="dxa"/>
          </w:tcPr>
          <w:p>
            <w:pPr>
              <w:spacing w:line="288" w:lineRule="auto"/>
              <w:jc w:val="left"/>
              <w:rPr>
                <w:rFonts w:ascii="楷体" w:hAnsi="楷体" w:eastAsia="楷体" w:cstheme="minorBidi"/>
                <w:szCs w:val="21"/>
              </w:rPr>
            </w:pPr>
            <w:r>
              <w:rPr>
                <w:rFonts w:hint="eastAsia" w:ascii="楷体" w:hAnsi="楷体" w:eastAsia="楷体" w:cstheme="minorBidi"/>
                <w:szCs w:val="21"/>
              </w:rPr>
              <w:t>法国成立儿童福利部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8" w:type="dxa"/>
          </w:tcPr>
          <w:p>
            <w:pPr>
              <w:spacing w:line="288" w:lineRule="auto"/>
              <w:jc w:val="left"/>
              <w:rPr>
                <w:rFonts w:ascii="楷体" w:hAnsi="楷体" w:eastAsia="楷体" w:cstheme="minorBidi"/>
                <w:szCs w:val="21"/>
              </w:rPr>
            </w:pPr>
            <w:r>
              <w:rPr>
                <w:rFonts w:hint="eastAsia" w:ascii="楷体" w:hAnsi="楷体" w:eastAsia="楷体" w:cstheme="minorBidi"/>
                <w:szCs w:val="21"/>
              </w:rPr>
              <w:t>1946年</w:t>
            </w:r>
          </w:p>
        </w:tc>
        <w:tc>
          <w:tcPr>
            <w:tcW w:w="8980" w:type="dxa"/>
          </w:tcPr>
          <w:p>
            <w:pPr>
              <w:spacing w:line="288" w:lineRule="auto"/>
              <w:jc w:val="left"/>
              <w:rPr>
                <w:rFonts w:ascii="楷体" w:hAnsi="楷体" w:eastAsia="楷体" w:cstheme="minorBidi"/>
                <w:szCs w:val="21"/>
              </w:rPr>
            </w:pPr>
            <w:r>
              <w:rPr>
                <w:rFonts w:hint="eastAsia" w:ascii="楷体" w:hAnsi="楷体" w:eastAsia="楷体" w:cstheme="minorBidi"/>
                <w:szCs w:val="21"/>
              </w:rPr>
              <w:t>联合国设立儿童基金组织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8" w:type="dxa"/>
          </w:tcPr>
          <w:p>
            <w:pPr>
              <w:spacing w:line="288" w:lineRule="auto"/>
              <w:jc w:val="left"/>
              <w:rPr>
                <w:rFonts w:ascii="楷体" w:hAnsi="楷体" w:eastAsia="楷体" w:cstheme="minorBidi"/>
                <w:szCs w:val="21"/>
              </w:rPr>
            </w:pPr>
            <w:r>
              <w:rPr>
                <w:rFonts w:hint="eastAsia" w:ascii="楷体" w:hAnsi="楷体" w:eastAsia="楷体" w:cstheme="minorBidi"/>
                <w:szCs w:val="21"/>
              </w:rPr>
              <w:t>1989年</w:t>
            </w:r>
          </w:p>
        </w:tc>
        <w:tc>
          <w:tcPr>
            <w:tcW w:w="8980" w:type="dxa"/>
          </w:tcPr>
          <w:p>
            <w:pPr>
              <w:spacing w:line="288" w:lineRule="auto"/>
              <w:jc w:val="left"/>
              <w:rPr>
                <w:rFonts w:ascii="楷体" w:hAnsi="楷体" w:eastAsia="楷体" w:cstheme="minorBidi"/>
              </w:rPr>
            </w:pPr>
            <w:r>
              <w:rPr>
                <w:rFonts w:hint="eastAsia" w:ascii="楷体" w:hAnsi="楷体" w:eastAsia="楷体" w:cstheme="minorBidi"/>
                <w:szCs w:val="21"/>
              </w:rPr>
              <w:t>《国际儿童公约》确认每个儿童均有生存权、受保护权、发展权和参与权，现已有196个国家签署该公约。</w:t>
            </w:r>
          </w:p>
        </w:tc>
      </w:tr>
    </w:tbl>
    <w:p>
      <w:pPr>
        <w:spacing w:line="288" w:lineRule="auto"/>
        <w:jc w:val="left"/>
        <w:rPr>
          <w:rFonts w:ascii="Times New Roman" w:hAnsi="Times New Roman"/>
          <w:szCs w:val="21"/>
        </w:rPr>
      </w:pPr>
      <w:r>
        <w:rPr>
          <w:rFonts w:hint="eastAsia" w:ascii="Times New Roman" w:hAnsi="Times New Roman"/>
          <w:szCs w:val="21"/>
        </w:rPr>
        <w:t>（3）根据材料三，归纳19世纪儿童保护方面取得的成就，并结合所学分析其背景。（6分）</w:t>
      </w:r>
    </w:p>
    <w:p>
      <w:pPr>
        <w:spacing w:line="288" w:lineRule="auto"/>
        <w:jc w:val="center"/>
        <w:rPr>
          <w:rFonts w:hint="eastAsia" w:ascii="Times New Roman" w:hAnsi="Times New Roman"/>
          <w:b/>
          <w:sz w:val="32"/>
          <w:szCs w:val="32"/>
        </w:rPr>
      </w:pPr>
    </w:p>
    <w:p>
      <w:pPr>
        <w:spacing w:line="288" w:lineRule="auto"/>
        <w:jc w:val="center"/>
        <w:rPr>
          <w:rFonts w:hint="eastAsia" w:ascii="Times New Roman" w:hAnsi="Times New Roman"/>
          <w:b/>
          <w:sz w:val="32"/>
          <w:szCs w:val="32"/>
        </w:rPr>
      </w:pPr>
    </w:p>
    <w:p>
      <w:pPr>
        <w:spacing w:line="288" w:lineRule="auto"/>
        <w:jc w:val="center"/>
        <w:rPr>
          <w:rFonts w:hint="eastAsia" w:ascii="Times New Roman" w:hAnsi="Times New Roman"/>
          <w:b/>
          <w:sz w:val="32"/>
          <w:szCs w:val="32"/>
        </w:rPr>
      </w:pPr>
    </w:p>
    <w:p>
      <w:pPr>
        <w:spacing w:line="288" w:lineRule="auto"/>
        <w:jc w:val="center"/>
        <w:rPr>
          <w:rFonts w:hint="eastAsia" w:ascii="Times New Roman" w:hAnsi="Times New Roman"/>
          <w:b/>
          <w:sz w:val="32"/>
          <w:szCs w:val="32"/>
        </w:rPr>
      </w:pPr>
    </w:p>
    <w:p>
      <w:pPr>
        <w:spacing w:line="288" w:lineRule="auto"/>
        <w:jc w:val="center"/>
        <w:rPr>
          <w:rFonts w:hint="eastAsia" w:ascii="Times New Roman" w:hAnsi="Times New Roman"/>
          <w:b/>
          <w:sz w:val="32"/>
          <w:szCs w:val="32"/>
        </w:rPr>
      </w:pPr>
    </w:p>
    <w:p>
      <w:pPr>
        <w:spacing w:line="288" w:lineRule="auto"/>
        <w:jc w:val="center"/>
        <w:rPr>
          <w:rFonts w:hint="eastAsia" w:ascii="Times New Roman" w:hAnsi="Times New Roman"/>
          <w:b/>
          <w:sz w:val="32"/>
          <w:szCs w:val="32"/>
        </w:rPr>
      </w:pPr>
    </w:p>
    <w:p>
      <w:pPr>
        <w:spacing w:line="288" w:lineRule="auto"/>
        <w:jc w:val="center"/>
        <w:rPr>
          <w:rFonts w:hint="eastAsia" w:ascii="Times New Roman" w:hAnsi="Times New Roman"/>
          <w:b/>
          <w:sz w:val="32"/>
          <w:szCs w:val="32"/>
        </w:rPr>
      </w:pPr>
    </w:p>
    <w:p>
      <w:pPr>
        <w:spacing w:line="288" w:lineRule="auto"/>
        <w:jc w:val="center"/>
        <w:rPr>
          <w:rFonts w:hint="eastAsia" w:ascii="Times New Roman" w:hAnsi="Times New Roman"/>
          <w:b/>
          <w:sz w:val="32"/>
          <w:szCs w:val="32"/>
        </w:rPr>
      </w:pPr>
    </w:p>
    <w:p>
      <w:pPr>
        <w:spacing w:line="288" w:lineRule="auto"/>
        <w:jc w:val="center"/>
        <w:rPr>
          <w:rFonts w:hint="eastAsia" w:ascii="Times New Roman" w:hAnsi="Times New Roman"/>
          <w:b/>
          <w:sz w:val="32"/>
          <w:szCs w:val="32"/>
        </w:rPr>
      </w:pPr>
    </w:p>
    <w:p>
      <w:pPr>
        <w:spacing w:line="288" w:lineRule="auto"/>
        <w:jc w:val="center"/>
        <w:rPr>
          <w:rFonts w:hint="eastAsia" w:ascii="Times New Roman" w:hAnsi="Times New Roman"/>
          <w:b/>
          <w:sz w:val="32"/>
          <w:szCs w:val="32"/>
        </w:rPr>
      </w:pPr>
    </w:p>
    <w:p>
      <w:pPr>
        <w:spacing w:line="288" w:lineRule="auto"/>
        <w:jc w:val="center"/>
        <w:rPr>
          <w:rFonts w:hint="eastAsia" w:ascii="Times New Roman" w:hAnsi="Times New Roman"/>
          <w:b/>
          <w:sz w:val="32"/>
          <w:szCs w:val="32"/>
        </w:rPr>
      </w:pPr>
    </w:p>
    <w:p>
      <w:pPr>
        <w:spacing w:line="288" w:lineRule="auto"/>
        <w:jc w:val="center"/>
        <w:rPr>
          <w:rFonts w:hint="eastAsia" w:ascii="Times New Roman" w:hAnsi="Times New Roman"/>
          <w:b/>
          <w:sz w:val="32"/>
          <w:szCs w:val="32"/>
        </w:rPr>
      </w:pPr>
    </w:p>
    <w:p>
      <w:pPr>
        <w:spacing w:line="288" w:lineRule="auto"/>
        <w:jc w:val="center"/>
        <w:rPr>
          <w:rFonts w:hint="eastAsia" w:ascii="Times New Roman" w:hAnsi="Times New Roman"/>
          <w:b/>
          <w:sz w:val="32"/>
          <w:szCs w:val="32"/>
        </w:rPr>
      </w:pPr>
      <w:r>
        <w:rPr>
          <w:rFonts w:hint="eastAsia" w:ascii="Times New Roman" w:hAnsi="Times New Roman"/>
          <w:b/>
          <w:sz w:val="32"/>
          <w:szCs w:val="32"/>
        </w:rPr>
        <w:t>2022-2023学年第一学期期末考试九年级历史参考答案</w:t>
      </w:r>
    </w:p>
    <w:p>
      <w:pPr>
        <w:spacing w:line="288" w:lineRule="auto"/>
        <w:jc w:val="left"/>
        <w:rPr>
          <w:rFonts w:hint="eastAsia" w:ascii="Times New Roman" w:hAnsi="Times New Roman"/>
          <w:b/>
          <w:sz w:val="24"/>
        </w:rPr>
      </w:pPr>
      <w:r>
        <w:rPr>
          <w:rFonts w:hint="eastAsia" w:ascii="Times New Roman" w:hAnsi="Times New Roman"/>
          <w:b/>
          <w:sz w:val="24"/>
        </w:rPr>
        <w:t>一、单项选择题（每小题2分，共60分）</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6"/>
        <w:gridCol w:w="906"/>
        <w:gridCol w:w="906"/>
        <w:gridCol w:w="906"/>
        <w:gridCol w:w="906"/>
        <w:gridCol w:w="906"/>
        <w:gridCol w:w="906"/>
        <w:gridCol w:w="906"/>
        <w:gridCol w:w="906"/>
        <w:gridCol w:w="907"/>
        <w:gridCol w:w="9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6" w:type="dxa"/>
          </w:tcPr>
          <w:p>
            <w:pPr>
              <w:spacing w:line="288" w:lineRule="auto"/>
              <w:jc w:val="left"/>
              <w:rPr>
                <w:rFonts w:hint="eastAsia" w:ascii="Times New Roman" w:hAnsi="Times New Roman" w:eastAsiaTheme="minorEastAsia" w:cstheme="minorBidi"/>
                <w:szCs w:val="21"/>
              </w:rPr>
            </w:pPr>
            <w:r>
              <w:rPr>
                <w:rFonts w:hint="eastAsia" w:ascii="Times New Roman" w:hAnsi="Times New Roman" w:eastAsiaTheme="minorEastAsia" w:cstheme="minorBidi"/>
                <w:szCs w:val="21"/>
              </w:rPr>
              <w:t>题号</w:t>
            </w:r>
          </w:p>
        </w:tc>
        <w:tc>
          <w:tcPr>
            <w:tcW w:w="906" w:type="dxa"/>
          </w:tcPr>
          <w:p>
            <w:pPr>
              <w:spacing w:line="288" w:lineRule="auto"/>
              <w:jc w:val="left"/>
              <w:rPr>
                <w:rFonts w:hint="eastAsia" w:ascii="Times New Roman" w:hAnsi="Times New Roman" w:eastAsiaTheme="minorEastAsia" w:cstheme="minorBidi"/>
                <w:szCs w:val="21"/>
              </w:rPr>
            </w:pPr>
            <w:r>
              <w:rPr>
                <w:rFonts w:hint="eastAsia" w:ascii="Times New Roman" w:hAnsi="Times New Roman" w:eastAsiaTheme="minorEastAsia" w:cstheme="minorBidi"/>
                <w:szCs w:val="21"/>
              </w:rPr>
              <w:t>1</w:t>
            </w:r>
          </w:p>
        </w:tc>
        <w:tc>
          <w:tcPr>
            <w:tcW w:w="906" w:type="dxa"/>
          </w:tcPr>
          <w:p>
            <w:pPr>
              <w:spacing w:line="288" w:lineRule="auto"/>
              <w:jc w:val="left"/>
              <w:rPr>
                <w:rFonts w:hint="eastAsia" w:ascii="Times New Roman" w:hAnsi="Times New Roman" w:eastAsiaTheme="minorEastAsia" w:cstheme="minorBidi"/>
                <w:szCs w:val="21"/>
              </w:rPr>
            </w:pPr>
            <w:r>
              <w:rPr>
                <w:rFonts w:hint="eastAsia" w:ascii="Times New Roman" w:hAnsi="Times New Roman" w:eastAsiaTheme="minorEastAsia" w:cstheme="minorBidi"/>
                <w:szCs w:val="21"/>
              </w:rPr>
              <w:t>2</w:t>
            </w:r>
          </w:p>
        </w:tc>
        <w:tc>
          <w:tcPr>
            <w:tcW w:w="906" w:type="dxa"/>
          </w:tcPr>
          <w:p>
            <w:pPr>
              <w:spacing w:line="288" w:lineRule="auto"/>
              <w:jc w:val="left"/>
              <w:rPr>
                <w:rFonts w:hint="eastAsia" w:ascii="Times New Roman" w:hAnsi="Times New Roman" w:eastAsiaTheme="minorEastAsia" w:cstheme="minorBidi"/>
                <w:szCs w:val="21"/>
              </w:rPr>
            </w:pPr>
            <w:r>
              <w:rPr>
                <w:rFonts w:hint="eastAsia" w:ascii="Times New Roman" w:hAnsi="Times New Roman" w:eastAsiaTheme="minorEastAsia" w:cstheme="minorBidi"/>
                <w:szCs w:val="21"/>
              </w:rPr>
              <w:t>3</w:t>
            </w:r>
          </w:p>
        </w:tc>
        <w:tc>
          <w:tcPr>
            <w:tcW w:w="906" w:type="dxa"/>
          </w:tcPr>
          <w:p>
            <w:pPr>
              <w:spacing w:line="288" w:lineRule="auto"/>
              <w:jc w:val="left"/>
              <w:rPr>
                <w:rFonts w:hint="eastAsia" w:ascii="Times New Roman" w:hAnsi="Times New Roman" w:eastAsiaTheme="minorEastAsia" w:cstheme="minorBidi"/>
                <w:szCs w:val="21"/>
              </w:rPr>
            </w:pPr>
            <w:r>
              <w:rPr>
                <w:rFonts w:hint="eastAsia" w:ascii="Times New Roman" w:hAnsi="Times New Roman" w:eastAsiaTheme="minorEastAsia" w:cstheme="minorBidi"/>
                <w:szCs w:val="21"/>
              </w:rPr>
              <w:t>4</w:t>
            </w:r>
          </w:p>
        </w:tc>
        <w:tc>
          <w:tcPr>
            <w:tcW w:w="906" w:type="dxa"/>
          </w:tcPr>
          <w:p>
            <w:pPr>
              <w:spacing w:line="288" w:lineRule="auto"/>
              <w:jc w:val="left"/>
              <w:rPr>
                <w:rFonts w:hint="eastAsia" w:ascii="Times New Roman" w:hAnsi="Times New Roman" w:eastAsiaTheme="minorEastAsia" w:cstheme="minorBidi"/>
                <w:szCs w:val="21"/>
              </w:rPr>
            </w:pPr>
            <w:r>
              <w:rPr>
                <w:rFonts w:hint="eastAsia" w:ascii="Times New Roman" w:hAnsi="Times New Roman" w:eastAsiaTheme="minorEastAsia" w:cstheme="minorBidi"/>
                <w:szCs w:val="21"/>
              </w:rPr>
              <w:t>5</w:t>
            </w:r>
          </w:p>
        </w:tc>
        <w:tc>
          <w:tcPr>
            <w:tcW w:w="906" w:type="dxa"/>
          </w:tcPr>
          <w:p>
            <w:pPr>
              <w:spacing w:line="288" w:lineRule="auto"/>
              <w:jc w:val="left"/>
              <w:rPr>
                <w:rFonts w:hint="eastAsia" w:ascii="Times New Roman" w:hAnsi="Times New Roman" w:eastAsiaTheme="minorEastAsia" w:cstheme="minorBidi"/>
                <w:szCs w:val="21"/>
              </w:rPr>
            </w:pPr>
            <w:r>
              <w:rPr>
                <w:rFonts w:hint="eastAsia" w:ascii="Times New Roman" w:hAnsi="Times New Roman" w:eastAsiaTheme="minorEastAsia" w:cstheme="minorBidi"/>
                <w:szCs w:val="21"/>
              </w:rPr>
              <w:t>6</w:t>
            </w:r>
          </w:p>
        </w:tc>
        <w:tc>
          <w:tcPr>
            <w:tcW w:w="906" w:type="dxa"/>
          </w:tcPr>
          <w:p>
            <w:pPr>
              <w:spacing w:line="288" w:lineRule="auto"/>
              <w:jc w:val="left"/>
              <w:rPr>
                <w:rFonts w:hint="eastAsia" w:ascii="Times New Roman" w:hAnsi="Times New Roman" w:eastAsiaTheme="minorEastAsia" w:cstheme="minorBidi"/>
                <w:szCs w:val="21"/>
              </w:rPr>
            </w:pPr>
            <w:r>
              <w:rPr>
                <w:rFonts w:hint="eastAsia" w:ascii="Times New Roman" w:hAnsi="Times New Roman" w:eastAsiaTheme="minorEastAsia" w:cstheme="minorBidi"/>
                <w:szCs w:val="21"/>
              </w:rPr>
              <w:t>7</w:t>
            </w:r>
          </w:p>
        </w:tc>
        <w:tc>
          <w:tcPr>
            <w:tcW w:w="906" w:type="dxa"/>
          </w:tcPr>
          <w:p>
            <w:pPr>
              <w:spacing w:line="288" w:lineRule="auto"/>
              <w:jc w:val="left"/>
              <w:rPr>
                <w:rFonts w:hint="eastAsia" w:ascii="Times New Roman" w:hAnsi="Times New Roman" w:eastAsiaTheme="minorEastAsia" w:cstheme="minorBidi"/>
                <w:szCs w:val="21"/>
              </w:rPr>
            </w:pPr>
            <w:r>
              <w:rPr>
                <w:rFonts w:hint="eastAsia" w:ascii="Times New Roman" w:hAnsi="Times New Roman" w:eastAsiaTheme="minorEastAsia" w:cstheme="minorBidi"/>
                <w:szCs w:val="21"/>
              </w:rPr>
              <w:t>8</w:t>
            </w:r>
          </w:p>
        </w:tc>
        <w:tc>
          <w:tcPr>
            <w:tcW w:w="907" w:type="dxa"/>
          </w:tcPr>
          <w:p>
            <w:pPr>
              <w:spacing w:line="288" w:lineRule="auto"/>
              <w:jc w:val="left"/>
              <w:rPr>
                <w:rFonts w:hint="eastAsia" w:ascii="Times New Roman" w:hAnsi="Times New Roman" w:eastAsiaTheme="minorEastAsia" w:cstheme="minorBidi"/>
                <w:szCs w:val="21"/>
              </w:rPr>
            </w:pPr>
            <w:r>
              <w:rPr>
                <w:rFonts w:hint="eastAsia" w:ascii="Times New Roman" w:hAnsi="Times New Roman" w:eastAsiaTheme="minorEastAsia" w:cstheme="minorBidi"/>
                <w:szCs w:val="21"/>
              </w:rPr>
              <w:t>9</w:t>
            </w:r>
          </w:p>
        </w:tc>
        <w:tc>
          <w:tcPr>
            <w:tcW w:w="907" w:type="dxa"/>
          </w:tcPr>
          <w:p>
            <w:pPr>
              <w:spacing w:line="288" w:lineRule="auto"/>
              <w:jc w:val="left"/>
              <w:rPr>
                <w:rFonts w:hint="eastAsia" w:ascii="Times New Roman" w:hAnsi="Times New Roman" w:eastAsiaTheme="minorEastAsia" w:cstheme="minorBidi"/>
                <w:szCs w:val="21"/>
              </w:rPr>
            </w:pPr>
            <w:r>
              <w:rPr>
                <w:rFonts w:hint="eastAsia" w:ascii="Times New Roman" w:hAnsi="Times New Roman" w:eastAsiaTheme="minorEastAsia" w:cstheme="minorBidi"/>
                <w:szCs w:val="21"/>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6" w:type="dxa"/>
          </w:tcPr>
          <w:p>
            <w:pPr>
              <w:spacing w:line="288" w:lineRule="auto"/>
              <w:jc w:val="left"/>
              <w:rPr>
                <w:rFonts w:hint="eastAsia" w:ascii="Times New Roman" w:hAnsi="Times New Roman" w:eastAsiaTheme="minorEastAsia" w:cstheme="minorBidi"/>
                <w:szCs w:val="21"/>
              </w:rPr>
            </w:pPr>
            <w:r>
              <w:rPr>
                <w:rFonts w:hint="eastAsia" w:ascii="Times New Roman" w:hAnsi="Times New Roman" w:eastAsiaTheme="minorEastAsia" w:cstheme="minorBidi"/>
                <w:szCs w:val="21"/>
              </w:rPr>
              <w:t>答案</w:t>
            </w:r>
          </w:p>
        </w:tc>
        <w:tc>
          <w:tcPr>
            <w:tcW w:w="906" w:type="dxa"/>
          </w:tcPr>
          <w:p>
            <w:pPr>
              <w:spacing w:line="288" w:lineRule="auto"/>
              <w:jc w:val="left"/>
              <w:rPr>
                <w:rFonts w:hint="eastAsia" w:ascii="Times New Roman" w:hAnsi="Times New Roman" w:eastAsiaTheme="minorEastAsia" w:cstheme="minorBidi"/>
                <w:szCs w:val="21"/>
              </w:rPr>
            </w:pPr>
            <w:r>
              <w:rPr>
                <w:rFonts w:hint="eastAsia" w:ascii="Times New Roman" w:hAnsi="Times New Roman" w:eastAsiaTheme="minorEastAsia" w:cstheme="minorBidi"/>
                <w:szCs w:val="21"/>
              </w:rPr>
              <w:t>D</w:t>
            </w:r>
          </w:p>
        </w:tc>
        <w:tc>
          <w:tcPr>
            <w:tcW w:w="906" w:type="dxa"/>
          </w:tcPr>
          <w:p>
            <w:pPr>
              <w:spacing w:line="288" w:lineRule="auto"/>
              <w:jc w:val="left"/>
              <w:rPr>
                <w:rFonts w:hint="eastAsia" w:ascii="Times New Roman" w:hAnsi="Times New Roman" w:eastAsiaTheme="minorEastAsia" w:cstheme="minorBidi"/>
                <w:szCs w:val="21"/>
              </w:rPr>
            </w:pPr>
            <w:r>
              <w:rPr>
                <w:rFonts w:hint="eastAsia" w:ascii="Times New Roman" w:hAnsi="Times New Roman" w:eastAsiaTheme="minorEastAsia" w:cstheme="minorBidi"/>
                <w:szCs w:val="21"/>
              </w:rPr>
              <w:t>D</w:t>
            </w:r>
          </w:p>
        </w:tc>
        <w:tc>
          <w:tcPr>
            <w:tcW w:w="906" w:type="dxa"/>
          </w:tcPr>
          <w:p>
            <w:pPr>
              <w:spacing w:line="288" w:lineRule="auto"/>
              <w:jc w:val="left"/>
              <w:rPr>
                <w:rFonts w:hint="eastAsia" w:ascii="Times New Roman" w:hAnsi="Times New Roman" w:eastAsiaTheme="minorEastAsia" w:cstheme="minorBidi"/>
                <w:szCs w:val="21"/>
              </w:rPr>
            </w:pPr>
            <w:r>
              <w:rPr>
                <w:rFonts w:hint="eastAsia" w:ascii="Times New Roman" w:hAnsi="Times New Roman" w:eastAsiaTheme="minorEastAsia" w:cstheme="minorBidi"/>
                <w:szCs w:val="21"/>
              </w:rPr>
              <w:t>A</w:t>
            </w:r>
          </w:p>
        </w:tc>
        <w:tc>
          <w:tcPr>
            <w:tcW w:w="906" w:type="dxa"/>
          </w:tcPr>
          <w:p>
            <w:pPr>
              <w:spacing w:line="288" w:lineRule="auto"/>
              <w:jc w:val="left"/>
              <w:rPr>
                <w:rFonts w:hint="eastAsia" w:ascii="Times New Roman" w:hAnsi="Times New Roman" w:eastAsiaTheme="minorEastAsia" w:cstheme="minorBidi"/>
                <w:szCs w:val="21"/>
              </w:rPr>
            </w:pPr>
            <w:r>
              <w:rPr>
                <w:rFonts w:hint="eastAsia" w:ascii="Times New Roman" w:hAnsi="Times New Roman" w:eastAsiaTheme="minorEastAsia" w:cstheme="minorBidi"/>
                <w:szCs w:val="21"/>
              </w:rPr>
              <w:t>B</w:t>
            </w:r>
          </w:p>
        </w:tc>
        <w:tc>
          <w:tcPr>
            <w:tcW w:w="906" w:type="dxa"/>
          </w:tcPr>
          <w:p>
            <w:pPr>
              <w:spacing w:line="288" w:lineRule="auto"/>
              <w:jc w:val="left"/>
              <w:rPr>
                <w:rFonts w:hint="eastAsia" w:ascii="Times New Roman" w:hAnsi="Times New Roman" w:eastAsiaTheme="minorEastAsia" w:cstheme="minorBidi"/>
                <w:szCs w:val="21"/>
              </w:rPr>
            </w:pPr>
            <w:r>
              <w:rPr>
                <w:rFonts w:hint="eastAsia" w:ascii="Times New Roman" w:hAnsi="Times New Roman" w:eastAsiaTheme="minorEastAsia" w:cstheme="minorBidi"/>
                <w:szCs w:val="21"/>
              </w:rPr>
              <w:t>D</w:t>
            </w:r>
          </w:p>
        </w:tc>
        <w:tc>
          <w:tcPr>
            <w:tcW w:w="906" w:type="dxa"/>
          </w:tcPr>
          <w:p>
            <w:pPr>
              <w:spacing w:line="288" w:lineRule="auto"/>
              <w:jc w:val="left"/>
              <w:rPr>
                <w:rFonts w:hint="eastAsia" w:ascii="Times New Roman" w:hAnsi="Times New Roman" w:eastAsiaTheme="minorEastAsia" w:cstheme="minorBidi"/>
                <w:szCs w:val="21"/>
              </w:rPr>
            </w:pPr>
            <w:r>
              <w:rPr>
                <w:rFonts w:hint="eastAsia" w:ascii="Times New Roman" w:hAnsi="Times New Roman" w:eastAsiaTheme="minorEastAsia" w:cstheme="minorBidi"/>
                <w:szCs w:val="21"/>
              </w:rPr>
              <w:t>A</w:t>
            </w:r>
          </w:p>
        </w:tc>
        <w:tc>
          <w:tcPr>
            <w:tcW w:w="906" w:type="dxa"/>
          </w:tcPr>
          <w:p>
            <w:pPr>
              <w:spacing w:line="288" w:lineRule="auto"/>
              <w:jc w:val="left"/>
              <w:rPr>
                <w:rFonts w:hint="eastAsia" w:ascii="Times New Roman" w:hAnsi="Times New Roman" w:eastAsiaTheme="minorEastAsia" w:cstheme="minorBidi"/>
                <w:szCs w:val="21"/>
              </w:rPr>
            </w:pPr>
            <w:r>
              <w:rPr>
                <w:rFonts w:hint="eastAsia" w:ascii="Times New Roman" w:hAnsi="Times New Roman" w:eastAsiaTheme="minorEastAsia" w:cstheme="minorBidi"/>
                <w:szCs w:val="21"/>
              </w:rPr>
              <w:t>B</w:t>
            </w:r>
          </w:p>
        </w:tc>
        <w:tc>
          <w:tcPr>
            <w:tcW w:w="906" w:type="dxa"/>
          </w:tcPr>
          <w:p>
            <w:pPr>
              <w:spacing w:line="288" w:lineRule="auto"/>
              <w:jc w:val="left"/>
              <w:rPr>
                <w:rFonts w:hint="eastAsia" w:ascii="Times New Roman" w:hAnsi="Times New Roman" w:eastAsiaTheme="minorEastAsia" w:cstheme="minorBidi"/>
                <w:szCs w:val="21"/>
              </w:rPr>
            </w:pPr>
            <w:r>
              <w:rPr>
                <w:rFonts w:hint="eastAsia" w:ascii="Times New Roman" w:hAnsi="Times New Roman" w:eastAsiaTheme="minorEastAsia" w:cstheme="minorBidi"/>
                <w:szCs w:val="21"/>
              </w:rPr>
              <w:t>C</w:t>
            </w:r>
          </w:p>
        </w:tc>
        <w:tc>
          <w:tcPr>
            <w:tcW w:w="907" w:type="dxa"/>
          </w:tcPr>
          <w:p>
            <w:pPr>
              <w:spacing w:line="288" w:lineRule="auto"/>
              <w:jc w:val="left"/>
              <w:rPr>
                <w:rFonts w:hint="eastAsia" w:ascii="Times New Roman" w:hAnsi="Times New Roman" w:eastAsiaTheme="minorEastAsia" w:cstheme="minorBidi"/>
                <w:szCs w:val="21"/>
              </w:rPr>
            </w:pPr>
            <w:r>
              <w:rPr>
                <w:rFonts w:hint="eastAsia" w:ascii="Times New Roman" w:hAnsi="Times New Roman" w:eastAsiaTheme="minorEastAsia" w:cstheme="minorBidi"/>
                <w:szCs w:val="21"/>
              </w:rPr>
              <w:t>C</w:t>
            </w:r>
          </w:p>
        </w:tc>
        <w:tc>
          <w:tcPr>
            <w:tcW w:w="907" w:type="dxa"/>
          </w:tcPr>
          <w:p>
            <w:pPr>
              <w:spacing w:line="288" w:lineRule="auto"/>
              <w:jc w:val="left"/>
              <w:rPr>
                <w:rFonts w:hint="eastAsia" w:ascii="Times New Roman" w:hAnsi="Times New Roman" w:eastAsiaTheme="minorEastAsia" w:cstheme="minorBidi"/>
                <w:szCs w:val="21"/>
              </w:rPr>
            </w:pPr>
            <w:r>
              <w:rPr>
                <w:rFonts w:hint="eastAsia" w:ascii="Times New Roman" w:hAnsi="Times New Roman" w:eastAsiaTheme="minorEastAsia" w:cstheme="minorBidi"/>
                <w:szCs w:val="21"/>
              </w:rPr>
              <w:t>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6" w:type="dxa"/>
          </w:tcPr>
          <w:p>
            <w:pPr>
              <w:spacing w:line="288" w:lineRule="auto"/>
              <w:jc w:val="left"/>
              <w:rPr>
                <w:rFonts w:hint="eastAsia" w:ascii="Times New Roman" w:hAnsi="Times New Roman" w:eastAsiaTheme="minorEastAsia" w:cstheme="minorBidi"/>
                <w:szCs w:val="21"/>
              </w:rPr>
            </w:pPr>
            <w:r>
              <w:rPr>
                <w:rFonts w:hint="eastAsia" w:ascii="Times New Roman" w:hAnsi="Times New Roman" w:eastAsiaTheme="minorEastAsia" w:cstheme="minorBidi"/>
                <w:szCs w:val="21"/>
              </w:rPr>
              <w:t>题号</w:t>
            </w:r>
          </w:p>
        </w:tc>
        <w:tc>
          <w:tcPr>
            <w:tcW w:w="906" w:type="dxa"/>
          </w:tcPr>
          <w:p>
            <w:pPr>
              <w:spacing w:line="288" w:lineRule="auto"/>
              <w:jc w:val="left"/>
              <w:rPr>
                <w:rFonts w:hint="eastAsia" w:ascii="Times New Roman" w:hAnsi="Times New Roman" w:eastAsiaTheme="minorEastAsia" w:cstheme="minorBidi"/>
                <w:szCs w:val="21"/>
              </w:rPr>
            </w:pPr>
            <w:r>
              <w:rPr>
                <w:rFonts w:hint="eastAsia" w:ascii="Times New Roman" w:hAnsi="Times New Roman" w:eastAsiaTheme="minorEastAsia" w:cstheme="minorBidi"/>
                <w:szCs w:val="21"/>
              </w:rPr>
              <w:t>11</w:t>
            </w:r>
          </w:p>
        </w:tc>
        <w:tc>
          <w:tcPr>
            <w:tcW w:w="906" w:type="dxa"/>
          </w:tcPr>
          <w:p>
            <w:pPr>
              <w:spacing w:line="288" w:lineRule="auto"/>
              <w:jc w:val="left"/>
              <w:rPr>
                <w:rFonts w:hint="eastAsia" w:ascii="Times New Roman" w:hAnsi="Times New Roman" w:eastAsiaTheme="minorEastAsia" w:cstheme="minorBidi"/>
                <w:szCs w:val="21"/>
              </w:rPr>
            </w:pPr>
            <w:r>
              <w:rPr>
                <w:rFonts w:hint="eastAsia" w:ascii="Times New Roman" w:hAnsi="Times New Roman" w:eastAsiaTheme="minorEastAsia" w:cstheme="minorBidi"/>
                <w:szCs w:val="21"/>
              </w:rPr>
              <w:t>12</w:t>
            </w:r>
          </w:p>
        </w:tc>
        <w:tc>
          <w:tcPr>
            <w:tcW w:w="906" w:type="dxa"/>
          </w:tcPr>
          <w:p>
            <w:pPr>
              <w:spacing w:line="288" w:lineRule="auto"/>
              <w:jc w:val="left"/>
              <w:rPr>
                <w:rFonts w:hint="eastAsia" w:ascii="Times New Roman" w:hAnsi="Times New Roman" w:eastAsiaTheme="minorEastAsia" w:cstheme="minorBidi"/>
                <w:szCs w:val="21"/>
              </w:rPr>
            </w:pPr>
            <w:r>
              <w:rPr>
                <w:rFonts w:hint="eastAsia" w:ascii="Times New Roman" w:hAnsi="Times New Roman" w:eastAsiaTheme="minorEastAsia" w:cstheme="minorBidi"/>
                <w:szCs w:val="21"/>
              </w:rPr>
              <w:t>13</w:t>
            </w:r>
          </w:p>
        </w:tc>
        <w:tc>
          <w:tcPr>
            <w:tcW w:w="906" w:type="dxa"/>
          </w:tcPr>
          <w:p>
            <w:pPr>
              <w:spacing w:line="288" w:lineRule="auto"/>
              <w:jc w:val="left"/>
              <w:rPr>
                <w:rFonts w:hint="eastAsia" w:ascii="Times New Roman" w:hAnsi="Times New Roman" w:eastAsiaTheme="minorEastAsia" w:cstheme="minorBidi"/>
                <w:szCs w:val="21"/>
              </w:rPr>
            </w:pPr>
            <w:r>
              <w:rPr>
                <w:rFonts w:hint="eastAsia" w:ascii="Times New Roman" w:hAnsi="Times New Roman" w:eastAsiaTheme="minorEastAsia" w:cstheme="minorBidi"/>
                <w:szCs w:val="21"/>
              </w:rPr>
              <w:t>14</w:t>
            </w:r>
          </w:p>
        </w:tc>
        <w:tc>
          <w:tcPr>
            <w:tcW w:w="906" w:type="dxa"/>
          </w:tcPr>
          <w:p>
            <w:pPr>
              <w:spacing w:line="288" w:lineRule="auto"/>
              <w:jc w:val="left"/>
              <w:rPr>
                <w:rFonts w:hint="eastAsia" w:ascii="Times New Roman" w:hAnsi="Times New Roman" w:eastAsiaTheme="minorEastAsia" w:cstheme="minorBidi"/>
                <w:szCs w:val="21"/>
              </w:rPr>
            </w:pPr>
            <w:r>
              <w:rPr>
                <w:rFonts w:hint="eastAsia" w:ascii="Times New Roman" w:hAnsi="Times New Roman" w:eastAsiaTheme="minorEastAsia" w:cstheme="minorBidi"/>
                <w:szCs w:val="21"/>
              </w:rPr>
              <w:t>15</w:t>
            </w:r>
          </w:p>
        </w:tc>
        <w:tc>
          <w:tcPr>
            <w:tcW w:w="906" w:type="dxa"/>
          </w:tcPr>
          <w:p>
            <w:pPr>
              <w:spacing w:line="288" w:lineRule="auto"/>
              <w:jc w:val="left"/>
              <w:rPr>
                <w:rFonts w:hint="eastAsia" w:ascii="Times New Roman" w:hAnsi="Times New Roman" w:eastAsiaTheme="minorEastAsia" w:cstheme="minorBidi"/>
                <w:szCs w:val="21"/>
              </w:rPr>
            </w:pPr>
            <w:r>
              <w:rPr>
                <w:rFonts w:hint="eastAsia" w:ascii="Times New Roman" w:hAnsi="Times New Roman" w:eastAsiaTheme="minorEastAsia" w:cstheme="minorBidi"/>
                <w:szCs w:val="21"/>
              </w:rPr>
              <w:t>16</w:t>
            </w:r>
          </w:p>
        </w:tc>
        <w:tc>
          <w:tcPr>
            <w:tcW w:w="906" w:type="dxa"/>
          </w:tcPr>
          <w:p>
            <w:pPr>
              <w:spacing w:line="288" w:lineRule="auto"/>
              <w:jc w:val="left"/>
              <w:rPr>
                <w:rFonts w:hint="eastAsia" w:ascii="Times New Roman" w:hAnsi="Times New Roman" w:eastAsiaTheme="minorEastAsia" w:cstheme="minorBidi"/>
                <w:szCs w:val="21"/>
              </w:rPr>
            </w:pPr>
            <w:r>
              <w:rPr>
                <w:rFonts w:hint="eastAsia" w:ascii="Times New Roman" w:hAnsi="Times New Roman" w:eastAsiaTheme="minorEastAsia" w:cstheme="minorBidi"/>
                <w:szCs w:val="21"/>
              </w:rPr>
              <w:t>17</w:t>
            </w:r>
          </w:p>
        </w:tc>
        <w:tc>
          <w:tcPr>
            <w:tcW w:w="906" w:type="dxa"/>
          </w:tcPr>
          <w:p>
            <w:pPr>
              <w:spacing w:line="288" w:lineRule="auto"/>
              <w:jc w:val="left"/>
              <w:rPr>
                <w:rFonts w:hint="eastAsia" w:ascii="Times New Roman" w:hAnsi="Times New Roman" w:eastAsiaTheme="minorEastAsia" w:cstheme="minorBidi"/>
                <w:szCs w:val="21"/>
              </w:rPr>
            </w:pPr>
            <w:r>
              <w:rPr>
                <w:rFonts w:hint="eastAsia" w:ascii="Times New Roman" w:hAnsi="Times New Roman" w:eastAsiaTheme="minorEastAsia" w:cstheme="minorBidi"/>
                <w:szCs w:val="21"/>
              </w:rPr>
              <w:t>18</w:t>
            </w:r>
          </w:p>
        </w:tc>
        <w:tc>
          <w:tcPr>
            <w:tcW w:w="907" w:type="dxa"/>
          </w:tcPr>
          <w:p>
            <w:pPr>
              <w:spacing w:line="288" w:lineRule="auto"/>
              <w:jc w:val="left"/>
              <w:rPr>
                <w:rFonts w:hint="eastAsia" w:ascii="Times New Roman" w:hAnsi="Times New Roman" w:eastAsiaTheme="minorEastAsia" w:cstheme="minorBidi"/>
                <w:szCs w:val="21"/>
              </w:rPr>
            </w:pPr>
            <w:r>
              <w:rPr>
                <w:rFonts w:hint="eastAsia" w:ascii="Times New Roman" w:hAnsi="Times New Roman" w:eastAsiaTheme="minorEastAsia" w:cstheme="minorBidi"/>
                <w:szCs w:val="21"/>
              </w:rPr>
              <w:t>19</w:t>
            </w:r>
          </w:p>
        </w:tc>
        <w:tc>
          <w:tcPr>
            <w:tcW w:w="907" w:type="dxa"/>
          </w:tcPr>
          <w:p>
            <w:pPr>
              <w:spacing w:line="288" w:lineRule="auto"/>
              <w:jc w:val="left"/>
              <w:rPr>
                <w:rFonts w:hint="eastAsia" w:ascii="Times New Roman" w:hAnsi="Times New Roman" w:eastAsiaTheme="minorEastAsia" w:cstheme="minorBidi"/>
                <w:szCs w:val="21"/>
              </w:rPr>
            </w:pPr>
            <w:r>
              <w:rPr>
                <w:rFonts w:hint="eastAsia" w:ascii="Times New Roman" w:hAnsi="Times New Roman" w:eastAsiaTheme="minorEastAsia" w:cstheme="minorBidi"/>
                <w:szCs w:val="21"/>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6" w:type="dxa"/>
          </w:tcPr>
          <w:p>
            <w:pPr>
              <w:spacing w:line="288" w:lineRule="auto"/>
              <w:jc w:val="left"/>
              <w:rPr>
                <w:rFonts w:hint="eastAsia" w:ascii="Times New Roman" w:hAnsi="Times New Roman" w:eastAsiaTheme="minorEastAsia" w:cstheme="minorBidi"/>
                <w:szCs w:val="21"/>
              </w:rPr>
            </w:pPr>
            <w:r>
              <w:rPr>
                <w:rFonts w:hint="eastAsia" w:ascii="Times New Roman" w:hAnsi="Times New Roman" w:eastAsiaTheme="minorEastAsia" w:cstheme="minorBidi"/>
                <w:szCs w:val="21"/>
              </w:rPr>
              <w:t>答案</w:t>
            </w:r>
          </w:p>
        </w:tc>
        <w:tc>
          <w:tcPr>
            <w:tcW w:w="906" w:type="dxa"/>
          </w:tcPr>
          <w:p>
            <w:pPr>
              <w:spacing w:line="288" w:lineRule="auto"/>
              <w:jc w:val="left"/>
              <w:rPr>
                <w:rFonts w:hint="eastAsia" w:ascii="Times New Roman" w:hAnsi="Times New Roman" w:eastAsiaTheme="minorEastAsia" w:cstheme="minorBidi"/>
                <w:szCs w:val="21"/>
              </w:rPr>
            </w:pPr>
            <w:r>
              <w:rPr>
                <w:rFonts w:hint="eastAsia" w:ascii="Times New Roman" w:hAnsi="Times New Roman" w:eastAsiaTheme="minorEastAsia" w:cstheme="minorBidi"/>
                <w:szCs w:val="21"/>
              </w:rPr>
              <w:t>A</w:t>
            </w:r>
          </w:p>
        </w:tc>
        <w:tc>
          <w:tcPr>
            <w:tcW w:w="906" w:type="dxa"/>
          </w:tcPr>
          <w:p>
            <w:pPr>
              <w:spacing w:line="288" w:lineRule="auto"/>
              <w:jc w:val="left"/>
              <w:rPr>
                <w:rFonts w:hint="eastAsia" w:ascii="Times New Roman" w:hAnsi="Times New Roman" w:eastAsiaTheme="minorEastAsia" w:cstheme="minorBidi"/>
                <w:szCs w:val="21"/>
              </w:rPr>
            </w:pPr>
            <w:r>
              <w:rPr>
                <w:rFonts w:hint="eastAsia" w:ascii="Times New Roman" w:hAnsi="Times New Roman" w:eastAsiaTheme="minorEastAsia" w:cstheme="minorBidi"/>
                <w:szCs w:val="21"/>
              </w:rPr>
              <w:t>B</w:t>
            </w:r>
          </w:p>
        </w:tc>
        <w:tc>
          <w:tcPr>
            <w:tcW w:w="906" w:type="dxa"/>
          </w:tcPr>
          <w:p>
            <w:pPr>
              <w:spacing w:line="288" w:lineRule="auto"/>
              <w:jc w:val="left"/>
              <w:rPr>
                <w:rFonts w:hint="eastAsia" w:ascii="Times New Roman" w:hAnsi="Times New Roman" w:eastAsiaTheme="minorEastAsia" w:cstheme="minorBidi"/>
                <w:szCs w:val="21"/>
              </w:rPr>
            </w:pPr>
            <w:r>
              <w:rPr>
                <w:rFonts w:hint="eastAsia" w:ascii="Times New Roman" w:hAnsi="Times New Roman" w:eastAsiaTheme="minorEastAsia" w:cstheme="minorBidi"/>
                <w:szCs w:val="21"/>
              </w:rPr>
              <w:t>D</w:t>
            </w:r>
          </w:p>
        </w:tc>
        <w:tc>
          <w:tcPr>
            <w:tcW w:w="906" w:type="dxa"/>
          </w:tcPr>
          <w:p>
            <w:pPr>
              <w:spacing w:line="288" w:lineRule="auto"/>
              <w:jc w:val="left"/>
              <w:rPr>
                <w:rFonts w:hint="eastAsia" w:ascii="Times New Roman" w:hAnsi="Times New Roman" w:eastAsiaTheme="minorEastAsia" w:cstheme="minorBidi"/>
                <w:szCs w:val="21"/>
              </w:rPr>
            </w:pPr>
            <w:r>
              <w:rPr>
                <w:rFonts w:hint="eastAsia" w:ascii="Times New Roman" w:hAnsi="Times New Roman" w:eastAsiaTheme="minorEastAsia" w:cstheme="minorBidi"/>
                <w:szCs w:val="21"/>
              </w:rPr>
              <w:t>B</w:t>
            </w:r>
          </w:p>
        </w:tc>
        <w:tc>
          <w:tcPr>
            <w:tcW w:w="906" w:type="dxa"/>
          </w:tcPr>
          <w:p>
            <w:pPr>
              <w:spacing w:line="288" w:lineRule="auto"/>
              <w:jc w:val="left"/>
              <w:rPr>
                <w:rFonts w:hint="eastAsia" w:ascii="Times New Roman" w:hAnsi="Times New Roman" w:eastAsiaTheme="minorEastAsia" w:cstheme="minorBidi"/>
                <w:szCs w:val="21"/>
              </w:rPr>
            </w:pPr>
            <w:r>
              <w:rPr>
                <w:rFonts w:hint="eastAsia" w:ascii="Times New Roman" w:hAnsi="Times New Roman" w:eastAsiaTheme="minorEastAsia" w:cstheme="minorBidi"/>
                <w:szCs w:val="21"/>
              </w:rPr>
              <w:t>A</w:t>
            </w:r>
          </w:p>
        </w:tc>
        <w:tc>
          <w:tcPr>
            <w:tcW w:w="906" w:type="dxa"/>
          </w:tcPr>
          <w:p>
            <w:pPr>
              <w:spacing w:line="288" w:lineRule="auto"/>
              <w:jc w:val="left"/>
              <w:rPr>
                <w:rFonts w:hint="eastAsia" w:ascii="Times New Roman" w:hAnsi="Times New Roman" w:eastAsiaTheme="minorEastAsia" w:cstheme="minorBidi"/>
                <w:szCs w:val="21"/>
              </w:rPr>
            </w:pPr>
            <w:r>
              <w:rPr>
                <w:rFonts w:hint="eastAsia" w:ascii="Times New Roman" w:hAnsi="Times New Roman" w:eastAsiaTheme="minorEastAsia" w:cstheme="minorBidi"/>
                <w:szCs w:val="21"/>
              </w:rPr>
              <w:t>B</w:t>
            </w:r>
          </w:p>
        </w:tc>
        <w:tc>
          <w:tcPr>
            <w:tcW w:w="906" w:type="dxa"/>
          </w:tcPr>
          <w:p>
            <w:pPr>
              <w:spacing w:line="288" w:lineRule="auto"/>
              <w:jc w:val="left"/>
              <w:rPr>
                <w:rFonts w:hint="eastAsia" w:ascii="Times New Roman" w:hAnsi="Times New Roman" w:eastAsiaTheme="minorEastAsia" w:cstheme="minorBidi"/>
                <w:szCs w:val="21"/>
              </w:rPr>
            </w:pPr>
            <w:r>
              <w:rPr>
                <w:rFonts w:hint="eastAsia" w:ascii="Times New Roman" w:hAnsi="Times New Roman" w:eastAsiaTheme="minorEastAsia" w:cstheme="minorBidi"/>
                <w:szCs w:val="21"/>
              </w:rPr>
              <w:t>A</w:t>
            </w:r>
          </w:p>
        </w:tc>
        <w:tc>
          <w:tcPr>
            <w:tcW w:w="906" w:type="dxa"/>
          </w:tcPr>
          <w:p>
            <w:pPr>
              <w:spacing w:line="288" w:lineRule="auto"/>
              <w:jc w:val="left"/>
              <w:rPr>
                <w:rFonts w:hint="eastAsia" w:ascii="Times New Roman" w:hAnsi="Times New Roman" w:eastAsiaTheme="minorEastAsia" w:cstheme="minorBidi"/>
                <w:szCs w:val="21"/>
              </w:rPr>
            </w:pPr>
            <w:r>
              <w:rPr>
                <w:rFonts w:hint="eastAsia" w:ascii="Times New Roman" w:hAnsi="Times New Roman" w:eastAsiaTheme="minorEastAsia" w:cstheme="minorBidi"/>
                <w:szCs w:val="21"/>
              </w:rPr>
              <w:t>C</w:t>
            </w:r>
          </w:p>
        </w:tc>
        <w:tc>
          <w:tcPr>
            <w:tcW w:w="907" w:type="dxa"/>
          </w:tcPr>
          <w:p>
            <w:pPr>
              <w:spacing w:line="288" w:lineRule="auto"/>
              <w:jc w:val="left"/>
              <w:rPr>
                <w:rFonts w:hint="eastAsia" w:ascii="Times New Roman" w:hAnsi="Times New Roman" w:eastAsiaTheme="minorEastAsia" w:cstheme="minorBidi"/>
                <w:szCs w:val="21"/>
              </w:rPr>
            </w:pPr>
            <w:r>
              <w:rPr>
                <w:rFonts w:hint="eastAsia" w:ascii="Times New Roman" w:hAnsi="Times New Roman" w:eastAsiaTheme="minorEastAsia" w:cstheme="minorBidi"/>
                <w:szCs w:val="21"/>
              </w:rPr>
              <w:t>B</w:t>
            </w:r>
          </w:p>
        </w:tc>
        <w:tc>
          <w:tcPr>
            <w:tcW w:w="907" w:type="dxa"/>
          </w:tcPr>
          <w:p>
            <w:pPr>
              <w:spacing w:line="288" w:lineRule="auto"/>
              <w:jc w:val="left"/>
              <w:rPr>
                <w:rFonts w:hint="eastAsia" w:ascii="Times New Roman" w:hAnsi="Times New Roman" w:eastAsiaTheme="minorEastAsia" w:cstheme="minorBidi"/>
                <w:szCs w:val="21"/>
              </w:rPr>
            </w:pPr>
            <w:r>
              <w:rPr>
                <w:rFonts w:hint="eastAsia" w:ascii="Times New Roman" w:hAnsi="Times New Roman" w:eastAsiaTheme="minorEastAsia" w:cstheme="minorBidi"/>
                <w:szCs w:val="21"/>
              </w:rPr>
              <w:t>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6" w:type="dxa"/>
          </w:tcPr>
          <w:p>
            <w:pPr>
              <w:spacing w:line="288" w:lineRule="auto"/>
              <w:jc w:val="left"/>
              <w:rPr>
                <w:rFonts w:hint="eastAsia" w:ascii="Times New Roman" w:hAnsi="Times New Roman" w:eastAsiaTheme="minorEastAsia" w:cstheme="minorBidi"/>
                <w:szCs w:val="21"/>
              </w:rPr>
            </w:pPr>
            <w:r>
              <w:rPr>
                <w:rFonts w:hint="eastAsia" w:ascii="Times New Roman" w:hAnsi="Times New Roman" w:eastAsiaTheme="minorEastAsia" w:cstheme="minorBidi"/>
                <w:szCs w:val="21"/>
              </w:rPr>
              <w:t>题号</w:t>
            </w:r>
          </w:p>
        </w:tc>
        <w:tc>
          <w:tcPr>
            <w:tcW w:w="906" w:type="dxa"/>
          </w:tcPr>
          <w:p>
            <w:pPr>
              <w:spacing w:line="288" w:lineRule="auto"/>
              <w:jc w:val="left"/>
              <w:rPr>
                <w:rFonts w:hint="eastAsia" w:ascii="Times New Roman" w:hAnsi="Times New Roman" w:eastAsiaTheme="minorEastAsia" w:cstheme="minorBidi"/>
                <w:szCs w:val="21"/>
              </w:rPr>
            </w:pPr>
            <w:r>
              <w:rPr>
                <w:rFonts w:hint="eastAsia" w:ascii="Times New Roman" w:hAnsi="Times New Roman" w:eastAsiaTheme="minorEastAsia" w:cstheme="minorBidi"/>
                <w:szCs w:val="21"/>
              </w:rPr>
              <w:t>21</w:t>
            </w:r>
          </w:p>
        </w:tc>
        <w:tc>
          <w:tcPr>
            <w:tcW w:w="906" w:type="dxa"/>
          </w:tcPr>
          <w:p>
            <w:pPr>
              <w:spacing w:line="288" w:lineRule="auto"/>
              <w:jc w:val="left"/>
              <w:rPr>
                <w:rFonts w:hint="eastAsia" w:ascii="Times New Roman" w:hAnsi="Times New Roman" w:eastAsiaTheme="minorEastAsia" w:cstheme="minorBidi"/>
                <w:szCs w:val="21"/>
              </w:rPr>
            </w:pPr>
            <w:r>
              <w:rPr>
                <w:rFonts w:hint="eastAsia" w:ascii="Times New Roman" w:hAnsi="Times New Roman" w:eastAsiaTheme="minorEastAsia" w:cstheme="minorBidi"/>
                <w:szCs w:val="21"/>
              </w:rPr>
              <w:t>22</w:t>
            </w:r>
          </w:p>
        </w:tc>
        <w:tc>
          <w:tcPr>
            <w:tcW w:w="906" w:type="dxa"/>
          </w:tcPr>
          <w:p>
            <w:pPr>
              <w:spacing w:line="288" w:lineRule="auto"/>
              <w:jc w:val="left"/>
              <w:rPr>
                <w:rFonts w:hint="eastAsia" w:ascii="Times New Roman" w:hAnsi="Times New Roman" w:eastAsiaTheme="minorEastAsia" w:cstheme="minorBidi"/>
                <w:szCs w:val="21"/>
              </w:rPr>
            </w:pPr>
            <w:r>
              <w:rPr>
                <w:rFonts w:hint="eastAsia" w:ascii="Times New Roman" w:hAnsi="Times New Roman" w:eastAsiaTheme="minorEastAsia" w:cstheme="minorBidi"/>
                <w:szCs w:val="21"/>
              </w:rPr>
              <w:t>23</w:t>
            </w:r>
          </w:p>
        </w:tc>
        <w:tc>
          <w:tcPr>
            <w:tcW w:w="906" w:type="dxa"/>
          </w:tcPr>
          <w:p>
            <w:pPr>
              <w:spacing w:line="288" w:lineRule="auto"/>
              <w:jc w:val="left"/>
              <w:rPr>
                <w:rFonts w:hint="eastAsia" w:ascii="Times New Roman" w:hAnsi="Times New Roman" w:eastAsiaTheme="minorEastAsia" w:cstheme="minorBidi"/>
                <w:szCs w:val="21"/>
              </w:rPr>
            </w:pPr>
            <w:r>
              <w:rPr>
                <w:rFonts w:hint="eastAsia" w:ascii="Times New Roman" w:hAnsi="Times New Roman" w:eastAsiaTheme="minorEastAsia" w:cstheme="minorBidi"/>
                <w:szCs w:val="21"/>
              </w:rPr>
              <w:t>24</w:t>
            </w:r>
          </w:p>
        </w:tc>
        <w:tc>
          <w:tcPr>
            <w:tcW w:w="906" w:type="dxa"/>
          </w:tcPr>
          <w:p>
            <w:pPr>
              <w:spacing w:line="288" w:lineRule="auto"/>
              <w:jc w:val="left"/>
              <w:rPr>
                <w:rFonts w:hint="eastAsia" w:ascii="Times New Roman" w:hAnsi="Times New Roman" w:eastAsiaTheme="minorEastAsia" w:cstheme="minorBidi"/>
                <w:szCs w:val="21"/>
              </w:rPr>
            </w:pPr>
            <w:r>
              <w:rPr>
                <w:rFonts w:hint="eastAsia" w:ascii="Times New Roman" w:hAnsi="Times New Roman" w:eastAsiaTheme="minorEastAsia" w:cstheme="minorBidi"/>
                <w:szCs w:val="21"/>
              </w:rPr>
              <w:t>25</w:t>
            </w:r>
          </w:p>
        </w:tc>
        <w:tc>
          <w:tcPr>
            <w:tcW w:w="906" w:type="dxa"/>
          </w:tcPr>
          <w:p>
            <w:pPr>
              <w:spacing w:line="288" w:lineRule="auto"/>
              <w:jc w:val="left"/>
              <w:rPr>
                <w:rFonts w:hint="eastAsia" w:ascii="Times New Roman" w:hAnsi="Times New Roman" w:eastAsiaTheme="minorEastAsia" w:cstheme="minorBidi"/>
                <w:szCs w:val="21"/>
              </w:rPr>
            </w:pPr>
            <w:r>
              <w:rPr>
                <w:rFonts w:hint="eastAsia" w:ascii="Times New Roman" w:hAnsi="Times New Roman" w:eastAsiaTheme="minorEastAsia" w:cstheme="minorBidi"/>
                <w:szCs w:val="21"/>
              </w:rPr>
              <w:t>26</w:t>
            </w:r>
          </w:p>
        </w:tc>
        <w:tc>
          <w:tcPr>
            <w:tcW w:w="906" w:type="dxa"/>
          </w:tcPr>
          <w:p>
            <w:pPr>
              <w:spacing w:line="288" w:lineRule="auto"/>
              <w:jc w:val="left"/>
              <w:rPr>
                <w:rFonts w:hint="eastAsia" w:ascii="Times New Roman" w:hAnsi="Times New Roman" w:eastAsiaTheme="minorEastAsia" w:cstheme="minorBidi"/>
                <w:szCs w:val="21"/>
              </w:rPr>
            </w:pPr>
            <w:r>
              <w:rPr>
                <w:rFonts w:hint="eastAsia" w:ascii="Times New Roman" w:hAnsi="Times New Roman" w:eastAsiaTheme="minorEastAsia" w:cstheme="minorBidi"/>
                <w:szCs w:val="21"/>
              </w:rPr>
              <w:t>27</w:t>
            </w:r>
          </w:p>
        </w:tc>
        <w:tc>
          <w:tcPr>
            <w:tcW w:w="906" w:type="dxa"/>
          </w:tcPr>
          <w:p>
            <w:pPr>
              <w:spacing w:line="288" w:lineRule="auto"/>
              <w:jc w:val="left"/>
              <w:rPr>
                <w:rFonts w:hint="eastAsia" w:ascii="Times New Roman" w:hAnsi="Times New Roman" w:eastAsiaTheme="minorEastAsia" w:cstheme="minorBidi"/>
                <w:szCs w:val="21"/>
              </w:rPr>
            </w:pPr>
            <w:r>
              <w:rPr>
                <w:rFonts w:hint="eastAsia" w:ascii="Times New Roman" w:hAnsi="Times New Roman" w:eastAsiaTheme="minorEastAsia" w:cstheme="minorBidi"/>
                <w:szCs w:val="21"/>
              </w:rPr>
              <w:t>28</w:t>
            </w:r>
          </w:p>
        </w:tc>
        <w:tc>
          <w:tcPr>
            <w:tcW w:w="907" w:type="dxa"/>
          </w:tcPr>
          <w:p>
            <w:pPr>
              <w:spacing w:line="288" w:lineRule="auto"/>
              <w:jc w:val="left"/>
              <w:rPr>
                <w:rFonts w:hint="eastAsia" w:ascii="Times New Roman" w:hAnsi="Times New Roman" w:eastAsiaTheme="minorEastAsia" w:cstheme="minorBidi"/>
                <w:szCs w:val="21"/>
              </w:rPr>
            </w:pPr>
            <w:r>
              <w:rPr>
                <w:rFonts w:hint="eastAsia" w:ascii="Times New Roman" w:hAnsi="Times New Roman" w:eastAsiaTheme="minorEastAsia" w:cstheme="minorBidi"/>
                <w:szCs w:val="21"/>
              </w:rPr>
              <w:t>29</w:t>
            </w:r>
          </w:p>
        </w:tc>
        <w:tc>
          <w:tcPr>
            <w:tcW w:w="907" w:type="dxa"/>
          </w:tcPr>
          <w:p>
            <w:pPr>
              <w:spacing w:line="288" w:lineRule="auto"/>
              <w:jc w:val="left"/>
              <w:rPr>
                <w:rFonts w:hint="eastAsia" w:ascii="Times New Roman" w:hAnsi="Times New Roman" w:eastAsiaTheme="minorEastAsia" w:cstheme="minorBidi"/>
                <w:szCs w:val="21"/>
              </w:rPr>
            </w:pPr>
            <w:r>
              <w:rPr>
                <w:rFonts w:hint="eastAsia" w:ascii="Times New Roman" w:hAnsi="Times New Roman" w:eastAsiaTheme="minorEastAsia" w:cstheme="minorBidi"/>
                <w:szCs w:val="21"/>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6" w:type="dxa"/>
          </w:tcPr>
          <w:p>
            <w:pPr>
              <w:spacing w:line="288" w:lineRule="auto"/>
              <w:jc w:val="left"/>
              <w:rPr>
                <w:rFonts w:hint="eastAsia" w:ascii="Times New Roman" w:hAnsi="Times New Roman" w:eastAsiaTheme="minorEastAsia" w:cstheme="minorBidi"/>
                <w:szCs w:val="21"/>
              </w:rPr>
            </w:pPr>
            <w:r>
              <w:rPr>
                <w:rFonts w:hint="eastAsia" w:ascii="Times New Roman" w:hAnsi="Times New Roman" w:eastAsiaTheme="minorEastAsia" w:cstheme="minorBidi"/>
                <w:szCs w:val="21"/>
              </w:rPr>
              <w:t>答案</w:t>
            </w:r>
          </w:p>
        </w:tc>
        <w:tc>
          <w:tcPr>
            <w:tcW w:w="906" w:type="dxa"/>
          </w:tcPr>
          <w:p>
            <w:pPr>
              <w:spacing w:line="288" w:lineRule="auto"/>
              <w:jc w:val="left"/>
              <w:rPr>
                <w:rFonts w:hint="eastAsia" w:ascii="Times New Roman" w:hAnsi="Times New Roman" w:eastAsiaTheme="minorEastAsia" w:cstheme="minorBidi"/>
                <w:szCs w:val="21"/>
              </w:rPr>
            </w:pPr>
            <w:r>
              <w:rPr>
                <w:rFonts w:hint="eastAsia" w:ascii="Times New Roman" w:hAnsi="Times New Roman" w:eastAsiaTheme="minorEastAsia" w:cstheme="minorBidi"/>
                <w:szCs w:val="21"/>
              </w:rPr>
              <w:t>D</w:t>
            </w:r>
          </w:p>
        </w:tc>
        <w:tc>
          <w:tcPr>
            <w:tcW w:w="906" w:type="dxa"/>
          </w:tcPr>
          <w:p>
            <w:pPr>
              <w:spacing w:line="288" w:lineRule="auto"/>
              <w:jc w:val="left"/>
              <w:rPr>
                <w:rFonts w:hint="eastAsia" w:ascii="Times New Roman" w:hAnsi="Times New Roman" w:eastAsiaTheme="minorEastAsia" w:cstheme="minorBidi"/>
                <w:szCs w:val="21"/>
              </w:rPr>
            </w:pPr>
            <w:r>
              <w:rPr>
                <w:rFonts w:hint="eastAsia" w:ascii="Times New Roman" w:hAnsi="Times New Roman" w:eastAsiaTheme="minorEastAsia" w:cstheme="minorBidi"/>
                <w:szCs w:val="21"/>
              </w:rPr>
              <w:t>D</w:t>
            </w:r>
          </w:p>
        </w:tc>
        <w:tc>
          <w:tcPr>
            <w:tcW w:w="906" w:type="dxa"/>
          </w:tcPr>
          <w:p>
            <w:pPr>
              <w:spacing w:line="288" w:lineRule="auto"/>
              <w:jc w:val="left"/>
              <w:rPr>
                <w:rFonts w:hint="eastAsia" w:ascii="Times New Roman" w:hAnsi="Times New Roman" w:eastAsiaTheme="minorEastAsia" w:cstheme="minorBidi"/>
                <w:szCs w:val="21"/>
              </w:rPr>
            </w:pPr>
            <w:r>
              <w:rPr>
                <w:rFonts w:hint="eastAsia" w:ascii="Times New Roman" w:hAnsi="Times New Roman" w:eastAsiaTheme="minorEastAsia" w:cstheme="minorBidi"/>
                <w:szCs w:val="21"/>
              </w:rPr>
              <w:t>B</w:t>
            </w:r>
          </w:p>
        </w:tc>
        <w:tc>
          <w:tcPr>
            <w:tcW w:w="906" w:type="dxa"/>
          </w:tcPr>
          <w:p>
            <w:pPr>
              <w:spacing w:line="288" w:lineRule="auto"/>
              <w:jc w:val="left"/>
              <w:rPr>
                <w:rFonts w:hint="eastAsia" w:ascii="Times New Roman" w:hAnsi="Times New Roman" w:eastAsiaTheme="minorEastAsia" w:cstheme="minorBidi"/>
                <w:szCs w:val="21"/>
              </w:rPr>
            </w:pPr>
            <w:r>
              <w:rPr>
                <w:rFonts w:hint="eastAsia" w:ascii="Times New Roman" w:hAnsi="Times New Roman" w:eastAsiaTheme="minorEastAsia" w:cstheme="minorBidi"/>
                <w:szCs w:val="21"/>
              </w:rPr>
              <w:t>C</w:t>
            </w:r>
          </w:p>
        </w:tc>
        <w:tc>
          <w:tcPr>
            <w:tcW w:w="906" w:type="dxa"/>
          </w:tcPr>
          <w:p>
            <w:pPr>
              <w:spacing w:line="288" w:lineRule="auto"/>
              <w:jc w:val="left"/>
              <w:rPr>
                <w:rFonts w:hint="eastAsia" w:ascii="Times New Roman" w:hAnsi="Times New Roman" w:eastAsiaTheme="minorEastAsia" w:cstheme="minorBidi"/>
                <w:szCs w:val="21"/>
              </w:rPr>
            </w:pPr>
            <w:r>
              <w:rPr>
                <w:rFonts w:hint="eastAsia" w:ascii="Times New Roman" w:hAnsi="Times New Roman" w:eastAsiaTheme="minorEastAsia" w:cstheme="minorBidi"/>
                <w:szCs w:val="21"/>
              </w:rPr>
              <w:t>C</w:t>
            </w:r>
          </w:p>
        </w:tc>
        <w:tc>
          <w:tcPr>
            <w:tcW w:w="906" w:type="dxa"/>
          </w:tcPr>
          <w:p>
            <w:pPr>
              <w:spacing w:line="288" w:lineRule="auto"/>
              <w:jc w:val="left"/>
              <w:rPr>
                <w:rFonts w:hint="eastAsia" w:ascii="Times New Roman" w:hAnsi="Times New Roman" w:eastAsiaTheme="minorEastAsia" w:cstheme="minorBidi"/>
                <w:szCs w:val="21"/>
              </w:rPr>
            </w:pPr>
            <w:r>
              <w:rPr>
                <w:rFonts w:hint="eastAsia" w:ascii="Times New Roman" w:hAnsi="Times New Roman" w:eastAsiaTheme="minorEastAsia" w:cstheme="minorBidi"/>
                <w:szCs w:val="21"/>
              </w:rPr>
              <w:t>A</w:t>
            </w:r>
          </w:p>
        </w:tc>
        <w:tc>
          <w:tcPr>
            <w:tcW w:w="906" w:type="dxa"/>
          </w:tcPr>
          <w:p>
            <w:pPr>
              <w:spacing w:line="288" w:lineRule="auto"/>
              <w:jc w:val="left"/>
              <w:rPr>
                <w:rFonts w:hint="eastAsia" w:ascii="Times New Roman" w:hAnsi="Times New Roman" w:eastAsiaTheme="minorEastAsia" w:cstheme="minorBidi"/>
                <w:szCs w:val="21"/>
              </w:rPr>
            </w:pPr>
            <w:r>
              <w:rPr>
                <w:rFonts w:hint="eastAsia" w:ascii="Times New Roman" w:hAnsi="Times New Roman" w:eastAsiaTheme="minorEastAsia" w:cstheme="minorBidi"/>
                <w:szCs w:val="21"/>
              </w:rPr>
              <w:t>C</w:t>
            </w:r>
          </w:p>
        </w:tc>
        <w:tc>
          <w:tcPr>
            <w:tcW w:w="906" w:type="dxa"/>
          </w:tcPr>
          <w:p>
            <w:pPr>
              <w:spacing w:line="288" w:lineRule="auto"/>
              <w:jc w:val="left"/>
              <w:rPr>
                <w:rFonts w:hint="eastAsia" w:ascii="Times New Roman" w:hAnsi="Times New Roman" w:eastAsiaTheme="minorEastAsia" w:cstheme="minorBidi"/>
                <w:szCs w:val="21"/>
              </w:rPr>
            </w:pPr>
            <w:r>
              <w:rPr>
                <w:rFonts w:hint="eastAsia" w:ascii="Times New Roman" w:hAnsi="Times New Roman" w:eastAsiaTheme="minorEastAsia" w:cstheme="minorBidi"/>
                <w:szCs w:val="21"/>
              </w:rPr>
              <w:t>D</w:t>
            </w:r>
          </w:p>
        </w:tc>
        <w:tc>
          <w:tcPr>
            <w:tcW w:w="907" w:type="dxa"/>
          </w:tcPr>
          <w:p>
            <w:pPr>
              <w:spacing w:line="288" w:lineRule="auto"/>
              <w:jc w:val="left"/>
              <w:rPr>
                <w:rFonts w:hint="eastAsia" w:ascii="Times New Roman" w:hAnsi="Times New Roman" w:eastAsiaTheme="minorEastAsia" w:cstheme="minorBidi"/>
                <w:szCs w:val="21"/>
              </w:rPr>
            </w:pPr>
            <w:r>
              <w:rPr>
                <w:rFonts w:hint="eastAsia" w:ascii="Times New Roman" w:hAnsi="Times New Roman" w:eastAsiaTheme="minorEastAsia" w:cstheme="minorBidi"/>
                <w:szCs w:val="21"/>
              </w:rPr>
              <w:t>C</w:t>
            </w:r>
          </w:p>
        </w:tc>
        <w:tc>
          <w:tcPr>
            <w:tcW w:w="907" w:type="dxa"/>
          </w:tcPr>
          <w:p>
            <w:pPr>
              <w:spacing w:line="288" w:lineRule="auto"/>
              <w:jc w:val="left"/>
              <w:rPr>
                <w:rFonts w:hint="eastAsia" w:ascii="Times New Roman" w:hAnsi="Times New Roman" w:eastAsiaTheme="minorEastAsia" w:cstheme="minorBidi"/>
                <w:szCs w:val="21"/>
              </w:rPr>
            </w:pPr>
            <w:r>
              <w:rPr>
                <w:rFonts w:hint="eastAsia" w:ascii="Times New Roman" w:hAnsi="Times New Roman" w:eastAsiaTheme="minorEastAsia" w:cstheme="minorBidi"/>
                <w:szCs w:val="21"/>
              </w:rPr>
              <w:t>A</w:t>
            </w:r>
          </w:p>
        </w:tc>
      </w:tr>
    </w:tbl>
    <w:p>
      <w:pPr>
        <w:spacing w:line="288" w:lineRule="auto"/>
        <w:jc w:val="left"/>
        <w:rPr>
          <w:rFonts w:hint="eastAsia" w:ascii="Times New Roman" w:hAnsi="Times New Roman"/>
          <w:b/>
          <w:sz w:val="24"/>
        </w:rPr>
      </w:pPr>
      <w:r>
        <w:rPr>
          <w:rFonts w:hint="eastAsia" w:ascii="Times New Roman" w:hAnsi="Times New Roman"/>
          <w:b/>
          <w:sz w:val="24"/>
        </w:rPr>
        <w:t>二、非选择题（共40分，其中31题12分，32题12分，33题16分。）</w:t>
      </w:r>
    </w:p>
    <w:p>
      <w:pPr>
        <w:spacing w:line="288" w:lineRule="auto"/>
        <w:jc w:val="left"/>
        <w:rPr>
          <w:rFonts w:hint="eastAsia" w:ascii="Times New Roman" w:hAnsi="Times New Roman"/>
          <w:szCs w:val="21"/>
        </w:rPr>
      </w:pPr>
      <w:r>
        <w:rPr>
          <w:rFonts w:hint="eastAsia" w:ascii="Times New Roman" w:hAnsi="Times New Roman"/>
          <w:szCs w:val="21"/>
        </w:rPr>
        <w:t>31.【答案】（1）活字印刷术、指南针、火药、造纸术等。（3分，写出3个即可）</w:t>
      </w:r>
    </w:p>
    <w:p>
      <w:pPr>
        <w:spacing w:line="288" w:lineRule="auto"/>
        <w:jc w:val="left"/>
        <w:rPr>
          <w:rFonts w:hint="eastAsia" w:ascii="Times New Roman" w:hAnsi="Times New Roman"/>
          <w:szCs w:val="21"/>
        </w:rPr>
      </w:pPr>
      <w:r>
        <w:rPr>
          <w:rFonts w:hint="eastAsia" w:ascii="Times New Roman" w:hAnsi="Times New Roman"/>
          <w:szCs w:val="21"/>
        </w:rPr>
        <w:t>（2）文艺复兴、新航路开辟、资产主义的发展等。（3分，写出3个即可）</w:t>
      </w:r>
    </w:p>
    <w:p>
      <w:pPr>
        <w:spacing w:line="288" w:lineRule="auto"/>
        <w:jc w:val="left"/>
        <w:rPr>
          <w:rFonts w:hint="eastAsia" w:ascii="Times New Roman" w:hAnsi="Times New Roman"/>
          <w:szCs w:val="21"/>
        </w:rPr>
      </w:pPr>
      <w:r>
        <w:rPr>
          <w:rFonts w:hint="eastAsia" w:ascii="Times New Roman" w:hAnsi="Times New Roman"/>
          <w:szCs w:val="21"/>
        </w:rPr>
        <w:t>（3）不同点：①性质不同：西方基本上是资本主义性质的探险活动，而中国是封建性质的海外活动。②经费来源不同：西方是私人筹资，股份制公司形式；中国是由封建国家财政支付。③航海的目的不同：西方基本上是以经济利益为主要目的，而中国是为政治目的。④结果不同：西方推动了历史的发展，把人类历史带入资本主义时代；中国后来走向闭关锁国。（4分，写出两点即可）原因：西方资本主义在兴起，资本主义发展迅速；中国封建制度渐趋衰落，资本主义发展缓慢。（4分）</w:t>
      </w:r>
    </w:p>
    <w:p>
      <w:pPr>
        <w:spacing w:line="288" w:lineRule="auto"/>
        <w:jc w:val="left"/>
        <w:rPr>
          <w:rFonts w:hint="eastAsia" w:ascii="Times New Roman" w:hAnsi="Times New Roman"/>
          <w:szCs w:val="21"/>
        </w:rPr>
      </w:pPr>
      <w:r>
        <w:rPr>
          <w:rFonts w:hint="eastAsia" w:ascii="Times New Roman" w:hAnsi="Times New Roman"/>
          <w:szCs w:val="21"/>
        </w:rPr>
        <w:t>32．（1）安德鲁•玛尔：“光荣革命”并不是一场不流血的革命。”</w:t>
      </w:r>
    </w:p>
    <w:p>
      <w:pPr>
        <w:spacing w:line="288" w:lineRule="auto"/>
        <w:jc w:val="left"/>
        <w:rPr>
          <w:rFonts w:hint="eastAsia" w:ascii="Times New Roman" w:hAnsi="Times New Roman"/>
          <w:szCs w:val="21"/>
        </w:rPr>
      </w:pPr>
      <w:r>
        <w:rPr>
          <w:rFonts w:hint="eastAsia" w:ascii="Times New Roman" w:hAnsi="Times New Roman"/>
          <w:szCs w:val="21"/>
        </w:rPr>
        <w:t>钱乘旦：“光荣革命”在非暴力的过程中完成了制度的变迁。</w:t>
      </w:r>
    </w:p>
    <w:p>
      <w:pPr>
        <w:spacing w:line="288" w:lineRule="auto"/>
        <w:jc w:val="left"/>
        <w:rPr>
          <w:rFonts w:hint="eastAsia" w:ascii="Times New Roman" w:hAnsi="Times New Roman"/>
          <w:szCs w:val="21"/>
        </w:rPr>
      </w:pPr>
      <w:r>
        <w:rPr>
          <w:rFonts w:hint="eastAsia" w:ascii="Times New Roman" w:hAnsi="Times New Roman"/>
          <w:szCs w:val="21"/>
        </w:rPr>
        <w:t>克里斯托•希尔：“光荣使命”仅仅是一场政变。（6分，一点2分）</w:t>
      </w:r>
    </w:p>
    <w:p>
      <w:pPr>
        <w:spacing w:line="288" w:lineRule="auto"/>
        <w:jc w:val="left"/>
        <w:rPr>
          <w:rFonts w:hint="eastAsia" w:ascii="Times New Roman" w:hAnsi="Times New Roman"/>
          <w:szCs w:val="21"/>
        </w:rPr>
      </w:pPr>
      <w:r>
        <w:rPr>
          <w:rFonts w:hint="eastAsia" w:ascii="Times New Roman" w:hAnsi="Times New Roman"/>
          <w:szCs w:val="21"/>
        </w:rPr>
        <w:t>（2）论证（任选一个观点论证即可）（4分）</w:t>
      </w:r>
    </w:p>
    <w:p>
      <w:pPr>
        <w:spacing w:line="288" w:lineRule="auto"/>
        <w:jc w:val="left"/>
        <w:rPr>
          <w:rFonts w:hint="eastAsia" w:ascii="Times New Roman" w:hAnsi="Times New Roman"/>
          <w:szCs w:val="21"/>
        </w:rPr>
      </w:pPr>
      <w:r>
        <w:rPr>
          <w:rFonts w:hint="eastAsia" w:ascii="Times New Roman" w:hAnsi="Times New Roman"/>
          <w:szCs w:val="21"/>
        </w:rPr>
        <w:t>安德鲁•玛尔：1688年“光荣革命”是在威廉率军情况下入主英国，其不流血是相对英国长期的资产阶级革命斗争而言，而非真正的不流血。</w:t>
      </w:r>
    </w:p>
    <w:p>
      <w:pPr>
        <w:spacing w:line="288" w:lineRule="auto"/>
        <w:jc w:val="left"/>
        <w:rPr>
          <w:rFonts w:hint="eastAsia" w:ascii="Times New Roman" w:hAnsi="Times New Roman"/>
          <w:szCs w:val="21"/>
        </w:rPr>
      </w:pPr>
      <w:r>
        <w:rPr>
          <w:rFonts w:hint="eastAsia" w:ascii="Times New Roman" w:hAnsi="Times New Roman"/>
          <w:szCs w:val="21"/>
        </w:rPr>
        <w:t>钱乘旦：1688年“光荣革命”是在资产阶级与新贵族妥协的情况下以和平方式解决内部冲突，并于1689年通过《权利法案》，逐渐确立起君主立宪制。</w:t>
      </w:r>
    </w:p>
    <w:p>
      <w:pPr>
        <w:spacing w:line="288" w:lineRule="auto"/>
        <w:jc w:val="left"/>
        <w:rPr>
          <w:rFonts w:hint="eastAsia" w:ascii="Times New Roman" w:hAnsi="Times New Roman"/>
          <w:szCs w:val="21"/>
        </w:rPr>
      </w:pPr>
      <w:r>
        <w:rPr>
          <w:rFonts w:hint="eastAsia" w:ascii="Times New Roman" w:hAnsi="Times New Roman"/>
          <w:szCs w:val="21"/>
        </w:rPr>
        <w:t>克里斯托•希尔：1688年“光荣革命”是在资产阶级与新贵族妥协的情况下邀请玛丽和威廉入主英国，共同执政，实现王权转移，是一场宫廷政变。</w:t>
      </w:r>
    </w:p>
    <w:p>
      <w:pPr>
        <w:spacing w:line="288" w:lineRule="auto"/>
        <w:jc w:val="left"/>
        <w:rPr>
          <w:rFonts w:hint="eastAsia" w:ascii="Times New Roman" w:hAnsi="Times New Roman"/>
          <w:szCs w:val="21"/>
        </w:rPr>
      </w:pPr>
      <w:r>
        <w:rPr>
          <w:rFonts w:hint="eastAsia" w:ascii="Times New Roman" w:hAnsi="Times New Roman"/>
          <w:szCs w:val="21"/>
        </w:rPr>
        <w:t>33.（1） 儿童地位：逐渐被发现，成为家庭重要成员受到关注。（2分）</w:t>
      </w:r>
    </w:p>
    <w:p>
      <w:pPr>
        <w:spacing w:line="288" w:lineRule="auto"/>
        <w:jc w:val="left"/>
        <w:rPr>
          <w:rFonts w:hint="eastAsia" w:ascii="Times New Roman" w:hAnsi="Times New Roman"/>
          <w:szCs w:val="21"/>
        </w:rPr>
      </w:pPr>
      <w:r>
        <w:rPr>
          <w:rFonts w:hint="eastAsia" w:ascii="Times New Roman" w:hAnsi="Times New Roman"/>
          <w:szCs w:val="21"/>
        </w:rPr>
        <w:t xml:space="preserve"> “儿童被发现”的内涵：①关注儿童的特殊性；②尊重儿童天性、权利。（2分）</w:t>
      </w:r>
    </w:p>
    <w:p>
      <w:pPr>
        <w:spacing w:line="288" w:lineRule="auto"/>
        <w:jc w:val="left"/>
        <w:rPr>
          <w:rFonts w:hint="eastAsia" w:ascii="Times New Roman" w:hAnsi="Times New Roman"/>
          <w:szCs w:val="21"/>
        </w:rPr>
      </w:pPr>
      <w:r>
        <w:rPr>
          <w:rFonts w:hint="eastAsia" w:ascii="Times New Roman" w:hAnsi="Times New Roman"/>
          <w:szCs w:val="21"/>
        </w:rPr>
        <w:t>【答案】（2）处境:悲惨（“凄凉“等类似的表达均可）。（2分）原因:工业革命爆发后对工人的需求量增加;以机器生产为主的工厂对工人的体力和劳动技能的要求降低:儿童身材较小，可以参加更多的小任务;资本家雇佣童工的成本低（童工工资少）;童工年幼体弱，性格温驯，易于被资本家控制。（4分，任答两点。）</w:t>
      </w:r>
    </w:p>
    <w:p>
      <w:pPr>
        <w:spacing w:line="288" w:lineRule="auto"/>
        <w:jc w:val="left"/>
        <w:rPr>
          <w:rFonts w:hint="eastAsia" w:ascii="Times New Roman" w:hAnsi="Times New Roman"/>
          <w:szCs w:val="21"/>
        </w:rPr>
      </w:pPr>
      <w:r>
        <w:rPr>
          <w:rFonts w:hint="eastAsia" w:ascii="Times New Roman" w:hAnsi="Times New Roman"/>
          <w:szCs w:val="21"/>
        </w:rPr>
        <w:t>（3）成就： ①社会采取行动保护儿童；②国家通过立法保护儿童的身心健康；</w:t>
      </w:r>
    </w:p>
    <w:p>
      <w:pPr>
        <w:spacing w:line="288" w:lineRule="auto"/>
        <w:jc w:val="left"/>
        <w:rPr>
          <w:rFonts w:hint="eastAsia" w:ascii="Times New Roman" w:hAnsi="Times New Roman"/>
          <w:szCs w:val="21"/>
        </w:rPr>
      </w:pPr>
      <w:r>
        <w:rPr>
          <w:rFonts w:hint="eastAsia" w:ascii="Times New Roman" w:hAnsi="Times New Roman"/>
          <w:szCs w:val="21"/>
        </w:rPr>
        <w:t xml:space="preserve">③注重儿童的受教育权利。（2分，1点1分）  </w:t>
      </w:r>
    </w:p>
    <w:p>
      <w:pPr>
        <w:spacing w:line="288" w:lineRule="auto"/>
        <w:jc w:val="left"/>
        <w:rPr>
          <w:rFonts w:hint="eastAsia" w:ascii="Times New Roman" w:hAnsi="Times New Roman"/>
          <w:szCs w:val="21"/>
        </w:rPr>
      </w:pPr>
      <w:r>
        <w:rPr>
          <w:rFonts w:hint="eastAsia" w:ascii="Times New Roman" w:hAnsi="Times New Roman"/>
          <w:szCs w:val="21"/>
        </w:rPr>
        <w:t>背景： ①启蒙运动“天赋人权”的思想，成为儿童权利保护的思想基础；</w:t>
      </w:r>
    </w:p>
    <w:p>
      <w:pPr>
        <w:spacing w:line="288" w:lineRule="auto"/>
        <w:jc w:val="left"/>
        <w:rPr>
          <w:rFonts w:hint="eastAsia" w:ascii="Times New Roman" w:hAnsi="Times New Roman"/>
          <w:szCs w:val="21"/>
        </w:rPr>
      </w:pPr>
      <w:r>
        <w:rPr>
          <w:rFonts w:hint="eastAsia" w:ascii="Times New Roman" w:hAnsi="Times New Roman"/>
          <w:szCs w:val="21"/>
        </w:rPr>
        <w:t>②工业革命时期，大量使用童工引起社会关注；</w:t>
      </w:r>
    </w:p>
    <w:p>
      <w:pPr>
        <w:spacing w:line="288" w:lineRule="auto"/>
        <w:jc w:val="left"/>
        <w:rPr>
          <w:rFonts w:hint="eastAsia" w:ascii="Times New Roman" w:hAnsi="Times New Roman"/>
          <w:szCs w:val="21"/>
        </w:rPr>
      </w:pPr>
      <w:r>
        <w:rPr>
          <w:rFonts w:hint="eastAsia" w:ascii="Times New Roman" w:hAnsi="Times New Roman"/>
          <w:szCs w:val="21"/>
        </w:rPr>
        <w:t>③随着资本主义制度的完善，国家直接采取措施保护儿童。（4分，1点2分）</w:t>
      </w:r>
    </w:p>
    <w:p>
      <w:pPr>
        <w:spacing w:line="288" w:lineRule="auto"/>
        <w:jc w:val="left"/>
        <w:rPr>
          <w:rFonts w:hint="eastAsia" w:ascii="Times New Roman" w:hAnsi="Times New Roman"/>
          <w:szCs w:val="21"/>
        </w:rPr>
      </w:pPr>
      <w:r>
        <w:rPr>
          <w:rFonts w:hint="eastAsia" w:ascii="Times New Roman" w:hAnsi="Times New Roman"/>
          <w:szCs w:val="21"/>
        </w:rPr>
        <w:br w:type="page"/>
      </w:r>
      <w:bookmarkStart w:id="0" w:name="_GoBack"/>
      <w:bookmarkEnd w:id="0"/>
    </w:p>
    <w:sectPr>
      <w:headerReference r:id="rId3" w:type="default"/>
      <w:footerReference r:id="rId4" w:type="default"/>
      <w:pgSz w:w="11906" w:h="16838"/>
      <w:pgMar w:top="1304" w:right="964" w:bottom="1304" w:left="964" w:header="153"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 w:name="Time New Romans">
    <w:altName w:val="Times New Roman"/>
    <w:panose1 w:val="00000000000000000000"/>
    <w:charset w:val="00"/>
    <w:family w:val="auto"/>
    <w:pitch w:val="default"/>
    <w:sig w:usb0="00000000" w:usb1="00000000" w:usb2="00000000" w:usb3="00000000" w:csb0="0000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snapToGrid w:val="0"/>
      <w:jc w:val="left"/>
      <w:rPr>
        <w:rFonts w:ascii="Times New Roman" w:hAnsi="Times New Roman"/>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7216;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60288;mso-width-relative:page;mso-height-relative:page;" filled="f" o:preferrelative="t" stroked="f" coordsize="21600,21600">
          <v:path/>
          <v:fill on="f" focussize="0,0"/>
          <v:stroke on="f" joinstyle="miter"/>
          <v:imagedata r:id="rId1" r:href="rId2" o:title=""/>
          <o:lock v:ext="edit" aspectratio="t"/>
        </v:shape>
      </w:pict>
    </w:r>
    <w:r>
      <w:rPr>
        <w:rFonts w:hint="eastAsia" w:ascii="Times New Roman" w:hAnsi="Times New Roman"/>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p>
    <w:pPr>
      <w:pBdr>
        <w:bottom w:val="none" w:color="auto" w:sz="0" w:space="1"/>
      </w:pBdr>
      <w:snapToGrid w:val="0"/>
      <w:rPr>
        <w:rFonts w:ascii="Times New Roman" w:hAnsi="Times New Roman"/>
        <w:kern w:val="0"/>
        <w:sz w:val="2"/>
        <w:szCs w:val="2"/>
      </w:rPr>
    </w:pPr>
    <w:r>
      <w:pict>
        <v:shape id="图片 4" o:spid="_x0000_s2049" o:spt="75" alt="学科网 zxxk.com" type="#_x0000_t75" style="position:absolute;left:0pt;margin-left:351pt;margin-top:8.45pt;height:0.75pt;width:0.7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7"/>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GVjNDY1NTJkY2ViNDBjY2VmNGI1YTgyMDgyOGI0MjcifQ=="/>
  </w:docVars>
  <w:rsids>
    <w:rsidRoot w:val="00A07DF2"/>
    <w:rsid w:val="00005EBC"/>
    <w:rsid w:val="000227D1"/>
    <w:rsid w:val="000460FF"/>
    <w:rsid w:val="00054E7B"/>
    <w:rsid w:val="000E4D02"/>
    <w:rsid w:val="000E4FF1"/>
    <w:rsid w:val="001177F3"/>
    <w:rsid w:val="00171458"/>
    <w:rsid w:val="00173C1D"/>
    <w:rsid w:val="001764C3"/>
    <w:rsid w:val="0018010E"/>
    <w:rsid w:val="00191C29"/>
    <w:rsid w:val="001C63DA"/>
    <w:rsid w:val="001D0C6F"/>
    <w:rsid w:val="00201A7E"/>
    <w:rsid w:val="00204526"/>
    <w:rsid w:val="00221FC9"/>
    <w:rsid w:val="00244CEF"/>
    <w:rsid w:val="002457C2"/>
    <w:rsid w:val="002908F0"/>
    <w:rsid w:val="00294908"/>
    <w:rsid w:val="002A0E5D"/>
    <w:rsid w:val="002A1A21"/>
    <w:rsid w:val="002F06B2"/>
    <w:rsid w:val="003102DB"/>
    <w:rsid w:val="003625C4"/>
    <w:rsid w:val="00373D0A"/>
    <w:rsid w:val="003B1712"/>
    <w:rsid w:val="003C4A95"/>
    <w:rsid w:val="003D0C09"/>
    <w:rsid w:val="004062F6"/>
    <w:rsid w:val="004116F2"/>
    <w:rsid w:val="004151FC"/>
    <w:rsid w:val="00430A44"/>
    <w:rsid w:val="00435F83"/>
    <w:rsid w:val="00444A46"/>
    <w:rsid w:val="0046214C"/>
    <w:rsid w:val="0049183B"/>
    <w:rsid w:val="004B44B5"/>
    <w:rsid w:val="004D44FD"/>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16D85"/>
    <w:rsid w:val="00740A09"/>
    <w:rsid w:val="00762E26"/>
    <w:rsid w:val="007706D9"/>
    <w:rsid w:val="0078464D"/>
    <w:rsid w:val="008028B5"/>
    <w:rsid w:val="00832EC9"/>
    <w:rsid w:val="008634CD"/>
    <w:rsid w:val="008731FA"/>
    <w:rsid w:val="00880A38"/>
    <w:rsid w:val="00893DD6"/>
    <w:rsid w:val="008D2E94"/>
    <w:rsid w:val="009121D7"/>
    <w:rsid w:val="00921685"/>
    <w:rsid w:val="0094565E"/>
    <w:rsid w:val="00974E0F"/>
    <w:rsid w:val="00982128"/>
    <w:rsid w:val="009A27BF"/>
    <w:rsid w:val="009B5666"/>
    <w:rsid w:val="009C4252"/>
    <w:rsid w:val="00A07DF2"/>
    <w:rsid w:val="00A405DB"/>
    <w:rsid w:val="00A46D54"/>
    <w:rsid w:val="00A536B0"/>
    <w:rsid w:val="00AA7A9A"/>
    <w:rsid w:val="00AB3EE3"/>
    <w:rsid w:val="00AD4827"/>
    <w:rsid w:val="00AD6B6A"/>
    <w:rsid w:val="00B6283B"/>
    <w:rsid w:val="00B73811"/>
    <w:rsid w:val="00B80D67"/>
    <w:rsid w:val="00B8100F"/>
    <w:rsid w:val="00B96924"/>
    <w:rsid w:val="00BB50C6"/>
    <w:rsid w:val="00BE79C8"/>
    <w:rsid w:val="00C02815"/>
    <w:rsid w:val="00C02FC6"/>
    <w:rsid w:val="00C13493"/>
    <w:rsid w:val="00C321EB"/>
    <w:rsid w:val="00CA4A07"/>
    <w:rsid w:val="00D51257"/>
    <w:rsid w:val="00D634C2"/>
    <w:rsid w:val="00D756B6"/>
    <w:rsid w:val="00D77F6E"/>
    <w:rsid w:val="00DA0796"/>
    <w:rsid w:val="00DA5448"/>
    <w:rsid w:val="00DB6888"/>
    <w:rsid w:val="00DC061C"/>
    <w:rsid w:val="00DF071B"/>
    <w:rsid w:val="00E068FE"/>
    <w:rsid w:val="00E22C2C"/>
    <w:rsid w:val="00E63075"/>
    <w:rsid w:val="00E97096"/>
    <w:rsid w:val="00EA0188"/>
    <w:rsid w:val="00EB17B4"/>
    <w:rsid w:val="00ED1550"/>
    <w:rsid w:val="00ED4F9A"/>
    <w:rsid w:val="00EE1A37"/>
    <w:rsid w:val="00F017AB"/>
    <w:rsid w:val="00F21C80"/>
    <w:rsid w:val="00F676FD"/>
    <w:rsid w:val="00F72514"/>
    <w:rsid w:val="00FA0944"/>
    <w:rsid w:val="00FA6947"/>
    <w:rsid w:val="00FB34D2"/>
    <w:rsid w:val="00FB4B17"/>
    <w:rsid w:val="00FC5860"/>
    <w:rsid w:val="00FD377B"/>
    <w:rsid w:val="00FF2D79"/>
    <w:rsid w:val="00FF517A"/>
    <w:rsid w:val="38274566"/>
    <w:rsid w:val="5B631C11"/>
    <w:rsid w:val="5D3A5D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iPriority="99" w:semiHidden="0" w:name="Block Text"/>
    <w:lsdException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99"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Block Text"/>
    <w:basedOn w:val="1"/>
    <w:unhideWhenUsed/>
    <w:uiPriority w:val="99"/>
    <w:pPr>
      <w:spacing w:before="100" w:beforeAutospacing="1" w:after="120"/>
      <w:ind w:left="1440" w:leftChars="700" w:right="1440" w:rightChars="700"/>
    </w:pPr>
    <w:rPr>
      <w:rFonts w:ascii="Time New Romans" w:hAnsi="Time New Romans" w:cs="宋体"/>
      <w:szCs w:val="21"/>
    </w:rPr>
  </w:style>
  <w:style w:type="paragraph" w:styleId="3">
    <w:name w:val="footer"/>
    <w:basedOn w:val="1"/>
    <w:uiPriority w:val="0"/>
    <w:pPr>
      <w:tabs>
        <w:tab w:val="center" w:pos="4153"/>
        <w:tab w:val="right" w:pos="8306"/>
      </w:tabs>
      <w:snapToGrid w:val="0"/>
      <w:jc w:val="left"/>
    </w:pPr>
    <w:rPr>
      <w:sz w:val="18"/>
    </w:rPr>
  </w:style>
  <w:style w:type="paragraph" w:styleId="4">
    <w:name w:val="header"/>
    <w:basedOn w:val="1"/>
    <w:link w:val="9"/>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table" w:styleId="6">
    <w:name w:val="Table Grid"/>
    <w:basedOn w:val="5"/>
    <w:uiPriority w:val="99"/>
    <w:rPr>
      <w:rFonts w:asciiTheme="minorHAnsi" w:hAnsiTheme="minorHAnsi" w:eastAsiaTheme="minorEastAsia" w:cstheme="minorBidi"/>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8">
    <w:name w:val="Hyperlink"/>
    <w:basedOn w:val="7"/>
    <w:unhideWhenUsed/>
    <w:uiPriority w:val="99"/>
    <w:rPr>
      <w:color w:val="0000FF"/>
      <w:u w:val="single"/>
    </w:rPr>
  </w:style>
  <w:style w:type="character" w:customStyle="1" w:styleId="9">
    <w:name w:val="页眉 Char"/>
    <w:basedOn w:val="7"/>
    <w:link w:val="4"/>
    <w:uiPriority w:val="99"/>
    <w:rPr>
      <w:kern w:val="2"/>
      <w:sz w:val="18"/>
      <w:szCs w:val="24"/>
    </w:rPr>
  </w:style>
  <w:style w:type="paragraph" w:styleId="10">
    <w:name w:val="No Spacing"/>
    <w:qFormat/>
    <w:uiPriority w:val="1"/>
    <w:rPr>
      <w:rFonts w:eastAsia="Microsoft YaHei UI" w:asciiTheme="minorHAnsi" w:hAnsiTheme="minorHAnsi" w:cstheme="minorBidi"/>
      <w:sz w:val="22"/>
      <w:szCs w:val="22"/>
      <w:lang w:val="en-US" w:eastAsia="zh-CN" w:bidi="ar-SA"/>
    </w:rPr>
  </w:style>
  <w:style w:type="paragraph" w:styleId="11">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microsoft.com/office/2007/relationships/hdphoto" Target="media/image4.wdp"/><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customXml" Target="../customXml/item1.xml"/><Relationship Id="rId10" Type="http://schemas.microsoft.com/office/2007/relationships/hdphoto" Target="media/image6.wdp"/><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2051"/>
    <customShpInfo spid="_x0000_s2052"/>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0B2EA92-CF27-406D-962C-BAB6FD7B2CCA}">
  <ds:schemaRefs/>
</ds:datastoreItem>
</file>

<file path=docProps/app.xml><?xml version="1.0" encoding="utf-8"?>
<Properties xmlns="http://schemas.openxmlformats.org/officeDocument/2006/extended-properties" xmlns:vt="http://schemas.openxmlformats.org/officeDocument/2006/docPropsVTypes">
  <Template>Normal</Template>
  <Pages>8</Pages>
  <Words>6904</Words>
  <Characters>7225</Characters>
  <Lines>57</Lines>
  <Paragraphs>16</Paragraphs>
  <TotalTime>15</TotalTime>
  <ScaleCrop>false</ScaleCrop>
  <LinksUpToDate>false</LinksUpToDate>
  <CharactersWithSpaces>7759</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2020-02-26T01:07:00Z</dcterms:created>
  <dc:creator>琦</dc:creator>
  <cp:lastModifiedBy>admin</cp:lastModifiedBy>
  <dcterms:modified xsi:type="dcterms:W3CDTF">2023-06-30T07:20:23Z</dcterms:modified>
  <cp:revision>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2052-11.1.0.14309</vt:lpwstr>
  </property>
  <property fmtid="{D5CDD505-2E9C-101B-9397-08002B2CF9AE}" pid="7" name="ICV">
    <vt:lpwstr>DC15DAC948814B01B02B27AF50A35E68_12</vt:lpwstr>
  </property>
</Properties>
</file>