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11010900</wp:posOffset>
            </wp:positionV>
            <wp:extent cx="482600" cy="3810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2023年初中学业水平考试县质检试题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英语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本试卷共8页，满分为90分。考试用时为70分钟。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注意事项：1.答卷前，考生务必用黑色字迹的钢笔或签字笔将自己的班级、姓名和座位号填在答题卡上。用2B铅笔在“座位号”栏相应位置填涂自己的座位号。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3.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288" w:lineRule="auto"/>
        <w:ind w:left="1532" w:leftChars="500" w:hanging="482" w:hangingChars="20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笔试部分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一、语法选择。(本大题有10小题，每小题1分，共10分)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通读下面短文，掌握其大意，然后按照句子结构的语法和上下立连贯的要求，从每题所给的四个选项中选出一个最佳答案，并将答题卡上对应题目所选的选项涂黑。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I asked many classmates and friends, 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What will you be when you grow up?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Some of them told me what they would like to be in the future, but others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“I</w:t>
      </w:r>
      <w:r>
        <w:rPr>
          <w:rFonts w:hint="eastAsia" w:ascii="Times New Roman" w:hAnsi="Times New Roman"/>
        </w:rPr>
        <w:t xml:space="preserve">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know.</w:t>
      </w:r>
      <w:r>
        <w:rPr>
          <w:rFonts w:ascii="Times New Roman" w:hAnsi="Times New Roman"/>
        </w:rPr>
        <w:t xml:space="preserve">”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m sorry to hear that because I don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think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2   </w:t>
      </w:r>
      <w:r>
        <w:rPr>
          <w:rFonts w:hint="eastAsia" w:ascii="Times New Roman" w:hAnsi="Times New Roman"/>
        </w:rPr>
        <w:t xml:space="preserve">. I think having dreams or hopes about the future will help </w:t>
      </w:r>
      <w:r>
        <w:rPr>
          <w:rFonts w:ascii="Times New Roman" w:hAnsi="Times New Roman"/>
          <w:u w:val="single"/>
        </w:rPr>
        <w:t xml:space="preserve">   3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do much better at school.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As middle school students, 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 xml:space="preserve">s time for us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4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about what we want to be in the future. If we know it better, we will know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5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to do it better at school. For example, if you are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6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outgoing student and like to meet people, you can be a reporter in the future. Then you should practice even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7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articles. If you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re happy with children and like English,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you can teach English as a job in the future. And then you are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8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to work harder at English. If you want to visit many interesting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9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, you can be a tour guide.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Of course, all the subjects are important to us, so we should work hard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10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 xml:space="preserve"> all of them.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 A. say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says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said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 A. wise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Wis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ly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wisdom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 A. we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us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our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 A. to think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thinking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thinks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 A. what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how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why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 A. an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 A. much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more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the most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 A. suppose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supposing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supposed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 A. places’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place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places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A. with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at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in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二、完形填空。(本大题有10小题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每小题1分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共10分)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通读下面短文，掌握其大意，然后从每题所给的四个选项中选出一个最佳答案，并将答题卡上对应题目所选的选项涂黑。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Thanks to the control of COVID-19, China’s tourism has become better during the May Day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holiday. The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</w:t>
      </w:r>
      <w:r>
        <w:rPr>
          <w:rFonts w:ascii="Times New Roman" w:hAnsi="Times New Roman"/>
          <w:u w:val="single"/>
        </w:rPr>
        <w:t xml:space="preserve">1   </w:t>
      </w:r>
      <w:r>
        <w:rPr>
          <w:rFonts w:ascii="Times New Roman" w:hAnsi="Times New Roman"/>
        </w:rPr>
        <w:t xml:space="preserve"> of tourists reached 267 million. That was a big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12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compared with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same period last year.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During this May Day holiday, a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13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kind of ice cream became popular. Many people</w:t>
      </w:r>
      <w:r>
        <w:rPr>
          <w:rFonts w:hint="eastAsia" w:ascii="Times New Roman" w:hAnsi="Times New Roman"/>
        </w:rPr>
        <w:t xml:space="preserve"> v</w:t>
      </w:r>
      <w:r>
        <w:rPr>
          <w:rFonts w:ascii="Times New Roman" w:hAnsi="Times New Roman"/>
        </w:rPr>
        <w:t xml:space="preserve">isited Sanxingdui Ruins (三星堆). There, they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14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ice cream in the shape of bronze masks (青铜面具). Some tourists liked this new ice cream with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15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shapes so they posted many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pictures on the Internet.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Other places of interests in China soon followed them. They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16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ce cream with their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own shapes, from Wuhan’s Yellow Crane Tower to the church in Qingdao. Museums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historical places across China, such as the Summer Palace and the National Museum have also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introduced ice cream as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17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as other creative food. It can widely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18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their culture. These creative products like the ice cream attract (吸引) so many young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19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. Through this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way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younger people will have a deep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20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of Chinese culture. It also shows China’s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growing cultural confidence.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 A. way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Number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Purpose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member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A. difference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problem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discovery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increase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A. small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normal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common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special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A. made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watched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tasted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played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A. useful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successful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meaningful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careful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A. refused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offered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bought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believed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A. well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soon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carefully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usually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 A. give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bring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spread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show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A. visitors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teachers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students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parents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A. explaining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understanding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 feeling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visiting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三、阅读理解。（本大题有15小题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每小题2分，共30分）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阅读A、B两篇短文，从每小题所给的四个选项中，选出能回答所提问题或完成所给句子的最佳答案，并将答题卡上对应题目所选的选项涂黑。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6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968" w:type="dxa"/>
            <w:gridSpan w:val="2"/>
          </w:tcPr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Finally, you finish all your schoolwork and sit back in your chair. Suddenly you feel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headache and realize your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eyes are painful. What’s going on? Doctors say that many students</w:t>
            </w:r>
            <w:r>
              <w:rPr>
                <w:rFonts w:hint="eastAsia" w:ascii="Times New Roman" w:hAnsi="Times New Roman"/>
              </w:rPr>
              <w:t xml:space="preserve"> a</w:t>
            </w:r>
            <w:r>
              <w:rPr>
                <w:rFonts w:ascii="Times New Roman" w:hAnsi="Times New Roman"/>
              </w:rPr>
              <w:t>re spending too much time in front of screens</w:t>
            </w:r>
            <w:r>
              <w:rPr>
                <w:rFonts w:hint="eastAsia"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especially during online classes. The following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might be of some help to you.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3114" w:type="dxa"/>
            <w:vMerge w:val="restart"/>
            <w:vAlign w:val="center"/>
          </w:tcPr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20-20-20 RULE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This gives your eyes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break from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long screen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time. It suggests looking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at something at least 20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feet away for 20 seconds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after 20 minutes of work on the screen. You can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then continue working pain free. </w:t>
            </w:r>
          </w:p>
        </w:tc>
        <w:tc>
          <w:tcPr>
            <w:tcW w:w="6854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·</w:t>
            </w:r>
            <w:r>
              <w:rPr>
                <w:rFonts w:ascii="Times New Roman" w:hAnsi="Times New Roman"/>
              </w:rPr>
              <w:t>Studies show that people blink (眨眼睛) less often when looking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at a screen. Keep your eyes wet by blinking often or using eye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drops.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3114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54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·</w:t>
            </w:r>
            <w:r>
              <w:rPr>
                <w:rFonts w:hint="eastAsia" w:ascii="Times New Roman" w:hAnsi="Times New Roman"/>
                <w:u w:val="single"/>
              </w:rPr>
              <w:t>Sit up straight about an arm</w:t>
            </w:r>
            <w:r>
              <w:rPr>
                <w:rFonts w:ascii="Times New Roman" w:hAnsi="Times New Roman"/>
                <w:u w:val="single"/>
              </w:rPr>
              <w:t>’</w:t>
            </w:r>
            <w:r>
              <w:rPr>
                <w:rFonts w:hint="eastAsia" w:ascii="Times New Roman" w:hAnsi="Times New Roman"/>
                <w:u w:val="single"/>
              </w:rPr>
              <w:t>s length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>(长度) away from the screen</w:t>
            </w:r>
            <w:r>
              <w:rPr>
                <w:rFonts w:hint="eastAsia" w:ascii="Times New Roman" w:hAnsi="Times New Roman"/>
              </w:rPr>
              <w:t>. Make sure you</w:t>
            </w:r>
            <w:r>
              <w:rPr>
                <w:rFonts w:ascii="Times New Roman" w:hAnsi="Times New Roman"/>
              </w:rPr>
              <w:t>’</w:t>
            </w:r>
            <w:r>
              <w:rPr>
                <w:rFonts w:hint="eastAsia" w:ascii="Times New Roman" w:hAnsi="Times New Roman"/>
              </w:rPr>
              <w:t xml:space="preserve">re looking down at your screen. Stand up and exercise often to avoid neck and shoulder pain.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54" w:type="dxa"/>
            <w:vAlign w:val="center"/>
          </w:tcPr>
          <w:p>
            <w:pPr>
              <w:spacing w:line="288" w:lineRule="auto"/>
              <w:rPr>
                <w:rFonts w:hint="eastAsia"/>
              </w:rPr>
            </w:pPr>
            <w:r>
              <w:rPr>
                <w:rFonts w:ascii="宋体" w:hAnsi="宋体" w:cs="宋体"/>
                <w:kern w:val="0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3192780</wp:posOffset>
                  </wp:positionH>
                  <wp:positionV relativeFrom="paragraph">
                    <wp:posOffset>66040</wp:posOffset>
                  </wp:positionV>
                  <wp:extent cx="971550" cy="590550"/>
                  <wp:effectExtent l="0" t="0" r="0" b="0"/>
                  <wp:wrapSquare wrapText="bothSides"/>
                  <wp:docPr id="26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/>
              </w:rPr>
              <w:t>·</w:t>
            </w:r>
            <w:r>
              <w:rPr>
                <w:rFonts w:ascii="Times New Roman" w:hAnsi="Times New Roman"/>
              </w:rPr>
              <w:t>What about blue light blacking glasses (防蓝光眼镜)? They may look cool, but research shows that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blue light isn’t the biggest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cause of eye tiredness. So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ask doctors about computer glasses before putting them on. 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 Who is the text written for?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 Patients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Parents.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Doctors.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Students.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 What are the key words in the 20-20-20 rule?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20 minutes, 20 feet, 20 times.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20 feet, 20 seconds, 20 minutes.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20 seconds, 20 times, 20 feet.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20 times, 20 minutes, 20 seconds.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 Which of the following best explains the meaning of the underlined sentence in the next</w:t>
      </w:r>
      <w:r>
        <w:rPr>
          <w:rFonts w:ascii="Times New Roman" w:hAnsi="Times New Roman"/>
        </w:rPr>
        <w:t>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 </w:t>
      </w:r>
      <w:r>
        <w:drawing>
          <wp:inline distT="0" distB="0" distL="114300" distR="114300">
            <wp:extent cx="876300" cy="838200"/>
            <wp:effectExtent l="0" t="0" r="0" b="0"/>
            <wp:docPr id="3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7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drawing>
          <wp:inline distT="0" distB="0" distL="114300" distR="114300">
            <wp:extent cx="990600" cy="676275"/>
            <wp:effectExtent l="0" t="0" r="0" b="9525"/>
            <wp:docPr id="3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7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drawing>
          <wp:inline distT="0" distB="0" distL="114300" distR="114300">
            <wp:extent cx="914400" cy="790575"/>
            <wp:effectExtent l="0" t="0" r="0" b="9525"/>
            <wp:docPr id="3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7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</w:t>
      </w:r>
      <w:r>
        <w:drawing>
          <wp:inline distT="0" distB="0" distL="114300" distR="114300">
            <wp:extent cx="866775" cy="762000"/>
            <wp:effectExtent l="0" t="0" r="9525" b="0"/>
            <wp:docPr id="3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contrast="7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 What is the text mainly about?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The reasons for eye tiredness.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The influence of online classes.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The suggestions about eye protection.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The importance of computer glasses.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 In which part of a magazine can you read the text?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Health.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Travel.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Culture.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Sports. </w:t>
      </w:r>
    </w:p>
    <w:p>
      <w:pPr>
        <w:spacing w:line="288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B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In China, each year we produce about 150 million tons of city waste according to a report. Where does the waste go? People usually burn or bury (埋) it. On the other hand, we receive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waste from some developed countries. We get useful materials from it. What about the useless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part? Still burned or buried. But is it a proper way?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Waste pollutes the environment, harms people’s health and causes animals to die. It also gets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 the way of green and </w:t>
      </w:r>
      <w:r>
        <w:rPr>
          <w:rFonts w:ascii="Times New Roman" w:hAnsi="Times New Roman"/>
          <w:b/>
          <w:bCs/>
          <w:u w:val="single"/>
        </w:rPr>
        <w:t>sustainable</w:t>
      </w:r>
      <w:r>
        <w:rPr>
          <w:rFonts w:ascii="Times New Roman" w:hAnsi="Times New Roman"/>
        </w:rPr>
        <w:t xml:space="preserve"> development. We can’t make money at the cost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environment; we should leave clean water and green mountains to our next generation (一代).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China is getting really serious about waste now.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We are taking less waste from developed countries. From January 2018, China started to stop24 kinds of waste coming into our country. And more laws and rules about dealing with waste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have been made. An</w:t>
      </w:r>
      <w:r>
        <w:rPr>
          <w:rFonts w:hint="eastAsia" w:ascii="Times New Roman" w:hAnsi="Times New Roman"/>
        </w:rPr>
        <w:t>y</w:t>
      </w:r>
      <w:r>
        <w:rPr>
          <w:rFonts w:ascii="Times New Roman" w:hAnsi="Times New Roman"/>
        </w:rPr>
        <w:t xml:space="preserve">one who </w:t>
      </w:r>
      <w:r>
        <w:rPr>
          <w:rFonts w:hint="eastAsia" w:ascii="Times New Roman" w:hAnsi="Times New Roman"/>
        </w:rPr>
        <w:t>breaks</w:t>
      </w:r>
      <w:r>
        <w:rPr>
          <w:rFonts w:ascii="Times New Roman" w:hAnsi="Times New Roman"/>
        </w:rPr>
        <w:t xml:space="preserve"> the law will </w:t>
      </w:r>
      <w:r>
        <w:rPr>
          <w:rFonts w:hint="eastAsia" w:ascii="Times New Roman" w:hAnsi="Times New Roman"/>
        </w:rPr>
        <w:t xml:space="preserve">be punished.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China also tries to put waste into good use. One example is the waste electricity factories. </w:t>
      </w:r>
      <w:r>
        <w:rPr>
          <w:rFonts w:ascii="Times New Roman" w:hAnsi="Times New Roman"/>
        </w:rPr>
        <w:t>They burn waste to</w:t>
      </w:r>
      <w:r>
        <w:rPr>
          <w:rFonts w:hint="eastAsia" w:ascii="Times New Roman" w:hAnsi="Times New Roman"/>
        </w:rPr>
        <w:t xml:space="preserve"> make electricity in a green way. No harmful gases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(气)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or water will get into the environment.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Chinese</w:t>
      </w:r>
      <w:r>
        <w:rPr>
          <w:rFonts w:hint="eastAsia" w:ascii="Times New Roman" w:hAnsi="Times New Roman"/>
        </w:rPr>
        <w:t xml:space="preserve"> government is encouraging people to do waste sorting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(分类). Cities </w:t>
      </w:r>
      <w:r>
        <w:rPr>
          <w:rFonts w:ascii="Times New Roman" w:hAnsi="Times New Roman"/>
        </w:rPr>
        <w:t>like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Shanghai, Chongqin</w:t>
      </w:r>
      <w:r>
        <w:rPr>
          <w:rFonts w:hint="eastAsia" w:ascii="Times New Roman" w:hAnsi="Times New Roman"/>
        </w:rPr>
        <w:t>g</w:t>
      </w:r>
      <w:r>
        <w:rPr>
          <w:rFonts w:ascii="Times New Roman" w:hAnsi="Times New Roman"/>
        </w:rPr>
        <w:t xml:space="preserve"> an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Beijing have their own sorting systems. Morn will join them soon. As </w:t>
      </w:r>
      <w:r>
        <w:rPr>
          <w:rFonts w:ascii="Times New Roman" w:hAnsi="Times New Roman"/>
        </w:rPr>
        <w:t>President Xi Jinpin</w:t>
      </w:r>
      <w:r>
        <w:rPr>
          <w:rFonts w:hint="eastAsia" w:ascii="Times New Roman" w:hAnsi="Times New Roman"/>
        </w:rPr>
        <w:t>g</w:t>
      </w:r>
      <w:r>
        <w:rPr>
          <w:rFonts w:ascii="Times New Roman" w:hAnsi="Times New Roman"/>
        </w:rPr>
        <w:t xml:space="preserve"> said d</w:t>
      </w:r>
      <w:r>
        <w:rPr>
          <w:rFonts w:hint="eastAsia" w:ascii="Times New Roman" w:hAnsi="Times New Roman"/>
        </w:rPr>
        <w:t>uring a visit to Shanghai,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waste sorting is a new fashion. More and more people are forming the habit of separating their waste.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26. How does the writer start the passage?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By giving suggestions.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By telling stories.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. By comparing numbers.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By asking questions.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27. What does the underlined word “</w:t>
      </w:r>
      <w:r>
        <w:rPr>
          <w:rFonts w:ascii="Times New Roman" w:hAnsi="Times New Roman"/>
          <w:b/>
          <w:bCs/>
        </w:rPr>
        <w:t>sustainable</w:t>
      </w:r>
      <w:r>
        <w:rPr>
          <w:rFonts w:ascii="Times New Roman" w:hAnsi="Times New Roman"/>
        </w:rPr>
        <w:t>” mean?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Missing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Exciting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Lasting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 Moving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28. The example of the waste electricity factories show us ______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waste pollutes the environment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 China also tries to put waste into good use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we are taking less waste from developed countries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the Chinese government is encouraging people to do waste sorting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29. When did China start to stop 24 kinds of waste coming into our country?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 From January 2018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From July 2018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 From January 2019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From February 2018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30. Which can be the best title for the passage?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How to do waste sorting.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How to deal with waste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 xml:space="preserve">. What is waste pollution.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D. Why to do waste sorting. </w:t>
      </w:r>
    </w:p>
    <w:p>
      <w:pPr>
        <w:spacing w:line="288" w:lineRule="auto"/>
        <w:jc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配对阅读。左栏是五位学生的需求，右栏是七款手机软件的介绍。请将学生需求和软件简介进行匹配。</w:t>
      </w:r>
    </w:p>
    <w:tbl>
      <w:tblPr>
        <w:tblStyle w:val="7"/>
        <w:tblW w:w="10005" w:type="dxa"/>
        <w:tblInd w:w="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5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7" w:hRule="atLeast"/>
        </w:trPr>
        <w:tc>
          <w:tcPr>
            <w:tcW w:w="4230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Jack always wants to learn another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foreign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language, but he finds English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is hard. He needs something to h</w:t>
            </w:r>
            <w:r>
              <w:rPr>
                <w:rFonts w:hint="eastAsia"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lp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him.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 With so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much homework and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tests. Sam gets angry</w:t>
            </w:r>
            <w:r>
              <w:rPr>
                <w:rFonts w:hint="eastAsia" w:ascii="Times New Roman" w:hAnsi="Times New Roman"/>
              </w:rPr>
              <w:t xml:space="preserve"> e</w:t>
            </w:r>
            <w:r>
              <w:rPr>
                <w:rFonts w:ascii="Times New Roman" w:hAnsi="Times New Roman"/>
              </w:rPr>
              <w:t>asily. He want</w:t>
            </w:r>
            <w:r>
              <w:rPr>
                <w:rFonts w:hint="eastAsia" w:ascii="Times New Roman" w:hAnsi="Times New Roman"/>
              </w:rPr>
              <w:t xml:space="preserve">s </w:t>
            </w:r>
            <w:r>
              <w:rPr>
                <w:rFonts w:ascii="Times New Roman" w:hAnsi="Times New Roman"/>
              </w:rPr>
              <w:t>to find something to help him deal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with the bad feeling.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 It’s not difficult for Amy to wake up, but the sound of the alarm clock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makes her nervous. Is there anything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can help her?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 When Sara looks at the beautiful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photos of her friends, she always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wonders how they can look so young!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35. Missy knows it’s no good playing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with the mobile phone all day, but she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just can’t help doing it. What can she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do?</w:t>
            </w:r>
          </w:p>
        </w:tc>
        <w:tc>
          <w:tcPr>
            <w:tcW w:w="5775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A. </w:t>
            </w:r>
            <w:r>
              <w:rPr>
                <w:rFonts w:ascii="Times New Roman" w:hAnsi="Times New Roman"/>
              </w:rPr>
              <w:t>Snapseed has almost all the basic editing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functions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(修图功能</w:t>
            </w:r>
            <w:r>
              <w:rPr>
                <w:rFonts w:hint="eastAsia"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 Snapseed makes you look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pretty and young 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photos!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H</w:t>
            </w:r>
            <w:r>
              <w:rPr>
                <w:rFonts w:hint="eastAsia"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adspace teaches you to face daily problems. It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has courses on how to d</w:t>
            </w:r>
            <w:r>
              <w:rPr>
                <w:rFonts w:hint="eastAsia"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al with bad feelings like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anger and fear.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 Cookpad is an app for sharing recipes (菜谱). If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there is a recipe you like, you can talk with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person who posted the recipe.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 Forest makes people understand there is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something more interesting than phones. From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seed, it becomes a tree and then a forest at last. This will encourage you to stay away from your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phone.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 LightSpace Paint can make fireworks in your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living room by 3D light. And you can write lovely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notes, and draw pictures on walls by using it.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Duolingo can help you remember new words and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grammar in creative ways. It offers 30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languages, including English and German. 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G. Gentle Wakeup can help you wake up well. The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app wakes you up by light rather than sounds. Try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to use it and you will never want to wake up by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sounds again!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四、短文填空。(本大题有10小题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每小题1. 5分，共15分)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请用适当的词完成下面的短文，并把所缺单词填写在答题卡指定的位置上。每个空只能填写一个形式正确、意义相符的单词。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Once I had to make a speech in my English class. The speech would last about fifteen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minutes.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 xml:space="preserve">’d never spoken in public for such a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36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time before. I really had no idea whether</w:t>
      </w:r>
      <w:r>
        <w:rPr>
          <w:rFonts w:hint="eastAsia" w:ascii="Times New Roman" w:hAnsi="Times New Roman"/>
        </w:rPr>
        <w:t xml:space="preserve"> I </w:t>
      </w:r>
      <w:r>
        <w:rPr>
          <w:rFonts w:ascii="Times New Roman" w:hAnsi="Times New Roman"/>
        </w:rPr>
        <w:t xml:space="preserve">would do a good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37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. After two days’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preparation. I finished writing my speech. But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speaking in public still made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3</w:t>
      </w:r>
      <w:r>
        <w:rPr>
          <w:rFonts w:ascii="Times New Roman" w:hAnsi="Times New Roman"/>
          <w:u w:val="single"/>
        </w:rPr>
        <w:t xml:space="preserve">8   </w:t>
      </w:r>
      <w:r>
        <w:rPr>
          <w:rFonts w:ascii="Times New Roman" w:hAnsi="Times New Roman"/>
        </w:rPr>
        <w:t xml:space="preserve"> nervous.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Finally, the day came. I went to the platform (讲台). However, I dropped all my note cards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on the floor by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39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>. I was greatly discouraged. I tried to focus on (集中于) my speech but 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couldn’t. All I cared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40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was what my classmates would think of me.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>41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no one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laughed at me. They just said, “Come on!” Because of their encouragement, I finally finished my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speech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42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In</w:t>
      </w:r>
      <w:r>
        <w:rPr>
          <w:rFonts w:ascii="Times New Roman" w:hAnsi="Times New Roman"/>
        </w:rPr>
        <w:t xml:space="preserve"> life, we always focus on our weaknesses and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43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more attention to bad things than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good ones. This makes it difficult to have a good attitude (态度) towards life. Such bad thoughts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will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44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us from performing at our best unless we can change our way of thinking. We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should consider clearly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>45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 we’ve learned. And it can be put into use in the future. Then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we’ll find that we are getting close to success. 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五、读写综合(本大题分为A、B两部分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共25分)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A.回答问题。(本题有5小题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每小题2分，共10分)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请阅读下面这篇文章，根据所提供的信息，回答5个问题。要求所写答案语法正确、语义完整，并把答案写在答题卡指定的位置。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 new course standard for labor (劳动) education comes out recently. The standard has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following tasks: everyday chores, like cleaning; productive labor, including making traditional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handicrafts (手工艺品) and experiencing new technologies; and service, including volunteer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work.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Primary school students in first and second grades need to do basic cleaning，wash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vegetables, peel fruit, and learn to raise one or two kinds of plants or small animals. Third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fourth graders should clean their classrooms, wash their socks and shoes and know how to make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cold dishes. Fifth and sixth graders should know the skills of cooking two or three common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dishes. For middle school students, they are encouraged to cook three or four dishes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independently, learn how to make one or two kinds of traditional handicrafts, and experience one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or two kinds of new technologies, modern service or volunteer work.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Labor Week will come into beings every school </w:t>
      </w:r>
      <w:r>
        <w:rPr>
          <w:rFonts w:hint="eastAsia" w:ascii="Times New Roman" w:hAnsi="Times New Roman"/>
        </w:rPr>
        <w:t>y</w:t>
      </w:r>
      <w:r>
        <w:rPr>
          <w:rFonts w:ascii="Times New Roman" w:hAnsi="Times New Roman"/>
        </w:rPr>
        <w:t>ear. It calls on the families join in students’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labor educa</w:t>
      </w:r>
      <w:r>
        <w:rPr>
          <w:rFonts w:hint="eastAsia" w:ascii="Times New Roman" w:hAnsi="Times New Roman"/>
        </w:rPr>
        <w:t>tion. Schools</w:t>
      </w:r>
      <w:r>
        <w:rPr>
          <w:rFonts w:ascii="Times New Roman" w:hAnsi="Times New Roman"/>
        </w:rPr>
        <w:t xml:space="preserve"> should help parents realize the im</w:t>
      </w:r>
      <w:r>
        <w:rPr>
          <w:rFonts w:hint="eastAsia" w:ascii="Times New Roman" w:hAnsi="Times New Roman"/>
        </w:rPr>
        <w:t>p</w:t>
      </w:r>
      <w:r>
        <w:rPr>
          <w:rFonts w:ascii="Times New Roman" w:hAnsi="Times New Roman"/>
        </w:rPr>
        <w:t>ortance of labor education and help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parent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make labor lists to improve </w:t>
      </w:r>
      <w:r>
        <w:rPr>
          <w:rFonts w:ascii="Times New Roman" w:hAnsi="Times New Roman"/>
        </w:rPr>
        <w:t xml:space="preserve">students’ independence.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course standard has been widely discussed on social media and most of people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welcome</w:t>
      </w:r>
      <w:r>
        <w:rPr>
          <w:rFonts w:hint="eastAsia" w:ascii="Times New Roman" w:hAnsi="Times New Roman"/>
        </w:rPr>
        <w:t>d this online</w:t>
      </w:r>
      <w:r>
        <w:rPr>
          <w:rFonts w:ascii="Times New Roman" w:hAnsi="Times New Roman"/>
        </w:rPr>
        <w:t xml:space="preserve"> and </w:t>
      </w:r>
      <w:r>
        <w:rPr>
          <w:rFonts w:hint="eastAsia" w:ascii="Times New Roman" w:hAnsi="Times New Roman"/>
        </w:rPr>
        <w:t>said</w:t>
      </w:r>
      <w:r>
        <w:rPr>
          <w:rFonts w:ascii="Times New Roman" w:hAnsi="Times New Roman"/>
        </w:rPr>
        <w:t xml:space="preserve"> it is necessary. Some have regretted not learning such skills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during their scho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 xml:space="preserve">l days.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How may </w:t>
      </w:r>
      <w:r>
        <w:rPr>
          <w:rFonts w:hint="eastAsia" w:ascii="Times New Roman" w:hAnsi="Times New Roman"/>
        </w:rPr>
        <w:t>labor education</w:t>
      </w:r>
      <w:r>
        <w:rPr>
          <w:rFonts w:ascii="Times New Roman" w:hAnsi="Times New Roman"/>
        </w:rPr>
        <w:t xml:space="preserve"> tasks ar</w:t>
      </w:r>
      <w:r>
        <w:rPr>
          <w:rFonts w:hint="eastAsia" w:ascii="Times New Roman" w:hAnsi="Times New Roman"/>
        </w:rPr>
        <w:t xml:space="preserve">e </w:t>
      </w:r>
      <w:r>
        <w:rPr>
          <w:rFonts w:ascii="Times New Roman" w:hAnsi="Times New Roman"/>
        </w:rPr>
        <w:t>in the new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standard</w:t>
      </w:r>
      <w:r>
        <w:rPr>
          <w:rFonts w:hint="eastAsia" w:ascii="Times New Roman" w:hAnsi="Times New Roman"/>
        </w:rPr>
        <w:t>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47. What should</w:t>
      </w:r>
      <w:r>
        <w:rPr>
          <w:rFonts w:hint="eastAsia" w:ascii="Times New Roman" w:hAnsi="Times New Roman"/>
        </w:rPr>
        <w:t xml:space="preserve"> fish </w:t>
      </w:r>
      <w:r>
        <w:rPr>
          <w:rFonts w:ascii="Times New Roman" w:hAnsi="Times New Roman"/>
        </w:rPr>
        <w:t>and sixth graders do?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48. Who are encourage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 xml:space="preserve"> to experience modern service or volunteer work?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49. What did most of people think of the course standard?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50. Should schools help parents make labor lists?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B.书面表达。(本题15分)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请根据要求完成短文写作，并将作文写在答题卡对应题目的答题卡上。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劳动教育是青少年全面发展的重要组成部分。请你以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Labor makes me grow up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为主题向你校英语报社投稿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内容包括</w:t>
      </w:r>
      <w:r>
        <w:rPr>
          <w:rFonts w:hint="eastAsia" w:ascii="Times New Roman" w:hAnsi="Times New Roman"/>
        </w:rPr>
        <w:t>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1）你对劳动教育的看法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2）结合自身经历说明劳动如何让你成长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3）你的收获。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作文要</w:t>
      </w:r>
      <w:r>
        <w:rPr>
          <w:rFonts w:hint="eastAsia" w:ascii="Times New Roman" w:hAnsi="Times New Roman"/>
          <w:b/>
          <w:bCs/>
          <w:sz w:val="24"/>
        </w:rPr>
        <w:t>求：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1）不能照抄原文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不得在作文中出现真实校名、地名和考生的真实姓名。</w:t>
      </w:r>
      <w:r>
        <w:rPr>
          <w:rFonts w:hint="eastAsia"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2）语句连贯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词</w:t>
      </w:r>
      <w:r>
        <w:rPr>
          <w:rFonts w:hint="eastAsia" w:ascii="Times New Roman" w:hAnsi="Times New Roman"/>
        </w:rPr>
        <w:t>数</w:t>
      </w:r>
      <w:r>
        <w:rPr>
          <w:rFonts w:ascii="Times New Roman" w:hAnsi="Times New Roman"/>
        </w:rPr>
        <w:t>80左右。作文的开头已经给出，不计入总词数。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As we all know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 xml:space="preserve"> la</w:t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or education is very important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students</w:t>
      </w:r>
      <w:r>
        <w:rPr>
          <w:rFonts w:hint="eastAsia" w:ascii="Times New Roman" w:hAnsi="Times New Roman"/>
        </w:rPr>
        <w:t>. ________________________________________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hint="eastAsia" w:ascii="Times New Roman" w:hAnsi="Times New Roman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2023年初中学业水平考试县质检试题</w:t>
      </w:r>
    </w:p>
    <w:p>
      <w:pPr>
        <w:spacing w:line="288" w:lineRule="auto"/>
        <w:ind w:firstLine="643" w:firstLineChars="20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参考答案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笔试部分</w:t>
      </w:r>
      <w:r>
        <w:rPr>
          <w:rFonts w:hint="eastAsia" w:ascii="Times New Roman" w:hAnsi="Times New Roman"/>
          <w:b/>
          <w:bCs/>
          <w:sz w:val="24"/>
        </w:rPr>
        <w:t>：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</w:t>
      </w:r>
      <w:r>
        <w:rPr>
          <w:rFonts w:ascii="Times New Roman" w:hAnsi="Times New Roman"/>
          <w:b/>
          <w:bCs/>
          <w:sz w:val="24"/>
        </w:rPr>
        <w:t>语法选择。（本大题有10小题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每小题1分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共10分)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1-5: CABAB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6-10: ABCCB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二、</w:t>
      </w:r>
      <w:r>
        <w:rPr>
          <w:rFonts w:ascii="Times New Roman" w:hAnsi="Times New Roman"/>
          <w:b/>
          <w:bCs/>
          <w:sz w:val="24"/>
        </w:rPr>
        <w:t>完形填空。（本大题有10小题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每小题1分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共10分)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11-15: BDDCC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16-20: BACAB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</w:t>
      </w:r>
      <w:r>
        <w:rPr>
          <w:rFonts w:ascii="Times New Roman" w:hAnsi="Times New Roman"/>
          <w:b/>
          <w:bCs/>
          <w:sz w:val="24"/>
        </w:rPr>
        <w:t>阅读理解。(本大题有15小题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</w:t>
      </w:r>
      <w:r>
        <w:rPr>
          <w:rFonts w:hint="eastAsia" w:ascii="Times New Roman" w:hAnsi="Times New Roman"/>
          <w:b/>
          <w:bCs/>
          <w:sz w:val="24"/>
        </w:rPr>
        <w:t>2</w:t>
      </w:r>
      <w:r>
        <w:rPr>
          <w:rFonts w:ascii="Times New Roman" w:hAnsi="Times New Roman"/>
          <w:b/>
          <w:bCs/>
          <w:sz w:val="24"/>
        </w:rPr>
        <w:t>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共30分)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21-25: DBDCA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26-30: DCBAB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31-35: FBGAD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四、短文填空。(本大题有10小题，每小题1. 5分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共15分)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36. 1ong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38. job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39. me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39. accident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40. about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41. But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42. successfully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43. pay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44. stop / keep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45. what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五、读写综合(本大题分为A、B两部分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共25分)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A.回答</w:t>
      </w:r>
      <w:r>
        <w:rPr>
          <w:rFonts w:hint="eastAsia" w:ascii="Times New Roman" w:hAnsi="Times New Roman"/>
          <w:b/>
          <w:bCs/>
          <w:sz w:val="24"/>
        </w:rPr>
        <w:t>问</w:t>
      </w:r>
      <w:r>
        <w:rPr>
          <w:rFonts w:ascii="Times New Roman" w:hAnsi="Times New Roman"/>
          <w:b/>
          <w:bCs/>
          <w:sz w:val="24"/>
        </w:rPr>
        <w:t>题。（本题有5小题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每小题2分</w:t>
      </w:r>
      <w:r>
        <w:rPr>
          <w:rFonts w:hint="eastAsia" w:ascii="Times New Roman" w:hAnsi="Times New Roman"/>
          <w:b/>
          <w:bCs/>
          <w:sz w:val="24"/>
        </w:rPr>
        <w:t>，</w:t>
      </w:r>
      <w:r>
        <w:rPr>
          <w:rFonts w:ascii="Times New Roman" w:hAnsi="Times New Roman"/>
          <w:b/>
          <w:bCs/>
          <w:sz w:val="24"/>
        </w:rPr>
        <w:t>共10分)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Three. / There are three labor education tasks in the new standard.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47. They should know the skills of cooking two or three common dishes.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48. Middle school students.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49. Necessary. / It’s necessary.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50. Yes. / Yes, they should. 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B.书面表达(本题15分)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As we all know, labor education is very important to students. In my mind, 1abor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education can not only teach us life skil1s, but also provide us with the chance to help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our parents share the housework.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So in my free time, I often help my parents do housework, such as washing clothes,. cleaning the house, cooking meals, and so on. Sometimes I should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repeat several times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do my work wel1. It was so tired that I wanted to give up, but I went on. By doing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these chores, I gradually become more patient, more responsible and more independent. It also helps me form good habits.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For now, I understand the true meaning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labor work. By doing housework, we can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improve ourselves and grow up better.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210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yMjFmZmQ1MmM0ZmY2OGJkZjQ2YWZlYTZkYjBmNmUifQ=="/>
  </w:docVars>
  <w:rsids>
    <w:rsidRoot w:val="00A07DF2"/>
    <w:rsid w:val="00005EBC"/>
    <w:rsid w:val="000460FF"/>
    <w:rsid w:val="00054E7B"/>
    <w:rsid w:val="00097ADA"/>
    <w:rsid w:val="000E4D02"/>
    <w:rsid w:val="000E4FF1"/>
    <w:rsid w:val="001177F3"/>
    <w:rsid w:val="00171458"/>
    <w:rsid w:val="00173C1D"/>
    <w:rsid w:val="001764C3"/>
    <w:rsid w:val="0018010E"/>
    <w:rsid w:val="00191C29"/>
    <w:rsid w:val="001A453A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D7407"/>
    <w:rsid w:val="002F06B2"/>
    <w:rsid w:val="003102DB"/>
    <w:rsid w:val="003625C4"/>
    <w:rsid w:val="00373D0A"/>
    <w:rsid w:val="003A5510"/>
    <w:rsid w:val="003B1712"/>
    <w:rsid w:val="003B2B7E"/>
    <w:rsid w:val="003C3CFF"/>
    <w:rsid w:val="003C4A95"/>
    <w:rsid w:val="003D0C09"/>
    <w:rsid w:val="003F3B47"/>
    <w:rsid w:val="004062F6"/>
    <w:rsid w:val="004151FC"/>
    <w:rsid w:val="00430A44"/>
    <w:rsid w:val="00435F83"/>
    <w:rsid w:val="00444A46"/>
    <w:rsid w:val="0046214C"/>
    <w:rsid w:val="0049183B"/>
    <w:rsid w:val="004A05D0"/>
    <w:rsid w:val="004B44B5"/>
    <w:rsid w:val="004C01CF"/>
    <w:rsid w:val="004D44FD"/>
    <w:rsid w:val="0056784E"/>
    <w:rsid w:val="00567E50"/>
    <w:rsid w:val="0059145F"/>
    <w:rsid w:val="00596076"/>
    <w:rsid w:val="005B39DB"/>
    <w:rsid w:val="005C2124"/>
    <w:rsid w:val="005C31DF"/>
    <w:rsid w:val="005E2AA8"/>
    <w:rsid w:val="005F1362"/>
    <w:rsid w:val="00605626"/>
    <w:rsid w:val="006071D5"/>
    <w:rsid w:val="0062039B"/>
    <w:rsid w:val="00623C16"/>
    <w:rsid w:val="00637D3A"/>
    <w:rsid w:val="00640BF5"/>
    <w:rsid w:val="006434AA"/>
    <w:rsid w:val="006716B5"/>
    <w:rsid w:val="006D5DE9"/>
    <w:rsid w:val="006F45E0"/>
    <w:rsid w:val="00701D6B"/>
    <w:rsid w:val="007061B2"/>
    <w:rsid w:val="00716D85"/>
    <w:rsid w:val="00740A09"/>
    <w:rsid w:val="00762E26"/>
    <w:rsid w:val="007706D9"/>
    <w:rsid w:val="007F53A4"/>
    <w:rsid w:val="008028B5"/>
    <w:rsid w:val="00832EC9"/>
    <w:rsid w:val="008634CD"/>
    <w:rsid w:val="008731FA"/>
    <w:rsid w:val="00880A38"/>
    <w:rsid w:val="00893DD6"/>
    <w:rsid w:val="008D2E94"/>
    <w:rsid w:val="009121D7"/>
    <w:rsid w:val="009674E5"/>
    <w:rsid w:val="00974E0F"/>
    <w:rsid w:val="00982128"/>
    <w:rsid w:val="009A27BF"/>
    <w:rsid w:val="009B5666"/>
    <w:rsid w:val="009B5CD4"/>
    <w:rsid w:val="009C4252"/>
    <w:rsid w:val="009C4AF9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1E55"/>
    <w:rsid w:val="00FD377B"/>
    <w:rsid w:val="00FF2D79"/>
    <w:rsid w:val="00FF517A"/>
    <w:rsid w:val="0D9B2761"/>
    <w:rsid w:val="1F9279CD"/>
    <w:rsid w:val="20CF6852"/>
    <w:rsid w:val="38274566"/>
    <w:rsid w:val="511A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microsoft.com/office/2007/relationships/hdphoto" Target="media/hdphoto4.wdp"/><Relationship Id="rId14" Type="http://schemas.openxmlformats.org/officeDocument/2006/relationships/image" Target="media/image7.png"/><Relationship Id="rId13" Type="http://schemas.microsoft.com/office/2007/relationships/hdphoto" Target="media/hdphoto3.wdp"/><Relationship Id="rId12" Type="http://schemas.openxmlformats.org/officeDocument/2006/relationships/image" Target="media/image6.png"/><Relationship Id="rId11" Type="http://schemas.microsoft.com/office/2007/relationships/hdphoto" Target="media/hdphoto2.wdp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A1C04D-02F7-4209-81FA-0E7C41D7DD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3771</Words>
  <Characters>10824</Characters>
  <Lines>541</Lines>
  <Paragraphs>521</Paragraphs>
  <TotalTime>1</TotalTime>
  <ScaleCrop>false</ScaleCrop>
  <LinksUpToDate>false</LinksUpToDate>
  <CharactersWithSpaces>14074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2023-07-02T13:39:10Z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