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jc w:val="center"/>
        <w:rPr>
          <w:rFonts w:ascii="Verdana" w:hAnsi="Verdana" w:cs="宋体"/>
          <w:b/>
          <w:color w:val="2A2A2A"/>
          <w:kern w:val="0"/>
          <w:sz w:val="28"/>
          <w:szCs w:val="28"/>
        </w:rPr>
      </w:pPr>
      <w:r>
        <w:rPr>
          <w:rFonts w:ascii="Verdana" w:hAnsi="Verdana" w:cs="宋体"/>
          <w:b/>
          <w:color w:val="2A2A2A"/>
          <w:kern w:val="0"/>
          <w:sz w:val="28"/>
          <w:szCs w:val="28"/>
        </w:rPr>
        <w:drawing>
          <wp:anchor simplePos="0" relativeHeight="251658240" behindDoc="0" locked="0" layoutInCell="1" allowOverlap="1">
            <wp:simplePos x="0" y="0"/>
            <wp:positionH relativeFrom="page">
              <wp:posOffset>11188700</wp:posOffset>
            </wp:positionH>
            <wp:positionV relativeFrom="topMargin">
              <wp:posOffset>12547600</wp:posOffset>
            </wp:positionV>
            <wp:extent cx="330200" cy="3810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5"/>
                    <a:stretch>
                      <a:fillRect/>
                    </a:stretch>
                  </pic:blipFill>
                  <pic:spPr>
                    <a:xfrm>
                      <a:off x="0" y="0"/>
                      <a:ext cx="330200" cy="381000"/>
                    </a:xfrm>
                    <a:prstGeom prst="rect">
                      <a:avLst/>
                    </a:prstGeom>
                  </pic:spPr>
                </pic:pic>
              </a:graphicData>
            </a:graphic>
          </wp:anchor>
        </w:drawing>
      </w:r>
      <w:r>
        <w:rPr>
          <w:rFonts w:ascii="Verdana" w:hAnsi="Verdana" w:cs="宋体"/>
          <w:b/>
          <w:color w:val="2A2A2A"/>
          <w:kern w:val="0"/>
          <w:sz w:val="28"/>
          <w:szCs w:val="28"/>
        </w:rPr>
        <w:t>20</w:t>
      </w:r>
      <w:r>
        <w:rPr>
          <w:rFonts w:ascii="Verdana" w:hAnsi="Verdana" w:cs="宋体" w:hint="eastAsia"/>
          <w:b/>
          <w:color w:val="2A2A2A"/>
          <w:kern w:val="0"/>
          <w:sz w:val="28"/>
          <w:szCs w:val="28"/>
        </w:rPr>
        <w:t>22——</w:t>
      </w:r>
      <w:r>
        <w:rPr>
          <w:rFonts w:ascii="Verdana" w:hAnsi="Verdana" w:cs="宋体"/>
          <w:b/>
          <w:color w:val="2A2A2A"/>
          <w:kern w:val="0"/>
          <w:sz w:val="28"/>
          <w:szCs w:val="28"/>
        </w:rPr>
        <w:t>20</w:t>
      </w:r>
      <w:r>
        <w:rPr>
          <w:rFonts w:ascii="Verdana" w:hAnsi="Verdana" w:cs="宋体" w:hint="eastAsia"/>
          <w:b/>
          <w:color w:val="2A2A2A"/>
          <w:kern w:val="0"/>
          <w:sz w:val="28"/>
          <w:szCs w:val="28"/>
        </w:rPr>
        <w:t>23学年度第</w:t>
      </w:r>
      <w:r>
        <w:rPr>
          <w:rFonts w:ascii="Verdana" w:hAnsi="Verdana" w:cs="宋体" w:hint="eastAsia"/>
          <w:b/>
          <w:color w:val="2A2A2A"/>
          <w:kern w:val="0"/>
          <w:sz w:val="28"/>
          <w:szCs w:val="28"/>
          <w:lang w:eastAsia="zh-CN"/>
        </w:rPr>
        <w:t>二</w:t>
      </w:r>
      <w:r>
        <w:rPr>
          <w:rFonts w:ascii="Verdana" w:hAnsi="Verdana" w:cs="宋体" w:hint="eastAsia"/>
          <w:b/>
          <w:color w:val="2A2A2A"/>
          <w:kern w:val="0"/>
          <w:sz w:val="28"/>
          <w:szCs w:val="28"/>
        </w:rPr>
        <w:t>学期七年级期</w:t>
      </w:r>
      <w:r>
        <w:rPr>
          <w:rFonts w:ascii="Verdana" w:hAnsi="Verdana" w:cs="宋体" w:hint="eastAsia"/>
          <w:b/>
          <w:color w:val="2A2A2A"/>
          <w:kern w:val="0"/>
          <w:sz w:val="28"/>
          <w:szCs w:val="28"/>
          <w:lang w:eastAsia="zh-CN"/>
        </w:rPr>
        <w:t>末</w:t>
      </w:r>
      <w:r>
        <w:rPr>
          <w:rFonts w:ascii="Verdana" w:hAnsi="Verdana" w:cs="宋体" w:hint="eastAsia"/>
          <w:b/>
          <w:color w:val="2A2A2A"/>
          <w:kern w:val="0"/>
          <w:sz w:val="28"/>
          <w:szCs w:val="28"/>
        </w:rPr>
        <w:t>学情诊断测试</w:t>
      </w:r>
    </w:p>
    <w:p>
      <w:pPr>
        <w:widowControl/>
        <w:spacing w:line="420" w:lineRule="atLeast"/>
        <w:ind w:firstLine="2212" w:firstLineChars="790"/>
        <w:jc w:val="left"/>
        <w:rPr>
          <w:rFonts w:ascii="Verdana" w:hAnsi="Verdana" w:cs="宋体"/>
          <w:b/>
          <w:color w:val="2A2A2A"/>
          <w:kern w:val="0"/>
          <w:sz w:val="28"/>
          <w:szCs w:val="28"/>
        </w:rPr>
      </w:pPr>
      <w:r>
        <w:rPr>
          <w:rFonts w:ascii="Verdana" w:hAnsi="Verdana" w:cs="宋体" w:hint="eastAsia"/>
          <w:b/>
          <w:color w:val="2A2A2A"/>
          <w:kern w:val="0"/>
          <w:sz w:val="28"/>
          <w:szCs w:val="28"/>
        </w:rPr>
        <w:t>语文试卷参考答案及评分标准</w:t>
      </w:r>
    </w:p>
    <w:p>
      <w:pPr>
        <w:widowControl/>
        <w:spacing w:line="420" w:lineRule="atLeast"/>
        <w:ind w:firstLine="2470" w:firstLineChars="1029"/>
        <w:jc w:val="left"/>
        <w:rPr>
          <w:b/>
          <w:sz w:val="24"/>
        </w:rPr>
      </w:pPr>
      <w:r>
        <w:rPr>
          <w:rFonts w:hint="eastAsia"/>
          <w:b/>
          <w:sz w:val="24"/>
        </w:rPr>
        <w:t>第一部分（</w:t>
      </w:r>
      <w:r>
        <w:rPr>
          <w:b/>
          <w:sz w:val="24"/>
        </w:rPr>
        <w:t>1</w:t>
      </w:r>
      <w:r>
        <w:rPr>
          <w:rFonts w:hint="eastAsia"/>
          <w:b/>
          <w:sz w:val="24"/>
        </w:rPr>
        <w:t>～</w:t>
      </w:r>
      <w:r>
        <w:rPr>
          <w:rFonts w:hint="eastAsia"/>
          <w:b/>
          <w:sz w:val="24"/>
          <w:lang w:val="en-US" w:eastAsia="zh-CN"/>
        </w:rPr>
        <w:t>4</w:t>
      </w:r>
      <w:r>
        <w:rPr>
          <w:rFonts w:hint="eastAsia"/>
          <w:b/>
          <w:sz w:val="24"/>
        </w:rPr>
        <w:t xml:space="preserve">题 </w:t>
      </w:r>
      <w:r>
        <w:rPr>
          <w:b/>
          <w:sz w:val="24"/>
        </w:rPr>
        <w:t xml:space="preserve"> 20 </w:t>
      </w:r>
      <w:r>
        <w:rPr>
          <w:rFonts w:hint="eastAsia"/>
          <w:b/>
          <w:sz w:val="24"/>
        </w:rPr>
        <w:t>分）</w:t>
      </w:r>
    </w:p>
    <w:p>
      <w:pPr>
        <w:keepNext w:val="0"/>
        <w:keepLines w:val="0"/>
        <w:pageBreakBefore w:val="0"/>
        <w:widowControl w:val="0"/>
        <w:kinsoku/>
        <w:wordWrap/>
        <w:overflowPunct/>
        <w:topLinePunct w:val="0"/>
        <w:autoSpaceDE/>
        <w:autoSpaceDN/>
        <w:bidi w:val="0"/>
        <w:adjustRightInd/>
        <w:snapToGrid/>
        <w:spacing w:line="240" w:lineRule="auto"/>
      </w:pPr>
      <w:r>
        <w:t>1</w:t>
      </w:r>
      <w:r>
        <w:rPr>
          <w:rFonts w:hint="eastAsia"/>
        </w:rPr>
        <w:t>．（共</w:t>
      </w:r>
      <w:r>
        <w:rPr>
          <w:rFonts w:hint="eastAsia"/>
          <w:lang w:val="en-US" w:eastAsia="zh-CN"/>
        </w:rPr>
        <w:t>5</w:t>
      </w:r>
      <w:r>
        <w:rPr>
          <w:rFonts w:hint="eastAsia"/>
        </w:rPr>
        <w:t>分，每空</w:t>
      </w:r>
      <w:r>
        <w:t>1</w:t>
      </w:r>
      <w:r>
        <w:rPr>
          <w:rFonts w:hint="eastAsia"/>
        </w:rPr>
        <w:t>分，有错即不得分）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left"/>
        <w:textAlignment w:val="center"/>
        <w:rPr>
          <w:rFonts w:hint="eastAsia"/>
        </w:rPr>
      </w:pPr>
      <w:r>
        <w:rPr>
          <w:rFonts w:hint="eastAsia"/>
          <w:lang w:eastAsia="zh-CN"/>
        </w:rPr>
        <w:t>（</w:t>
      </w:r>
      <w:r>
        <w:rPr>
          <w:rFonts w:hint="eastAsia"/>
          <w:lang w:val="en-US" w:eastAsia="zh-CN"/>
        </w:rPr>
        <w:t>1</w:t>
      </w:r>
      <w:r>
        <w:rPr>
          <w:rFonts w:hint="eastAsia"/>
          <w:lang w:eastAsia="zh-CN"/>
        </w:rPr>
        <w:t>）</w:t>
      </w:r>
      <w:r>
        <w:rPr>
          <w:rFonts w:hint="eastAsia"/>
        </w:rPr>
        <w:t>（</w:t>
      </w:r>
      <w:r>
        <w:rPr>
          <w:rFonts w:hint="eastAsia"/>
          <w:lang w:val="en-US" w:eastAsia="zh-CN"/>
        </w:rPr>
        <w:t>2</w:t>
      </w:r>
      <w:r>
        <w:rPr>
          <w:rFonts w:hint="eastAsia"/>
        </w:rPr>
        <w:t>分）</w:t>
      </w:r>
      <w:r>
        <w:rPr>
          <w:rFonts w:hint="eastAsia"/>
          <w:lang w:val="en-US" w:eastAsia="zh-CN"/>
        </w:rPr>
        <w:t xml:space="preserve"> </w:t>
      </w:r>
      <w:r>
        <w:rPr>
          <w:rFonts w:hint="eastAsia"/>
        </w:rPr>
        <w:t>    </w:t>
      </w:r>
      <w:r>
        <w:rPr>
          <w:rFonts w:ascii="宋体" w:eastAsia="宋体" w:hAnsi="宋体" w:cs="宋体" w:hint="eastAsia"/>
        </w:rPr>
        <w:t>ch</w:t>
      </w:r>
      <w:r>
        <w:rPr>
          <w:rFonts w:ascii="楷体" w:eastAsia="楷体" w:hAnsi="楷体" w:cs="楷体" w:hint="eastAsia"/>
        </w:rPr>
        <w:t>ìr</w:t>
      </w:r>
      <w:r>
        <w:rPr>
          <w:rFonts w:ascii="宋体" w:eastAsia="宋体" w:hAnsi="宋体" w:cs="宋体" w:hint="eastAsia"/>
        </w:rPr>
        <w:t>è</w: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ascii="宋体" w:eastAsia="宋体" w:hAnsi="宋体" w:cs="宋体" w:hint="eastAsia"/>
        </w:rPr>
        <w:t>qīn</w:t>
      </w:r>
      <w:r>
        <w:rPr>
          <w:rFonts w:ascii="宋体" w:hAnsi="宋体" w:cs="宋体" w:hint="eastAsia"/>
          <w:lang w:val="en-US" w:eastAsia="zh-CN"/>
        </w:rPr>
        <w:t xml:space="preserve"> </w:t>
      </w:r>
      <w:r>
        <w:rPr>
          <w:rFonts w:ascii="楷体" w:eastAsia="楷体" w:hAnsi="楷体" w:cs="楷体" w:hint="eastAsia"/>
        </w:rPr>
        <w:t>p</w:t>
      </w:r>
      <w:r>
        <w:rPr>
          <w:rFonts w:ascii="宋体" w:eastAsia="宋体" w:hAnsi="宋体" w:cs="宋体" w:hint="eastAsia"/>
        </w:rPr>
        <w:t>è</w:t>
      </w:r>
      <w:r>
        <w:rPr>
          <w:rFonts w:ascii="楷体" w:eastAsia="楷体" w:hAnsi="楷体" w:cs="楷体" w:hint="eastAsia"/>
        </w:rPr>
        <w:t>i</w:t>
      </w:r>
      <w:r>
        <w:rPr>
          <w:rFonts w:hint="eastAsia"/>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left"/>
        <w:textAlignment w:val="center"/>
        <w:rPr>
          <w:rFonts w:ascii="宋体" w:eastAsia="宋体" w:hAnsi="宋体" w:cs="宋体" w:hint="eastAsia"/>
          <w:lang w:val="en-US" w:eastAsia="zh-CN"/>
        </w:rPr>
      </w:pPr>
      <w:r>
        <w:rPr>
          <w:rFonts w:hint="eastAsia"/>
          <w:lang w:eastAsia="zh-CN"/>
        </w:rPr>
        <w:t>（</w:t>
      </w:r>
      <w:r>
        <w:rPr>
          <w:rFonts w:hint="eastAsia"/>
          <w:lang w:val="en-US" w:eastAsia="zh-CN"/>
        </w:rPr>
        <w:t>2</w:t>
      </w:r>
      <w:r>
        <w:rPr>
          <w:rFonts w:hint="eastAsia"/>
          <w:lang w:eastAsia="zh-CN"/>
        </w:rPr>
        <w:t>）</w:t>
      </w:r>
      <w:r>
        <w:rPr>
          <w:rFonts w:hint="eastAsia"/>
        </w:rPr>
        <w:t>（</w:t>
      </w:r>
      <w:r>
        <w:rPr>
          <w:rFonts w:hint="eastAsia"/>
          <w:lang w:val="en-US" w:eastAsia="zh-CN"/>
        </w:rPr>
        <w:t>2</w:t>
      </w:r>
      <w:r>
        <w:rPr>
          <w:rFonts w:hint="eastAsia"/>
        </w:rPr>
        <w:t xml:space="preserve">分）  </w:t>
      </w:r>
      <w:r>
        <w:rPr>
          <w:rFonts w:hint="eastAsia"/>
          <w:lang w:val="en-US" w:eastAsia="zh-CN"/>
        </w:rPr>
        <w:t xml:space="preserve"> 遗憾          </w:t>
      </w:r>
      <w:r>
        <w:rPr>
          <w:rFonts w:hint="eastAsia"/>
          <w:lang w:eastAsia="zh-CN"/>
        </w:rPr>
        <w:t>厄运</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eastAsia="宋体" w:hint="default"/>
          <w:lang w:val="en-US" w:eastAsia="zh-CN"/>
        </w:rPr>
      </w:pPr>
      <w:r>
        <w:rPr>
          <w:rFonts w:hint="eastAsia"/>
          <w:lang w:val="en-US" w:eastAsia="zh-CN"/>
        </w:rPr>
        <w:t xml:space="preserve">  （3） B</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rPr>
      </w:pPr>
      <w:r>
        <w:rPr>
          <w:rFonts w:hint="eastAsia"/>
          <w:lang w:val="en-US" w:eastAsia="zh-CN"/>
        </w:rPr>
        <w:t>2</w:t>
      </w:r>
      <w:r>
        <w:rPr>
          <w:rFonts w:hint="eastAsia"/>
        </w:rPr>
        <w:t>．（</w:t>
      </w:r>
      <w:r>
        <w:rPr>
          <w:rFonts w:hint="eastAsia"/>
          <w:lang w:val="en-US" w:eastAsia="zh-CN"/>
        </w:rPr>
        <w:t>6</w:t>
      </w:r>
      <w:r>
        <w:rPr>
          <w:rFonts w:hint="eastAsia"/>
        </w:rPr>
        <w:t>分）</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 xml:space="preserve">  （1）荡胸生曾云，决眦如归鸟</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 xml:space="preserve">  （2）念天地之悠悠，独怆然而涕下</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hint="default"/>
          <w:lang w:val="en-US" w:eastAsia="zh-CN"/>
        </w:rPr>
      </w:pPr>
      <w:r>
        <w:rPr>
          <w:rFonts w:hint="eastAsia"/>
          <w:lang w:val="en-US" w:eastAsia="zh-CN"/>
        </w:rPr>
        <w:t xml:space="preserve">  （3）出淤泥而不染，濯清涟而不妖</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eastAsia"/>
          <w:lang w:val="en-US" w:eastAsia="zh-CN"/>
        </w:rPr>
        <w:t>3.  （2分）C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lang w:eastAsia="zh-CN"/>
        </w:rPr>
      </w:pPr>
      <w:r>
        <w:rPr>
          <w:rFonts w:hint="eastAsia"/>
          <w:lang w:val="en-US" w:eastAsia="zh-CN"/>
        </w:rPr>
        <w:t>4</w:t>
      </w:r>
      <w:r>
        <w:rPr>
          <w:rFonts w:hint="eastAsia"/>
        </w:rPr>
        <w:t>．</w:t>
      </w:r>
      <w:r>
        <w:rPr>
          <w:rFonts w:hint="eastAsia"/>
          <w:lang w:eastAsia="zh-CN"/>
        </w:rPr>
        <w:t>（</w:t>
      </w:r>
      <w:r>
        <w:rPr>
          <w:rFonts w:hint="eastAsia"/>
          <w:lang w:val="en-US" w:eastAsia="zh-CN"/>
        </w:rPr>
        <w:t>7分</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pPr>
      <w:r>
        <w:rPr>
          <w:rFonts w:hint="eastAsia"/>
          <w:lang w:eastAsia="zh-CN"/>
        </w:rPr>
        <w:t>（</w:t>
      </w:r>
      <w:r>
        <w:rPr>
          <w:rFonts w:hint="eastAsia"/>
          <w:lang w:val="en-US" w:eastAsia="zh-CN"/>
        </w:rPr>
        <w:t>1</w:t>
      </w:r>
      <w:r>
        <w:rPr>
          <w:rFonts w:hint="eastAsia"/>
          <w:lang w:eastAsia="zh-CN"/>
        </w:rPr>
        <w:t>）</w:t>
      </w:r>
      <w:r>
        <w:rPr>
          <w:rFonts w:hint="eastAsia"/>
        </w:rPr>
        <w:t>（2分）</w:t>
      </w:r>
      <w:r>
        <w:rPr>
          <w:rFonts w:hint="eastAsia"/>
          <w:lang w:val="en-US" w:eastAsia="zh-CN"/>
        </w:rPr>
        <w:t>D</w:t>
      </w:r>
      <w:r>
        <w:rPr>
          <w:rFonts w:ascii="'Times New Roman'" w:eastAsia="'Times New Roman'" w:hAnsi="'Times New Roman'" w:cs="'Times New Roman'"/>
        </w:rPr>
        <w: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lang w:val="en-US" w:eastAsia="zh-CN"/>
        </w:rPr>
      </w:pPr>
      <w:r>
        <w:rPr>
          <w:rFonts w:hint="eastAsia"/>
          <w:lang w:val="en-US" w:eastAsia="zh-CN"/>
        </w:rPr>
        <w:t xml:space="preserve">  （2）（3分）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lang w:val="en-US" w:eastAsia="zh-CN"/>
        </w:rPr>
      </w:pPr>
      <w:r>
        <w:rPr>
          <w:rFonts w:ascii="宋体" w:eastAsia="宋体" w:hAnsi="宋体" w:cs="宋体" w:hint="eastAsia"/>
          <w:lang w:eastAsia="zh-CN"/>
        </w:rPr>
        <w:t>①</w:t>
      </w:r>
      <w:r>
        <w:rPr>
          <w:rFonts w:hint="eastAsia"/>
          <w:lang w:val="en-US" w:eastAsia="zh-CN"/>
        </w:rPr>
        <w:t xml:space="preserve">（1分）吹牛、吹风   </w:t>
      </w:r>
      <w:r>
        <w:rPr>
          <w:rFonts w:ascii="楷体" w:eastAsia="楷体" w:hAnsi="楷体" w:cs="楷体" w:hint="eastAsia"/>
          <w:lang w:val="en-US" w:eastAsia="zh-CN"/>
        </w:rPr>
        <w:t>②</w:t>
      </w:r>
      <w:r>
        <w:rPr>
          <w:rFonts w:hint="eastAsia"/>
          <w:lang w:val="en-US" w:eastAsia="zh-CN"/>
        </w:rPr>
        <w:t xml:space="preserve"> （2分）</w:t>
      </w:r>
      <w:r>
        <w:rPr>
          <w:rFonts w:ascii="Times New Roman" w:eastAsia="宋体" w:hAnsi="Times New Roman" w:cs="Times New Roman" w:hint="eastAsia"/>
          <w:kern w:val="2"/>
          <w:sz w:val="21"/>
          <w:szCs w:val="24"/>
          <w:lang w:val="en-US" w:eastAsia="zh-CN" w:bidi="ar-SA"/>
        </w:rPr>
        <w:t>【甲】</w:t>
      </w:r>
      <w:r>
        <w:rPr>
          <w:rFonts w:hint="eastAsia"/>
          <w:lang w:val="en-US" w:eastAsia="zh-CN"/>
        </w:rPr>
        <w:t xml:space="preserve">。 </w:t>
      </w:r>
      <w:r>
        <w:rPr>
          <w:rFonts w:ascii="Times New Roman" w:eastAsia="宋体" w:hAnsi="Times New Roman" w:cs="Times New Roman" w:hint="eastAsia"/>
          <w:kern w:val="2"/>
          <w:sz w:val="21"/>
          <w:szCs w:val="24"/>
          <w:lang w:val="en-US" w:eastAsia="zh-CN" w:bidi="ar-SA"/>
        </w:rPr>
        <w:t>【</w:t>
      </w:r>
      <w:r>
        <w:rPr>
          <w:rFonts w:hint="eastAsia"/>
        </w:rPr>
        <w:t>乙</w:t>
      </w:r>
      <w:r>
        <w:rPr>
          <w:rFonts w:ascii="Times New Roman" w:eastAsia="宋体" w:hAnsi="Times New Roman" w:cs="Times New Roman" w:hint="eastAsia"/>
          <w:kern w:val="2"/>
          <w:sz w:val="21"/>
          <w:szCs w:val="24"/>
          <w:lang w:val="en-US" w:eastAsia="zh-CN" w:bidi="ar-SA"/>
        </w:rPr>
        <w:t>】</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lang w:val="en-US" w:eastAsia="zh-CN"/>
        </w:rPr>
      </w:pPr>
      <w:r>
        <w:rPr>
          <w:rFonts w:hint="eastAsia"/>
          <w:lang w:val="en-US" w:eastAsia="zh-CN"/>
        </w:rPr>
        <w:t>（3）（2分）示例：叔叔您好！您店铺的招牌十分有特色，我能拍个照，用于我们七年级综合实践活动的研究吗？（有称呼，礼貌用语，说话得体，交待清楚照片用途）</w:t>
      </w:r>
    </w:p>
    <w:p>
      <w:pPr>
        <w:jc w:val="center"/>
      </w:pPr>
      <w:r>
        <w:rPr>
          <w:rFonts w:hint="eastAsia"/>
          <w:b/>
          <w:sz w:val="24"/>
        </w:rPr>
        <w:t>第二部分（</w:t>
      </w:r>
      <w:r>
        <w:rPr>
          <w:rFonts w:hint="eastAsia"/>
          <w:b/>
          <w:sz w:val="24"/>
          <w:lang w:val="en-US" w:eastAsia="zh-CN"/>
        </w:rPr>
        <w:t>5</w:t>
      </w:r>
      <w:r>
        <w:rPr>
          <w:rFonts w:hint="eastAsia"/>
          <w:b/>
          <w:sz w:val="24"/>
        </w:rPr>
        <w:t>～</w:t>
      </w:r>
      <w:r>
        <w:rPr>
          <w:b/>
          <w:sz w:val="24"/>
        </w:rPr>
        <w:t>2</w:t>
      </w:r>
      <w:r>
        <w:rPr>
          <w:rFonts w:hint="eastAsia"/>
          <w:b/>
          <w:sz w:val="24"/>
          <w:lang w:val="en-US" w:eastAsia="zh-CN"/>
        </w:rPr>
        <w:t>0</w:t>
      </w:r>
      <w:r>
        <w:rPr>
          <w:rFonts w:hint="eastAsia"/>
          <w:b/>
          <w:sz w:val="24"/>
        </w:rPr>
        <w:t>题</w:t>
      </w:r>
      <w:r>
        <w:rPr>
          <w:b/>
          <w:sz w:val="24"/>
        </w:rPr>
        <w:t xml:space="preserve">  4 0 </w:t>
      </w:r>
      <w:r>
        <w:rPr>
          <w:rFonts w:hint="eastAsia"/>
          <w:b/>
          <w:sz w:val="24"/>
        </w:rPr>
        <w:t>分）</w:t>
      </w:r>
    </w:p>
    <w:p>
      <w:pPr>
        <w:spacing w:line="380" w:lineRule="exact"/>
        <w:rPr>
          <w:rFonts w:ascii="宋体" w:hAnsi="宋体" w:hint="eastAsia"/>
        </w:rPr>
      </w:pPr>
      <w:r>
        <w:rPr>
          <w:rFonts w:ascii="宋体" w:hAnsi="宋体" w:hint="eastAsia"/>
        </w:rPr>
        <w:t>一、（</w:t>
      </w:r>
      <w:r>
        <w:rPr>
          <w:rFonts w:ascii="宋体" w:hAnsi="宋体" w:hint="eastAsia"/>
          <w:lang w:val="en-US" w:eastAsia="zh-CN"/>
        </w:rPr>
        <w:t>6</w:t>
      </w:r>
      <w:r>
        <w:rPr>
          <w:rFonts w:ascii="宋体" w:hAnsi="宋体" w:hint="eastAsia"/>
        </w:rPr>
        <w:t>分）</w:t>
      </w:r>
    </w:p>
    <w:p>
      <w:pPr>
        <w:spacing w:line="380" w:lineRule="exact"/>
        <w:rPr>
          <w:rFonts w:ascii="宋体" w:hAnsi="宋体" w:hint="eastAsia"/>
        </w:rPr>
      </w:pPr>
      <w:r>
        <w:rPr>
          <w:rFonts w:ascii="宋体" w:hAnsi="宋体" w:hint="eastAsia"/>
          <w:lang w:val="en-US" w:eastAsia="zh-CN"/>
        </w:rPr>
        <w:t>5</w:t>
      </w:r>
      <w:r>
        <w:rPr>
          <w:rFonts w:ascii="宋体" w:hAnsi="宋体" w:hint="eastAsia"/>
        </w:rPr>
        <w:t>.（</w:t>
      </w:r>
      <w:r>
        <w:rPr>
          <w:rFonts w:ascii="宋体" w:hAnsi="宋体" w:hint="eastAsia"/>
          <w:lang w:val="en-US" w:eastAsia="zh-CN"/>
        </w:rPr>
        <w:t>4</w:t>
      </w:r>
      <w:r>
        <w:rPr>
          <w:rFonts w:ascii="宋体" w:hAnsi="宋体" w:hint="eastAsia"/>
        </w:rPr>
        <w:t>分）足鸡豚或腊酒浑（莫笑农家腊酒浑或丰年留客足鸡豚）     具鸡黍     善良（敦厚淳朴或诚挚好客或热情好客等）     赞美或对淳朴民风的赞美（欣赏等）</w:t>
      </w:r>
    </w:p>
    <w:p>
      <w:pPr>
        <w:spacing w:line="380" w:lineRule="exact"/>
        <w:rPr>
          <w:rFonts w:ascii="宋体" w:hAnsi="宋体" w:hint="eastAsia"/>
        </w:rPr>
      </w:pPr>
      <w:r>
        <w:rPr>
          <w:rFonts w:ascii="宋体" w:hAnsi="宋体" w:hint="eastAsia"/>
          <w:lang w:val="en-US" w:eastAsia="zh-CN"/>
        </w:rPr>
        <w:t>6</w:t>
      </w:r>
      <w:r>
        <w:rPr>
          <w:rFonts w:ascii="宋体" w:hAnsi="宋体" w:hint="eastAsia"/>
        </w:rPr>
        <w:t>．（</w:t>
      </w:r>
      <w:r>
        <w:rPr>
          <w:rFonts w:ascii="宋体" w:hAnsi="宋体" w:hint="eastAsia"/>
          <w:lang w:val="en-US" w:eastAsia="zh-CN"/>
        </w:rPr>
        <w:t>2</w:t>
      </w:r>
      <w:r>
        <w:rPr>
          <w:rFonts w:ascii="宋体" w:hAnsi="宋体" w:hint="eastAsia"/>
        </w:rPr>
        <w:t>分）示例1：在面对困境时可以引用。因为这两句中蕴含着深刻的哲理，即不放弃希望，经过努力，一定会有新的出路，进入新的天地。</w:t>
      </w:r>
    </w:p>
    <w:p>
      <w:pPr>
        <w:spacing w:line="380" w:lineRule="exact"/>
        <w:rPr>
          <w:rFonts w:ascii="宋体" w:hAnsi="宋体" w:hint="eastAsia"/>
        </w:rPr>
      </w:pPr>
      <w:r>
        <w:rPr>
          <w:rFonts w:ascii="宋体" w:hAnsi="宋体" w:hint="eastAsia"/>
        </w:rPr>
        <w:t>示例2：在描绘或赞美山水美景时可以引用。因为这两句诗描写了山环水绕、柳暗花明的美丽景色。</w:t>
      </w:r>
    </w:p>
    <w:p>
      <w:pPr>
        <w:spacing w:line="380" w:lineRule="exact"/>
        <w:rPr>
          <w:rFonts w:ascii="宋体" w:hAnsi="宋体" w:hint="eastAsia"/>
        </w:rPr>
      </w:pPr>
      <w:r>
        <w:rPr>
          <w:rFonts w:ascii="宋体" w:hAnsi="宋体" w:hint="eastAsia"/>
        </w:rPr>
        <w:t>二、（1</w:t>
      </w:r>
      <w:r>
        <w:rPr>
          <w:rFonts w:ascii="宋体" w:hAnsi="宋体" w:hint="eastAsia"/>
          <w:lang w:val="en-US" w:eastAsia="zh-CN"/>
        </w:rPr>
        <w:t>0</w:t>
      </w:r>
      <w:r>
        <w:rPr>
          <w:rFonts w:ascii="宋体" w:hAnsi="宋体" w:hint="eastAsia"/>
        </w:rPr>
        <w:t>分）</w:t>
      </w:r>
    </w:p>
    <w:p>
      <w:pPr>
        <w:spacing w:line="380" w:lineRule="exact"/>
        <w:rPr>
          <w:rFonts w:ascii="宋体" w:hAnsi="宋体" w:hint="eastAsia"/>
          <w:lang w:val="en-US" w:eastAsia="zh-CN"/>
        </w:rPr>
      </w:pPr>
      <w:r>
        <w:rPr>
          <w:rFonts w:hint="eastAsia"/>
          <w:lang w:val="en-US" w:eastAsia="zh-CN"/>
        </w:rPr>
        <w:t xml:space="preserve">7. </w:t>
      </w:r>
      <w:r>
        <w:rPr>
          <w:rFonts w:ascii="宋体" w:hAnsi="宋体" w:hint="eastAsia"/>
        </w:rPr>
        <w:t>（2分）</w:t>
      </w:r>
      <w:r>
        <w:rPr>
          <w:rFonts w:ascii="宋体" w:hAnsi="宋体" w:hint="eastAsia"/>
          <w:lang w:val="en-US" w:eastAsia="zh-CN"/>
        </w:rPr>
        <w:t>A</w:t>
      </w:r>
    </w:p>
    <w:p>
      <w:pPr>
        <w:shd w:val="clear" w:color="auto" w:fill="FFFFFF"/>
        <w:spacing w:line="360" w:lineRule="auto"/>
        <w:jc w:val="left"/>
        <w:textAlignment w:val="center"/>
      </w:pPr>
      <w:r>
        <w:rPr>
          <w:rFonts w:ascii="宋体" w:hAnsi="宋体" w:hint="eastAsia"/>
          <w:lang w:val="en-US" w:eastAsia="zh-CN"/>
        </w:rPr>
        <w:t>8</w:t>
      </w:r>
      <w:r>
        <w:rPr>
          <w:rFonts w:ascii="宋体" w:hAnsi="宋体" w:hint="eastAsia"/>
        </w:rPr>
        <w:t>.（</w:t>
      </w:r>
      <w:r>
        <w:rPr>
          <w:rFonts w:ascii="宋体" w:hAnsi="宋体" w:hint="eastAsia"/>
          <w:lang w:val="en-US" w:eastAsia="zh-CN"/>
        </w:rPr>
        <w:t>3</w:t>
      </w:r>
      <w:r>
        <w:rPr>
          <w:rFonts w:ascii="宋体" w:hAnsi="宋体" w:hint="eastAsia"/>
        </w:rPr>
        <w:t>分）</w:t>
      </w:r>
      <w:r>
        <w:t>惟候有雨入井/则阴气随雨而下/稍可施工/雨晴复止。</w:t>
      </w:r>
    </w:p>
    <w:p>
      <w:pPr>
        <w:spacing w:line="380" w:lineRule="exact"/>
        <w:rPr>
          <w:rFonts w:ascii="宋体" w:hAnsi="宋体" w:hint="eastAsia"/>
          <w:lang w:val="en-US" w:eastAsia="zh-CN"/>
        </w:rPr>
      </w:pPr>
      <w:r>
        <w:rPr>
          <w:rFonts w:ascii="宋体" w:hAnsi="宋体" w:hint="eastAsia"/>
          <w:lang w:val="en-US" w:eastAsia="zh-CN"/>
        </w:rPr>
        <w:t>9.（2</w:t>
      </w:r>
      <w:bookmarkStart w:id="0" w:name="_GoBack"/>
      <w:bookmarkEnd w:id="0"/>
      <w:r>
        <w:rPr>
          <w:rFonts w:ascii="宋体" w:hAnsi="宋体" w:hint="eastAsia"/>
          <w:lang w:val="en-US" w:eastAsia="zh-CN"/>
        </w:rPr>
        <w:t>分）</w:t>
      </w:r>
    </w:p>
    <w:p>
      <w:pPr>
        <w:spacing w:line="380" w:lineRule="exact"/>
        <w:ind w:firstLine="420" w:firstLineChars="200"/>
        <w:rPr>
          <w:rFonts w:ascii="宋体" w:hAnsi="宋体" w:hint="default"/>
          <w:lang w:val="en-US" w:eastAsia="zh-CN"/>
        </w:rPr>
      </w:pPr>
      <w:r>
        <w:rPr>
          <w:rFonts w:ascii="宋体" w:hAnsi="宋体" w:hint="eastAsia"/>
          <w:lang w:val="en-US" w:eastAsia="zh-CN"/>
        </w:rPr>
        <w:t>字印自然落下来，完全不沾药盒料。</w:t>
      </w:r>
    </w:p>
    <w:p>
      <w:pPr>
        <w:spacing w:line="380" w:lineRule="exact"/>
        <w:rPr>
          <w:rFonts w:eastAsia="宋体" w:hint="default"/>
          <w:lang w:val="en-US" w:eastAsia="zh-CN"/>
        </w:rPr>
      </w:pPr>
      <w:r>
        <w:rPr>
          <w:rFonts w:ascii="宋体" w:hAnsi="宋体" w:hint="eastAsia"/>
        </w:rPr>
        <w:t>1</w:t>
      </w:r>
      <w:r>
        <w:rPr>
          <w:rFonts w:ascii="宋体" w:hAnsi="宋体" w:hint="eastAsia"/>
          <w:lang w:val="en-US" w:eastAsia="zh-CN"/>
        </w:rPr>
        <w:t>0</w:t>
      </w:r>
      <w:r>
        <w:rPr>
          <w:rFonts w:ascii="宋体" w:hAnsi="宋体" w:hint="eastAsia"/>
        </w:rPr>
        <w:t>．</w:t>
      </w:r>
      <w:r>
        <w:rPr>
          <w:rFonts w:hint="eastAsia"/>
          <w:lang w:val="en-US" w:eastAsia="zh-CN"/>
        </w:rPr>
        <w:t>（3分）</w:t>
      </w:r>
      <w:r>
        <w:rPr>
          <w:rFonts w:ascii="宋体" w:eastAsia="宋体" w:hAnsi="宋体" w:cs="宋体" w:hint="eastAsia"/>
          <w:lang w:val="en-US" w:eastAsia="zh-CN"/>
        </w:rPr>
        <w:t>①</w:t>
      </w:r>
      <w:r>
        <w:rPr>
          <w:rFonts w:hint="eastAsia"/>
          <w:lang w:val="en-US" w:eastAsia="zh-CN"/>
        </w:rPr>
        <w:t xml:space="preserve">活  </w:t>
      </w:r>
      <w:r>
        <w:rPr>
          <w:rFonts w:ascii="楷体" w:eastAsia="楷体" w:hAnsi="楷体" w:cs="楷体" w:hint="eastAsia"/>
          <w:lang w:val="en-US" w:eastAsia="zh-CN"/>
        </w:rPr>
        <w:t>②</w:t>
      </w:r>
      <w:r>
        <w:rPr>
          <w:rFonts w:hint="eastAsia"/>
          <w:lang w:val="en-US" w:eastAsia="zh-CN"/>
        </w:rPr>
        <w:t xml:space="preserve">雨盘制作简（或：用扎有小孔的木盘盛水，让水滴洒入井中驱走阴气） </w:t>
      </w:r>
      <w:r>
        <w:rPr>
          <w:rFonts w:ascii="楷体" w:eastAsia="楷体" w:hAnsi="楷体" w:cs="楷体"/>
        </w:rPr>
        <w:t>③</w:t>
      </w:r>
      <w:r>
        <w:rPr>
          <w:rFonts w:hint="eastAsia"/>
          <w:lang w:val="en-US" w:eastAsia="zh-CN"/>
        </w:rPr>
        <w:t>中国古人的智慧（或：富有创新精神）</w:t>
      </w:r>
    </w:p>
    <w:p>
      <w:pPr>
        <w:rPr>
          <w:rFonts w:ascii="宋体" w:hAnsi="宋体" w:cs="宋体"/>
          <w:color w:val="000000"/>
          <w:kern w:val="0"/>
          <w:szCs w:val="21"/>
        </w:rPr>
      </w:pPr>
      <w:r>
        <w:rPr>
          <w:rFonts w:ascii="宋体" w:hAnsi="宋体" w:cs="宋体" w:hint="eastAsia"/>
          <w:color w:val="000000"/>
          <w:kern w:val="0"/>
          <w:szCs w:val="21"/>
        </w:rPr>
        <w:t>三、</w:t>
      </w:r>
      <w:r>
        <w:rPr>
          <w:rFonts w:hint="eastAsia"/>
        </w:rPr>
        <w:t>（</w:t>
      </w:r>
      <w:r>
        <w:rPr>
          <w:rFonts w:hint="eastAsia"/>
          <w:lang w:val="en-US" w:eastAsia="zh-CN"/>
        </w:rPr>
        <w:t>7</w:t>
      </w:r>
      <w:r>
        <w:rPr>
          <w:rFonts w:hint="eastAsia"/>
        </w:rPr>
        <w:t>分）</w:t>
      </w:r>
    </w:p>
    <w:p>
      <w:pPr>
        <w:rPr>
          <w:rFonts w:eastAsia="宋体" w:hint="eastAsia"/>
          <w:lang w:eastAsia="zh-CN"/>
        </w:rPr>
      </w:pPr>
      <w:r>
        <w:rPr>
          <w:rFonts w:ascii="Calibri" w:hAnsi="Calibri" w:hint="eastAsia"/>
        </w:rPr>
        <w:t>1</w:t>
      </w:r>
      <w:r>
        <w:rPr>
          <w:rFonts w:ascii="Calibri" w:hAnsi="Calibri" w:hint="eastAsia"/>
          <w:lang w:val="en-US" w:eastAsia="zh-CN"/>
        </w:rPr>
        <w:t>1</w:t>
      </w:r>
      <w:r>
        <w:rPr>
          <w:rFonts w:ascii="Calibri" w:hAnsi="Calibri" w:hint="eastAsia"/>
        </w:rPr>
        <w:t>．</w:t>
      </w:r>
      <w:r>
        <w:rPr>
          <w:rFonts w:asciiTheme="majorEastAsia" w:eastAsiaTheme="majorEastAsia" w:hAnsiTheme="majorEastAsia" w:cstheme="majorEastAsia" w:hint="eastAsia"/>
          <w:szCs w:val="22"/>
        </w:rPr>
        <w:t>（</w:t>
      </w:r>
      <w:r>
        <w:rPr>
          <w:rFonts w:asciiTheme="majorEastAsia" w:eastAsiaTheme="majorEastAsia" w:hAnsiTheme="majorEastAsia" w:cstheme="majorEastAsia" w:hint="eastAsia"/>
          <w:szCs w:val="22"/>
          <w:lang w:val="en-US" w:eastAsia="zh-CN"/>
        </w:rPr>
        <w:t>3</w:t>
      </w:r>
      <w:r>
        <w:rPr>
          <w:rFonts w:asciiTheme="majorEastAsia" w:eastAsiaTheme="majorEastAsia" w:hAnsiTheme="majorEastAsia" w:cstheme="majorEastAsia" w:hint="eastAsia"/>
          <w:szCs w:val="22"/>
        </w:rPr>
        <w:t>分）</w:t>
      </w:r>
      <w:r>
        <w:rPr>
          <w:rFonts w:hint="eastAsia"/>
        </w:rPr>
        <w:t>“手机依赖症”是一种多见于孤僻、自卑、相对缺乏自信的人，因使用手机行为失控，导致生理、心理和社会功能受损的心理疾病。</w:t>
      </w:r>
      <w:r>
        <w:rPr>
          <w:rFonts w:hint="eastAsia"/>
          <w:lang w:eastAsia="zh-CN"/>
        </w:rPr>
        <w:t>（直接摘录原文第一句话也可）</w:t>
      </w:r>
    </w:p>
    <w:p>
      <w:pPr>
        <w:rPr>
          <w:rFonts w:hint="eastAsia"/>
        </w:rPr>
      </w:pPr>
      <w:r>
        <w:rPr>
          <w:rFonts w:ascii="Calibri" w:hAnsi="Calibri" w:hint="eastAsia"/>
        </w:rPr>
        <w:t>1</w:t>
      </w:r>
      <w:r>
        <w:rPr>
          <w:rFonts w:ascii="Calibri" w:hAnsi="Calibri" w:hint="eastAsia"/>
          <w:lang w:val="en-US" w:eastAsia="zh-CN"/>
        </w:rPr>
        <w:t>2</w:t>
      </w:r>
      <w:r>
        <w:rPr>
          <w:rFonts w:ascii="Calibri" w:hAnsi="Calibri" w:hint="eastAsia"/>
        </w:rPr>
        <w:t>．</w:t>
      </w:r>
      <w:r>
        <w:rPr>
          <w:rFonts w:hint="eastAsia"/>
        </w:rPr>
        <w:t>（2分）只有极少数的“00后”每日使用手机时长在一个小时以内；“00后”使用手机的主要用途是消遣娱乐。</w:t>
      </w:r>
    </w:p>
    <w:p>
      <w:pPr>
        <w:rPr>
          <w:rFonts w:ascii="Calibri" w:hAnsi="Calibri" w:eastAsiaTheme="majorEastAsia" w:hint="eastAsia"/>
          <w:lang w:val="en-US" w:eastAsia="zh-CN"/>
        </w:rPr>
      </w:pPr>
      <w:r>
        <w:rPr>
          <w:rFonts w:hint="eastAsia"/>
        </w:rPr>
        <w:t>1</w:t>
      </w:r>
      <w:r>
        <w:rPr>
          <w:rFonts w:hint="eastAsia"/>
          <w:lang w:val="en-US" w:eastAsia="zh-CN"/>
        </w:rPr>
        <w:t>3</w:t>
      </w:r>
      <w:r>
        <w:rPr>
          <w:rFonts w:hint="eastAsia"/>
        </w:rPr>
        <w:t>．（</w:t>
      </w:r>
      <w:r>
        <w:rPr>
          <w:rFonts w:hint="eastAsia"/>
          <w:lang w:val="en-US" w:eastAsia="zh-CN"/>
        </w:rPr>
        <w:t>2</w:t>
      </w:r>
      <w:r>
        <w:rPr>
          <w:rFonts w:hint="eastAsia"/>
        </w:rPr>
        <w:t>分</w:t>
      </w:r>
      <w:r>
        <w:rPr>
          <w:rFonts w:asciiTheme="majorEastAsia" w:eastAsiaTheme="majorEastAsia" w:hAnsiTheme="majorEastAsia" w:cstheme="majorEastAsia" w:hint="eastAsia"/>
          <w:szCs w:val="22"/>
        </w:rPr>
        <w:t>）</w:t>
      </w:r>
      <w:r>
        <w:rPr>
          <w:rFonts w:ascii="Calibri" w:hAnsi="Calibri" w:eastAsiaTheme="majorEastAsia" w:hint="eastAsia"/>
          <w:lang w:val="en-US" w:eastAsia="zh-CN"/>
        </w:rPr>
        <w:t>D</w:t>
      </w:r>
    </w:p>
    <w:p>
      <w:pPr>
        <w:rPr>
          <w:rFonts w:ascii="宋体" w:hAnsi="宋体"/>
          <w:szCs w:val="21"/>
        </w:rPr>
      </w:pPr>
      <w:r>
        <w:rPr>
          <w:rFonts w:ascii="宋体" w:hAnsi="宋体" w:hint="eastAsia"/>
          <w:szCs w:val="21"/>
        </w:rPr>
        <w:t>四、（1</w:t>
      </w:r>
      <w:r>
        <w:rPr>
          <w:rFonts w:ascii="宋体" w:hAnsi="宋体" w:hint="eastAsia"/>
          <w:szCs w:val="21"/>
          <w:lang w:val="en-US" w:eastAsia="zh-CN"/>
        </w:rPr>
        <w:t>2</w:t>
      </w:r>
      <w:r>
        <w:rPr>
          <w:rFonts w:ascii="宋体" w:hAnsi="宋体" w:hint="eastAsia"/>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14．（2分）示例一：我认为不好。“小鲫鱼”是故事的线索，让故事的两个人物之间，两次买卖之间有了时空的连接，“小鲫鱼”折射出人物诚信，朴实善良的精神底色，以“小鲫鱼”为题，具有生活气息，并能引发悬念。</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left"/>
        <w:textAlignment w:val="center"/>
        <w:rPr>
          <w:rFonts w:hint="eastAsia"/>
          <w:lang w:val="en-US" w:eastAsia="zh-CN"/>
        </w:rPr>
      </w:pPr>
      <w:r>
        <w:rPr>
          <w:rFonts w:hint="eastAsia"/>
          <w:lang w:val="en-US" w:eastAsia="zh-CN"/>
        </w:rPr>
        <w:t xml:space="preserve">示例二：我认为好，“欠你十块钱”是故事的谜底。作者大费周章地写“她”买鱼的经过。最后就是要表现“诚信”这种美好的品质在普通人身上的体现，以“欠你十块钱”为题，能引发悬念，突出主题。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15．（4分）①“咋这么贵呢”声调上扬并重读，“这么”强调价钱高：后面的句子重读“才”，“大活草鱼”要一字一顿读，突出大活草鱼与“小鲫鱼”对比之意，这样就把一个精明的妇女形象表现出来了。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center"/>
        <w:rPr>
          <w:rFonts w:hint="eastAsia"/>
          <w:lang w:val="en-US" w:eastAsia="zh-CN"/>
        </w:rPr>
      </w:pPr>
      <w:r>
        <w:rPr>
          <w:rFonts w:hint="eastAsia"/>
          <w:lang w:val="en-US" w:eastAsia="zh-CN"/>
        </w:rPr>
        <w:t xml:space="preserve">②重读：“正宗野生”，突出自家鲫鱼品质优于小菜场里的大活草鱼，用急促的语言读“哪个情愿下到水里捞鱼”。表现自己劳作的艰辛，拖长了音读“几个钱”。表现出无奈与感慨。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16．（3分）示例：我推荐“他”。他说他卖的是野生“小鲫鱼”，他一年只在小集场出现六七天。说明他卖的确实是野生“小鲫鱼”，顾客多付了钱，他马上提醒并要退还。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10" w:firstLineChars="100"/>
        <w:jc w:val="left"/>
        <w:textAlignment w:val="center"/>
        <w:rPr>
          <w:rFonts w:hint="eastAsia"/>
          <w:lang w:val="en-US" w:eastAsia="zh-CN"/>
        </w:rPr>
      </w:pPr>
      <w:r>
        <w:rPr>
          <w:rFonts w:hint="eastAsia"/>
          <w:lang w:val="en-US" w:eastAsia="zh-CN"/>
        </w:rPr>
        <w:t xml:space="preserve">我推称“她”。一年前的欠款，卖鱼的人忘了。她没忘，并且记得非常清晰。她主动在这一年买鱼时偿还了欠款。她是一个精明的人，买鱼时讨价还价。但她并不贪小便宜，守住了做人诚信的底线。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center"/>
        <w:rPr>
          <w:rFonts w:hint="eastAsia"/>
          <w:lang w:val="en-US" w:eastAsia="zh-CN"/>
        </w:rPr>
      </w:pPr>
      <w:r>
        <w:rPr>
          <w:rFonts w:hint="eastAsia"/>
          <w:lang w:val="en-US" w:eastAsia="zh-CN"/>
        </w:rPr>
        <w:t>17．（3分）这时候的“他”，也许有疑惑，一年前“他”居然愿意让“她”欠十元钱拿走“小鲫鱼”。并全然忘却。这时候的“他”也许有感动，一年前欠的十元钱，自己忘了，但买鱼的“她”并没有忘。这时候的“他”，也许还有欣慰，自己对别人的信任，终于没有落空。小说结尾将“他”和他手里的鱼定格，与“笑呵呵”的“她”形成对比，一动一静，一笑一呆，让初冬的小菜场洋溢着温暖与感动，呼唤“他”和“她”这样的普通人撑起社会诚信、友善的蓝天。</w:t>
      </w:r>
    </w:p>
    <w:p>
      <w:pPr>
        <w:numPr>
          <w:ilvl w:val="0"/>
          <w:numId w:val="0"/>
        </w:numPr>
        <w:rPr>
          <w:rFonts w:ascii="宋体" w:hAnsi="宋体" w:hint="eastAsia"/>
          <w:szCs w:val="21"/>
          <w:lang w:val="en-US" w:eastAsia="zh-CN"/>
        </w:rPr>
      </w:pPr>
      <w:r>
        <w:rPr>
          <w:rFonts w:ascii="宋体" w:hAnsi="宋体" w:hint="eastAsia"/>
          <w:szCs w:val="21"/>
          <w:lang w:val="en-US" w:eastAsia="zh-CN"/>
        </w:rPr>
        <w:t>五、名著阅读（5分）</w:t>
      </w:r>
    </w:p>
    <w:p>
      <w:pPr>
        <w:numPr>
          <w:ilvl w:val="0"/>
          <w:numId w:val="0"/>
        </w:numPr>
        <w:rPr>
          <w:rFonts w:ascii="宋体" w:hAnsi="宋体" w:hint="eastAsia"/>
          <w:szCs w:val="21"/>
          <w:lang w:val="en-US" w:eastAsia="zh-CN"/>
        </w:rPr>
      </w:pPr>
      <w:r>
        <w:rPr>
          <w:rFonts w:ascii="宋体" w:hAnsi="宋体" w:hint="eastAsia"/>
          <w:szCs w:val="21"/>
          <w:lang w:val="en-US" w:eastAsia="zh-CN"/>
        </w:rPr>
        <w:t>18.</w:t>
      </w:r>
      <w:r>
        <w:rPr>
          <w:rFonts w:ascii="宋体" w:hAnsi="宋体" w:hint="eastAsia"/>
          <w:szCs w:val="21"/>
        </w:rPr>
        <w:t>（</w:t>
      </w:r>
      <w:r>
        <w:rPr>
          <w:rFonts w:ascii="宋体" w:hAnsi="宋体" w:hint="eastAsia"/>
          <w:szCs w:val="21"/>
          <w:lang w:val="en-US" w:eastAsia="zh-CN"/>
        </w:rPr>
        <w:t>1</w:t>
      </w:r>
      <w:r>
        <w:rPr>
          <w:rFonts w:ascii="宋体" w:hAnsi="宋体" w:hint="eastAsia"/>
          <w:szCs w:val="21"/>
        </w:rPr>
        <w:t xml:space="preserve">分） </w:t>
      </w:r>
      <w:r>
        <w:rPr>
          <w:rFonts w:ascii="宋体" w:hAnsi="宋体" w:hint="eastAsia"/>
          <w:szCs w:val="21"/>
          <w:lang w:val="en-US" w:eastAsia="zh-CN"/>
        </w:rPr>
        <w:t>《红岩》</w:t>
      </w:r>
    </w:p>
    <w:p>
      <w:pPr>
        <w:numPr>
          <w:ilvl w:val="0"/>
          <w:numId w:val="0"/>
        </w:numPr>
        <w:rPr>
          <w:rFonts w:ascii="宋体" w:hAnsi="宋体" w:hint="default"/>
          <w:szCs w:val="21"/>
          <w:lang w:val="en-US" w:eastAsia="zh-CN"/>
        </w:rPr>
      </w:pPr>
      <w:r>
        <w:rPr>
          <w:rFonts w:ascii="宋体" w:hAnsi="宋体" w:hint="eastAsia"/>
          <w:szCs w:val="21"/>
          <w:lang w:val="en-US" w:eastAsia="zh-CN"/>
        </w:rPr>
        <w:t>19.（2分）祥子好不容易攒够钱买了一辆自己的人力车，却被军阀大兵连人带车强抢去军营服役，最后人虽然逃出，却失去了车子。</w:t>
      </w:r>
    </w:p>
    <w:p>
      <w:pPr>
        <w:numPr>
          <w:ilvl w:val="0"/>
          <w:numId w:val="1"/>
        </w:numPr>
        <w:rPr>
          <w:rFonts w:ascii="宋体" w:hAnsi="宋体" w:hint="eastAsia"/>
          <w:szCs w:val="21"/>
        </w:rPr>
      </w:pPr>
      <w:r>
        <w:rPr>
          <w:rFonts w:ascii="宋体" w:hAnsi="宋体" w:hint="eastAsia"/>
          <w:szCs w:val="21"/>
        </w:rPr>
        <w:t>（</w:t>
      </w:r>
      <w:r>
        <w:rPr>
          <w:rFonts w:ascii="宋体" w:hAnsi="宋体" w:hint="eastAsia"/>
          <w:szCs w:val="21"/>
          <w:lang w:val="en-US" w:eastAsia="zh-CN"/>
        </w:rPr>
        <w:t>2</w:t>
      </w:r>
      <w:r>
        <w:rPr>
          <w:rFonts w:ascii="宋体" w:hAnsi="宋体" w:hint="eastAsia"/>
          <w:szCs w:val="21"/>
        </w:rPr>
        <w:t>分 ）示例1：我觉得祥子不会帮。祥子是个底层劳动者，只想着个人发家致富，缺乏进步思想，在经历三起三落和小福子的死后他的个人理想彻底破灭，他沦为一个懒散无耻的行尸走肉，最后为了几十块钱向国民党举报组织洋车夫游行的阮明，因此我认为他不会帮助革命者。</w:t>
      </w:r>
    </w:p>
    <w:p>
      <w:pPr>
        <w:numPr>
          <w:ilvl w:val="0"/>
          <w:numId w:val="0"/>
        </w:numPr>
        <w:ind w:firstLine="420" w:firstLineChars="200"/>
        <w:rPr>
          <w:rFonts w:ascii="宋体" w:hAnsi="宋体" w:hint="eastAsia"/>
          <w:szCs w:val="21"/>
        </w:rPr>
      </w:pPr>
      <w:r>
        <w:rPr>
          <w:rFonts w:ascii="宋体" w:hAnsi="宋体" w:hint="eastAsia"/>
          <w:szCs w:val="21"/>
        </w:rPr>
        <w:t>示例2：我觉得祥子会帮助革命者。祥子是个普通劳动者，虽然不具备革命意识，但他本性淳朴忠厚，在曹先生一家有难时，哪怕自己的积蓄被孙侦探敲诈一空绝望无助时他仍不忘抓紧通知曹先生家人避难。对生活、对人性之善仍抱希望的祥子遇到正直善良为百姓谋福利的革命者，只要力所能及的忙他应该愿意伸出援手。</w:t>
      </w:r>
    </w:p>
    <w:p>
      <w:pPr>
        <w:jc w:val="center"/>
      </w:pPr>
      <w:r>
        <w:rPr>
          <w:rFonts w:hint="eastAsia"/>
          <w:b/>
          <w:sz w:val="24"/>
        </w:rPr>
        <w:t>第三部分（</w:t>
      </w:r>
      <w:r>
        <w:rPr>
          <w:b/>
          <w:sz w:val="24"/>
        </w:rPr>
        <w:t>2</w:t>
      </w:r>
      <w:r>
        <w:rPr>
          <w:rFonts w:hint="eastAsia"/>
          <w:b/>
          <w:sz w:val="24"/>
          <w:lang w:val="en-US" w:eastAsia="zh-CN"/>
        </w:rPr>
        <w:t>1</w:t>
      </w:r>
      <w:r>
        <w:rPr>
          <w:rFonts w:hint="eastAsia"/>
          <w:b/>
          <w:sz w:val="24"/>
        </w:rPr>
        <w:t xml:space="preserve">题 </w:t>
      </w:r>
      <w:r>
        <w:rPr>
          <w:b/>
          <w:sz w:val="24"/>
        </w:rPr>
        <w:t xml:space="preserve"> 40 </w:t>
      </w:r>
      <w:r>
        <w:rPr>
          <w:rFonts w:hint="eastAsia"/>
          <w:b/>
          <w:sz w:val="24"/>
        </w:rPr>
        <w:t>分）</w:t>
      </w:r>
    </w:p>
    <w:p>
      <w:r>
        <w:rPr>
          <w:rFonts w:ascii="宋体" w:hAnsi="宋体" w:cs="宋体" w:hint="eastAsia"/>
          <w:color w:val="000000"/>
          <w:kern w:val="0"/>
          <w:szCs w:val="21"/>
        </w:rPr>
        <w:t>2</w:t>
      </w:r>
      <w:r>
        <w:rPr>
          <w:rFonts w:ascii="宋体" w:hAnsi="宋体" w:cs="宋体" w:hint="eastAsia"/>
          <w:color w:val="000000"/>
          <w:kern w:val="0"/>
          <w:szCs w:val="21"/>
          <w:lang w:val="en-US" w:eastAsia="zh-CN"/>
        </w:rPr>
        <w:t>1</w:t>
      </w:r>
      <w:r>
        <w:rPr>
          <w:rFonts w:ascii="宋体" w:hAnsi="宋体" w:cs="宋体" w:hint="eastAsia"/>
          <w:color w:val="000000"/>
          <w:kern w:val="0"/>
          <w:szCs w:val="21"/>
        </w:rPr>
        <w:t>．</w:t>
      </w:r>
      <w:r>
        <w:rPr>
          <w:rFonts w:hint="eastAsia"/>
        </w:rPr>
        <w:t>（</w:t>
      </w:r>
      <w:r>
        <w:t>40</w:t>
      </w:r>
      <w:r>
        <w:rPr>
          <w:rFonts w:hint="eastAsia"/>
        </w:rPr>
        <w:t>分）写作</w:t>
      </w:r>
    </w:p>
    <w:p>
      <w:pPr>
        <w:ind w:firstLine="2625" w:firstLineChars="1250"/>
        <w:rPr>
          <w:rFonts w:ascii="宋体" w:hAnsi="宋体" w:cs="宋体"/>
          <w:b/>
          <w:color w:val="000000"/>
          <w:kern w:val="0"/>
          <w:szCs w:val="21"/>
        </w:rPr>
      </w:pPr>
      <w:r>
        <w:rPr>
          <w:rFonts w:ascii="宋体" w:hAnsi="宋体" w:cs="宋体" w:hint="eastAsia"/>
          <w:b/>
          <w:color w:val="000000"/>
          <w:kern w:val="0"/>
          <w:szCs w:val="21"/>
        </w:rPr>
        <w:t>评 分 标 准</w:t>
      </w:r>
    </w:p>
    <w:tbl>
      <w:tblPr>
        <w:tblStyle w:val="TableNormal"/>
        <w:tblW w:w="0" w:type="auto"/>
        <w:tblInd w:w="0" w:type="dxa"/>
        <w:tblCellMar>
          <w:top w:w="0" w:type="dxa"/>
          <w:left w:w="108" w:type="dxa"/>
          <w:bottom w:w="0" w:type="dxa"/>
          <w:right w:w="108" w:type="dxa"/>
        </w:tblCellMar>
      </w:tblPr>
      <w:tblGrid>
        <w:gridCol w:w="1557"/>
        <w:gridCol w:w="1690"/>
        <w:gridCol w:w="1824"/>
        <w:gridCol w:w="1810"/>
        <w:gridCol w:w="1641"/>
      </w:tblGrid>
      <w:tr>
        <w:tblPrEx>
          <w:tblW w:w="0" w:type="auto"/>
          <w:tblInd w:w="0" w:type="dxa"/>
          <w:tblCellMar>
            <w:top w:w="0" w:type="dxa"/>
            <w:left w:w="108" w:type="dxa"/>
            <w:bottom w:w="0" w:type="dxa"/>
            <w:right w:w="108" w:type="dxa"/>
          </w:tblCellMar>
        </w:tblPrEx>
        <w:tc>
          <w:tcPr>
            <w:tcW w:w="1704"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mc:AlternateContent>
                <mc:Choice Requires="wpg">
                  <w:drawing>
                    <wp:anchor distT="0" distB="0" distL="114300" distR="114300" simplePos="0" relativeHeight="251659264" behindDoc="0" locked="0" layoutInCell="1" allowOverlap="1">
                      <wp:simplePos x="0" y="0"/>
                      <wp:positionH relativeFrom="column">
                        <wp:posOffset>-114300</wp:posOffset>
                      </wp:positionH>
                      <wp:positionV relativeFrom="paragraph">
                        <wp:posOffset>-6350</wp:posOffset>
                      </wp:positionV>
                      <wp:extent cx="1144270" cy="453390"/>
                      <wp:effectExtent l="0" t="11430" r="0" b="1905"/>
                      <wp:wrapNone/>
                      <wp:docPr id="1" name="组合 1"/>
                      <wp:cNvGraphicFramePr/>
                      <a:graphic xmlns:a="http://schemas.openxmlformats.org/drawingml/2006/main">
                        <a:graphicData uri="http://schemas.microsoft.com/office/word/2010/wordprocessingGroup">
                          <wpg:wgp xmlns:wpg="http://schemas.microsoft.com/office/word/2010/wordprocessingGroup">
                            <wpg:cNvGrpSpPr/>
                            <wpg:grpSpPr>
                              <a:xfrm>
                                <a:off x="0" y="0"/>
                                <a:ext cx="1144270" cy="453390"/>
                                <a:chOff x="1620" y="4560"/>
                                <a:chExt cx="1802" cy="714"/>
                              </a:xfrm>
                            </wpg:grpSpPr>
                            <wps:wsp xmlns:wps="http://schemas.microsoft.com/office/word/2010/wordprocessingShape">
                              <wps:cNvPr id="2" name="Freeform 3"/>
                              <wps:cNvSpPr/>
                              <wps:spPr bwMode="auto">
                                <a:xfrm>
                                  <a:off x="2325" y="4560"/>
                                  <a:ext cx="1050" cy="630"/>
                                </a:xfrm>
                                <a:custGeom>
                                  <a:avLst/>
                                  <a:gdLst>
                                    <a:gd name="T0" fmla="*/ 0 w 1050"/>
                                    <a:gd name="T1" fmla="*/ 0 h 630"/>
                                    <a:gd name="T2" fmla="*/ 1050 w 1050"/>
                                    <a:gd name="T3" fmla="*/ 630 h 630"/>
                                  </a:gdLst>
                                  <a:cxnLst>
                                    <a:cxn ang="0">
                                      <a:pos x="T0" y="T1"/>
                                    </a:cxn>
                                    <a:cxn ang="0">
                                      <a:pos x="T2" y="T3"/>
                                    </a:cxn>
                                  </a:cxnLst>
                                  <a:rect l="0" t="0" r="r" b="b"/>
                                  <a:pathLst>
                                    <a:path fill="norm" h="630" w="1050" stroke="1">
                                      <a:moveTo>
                                        <a:pt x="0" y="0"/>
                                      </a:moveTo>
                                      <a:lnTo>
                                        <a:pt x="1050" y="630"/>
                                      </a:lnTo>
                                    </a:path>
                                  </a:pathLst>
                                </a:custGeom>
                                <a:noFill/>
                                <a:ln w="9525">
                                  <a:solidFill>
                                    <a:srgbClr val="000000"/>
                                  </a:solidFill>
                                  <a:round/>
                                </a:ln>
                              </wps:spPr>
                              <wps:bodyPr rot="0" vert="horz" wrap="square" lIns="91440" tIns="45720" rIns="91440" bIns="45720" anchor="t" anchorCtr="0" upright="1"/>
                            </wps:wsp>
                            <wps:wsp xmlns:wps="http://schemas.microsoft.com/office/word/2010/wordprocessingShape">
                              <wps:cNvPr id="3" name="Freeform 4"/>
                              <wps:cNvSpPr/>
                              <wps:spPr bwMode="auto">
                                <a:xfrm>
                                  <a:off x="1695" y="4770"/>
                                  <a:ext cx="1680" cy="420"/>
                                </a:xfrm>
                                <a:custGeom>
                                  <a:avLst/>
                                  <a:gdLst>
                                    <a:gd name="T0" fmla="*/ 0 w 1680"/>
                                    <a:gd name="T1" fmla="*/ 0 h 420"/>
                                    <a:gd name="T2" fmla="*/ 1680 w 1680"/>
                                    <a:gd name="T3" fmla="*/ 420 h 420"/>
                                  </a:gdLst>
                                  <a:cxnLst>
                                    <a:cxn ang="0">
                                      <a:pos x="T0" y="T1"/>
                                    </a:cxn>
                                    <a:cxn ang="0">
                                      <a:pos x="T2" y="T3"/>
                                    </a:cxn>
                                  </a:cxnLst>
                                  <a:rect l="0" t="0" r="r" b="b"/>
                                  <a:pathLst>
                                    <a:path fill="norm" h="420" w="1680" stroke="1">
                                      <a:moveTo>
                                        <a:pt x="0" y="0"/>
                                      </a:moveTo>
                                      <a:lnTo>
                                        <a:pt x="1680" y="420"/>
                                      </a:lnTo>
                                    </a:path>
                                  </a:pathLst>
                                </a:custGeom>
                                <a:noFill/>
                                <a:ln w="9525">
                                  <a:solidFill>
                                    <a:srgbClr val="000000"/>
                                  </a:solidFill>
                                  <a:round/>
                                </a:ln>
                              </wps:spPr>
                              <wps:bodyPr rot="0" vert="horz" wrap="square" lIns="91440" tIns="45720" rIns="91440" bIns="45720" anchor="t" anchorCtr="0" upright="1"/>
                            </wps:wsp>
                            <wps:wsp xmlns:wps="http://schemas.microsoft.com/office/word/2010/wordprocessingShape">
                              <wps:cNvPr id="4" name="Text Box 5"/>
                              <wps:cNvSpPr txBox="1">
                                <a:spLocks noChangeArrowheads="1"/>
                              </wps:cNvSpPr>
                              <wps:spPr bwMode="auto">
                                <a:xfrm>
                                  <a:off x="2702" y="4563"/>
                                  <a:ext cx="720" cy="468"/>
                                </a:xfrm>
                                <a:prstGeom prst="rect">
                                  <a:avLst/>
                                </a:prstGeom>
                                <a:noFill/>
                                <a:ln>
                                  <a:noFill/>
                                </a:ln>
                              </wps:spPr>
                              <wps:txbx>
                                <w:txbxContent>
                                  <w:p>
                                    <w:r>
                                      <w:rPr>
                                        <w:rFonts w:hint="eastAsia"/>
                                      </w:rPr>
                                      <w:t>等次</w:t>
                                    </w:r>
                                  </w:p>
                                </w:txbxContent>
                              </wps:txbx>
                              <wps:bodyPr rot="0" vert="horz" wrap="square" lIns="91440" tIns="45720" rIns="91440" bIns="45720" anchor="t" anchorCtr="0" upright="1"/>
                            </wps:wsp>
                            <wps:wsp xmlns:wps="http://schemas.microsoft.com/office/word/2010/wordprocessingShape">
                              <wps:cNvPr id="5" name="Text Box 6"/>
                              <wps:cNvSpPr txBox="1">
                                <a:spLocks noChangeArrowheads="1"/>
                              </wps:cNvSpPr>
                              <wps:spPr bwMode="auto">
                                <a:xfrm>
                                  <a:off x="1980" y="4560"/>
                                  <a:ext cx="720" cy="468"/>
                                </a:xfrm>
                                <a:prstGeom prst="rect">
                                  <a:avLst/>
                                </a:prstGeom>
                                <a:noFill/>
                                <a:ln>
                                  <a:noFill/>
                                </a:ln>
                              </wps:spPr>
                              <wps:txbx>
                                <w:txbxContent>
                                  <w:p>
                                    <w:r>
                                      <w:rPr>
                                        <w:rFonts w:hint="eastAsia"/>
                                      </w:rPr>
                                      <w:t>分数</w:t>
                                    </w:r>
                                  </w:p>
                                </w:txbxContent>
                              </wps:txbx>
                              <wps:bodyPr rot="0" vert="horz" wrap="square" lIns="91440" tIns="45720" rIns="91440" bIns="45720" anchor="t" anchorCtr="0" upright="1"/>
                            </wps:wsp>
                            <wps:wsp xmlns:wps="http://schemas.microsoft.com/office/word/2010/wordprocessingShape">
                              <wps:cNvPr id="6" name="Text Box 7"/>
                              <wps:cNvSpPr txBox="1">
                                <a:spLocks noChangeArrowheads="1"/>
                              </wps:cNvSpPr>
                              <wps:spPr bwMode="auto">
                                <a:xfrm>
                                  <a:off x="1620" y="4806"/>
                                  <a:ext cx="720" cy="468"/>
                                </a:xfrm>
                                <a:prstGeom prst="rect">
                                  <a:avLst/>
                                </a:prstGeom>
                                <a:noFill/>
                                <a:ln>
                                  <a:noFill/>
                                </a:ln>
                              </wps:spPr>
                              <wps:txbx>
                                <w:txbxContent>
                                  <w:p>
                                    <w:r>
                                      <w:rPr>
                                        <w:rFonts w:hint="eastAsia"/>
                                      </w:rPr>
                                      <w:t>项目</w:t>
                                    </w:r>
                                  </w:p>
                                </w:txbxContent>
                              </wps:txbx>
                              <wps:bodyPr rot="0" vert="horz" wrap="square" lIns="91440" tIns="45720" rIns="91440" bIns="45720" anchor="t" anchorCtr="0" upright="1"/>
                            </wps:wsp>
                          </wpg:wgp>
                        </a:graphicData>
                      </a:graphic>
                    </wp:anchor>
                  </w:drawing>
                </mc:Choice>
                <mc:Fallback>
                  <w:pict>
                    <v:group id="_x0000_s1026" o:spid="_x0000_s1025" style="width:90.1pt;height:35.7pt;margin-top:-0.5pt;margin-left:-9pt;mso-height-relative:page;mso-width-relative:page;position:absolute;z-index:251660288" coordorigin="1620,4560" coordsize="1802,714">
                      <o:lock v:ext="edit" aspectratio="f"/>
                      <v:shape id="Freeform 3" o:spid="_x0000_s1026" style="width:1050;height:630;left:2325;position:absolute;top:4560" coordsize="1050,630" o:spt="100" adj="-11796480,,5400" path="m,l1050,630e" filled="f" stroked="t" strokecolor="black">
                        <v:stroke joinstyle="round"/>
                        <v:path o:connecttype="custom" o:connectlocs="0,0;1050,630" o:connectangles="0,0"/>
                        <o:lock v:ext="edit" aspectratio="f"/>
                      </v:shape>
                      <v:shape id="Freeform 4" o:spid="_x0000_s1027" style="width:1680;height:420;left:1695;position:absolute;top:4770" coordsize="1680,420" o:spt="100" adj="-11796480,,5400" path="m,l1680,420e" filled="f" stroked="t" strokecolor="black">
                        <v:stroke joinstyle="round"/>
                        <v:path o:connecttype="custom" o:connectlocs="0,0;1680,420" o:connectangles="0,0"/>
                        <o:lock v:ext="edit" aspectratio="f"/>
                      </v:shape>
                      <v:shapetype id="_x0000_t202" coordsize="21600,21600" o:spt="202" path="m,l,21600r21600,l21600,xe">
                        <v:stroke joinstyle="miter"/>
                        <v:path gradientshapeok="t" o:connecttype="rect"/>
                      </v:shapetype>
                      <v:shape id="Text Box 5" o:spid="_x0000_s1028" type="#_x0000_t202" style="width:720;height:468;left:2702;position:absolute;top:4563" coordsize="21600,21600" filled="f" stroked="f">
                        <o:lock v:ext="edit" aspectratio="f"/>
                        <v:textbox>
                          <w:txbxContent>
                            <w:p>
                              <w:r>
                                <w:rPr>
                                  <w:rFonts w:hint="eastAsia"/>
                                </w:rPr>
                                <w:t>等次</w:t>
                              </w:r>
                            </w:p>
                          </w:txbxContent>
                        </v:textbox>
                      </v:shape>
                      <v:shape id="Text Box 6" o:spid="_x0000_s1029" type="#_x0000_t202" style="width:720;height:468;left:1980;position:absolute;top:4560" coordsize="21600,21600" filled="f" stroked="f">
                        <o:lock v:ext="edit" aspectratio="f"/>
                        <v:textbox>
                          <w:txbxContent>
                            <w:p>
                              <w:r>
                                <w:rPr>
                                  <w:rFonts w:hint="eastAsia"/>
                                </w:rPr>
                                <w:t>分数</w:t>
                              </w:r>
                            </w:p>
                          </w:txbxContent>
                        </v:textbox>
                      </v:shape>
                      <v:shape id="Text Box 7" o:spid="_x0000_s1030" type="#_x0000_t202" style="width:720;height:468;left:1620;position:absolute;top:4806" coordsize="21600,21600" filled="f" stroked="f">
                        <o:lock v:ext="edit" aspectratio="f"/>
                        <v:textbox>
                          <w:txbxContent>
                            <w:p>
                              <w:r>
                                <w:rPr>
                                  <w:rFonts w:hint="eastAsia"/>
                                </w:rPr>
                                <w:t>项目</w:t>
                              </w:r>
                            </w:p>
                          </w:txbxContent>
                        </v:textbox>
                      </v:shape>
                    </v:group>
                  </w:pict>
                </mc:Fallback>
              </mc:AlternateContent>
            </w:r>
          </w:p>
          <w:p>
            <w:pPr>
              <w:jc w:val="center"/>
              <w:rPr>
                <w:rFonts w:ascii="宋体" w:hAnsi="宋体" w:cs="宋体"/>
                <w:color w:val="000000"/>
                <w:kern w:val="0"/>
                <w:szCs w:val="21"/>
              </w:rPr>
            </w:pP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一类</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二类</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三类</w:t>
            </w:r>
          </w:p>
        </w:tc>
        <w:tc>
          <w:tcPr>
            <w:tcW w:w="180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四类</w:t>
            </w:r>
          </w:p>
        </w:tc>
      </w:tr>
      <w:tr>
        <w:tblPrEx>
          <w:tblW w:w="0" w:type="auto"/>
          <w:tblInd w:w="0" w:type="dxa"/>
          <w:tblCellMar>
            <w:top w:w="0" w:type="dxa"/>
            <w:left w:w="108" w:type="dxa"/>
            <w:bottom w:w="0" w:type="dxa"/>
            <w:right w:w="108" w:type="dxa"/>
          </w:tblCellMar>
        </w:tblPrEx>
        <w:trPr>
          <w:trHeight w:val="449"/>
        </w:trPr>
        <w:tc>
          <w:tcPr>
            <w:tcW w:w="1704" w:type="dxa"/>
            <w:vMerge w:val="restar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p>
          <w:p>
            <w:pPr>
              <w:jc w:val="center"/>
              <w:rPr>
                <w:rFonts w:ascii="宋体" w:hAnsi="宋体" w:cs="宋体"/>
                <w:color w:val="000000"/>
                <w:kern w:val="0"/>
                <w:szCs w:val="21"/>
              </w:rPr>
            </w:pPr>
            <w:r>
              <w:rPr>
                <w:rFonts w:ascii="宋体" w:hAnsi="宋体" w:cs="宋体" w:hint="eastAsia"/>
                <w:color w:val="000000"/>
                <w:kern w:val="0"/>
                <w:szCs w:val="21"/>
              </w:rPr>
              <w:t>内容</w:t>
            </w:r>
          </w:p>
          <w:p>
            <w:pPr>
              <w:jc w:val="center"/>
              <w:rPr>
                <w:rFonts w:ascii="宋体" w:hAnsi="宋体" w:cs="宋体"/>
                <w:color w:val="000000"/>
                <w:kern w:val="0"/>
                <w:szCs w:val="21"/>
              </w:rPr>
            </w:pPr>
            <w:r>
              <w:rPr>
                <w:rFonts w:ascii="宋体" w:hAnsi="宋体" w:cs="宋体" w:hint="eastAsia"/>
                <w:color w:val="000000"/>
                <w:kern w:val="0"/>
                <w:szCs w:val="21"/>
              </w:rPr>
              <w:t>（20分）</w:t>
            </w:r>
          </w:p>
          <w:p>
            <w:pPr>
              <w:jc w:val="center"/>
              <w:rPr>
                <w:rFonts w:ascii="宋体" w:hAnsi="宋体" w:cs="宋体"/>
                <w:color w:val="000000"/>
                <w:kern w:val="0"/>
                <w:szCs w:val="21"/>
              </w:rPr>
            </w:pPr>
          </w:p>
          <w:p>
            <w:pPr>
              <w:jc w:val="center"/>
              <w:rPr>
                <w:rFonts w:ascii="宋体" w:hAnsi="宋体" w:cs="宋体"/>
                <w:color w:val="000000"/>
                <w:kern w:val="0"/>
                <w:szCs w:val="21"/>
              </w:rPr>
            </w:pPr>
          </w:p>
          <w:p>
            <w:pPr>
              <w:jc w:val="center"/>
              <w:rPr>
                <w:rFonts w:ascii="宋体" w:hAnsi="宋体" w:cs="宋体"/>
                <w:color w:val="000000"/>
                <w:kern w:val="0"/>
                <w:szCs w:val="21"/>
              </w:rPr>
            </w:pP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20—16分</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15—12分</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11—9分</w:t>
            </w:r>
          </w:p>
        </w:tc>
        <w:tc>
          <w:tcPr>
            <w:tcW w:w="180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8—0分</w:t>
            </w:r>
          </w:p>
        </w:tc>
      </w:tr>
      <w:tr>
        <w:tblPrEx>
          <w:tblW w:w="0" w:type="auto"/>
          <w:tblInd w:w="0" w:type="dxa"/>
          <w:tblCellMar>
            <w:top w:w="0" w:type="dxa"/>
            <w:left w:w="108" w:type="dxa"/>
            <w:bottom w:w="0" w:type="dxa"/>
            <w:right w:w="108" w:type="dxa"/>
          </w:tblCellMar>
        </w:tblPrEx>
        <w:trPr>
          <w:trHeight w:val="1260"/>
        </w:trPr>
        <w:tc>
          <w:tcPr>
            <w:tcW w:w="0" w:type="auto"/>
            <w:vMerge/>
            <w:tcBorders>
              <w:top w:val="single" w:sz="4" w:space="0" w:color="auto"/>
              <w:left w:val="single" w:sz="4" w:space="0" w:color="auto"/>
              <w:bottom w:val="single" w:sz="4" w:space="0" w:color="auto"/>
              <w:right w:val="single" w:sz="4" w:space="0" w:color="auto"/>
            </w:tcBorders>
            <w:vAlign w:val="center"/>
          </w:tcPr>
          <w:p>
            <w:pPr>
              <w:widowControl/>
              <w:jc w:val="left"/>
              <w:rPr>
                <w:rFonts w:ascii="宋体" w:hAnsi="宋体" w:cs="宋体"/>
                <w:color w:val="000000"/>
                <w:kern w:val="0"/>
                <w:szCs w:val="21"/>
              </w:rPr>
            </w:pP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切合题意</w:t>
            </w:r>
          </w:p>
          <w:p>
            <w:pPr>
              <w:jc w:val="center"/>
              <w:rPr>
                <w:rFonts w:ascii="宋体" w:hAnsi="宋体" w:cs="宋体"/>
                <w:color w:val="000000"/>
                <w:kern w:val="0"/>
                <w:szCs w:val="21"/>
              </w:rPr>
            </w:pPr>
            <w:r>
              <w:rPr>
                <w:rFonts w:ascii="宋体" w:hAnsi="宋体" w:cs="宋体" w:hint="eastAsia"/>
                <w:color w:val="000000"/>
                <w:kern w:val="0"/>
                <w:szCs w:val="21"/>
              </w:rPr>
              <w:t>中心突出</w:t>
            </w:r>
          </w:p>
          <w:p>
            <w:pPr>
              <w:jc w:val="center"/>
              <w:rPr>
                <w:rFonts w:ascii="宋体" w:hAnsi="宋体" w:cs="宋体"/>
                <w:color w:val="000000"/>
                <w:kern w:val="0"/>
                <w:szCs w:val="21"/>
              </w:rPr>
            </w:pPr>
            <w:r>
              <w:rPr>
                <w:rFonts w:ascii="宋体" w:hAnsi="宋体" w:cs="宋体" w:hint="eastAsia"/>
                <w:color w:val="000000"/>
                <w:kern w:val="0"/>
                <w:szCs w:val="21"/>
              </w:rPr>
              <w:t>内容充实</w:t>
            </w:r>
          </w:p>
          <w:p>
            <w:pPr>
              <w:jc w:val="center"/>
              <w:rPr>
                <w:rFonts w:ascii="宋体" w:hAnsi="宋体" w:cs="宋体"/>
                <w:color w:val="000000"/>
                <w:kern w:val="0"/>
                <w:szCs w:val="21"/>
              </w:rPr>
            </w:pPr>
            <w:r>
              <w:rPr>
                <w:rFonts w:ascii="宋体" w:hAnsi="宋体" w:cs="宋体" w:hint="eastAsia"/>
                <w:color w:val="000000"/>
                <w:kern w:val="0"/>
                <w:szCs w:val="21"/>
              </w:rPr>
              <w:t>感情真挚</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符合题意</w:t>
            </w:r>
          </w:p>
          <w:p>
            <w:pPr>
              <w:jc w:val="center"/>
              <w:rPr>
                <w:rFonts w:ascii="宋体" w:hAnsi="宋体" w:cs="宋体"/>
                <w:color w:val="000000"/>
                <w:kern w:val="0"/>
                <w:szCs w:val="21"/>
              </w:rPr>
            </w:pPr>
            <w:r>
              <w:rPr>
                <w:rFonts w:ascii="宋体" w:hAnsi="宋体" w:cs="宋体" w:hint="eastAsia"/>
                <w:color w:val="000000"/>
                <w:kern w:val="0"/>
                <w:szCs w:val="21"/>
              </w:rPr>
              <w:t>中心明确</w:t>
            </w:r>
          </w:p>
          <w:p>
            <w:pPr>
              <w:jc w:val="center"/>
              <w:rPr>
                <w:rFonts w:ascii="宋体" w:hAnsi="宋体" w:cs="宋体"/>
                <w:color w:val="000000"/>
                <w:kern w:val="0"/>
                <w:szCs w:val="21"/>
              </w:rPr>
            </w:pPr>
            <w:r>
              <w:rPr>
                <w:rFonts w:ascii="宋体" w:hAnsi="宋体" w:cs="宋体" w:hint="eastAsia"/>
                <w:color w:val="000000"/>
                <w:kern w:val="0"/>
                <w:szCs w:val="21"/>
              </w:rPr>
              <w:t>内容具体</w:t>
            </w:r>
          </w:p>
          <w:p>
            <w:pPr>
              <w:jc w:val="center"/>
              <w:rPr>
                <w:rFonts w:ascii="宋体" w:hAnsi="宋体" w:cs="宋体"/>
                <w:color w:val="000000"/>
                <w:kern w:val="0"/>
                <w:szCs w:val="21"/>
              </w:rPr>
            </w:pPr>
            <w:r>
              <w:rPr>
                <w:rFonts w:ascii="宋体" w:hAnsi="宋体" w:cs="宋体" w:hint="eastAsia"/>
                <w:color w:val="000000"/>
                <w:kern w:val="0"/>
                <w:szCs w:val="21"/>
              </w:rPr>
              <w:t>感情真实</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基本符合题意</w:t>
            </w:r>
          </w:p>
          <w:p>
            <w:pPr>
              <w:jc w:val="center"/>
              <w:rPr>
                <w:rFonts w:ascii="宋体" w:hAnsi="宋体" w:cs="宋体"/>
                <w:color w:val="000000"/>
                <w:kern w:val="0"/>
                <w:szCs w:val="21"/>
              </w:rPr>
            </w:pPr>
            <w:r>
              <w:rPr>
                <w:rFonts w:ascii="宋体" w:hAnsi="宋体" w:cs="宋体" w:hint="eastAsia"/>
                <w:color w:val="000000"/>
                <w:kern w:val="0"/>
                <w:szCs w:val="21"/>
              </w:rPr>
              <w:t>中心较明确</w:t>
            </w:r>
          </w:p>
          <w:p>
            <w:pPr>
              <w:jc w:val="center"/>
              <w:rPr>
                <w:rFonts w:ascii="宋体" w:hAnsi="宋体" w:cs="宋体"/>
                <w:color w:val="000000"/>
                <w:kern w:val="0"/>
                <w:szCs w:val="21"/>
              </w:rPr>
            </w:pPr>
            <w:r>
              <w:rPr>
                <w:rFonts w:ascii="宋体" w:hAnsi="宋体" w:cs="宋体" w:hint="eastAsia"/>
                <w:color w:val="000000"/>
                <w:kern w:val="0"/>
                <w:szCs w:val="21"/>
              </w:rPr>
              <w:t>内容较具体</w:t>
            </w:r>
          </w:p>
          <w:p>
            <w:pPr>
              <w:jc w:val="center"/>
              <w:rPr>
                <w:rFonts w:ascii="宋体" w:hAnsi="宋体" w:cs="宋体"/>
                <w:color w:val="000000"/>
                <w:kern w:val="0"/>
                <w:szCs w:val="21"/>
              </w:rPr>
            </w:pPr>
            <w:r>
              <w:rPr>
                <w:rFonts w:ascii="宋体" w:hAnsi="宋体" w:cs="宋体" w:hint="eastAsia"/>
                <w:color w:val="000000"/>
                <w:kern w:val="0"/>
                <w:szCs w:val="21"/>
              </w:rPr>
              <w:t>感情较真实</w:t>
            </w:r>
          </w:p>
        </w:tc>
        <w:tc>
          <w:tcPr>
            <w:tcW w:w="180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偏离题意</w:t>
            </w:r>
          </w:p>
          <w:p>
            <w:pPr>
              <w:jc w:val="center"/>
              <w:rPr>
                <w:rFonts w:ascii="宋体" w:hAnsi="宋体" w:cs="宋体"/>
                <w:color w:val="000000"/>
                <w:kern w:val="0"/>
                <w:szCs w:val="21"/>
              </w:rPr>
            </w:pPr>
            <w:r>
              <w:rPr>
                <w:rFonts w:ascii="宋体" w:hAnsi="宋体" w:cs="宋体" w:hint="eastAsia"/>
                <w:color w:val="000000"/>
                <w:kern w:val="0"/>
                <w:szCs w:val="21"/>
              </w:rPr>
              <w:t>中心不明确</w:t>
            </w:r>
          </w:p>
          <w:p>
            <w:pPr>
              <w:jc w:val="center"/>
              <w:rPr>
                <w:rFonts w:ascii="宋体" w:hAnsi="宋体" w:cs="宋体"/>
                <w:color w:val="000000"/>
                <w:kern w:val="0"/>
                <w:szCs w:val="21"/>
              </w:rPr>
            </w:pPr>
            <w:r>
              <w:rPr>
                <w:rFonts w:ascii="宋体" w:hAnsi="宋体" w:cs="宋体" w:hint="eastAsia"/>
                <w:color w:val="000000"/>
                <w:kern w:val="0"/>
                <w:szCs w:val="21"/>
              </w:rPr>
              <w:t>内容不具体</w:t>
            </w:r>
          </w:p>
          <w:p>
            <w:pPr>
              <w:jc w:val="center"/>
              <w:rPr>
                <w:rFonts w:ascii="宋体" w:hAnsi="宋体" w:cs="宋体"/>
                <w:color w:val="000000"/>
                <w:kern w:val="0"/>
                <w:szCs w:val="21"/>
              </w:rPr>
            </w:pPr>
            <w:r>
              <w:rPr>
                <w:rFonts w:ascii="宋体" w:hAnsi="宋体" w:cs="宋体" w:hint="eastAsia"/>
                <w:color w:val="000000"/>
                <w:kern w:val="0"/>
                <w:szCs w:val="21"/>
              </w:rPr>
              <w:t>感情不真实</w:t>
            </w:r>
          </w:p>
        </w:tc>
      </w:tr>
      <w:tr>
        <w:tblPrEx>
          <w:tblW w:w="0" w:type="auto"/>
          <w:tblInd w:w="0" w:type="dxa"/>
          <w:tblCellMar>
            <w:top w:w="0" w:type="dxa"/>
            <w:left w:w="108" w:type="dxa"/>
            <w:bottom w:w="0" w:type="dxa"/>
            <w:right w:w="108" w:type="dxa"/>
          </w:tblCellMar>
        </w:tblPrEx>
        <w:trPr>
          <w:trHeight w:val="415"/>
        </w:trPr>
        <w:tc>
          <w:tcPr>
            <w:tcW w:w="1704" w:type="dxa"/>
            <w:vMerge w:val="restar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p>
          <w:p>
            <w:pPr>
              <w:jc w:val="center"/>
              <w:rPr>
                <w:rFonts w:ascii="宋体" w:hAnsi="宋体" w:cs="宋体"/>
                <w:color w:val="000000"/>
                <w:kern w:val="0"/>
                <w:szCs w:val="21"/>
              </w:rPr>
            </w:pPr>
          </w:p>
          <w:p>
            <w:pPr>
              <w:jc w:val="center"/>
              <w:rPr>
                <w:rFonts w:ascii="宋体" w:hAnsi="宋体" w:cs="宋体"/>
                <w:color w:val="000000"/>
                <w:kern w:val="0"/>
                <w:szCs w:val="21"/>
              </w:rPr>
            </w:pPr>
            <w:r>
              <w:rPr>
                <w:rFonts w:ascii="宋体" w:hAnsi="宋体" w:cs="宋体" w:hint="eastAsia"/>
                <w:color w:val="000000"/>
                <w:kern w:val="0"/>
                <w:szCs w:val="21"/>
              </w:rPr>
              <w:t>表达</w:t>
            </w:r>
          </w:p>
          <w:p>
            <w:pPr>
              <w:jc w:val="center"/>
              <w:rPr>
                <w:rFonts w:ascii="宋体" w:hAnsi="宋体" w:cs="宋体"/>
                <w:color w:val="000000"/>
                <w:kern w:val="0"/>
                <w:szCs w:val="21"/>
              </w:rPr>
            </w:pPr>
            <w:r>
              <w:rPr>
                <w:rFonts w:ascii="宋体" w:hAnsi="宋体" w:cs="宋体" w:hint="eastAsia"/>
                <w:color w:val="000000"/>
                <w:kern w:val="0"/>
                <w:szCs w:val="21"/>
              </w:rPr>
              <w:t>（15分）</w:t>
            </w:r>
          </w:p>
          <w:p>
            <w:pPr>
              <w:jc w:val="center"/>
              <w:rPr>
                <w:rFonts w:ascii="宋体" w:hAnsi="宋体" w:cs="宋体"/>
                <w:color w:val="000000"/>
                <w:kern w:val="0"/>
                <w:szCs w:val="21"/>
              </w:rPr>
            </w:pPr>
          </w:p>
          <w:p>
            <w:pPr>
              <w:jc w:val="center"/>
              <w:rPr>
                <w:rFonts w:ascii="宋体" w:hAnsi="宋体" w:cs="宋体"/>
                <w:color w:val="000000"/>
                <w:kern w:val="0"/>
                <w:szCs w:val="21"/>
              </w:rPr>
            </w:pP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15—12分</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11—9分</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8—5分</w:t>
            </w:r>
          </w:p>
        </w:tc>
        <w:tc>
          <w:tcPr>
            <w:tcW w:w="180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4—0分</w:t>
            </w:r>
          </w:p>
        </w:tc>
      </w:tr>
      <w:tr>
        <w:tblPrEx>
          <w:tblW w:w="0" w:type="auto"/>
          <w:tblInd w:w="0" w:type="dxa"/>
          <w:tblCellMar>
            <w:top w:w="0" w:type="dxa"/>
            <w:left w:w="108" w:type="dxa"/>
            <w:bottom w:w="0" w:type="dxa"/>
            <w:right w:w="108" w:type="dxa"/>
          </w:tblCellMar>
        </w:tblPrEx>
        <w:trPr>
          <w:trHeight w:val="1290"/>
        </w:trPr>
        <w:tc>
          <w:tcPr>
            <w:tcW w:w="0" w:type="auto"/>
            <w:vMerge/>
            <w:tcBorders>
              <w:top w:val="single" w:sz="4" w:space="0" w:color="auto"/>
              <w:left w:val="single" w:sz="4" w:space="0" w:color="auto"/>
              <w:bottom w:val="single" w:sz="4" w:space="0" w:color="auto"/>
              <w:right w:val="single" w:sz="4" w:space="0" w:color="auto"/>
            </w:tcBorders>
            <w:vAlign w:val="center"/>
          </w:tcPr>
          <w:p>
            <w:pPr>
              <w:widowControl/>
              <w:jc w:val="left"/>
              <w:rPr>
                <w:rFonts w:ascii="宋体" w:hAnsi="宋体" w:cs="宋体"/>
                <w:color w:val="000000"/>
                <w:kern w:val="0"/>
                <w:szCs w:val="21"/>
              </w:rPr>
            </w:pP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结构严谨</w:t>
            </w:r>
          </w:p>
          <w:p>
            <w:pPr>
              <w:jc w:val="center"/>
              <w:rPr>
                <w:rFonts w:ascii="宋体" w:hAnsi="宋体" w:cs="宋体"/>
                <w:color w:val="000000"/>
                <w:kern w:val="0"/>
                <w:szCs w:val="21"/>
              </w:rPr>
            </w:pPr>
            <w:r>
              <w:rPr>
                <w:rFonts w:ascii="宋体" w:hAnsi="宋体" w:cs="宋体" w:hint="eastAsia"/>
                <w:color w:val="000000"/>
                <w:kern w:val="0"/>
                <w:szCs w:val="21"/>
              </w:rPr>
              <w:t>语言流畅</w:t>
            </w:r>
          </w:p>
          <w:p>
            <w:pPr>
              <w:jc w:val="center"/>
              <w:rPr>
                <w:rFonts w:ascii="宋体" w:hAnsi="宋体" w:cs="宋体"/>
                <w:color w:val="000000"/>
                <w:kern w:val="0"/>
                <w:szCs w:val="21"/>
              </w:rPr>
            </w:pPr>
            <w:r>
              <w:rPr>
                <w:rFonts w:ascii="宋体" w:hAnsi="宋体" w:cs="宋体" w:hint="eastAsia"/>
                <w:color w:val="000000"/>
                <w:kern w:val="0"/>
                <w:szCs w:val="21"/>
              </w:rPr>
              <w:t>用词生动</w:t>
            </w:r>
          </w:p>
          <w:p>
            <w:pPr>
              <w:jc w:val="center"/>
              <w:rPr>
                <w:rFonts w:ascii="宋体" w:hAnsi="宋体" w:cs="宋体"/>
                <w:color w:val="000000"/>
                <w:kern w:val="0"/>
                <w:szCs w:val="21"/>
              </w:rPr>
            </w:pPr>
            <w:r>
              <w:rPr>
                <w:rFonts w:ascii="宋体" w:hAnsi="宋体" w:cs="宋体" w:hint="eastAsia"/>
                <w:color w:val="000000"/>
                <w:kern w:val="0"/>
                <w:szCs w:val="21"/>
              </w:rPr>
              <w:t>表达方式运用好</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结构完整</w:t>
            </w:r>
          </w:p>
          <w:p>
            <w:pPr>
              <w:jc w:val="center"/>
              <w:rPr>
                <w:rFonts w:ascii="宋体" w:hAnsi="宋体" w:cs="宋体"/>
                <w:color w:val="000000"/>
                <w:kern w:val="0"/>
                <w:szCs w:val="21"/>
              </w:rPr>
            </w:pPr>
            <w:r>
              <w:rPr>
                <w:rFonts w:ascii="宋体" w:hAnsi="宋体" w:cs="宋体" w:hint="eastAsia"/>
                <w:color w:val="000000"/>
                <w:kern w:val="0"/>
                <w:szCs w:val="21"/>
              </w:rPr>
              <w:t>语言通顺</w:t>
            </w:r>
          </w:p>
          <w:p>
            <w:pPr>
              <w:jc w:val="center"/>
              <w:rPr>
                <w:rFonts w:ascii="宋体" w:hAnsi="宋体" w:cs="宋体"/>
                <w:color w:val="000000"/>
                <w:kern w:val="0"/>
                <w:szCs w:val="21"/>
              </w:rPr>
            </w:pPr>
            <w:r>
              <w:rPr>
                <w:rFonts w:ascii="宋体" w:hAnsi="宋体" w:cs="宋体" w:hint="eastAsia"/>
                <w:color w:val="000000"/>
                <w:kern w:val="0"/>
                <w:szCs w:val="21"/>
              </w:rPr>
              <w:t>用词准确</w:t>
            </w:r>
          </w:p>
          <w:p>
            <w:pPr>
              <w:jc w:val="center"/>
              <w:rPr>
                <w:rFonts w:ascii="宋体" w:hAnsi="宋体" w:cs="宋体"/>
                <w:color w:val="000000"/>
                <w:kern w:val="0"/>
                <w:szCs w:val="21"/>
              </w:rPr>
            </w:pPr>
            <w:r>
              <w:rPr>
                <w:rFonts w:ascii="宋体" w:hAnsi="宋体" w:cs="宋体" w:hint="eastAsia"/>
                <w:color w:val="000000"/>
                <w:kern w:val="0"/>
                <w:szCs w:val="21"/>
              </w:rPr>
              <w:t>表达方式运用较好</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结构基本完整</w:t>
            </w:r>
          </w:p>
          <w:p>
            <w:pPr>
              <w:jc w:val="center"/>
              <w:rPr>
                <w:rFonts w:ascii="宋体" w:hAnsi="宋体" w:cs="宋体"/>
                <w:color w:val="000000"/>
                <w:kern w:val="0"/>
                <w:szCs w:val="21"/>
              </w:rPr>
            </w:pPr>
            <w:r>
              <w:rPr>
                <w:rFonts w:ascii="宋体" w:hAnsi="宋体" w:cs="宋体" w:hint="eastAsia"/>
                <w:color w:val="000000"/>
                <w:kern w:val="0"/>
                <w:szCs w:val="21"/>
              </w:rPr>
              <w:t>语言基本通顺</w:t>
            </w:r>
          </w:p>
          <w:p>
            <w:pPr>
              <w:jc w:val="center"/>
              <w:rPr>
                <w:rFonts w:ascii="宋体" w:hAnsi="宋体" w:cs="宋体"/>
                <w:color w:val="000000"/>
                <w:kern w:val="0"/>
                <w:szCs w:val="21"/>
              </w:rPr>
            </w:pPr>
            <w:r>
              <w:rPr>
                <w:rFonts w:ascii="宋体" w:hAnsi="宋体" w:cs="宋体" w:hint="eastAsia"/>
                <w:color w:val="000000"/>
                <w:kern w:val="0"/>
                <w:szCs w:val="21"/>
              </w:rPr>
              <w:t>用词基本准确</w:t>
            </w:r>
          </w:p>
          <w:p>
            <w:pPr>
              <w:jc w:val="center"/>
              <w:rPr>
                <w:rFonts w:ascii="宋体" w:hAnsi="宋体" w:cs="宋体"/>
                <w:color w:val="000000"/>
                <w:kern w:val="0"/>
                <w:szCs w:val="21"/>
              </w:rPr>
            </w:pPr>
            <w:r>
              <w:rPr>
                <w:rFonts w:ascii="宋体" w:hAnsi="宋体" w:cs="宋体" w:hint="eastAsia"/>
                <w:color w:val="000000"/>
                <w:kern w:val="0"/>
                <w:szCs w:val="21"/>
              </w:rPr>
              <w:t>表达方式运用一般</w:t>
            </w:r>
          </w:p>
        </w:tc>
        <w:tc>
          <w:tcPr>
            <w:tcW w:w="180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结构不完整</w:t>
            </w:r>
          </w:p>
          <w:p>
            <w:pPr>
              <w:jc w:val="center"/>
              <w:rPr>
                <w:rFonts w:ascii="宋体" w:hAnsi="宋体" w:cs="宋体"/>
                <w:color w:val="000000"/>
                <w:kern w:val="0"/>
                <w:szCs w:val="21"/>
              </w:rPr>
            </w:pPr>
            <w:r>
              <w:rPr>
                <w:rFonts w:ascii="宋体" w:hAnsi="宋体" w:cs="宋体" w:hint="eastAsia"/>
                <w:color w:val="000000"/>
                <w:kern w:val="0"/>
                <w:szCs w:val="21"/>
              </w:rPr>
              <w:t>语言不通顺</w:t>
            </w:r>
          </w:p>
          <w:p>
            <w:pPr>
              <w:jc w:val="center"/>
              <w:rPr>
                <w:rFonts w:ascii="宋体" w:hAnsi="宋体" w:cs="宋体"/>
                <w:color w:val="000000"/>
                <w:kern w:val="0"/>
                <w:szCs w:val="21"/>
              </w:rPr>
            </w:pPr>
            <w:r>
              <w:rPr>
                <w:rFonts w:ascii="宋体" w:hAnsi="宋体" w:cs="宋体" w:hint="eastAsia"/>
                <w:color w:val="000000"/>
                <w:kern w:val="0"/>
                <w:szCs w:val="21"/>
              </w:rPr>
              <w:t>用词不准确</w:t>
            </w:r>
          </w:p>
          <w:p>
            <w:pPr>
              <w:jc w:val="center"/>
              <w:rPr>
                <w:rFonts w:ascii="宋体" w:hAnsi="宋体" w:cs="宋体"/>
                <w:color w:val="000000"/>
                <w:kern w:val="0"/>
                <w:szCs w:val="21"/>
              </w:rPr>
            </w:pPr>
            <w:r>
              <w:rPr>
                <w:rFonts w:ascii="宋体" w:hAnsi="宋体" w:cs="宋体" w:hint="eastAsia"/>
                <w:color w:val="000000"/>
                <w:kern w:val="0"/>
                <w:szCs w:val="21"/>
              </w:rPr>
              <w:t>表达方式运用差</w:t>
            </w:r>
          </w:p>
        </w:tc>
      </w:tr>
      <w:tr>
        <w:tblPrEx>
          <w:tblW w:w="0" w:type="auto"/>
          <w:tblInd w:w="0" w:type="dxa"/>
          <w:tblCellMar>
            <w:top w:w="0" w:type="dxa"/>
            <w:left w:w="108" w:type="dxa"/>
            <w:bottom w:w="0" w:type="dxa"/>
            <w:right w:w="108" w:type="dxa"/>
          </w:tblCellMar>
        </w:tblPrEx>
        <w:trPr>
          <w:trHeight w:val="360"/>
        </w:trPr>
        <w:tc>
          <w:tcPr>
            <w:tcW w:w="1704" w:type="dxa"/>
            <w:vMerge w:val="restart"/>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书写</w:t>
            </w:r>
          </w:p>
          <w:p>
            <w:pPr>
              <w:jc w:val="center"/>
              <w:rPr>
                <w:rFonts w:ascii="宋体" w:hAnsi="宋体" w:cs="宋体"/>
                <w:color w:val="000000"/>
                <w:kern w:val="0"/>
                <w:szCs w:val="21"/>
              </w:rPr>
            </w:pPr>
            <w:r>
              <w:rPr>
                <w:rFonts w:ascii="宋体" w:hAnsi="宋体" w:cs="宋体" w:hint="eastAsia"/>
                <w:color w:val="000000"/>
                <w:kern w:val="0"/>
                <w:szCs w:val="21"/>
              </w:rPr>
              <w:t>（5分）</w:t>
            </w: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5分</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4分</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3—2分</w:t>
            </w:r>
          </w:p>
        </w:tc>
        <w:tc>
          <w:tcPr>
            <w:tcW w:w="180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1—0分</w:t>
            </w:r>
          </w:p>
        </w:tc>
      </w:tr>
      <w:tr>
        <w:tblPrEx>
          <w:tblW w:w="0" w:type="auto"/>
          <w:tblInd w:w="0" w:type="dxa"/>
          <w:tblCellMar>
            <w:top w:w="0" w:type="dxa"/>
            <w:left w:w="108" w:type="dxa"/>
            <w:bottom w:w="0" w:type="dxa"/>
            <w:right w:w="108" w:type="dxa"/>
          </w:tblCellMar>
        </w:tblPrEx>
        <w:trPr>
          <w:trHeight w:val="357"/>
        </w:trPr>
        <w:tc>
          <w:tcPr>
            <w:tcW w:w="0" w:type="auto"/>
            <w:vMerge/>
            <w:tcBorders>
              <w:top w:val="single" w:sz="4" w:space="0" w:color="auto"/>
              <w:left w:val="single" w:sz="4" w:space="0" w:color="auto"/>
              <w:bottom w:val="single" w:sz="4" w:space="0" w:color="auto"/>
              <w:right w:val="single" w:sz="4" w:space="0" w:color="auto"/>
            </w:tcBorders>
            <w:vAlign w:val="center"/>
          </w:tcPr>
          <w:p>
            <w:pPr>
              <w:widowControl/>
              <w:jc w:val="left"/>
              <w:rPr>
                <w:rFonts w:ascii="宋体" w:hAnsi="宋体" w:cs="宋体"/>
                <w:color w:val="000000"/>
                <w:kern w:val="0"/>
                <w:szCs w:val="21"/>
              </w:rPr>
            </w:pPr>
          </w:p>
        </w:tc>
        <w:tc>
          <w:tcPr>
            <w:tcW w:w="1824"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字体美观</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字体工整</w:t>
            </w:r>
          </w:p>
        </w:tc>
        <w:tc>
          <w:tcPr>
            <w:tcW w:w="198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字迹清楚</w:t>
            </w:r>
          </w:p>
        </w:tc>
        <w:tc>
          <w:tcPr>
            <w:tcW w:w="1800"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cs="宋体"/>
                <w:color w:val="000000"/>
                <w:kern w:val="0"/>
                <w:szCs w:val="21"/>
              </w:rPr>
            </w:pPr>
            <w:r>
              <w:rPr>
                <w:rFonts w:ascii="宋体" w:hAnsi="宋体" w:cs="宋体" w:hint="eastAsia"/>
                <w:color w:val="000000"/>
                <w:kern w:val="0"/>
                <w:szCs w:val="21"/>
              </w:rPr>
              <w:t>字迹潦草</w:t>
            </w:r>
          </w:p>
        </w:tc>
      </w:tr>
    </w:tbl>
    <w:p>
      <w:pPr>
        <w:rPr>
          <w:rFonts w:ascii="宋体" w:hAnsi="宋体" w:cs="宋体"/>
          <w:b/>
          <w:color w:val="000000"/>
          <w:kern w:val="0"/>
          <w:szCs w:val="21"/>
        </w:rPr>
      </w:pPr>
    </w:p>
    <w:p>
      <w:pPr>
        <w:widowControl/>
        <w:spacing w:line="420" w:lineRule="atLeast"/>
        <w:jc w:val="left"/>
        <w:rPr>
          <w:rFonts w:ascii="Verdana" w:hAnsi="Verdana" w:cs="宋体"/>
          <w:b/>
          <w:color w:val="2A2A2A"/>
          <w:kern w:val="0"/>
          <w:sz w:val="28"/>
          <w:szCs w:val="28"/>
        </w:rPr>
      </w:pPr>
    </w:p>
    <w:p/>
    <w:p/>
    <w:p/>
    <w:p/>
    <w:p/>
    <w:p>
      <w:r>
        <w:br w:type="page"/>
      </w:r>
      <w:r>
        <w:drawing>
          <wp:inline>
            <wp:extent cx="5004435" cy="5989179"/>
            <wp:docPr id="10002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
                    <pic:cNvPicPr>
                      <a:picLocks noChangeAspect="1"/>
                    </pic:cNvPicPr>
                  </pic:nvPicPr>
                  <pic:blipFill>
                    <a:blip xmlns:r="http://schemas.openxmlformats.org/officeDocument/2006/relationships" r:embed="rId6"/>
                    <a:stretch>
                      <a:fillRect/>
                    </a:stretch>
                  </pic:blipFill>
                  <pic:spPr>
                    <a:xfrm>
                      <a:off x="0" y="0"/>
                      <a:ext cx="5004435" cy="5989179"/>
                    </a:xfrm>
                    <a:prstGeom prst="rect">
                      <a:avLst/>
                    </a:prstGeom>
                  </pic:spPr>
                </pic:pic>
              </a:graphicData>
            </a:graphic>
          </wp:inline>
        </w:drawing>
      </w:r>
    </w:p>
    <w:sectPr>
      <w:headerReference w:type="default" r:id="rId7"/>
      <w:footerReference w:type="default" r:id="rId8"/>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楷体">
    <w:panose1 w:val="02010609060101010101"/>
    <w:charset w:val="86"/>
    <w:family w:val="auto"/>
    <w:pitch w:val="default"/>
    <w:sig w:usb0="800002BF" w:usb1="38CF7CFA" w:usb2="00000016" w:usb3="00000000" w:csb0="00040001"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A17FC45"/>
    <w:multiLevelType w:val="singleLevel"/>
    <w:tmpl w:val="FA17FC45"/>
    <w:lvl w:ilvl="0">
      <w:start w:val="2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06F"/>
    <w:rsid w:val="0002175A"/>
    <w:rsid w:val="001E37BD"/>
    <w:rsid w:val="003254A8"/>
    <w:rsid w:val="0037006F"/>
    <w:rsid w:val="004151FC"/>
    <w:rsid w:val="009400E5"/>
    <w:rsid w:val="009A0BD2"/>
    <w:rsid w:val="00AF7840"/>
    <w:rsid w:val="00B00B78"/>
    <w:rsid w:val="00C02FC6"/>
    <w:rsid w:val="00C82597"/>
    <w:rsid w:val="00DA0205"/>
    <w:rsid w:val="00EF19D5"/>
    <w:rsid w:val="08614F8D"/>
    <w:rsid w:val="110F4BF6"/>
    <w:rsid w:val="13056809"/>
    <w:rsid w:val="136B76EB"/>
    <w:rsid w:val="198D1C48"/>
    <w:rsid w:val="1C8C457C"/>
    <w:rsid w:val="1DA226E4"/>
    <w:rsid w:val="22414986"/>
    <w:rsid w:val="243950B2"/>
    <w:rsid w:val="2D3222D4"/>
    <w:rsid w:val="2D3B4B91"/>
    <w:rsid w:val="2E5161D1"/>
    <w:rsid w:val="36621D2A"/>
    <w:rsid w:val="37B20426"/>
    <w:rsid w:val="3C222FBF"/>
    <w:rsid w:val="43EC2626"/>
    <w:rsid w:val="46F0084E"/>
    <w:rsid w:val="47CE1E17"/>
    <w:rsid w:val="489922A2"/>
    <w:rsid w:val="4BAB1708"/>
    <w:rsid w:val="513C4437"/>
    <w:rsid w:val="52FC56DC"/>
    <w:rsid w:val="5A70032F"/>
    <w:rsid w:val="607E6425"/>
    <w:rsid w:val="65E057DD"/>
    <w:rsid w:val="65FD0C72"/>
    <w:rsid w:val="674316DE"/>
    <w:rsid w:val="6E873611"/>
    <w:rsid w:val="77F102E9"/>
  </w:rsids>
  <w:docVars>
    <w:docVar w:name="commondata" w:val="eyJoZGlkIjoiNWJjYjM2ZTlmMTdmMTI4Y2RmZDMzMTRmNmExYjE0ZmQifQ=="/>
    <w:docVar w:name="KSO_WPS_MARK_KEY" w:val="ab15c092-bed3-454a-a504-67a01cb168ee"/>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2075</Words>
  <Characters>2126</Characters>
  <Application>Microsoft Office Word</Application>
  <DocSecurity>0</DocSecurity>
  <Lines>11</Lines>
  <Paragraphs>3</Paragraphs>
  <ScaleCrop>false</ScaleCrop>
  <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xb21cn</dc:creator>
  <cp:lastModifiedBy>远方</cp:lastModifiedBy>
  <cp:revision>9</cp:revision>
  <dcterms:created xsi:type="dcterms:W3CDTF">2022-11-11T11:04:00Z</dcterms:created>
  <dcterms:modified xsi:type="dcterms:W3CDTF">2023-06-12T07:31:07Z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