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11785600</wp:posOffset>
            </wp:positionV>
            <wp:extent cx="419100" cy="444500"/>
            <wp:effectExtent l="0" t="0" r="0" b="12700"/>
            <wp:wrapNone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8" name="图片 1001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八年级第二学学期期末学情质量检测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数学（人教版）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一、选择题（本大题共16个小题，1~10小题每题3分，11~16小题每题2分，共42分，在每小顺给出的四个选项中，只有一项是符合题目要求的）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1．化简</w:t>
      </w:r>
      <w:r>
        <w:rPr>
          <w:rFonts w:ascii="Times New Roman" w:hAnsi="Times New Roman"/>
          <w:position w:val="-34"/>
        </w:rPr>
        <w:object>
          <v:shape id="_x0000_i1025" o:spt="75" type="#_x0000_t75" style="height:42.25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>的结果为（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24"/>
        </w:rPr>
        <w:object>
          <v:shape id="_x0000_i1026" o:spt="75" type="#_x0000_t75" style="height:31.15pt;width:12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 xml:space="preserve">         B．</w:t>
      </w:r>
      <w:r>
        <w:rPr>
          <w:rFonts w:ascii="Times New Roman" w:hAnsi="Times New Roman"/>
          <w:position w:val="-24"/>
        </w:rPr>
        <w:object>
          <v:shape id="_x0000_i1027" o:spt="75" type="#_x0000_t75" style="height:31.15pt;width:12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 xml:space="preserve">       C．</w:t>
      </w:r>
      <w:r>
        <w:rPr>
          <w:rFonts w:ascii="Times New Roman" w:hAnsi="Times New Roman"/>
          <w:position w:val="-6"/>
        </w:rPr>
        <w:object>
          <v:shape id="_x0000_i1028" o:spt="75" type="#_x0000_t75" style="height:17.3pt;width:18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 xml:space="preserve">       D．</w:t>
      </w:r>
      <w:r>
        <w:rPr>
          <w:rFonts w:ascii="Times New Roman" w:hAnsi="Times New Roman"/>
          <w:position w:val="-24"/>
        </w:rPr>
        <w:object>
          <v:shape id="_x0000_i1029" o:spt="75" type="#_x0000_t75" style="height:33.9pt;width:20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2．数据9，3，8，4的平均数为（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A．24         B．4        C．6        D．8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3．如图，湖的两岸有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两点，在与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成直角的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方向上的点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处测得AC=50米，BC=30米，则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两点间的距离为（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13840" cy="13138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A．40米        B．30米       C．50米        D．</w:t>
      </w:r>
      <w:r>
        <w:rPr>
          <w:rFonts w:ascii="Times New Roman" w:hAnsi="Times New Roman"/>
          <w:position w:val="-8"/>
        </w:rPr>
        <w:object>
          <v:shape id="_x0000_i1030" o:spt="75" type="#_x0000_t75" style="height:18pt;width:35.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/>
        </w:rPr>
        <w:t>米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4．如图，在平行四边形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8"/>
        </w:rPr>
        <w:object>
          <v:shape id="_x0000_i1031" o:spt="75" type="#_x0000_t75" style="height:15.25pt;width:126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32" o:spt="75" type="#_x0000_t75" style="height:15.25pt;width:38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/>
        </w:rPr>
        <w:t>的周长为（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90090" cy="7804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6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A．8          B．9         C．10        D．13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5．小明从A地到B地（两地相距40千米）的骑车速度为10千米/小时，则小明离B地的距离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（千米）与骑车时间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（小时）之间的函数解析式（不写自变量的取值范围）为（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0"/>
        </w:rPr>
        <w:object>
          <v:shape id="_x0000_i1033" o:spt="75" type="#_x0000_t75" style="height:16.6pt;width:40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/>
        </w:rPr>
        <w:t xml:space="preserve">        B．</w:t>
      </w:r>
      <w:r>
        <w:rPr>
          <w:rFonts w:ascii="Times New Roman" w:hAnsi="Times New Roman"/>
          <w:position w:val="-10"/>
        </w:rPr>
        <w:object>
          <v:shape id="_x0000_i1034" o:spt="75" type="#_x0000_t75" style="height:16.6pt;width:61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</w:rPr>
        <w:t xml:space="preserve">       C．</w:t>
      </w:r>
      <w:r>
        <w:rPr>
          <w:rFonts w:ascii="Times New Roman" w:hAnsi="Times New Roman"/>
          <w:position w:val="-10"/>
        </w:rPr>
        <w:object>
          <v:shape id="_x0000_i1035" o:spt="75" type="#_x0000_t75" style="height:16.6pt;width:61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/>
        </w:rPr>
        <w:t xml:space="preserve">         D．</w:t>
      </w:r>
      <w:r>
        <w:rPr>
          <w:rFonts w:ascii="Times New Roman" w:hAnsi="Times New Roman"/>
          <w:position w:val="-10"/>
        </w:rPr>
        <w:object>
          <v:shape id="_x0000_i1036" o:spt="75" type="#_x0000_t75" style="height:16.6pt;width:51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6．关于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的一次函数</w:t>
      </w:r>
      <w:r>
        <w:rPr>
          <w:rFonts w:ascii="Times New Roman" w:hAnsi="Times New Roman"/>
          <w:position w:val="-10"/>
        </w:rPr>
        <w:object>
          <v:shape id="_x0000_i1037" o:spt="75" type="#_x0000_t75" style="height:16.6pt;width:87.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Times New Roman" w:hAnsi="Times New Roman"/>
        </w:rPr>
        <w:t>的图象经过</w:t>
      </w:r>
      <w:r>
        <w:rPr>
          <w:rFonts w:ascii="Times New Roman" w:hAnsi="Times New Roman"/>
          <w:position w:val="-14"/>
        </w:rPr>
        <w:object>
          <v:shape id="_x0000_i1038" o:spt="75" type="#_x0000_t75" style="height:19.4pt;width:94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2"/>
        </w:rPr>
        <w:object>
          <v:shape id="_x0000_i1039" o:spt="75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12"/>
        </w:rPr>
        <w:object>
          <v:shape id="_x0000_i1040" o:spt="75" type="#_x0000_t75" style="height:18pt;width:14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</w:rPr>
        <w:t>的大小关系是（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2"/>
        </w:rPr>
        <w:object>
          <v:shape id="_x0000_i1041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/>
        </w:rPr>
        <w:t xml:space="preserve">      B．</w:t>
      </w:r>
      <w:r>
        <w:rPr>
          <w:rFonts w:ascii="Times New Roman" w:hAnsi="Times New Roman"/>
          <w:position w:val="-12"/>
        </w:rPr>
        <w:object>
          <v:shape id="_x0000_i1042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/>
        </w:rPr>
        <w:t xml:space="preserve">       C．</w:t>
      </w:r>
      <w:r>
        <w:rPr>
          <w:rFonts w:ascii="Times New Roman" w:hAnsi="Times New Roman"/>
          <w:position w:val="-12"/>
        </w:rPr>
        <w:object>
          <v:shape id="_x0000_i1043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</w:rPr>
        <w:t xml:space="preserve">        D．</w:t>
      </w:r>
      <w:r>
        <w:rPr>
          <w:rFonts w:ascii="Times New Roman" w:hAnsi="Times New Roman"/>
          <w:position w:val="-12"/>
        </w:rPr>
        <w:object>
          <v:shape id="_x0000_i104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7．某校准备从甲、乙、丙、丁四名同学中选择一人代表学校参加数学竞赛，四名同学平时成绩的平均数（单位：分）及方差如下表所示，若要选出一个平时成绩好且状态稳定的同学参赛，则应该选择的同学是（    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1276"/>
        <w:gridCol w:w="1276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甲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乙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丙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平时成绩的平均数（分）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方差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A．甲         B．乙         C．丙        D．丁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8．如图，在</w:t>
      </w:r>
      <w:r>
        <w:rPr>
          <w:rFonts w:ascii="Times New Roman" w:hAnsi="Times New Roman"/>
          <w:position w:val="-6"/>
        </w:rPr>
        <w:object>
          <v:shape id="_x0000_i1045" o:spt="75" type="#_x0000_t75" style="height:14.55pt;width:23.5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/>
        </w:rPr>
        <w:t>的正方形网格（每个小正方形的边长都是1）中，标记格点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，则下列线段长度为</w:t>
      </w:r>
      <w:r>
        <w:rPr>
          <w:rFonts w:ascii="Times New Roman" w:hAnsi="Times New Roman"/>
          <w:position w:val="-8"/>
        </w:rPr>
        <w:object>
          <v:shape id="_x0000_i1046" o:spt="75" type="#_x0000_t75" style="height:18pt;width:22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</w:rPr>
        <w:t>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34160" cy="89662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5">
                      <a:extLst>
                        <a:ext uri="{BEBA8EAE-BF5A-486C-A8C5-ECC9F3942E4B}">
                          <a14:imgProps xmlns:a14="http://schemas.microsoft.com/office/drawing/2010/main">
                            <a14:imgLayer r:embed="rId56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746" cy="89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 xml:space="preserve">       B．线段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 xml:space="preserve">         C．线段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 xml:space="preserve">       D．线段</w:t>
      </w:r>
      <w:r>
        <w:rPr>
          <w:rFonts w:ascii="Times New Roman" w:hAnsi="Times New Roman"/>
          <w:i/>
        </w:rPr>
        <w:t>BD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9．如图，在</w:t>
      </w:r>
      <w:r>
        <w:rPr>
          <w:rFonts w:ascii="Times New Roman" w:hAnsi="Times New Roman"/>
          <w:position w:val="-6"/>
        </w:rPr>
        <w:object>
          <v:shape id="_x0000_i1047" o:spt="75" type="#_x0000_t75" style="height:15.25pt;width:3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Times New Roman" w:hAnsi="Times New Roman"/>
        </w:rPr>
        <w:t>中，分别以点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为圆心，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长为半径作弧，两弧交于点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，则四边形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是平行四边形，其依据是（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618740" cy="10090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9">
                      <a:extLst>
                        <a:ext uri="{BEBA8EAE-BF5A-486C-A8C5-ECC9F3942E4B}">
                          <a14:imgProps xmlns:a14="http://schemas.microsoft.com/office/drawing/2010/main">
                            <a14:imgLayer r:embed="rId60">
                              <a14:imgEffect>
                                <a14:brightnessContrast contras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048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A．一组对边平行且相等的四边形是平行四边形  B．两组对边分别平行的四边形是平行四边形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C．两组对边分别相等的四边形是平行四边形    D．一组对边平行，另一组对边相等的四边形是平行四边形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10．某轮滑队所有队员的年龄（单位：岁）只有12、13、14、15、16五种情况，数据如图所示．则队员年龄的中位数是（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273935" cy="1254760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brightnessContrast contrast="8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913" cy="1255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A．13岁        B．13.5岁         C．14岁        D．15岁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11．如图，在</w:t>
      </w:r>
      <w:r>
        <w:rPr>
          <w:rFonts w:ascii="Times New Roman" w:hAnsi="Times New Roman"/>
          <w:position w:val="-6"/>
        </w:rPr>
        <w:object>
          <v:shape id="_x0000_i1048" o:spt="75" type="#_x0000_t75" style="height:14.55pt;width:44.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Times New Roman" w:hAnsi="Times New Roman"/>
        </w:rPr>
        <w:t>中，对角线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分别是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OD</w:t>
      </w:r>
      <w:r>
        <w:rPr>
          <w:rFonts w:ascii="Times New Roman" w:hAnsi="Times New Roman"/>
        </w:rPr>
        <w:t>的中点．当四边形</w:t>
      </w:r>
      <w:r>
        <w:rPr>
          <w:rFonts w:ascii="Times New Roman" w:hAnsi="Times New Roman"/>
          <w:i/>
        </w:rPr>
        <w:t>AECF</w:t>
      </w:r>
      <w:r>
        <w:rPr>
          <w:rFonts w:ascii="Times New Roman" w:hAnsi="Times New Roman"/>
        </w:rPr>
        <w:t>是矩形时，与线段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相等的其他线段有（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37765" cy="9423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5">
                      <a:extLst>
                        <a:ext uri="{BEBA8EAE-BF5A-486C-A8C5-ECC9F3942E4B}">
                          <a14:imgProps xmlns:a14="http://schemas.microsoft.com/office/drawing/2010/main">
                            <a14:imgLayer r:embed="rId66">
                              <a14:imgEffect>
                                <a14:brightnessContrast contras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A．4条         B．5条        C．6条       D．7条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12．若直线</w:t>
      </w:r>
      <w:r>
        <w:rPr>
          <w:rFonts w:ascii="Times New Roman" w:hAnsi="Times New Roman"/>
          <w:position w:val="-10"/>
        </w:rPr>
        <w:object>
          <v:shape id="_x0000_i1049" o:spt="75" type="#_x0000_t75" style="height:16.6pt;width:50.5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Times New Roman" w:hAnsi="Times New Roman"/>
        </w:rPr>
        <w:t>由直线</w:t>
      </w:r>
      <w:r>
        <w:rPr>
          <w:rFonts w:ascii="Times New Roman" w:hAnsi="Times New Roman"/>
          <w:position w:val="-10"/>
        </w:rPr>
        <w:object>
          <v:shape id="_x0000_i1050" o:spt="75" type="#_x0000_t75" style="height:16.6pt;width:52.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Times New Roman" w:hAnsi="Times New Roman"/>
        </w:rPr>
        <w:t>平移得到，且经过点</w:t>
      </w:r>
      <w:r>
        <w:rPr>
          <w:rFonts w:ascii="Times New Roman" w:hAnsi="Times New Roman"/>
          <w:position w:val="-10"/>
        </w:rPr>
        <w:object>
          <v:shape id="_x0000_i1051" o:spt="75" type="#_x0000_t75" style="height:16.6pt;width:25.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Times New Roman" w:hAnsi="Times New Roman"/>
        </w:rPr>
        <w:t>，则直线</w:t>
      </w:r>
      <w:r>
        <w:rPr>
          <w:rFonts w:ascii="Times New Roman" w:hAnsi="Times New Roman"/>
          <w:position w:val="-10"/>
        </w:rPr>
        <w:object>
          <v:shape id="_x0000_i1052" o:spt="75" type="#_x0000_t75" style="height:16.6pt;width:50.5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轴的交点坐标为（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0"/>
        </w:rPr>
        <w:object>
          <v:shape id="_x0000_i1053" o:spt="75" type="#_x0000_t75" style="height:16.6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Times New Roman" w:hAnsi="Times New Roman"/>
        </w:rPr>
        <w:t xml:space="preserve">       B．</w:t>
      </w:r>
      <w:r>
        <w:rPr>
          <w:rFonts w:ascii="Times New Roman" w:hAnsi="Times New Roman"/>
          <w:position w:val="-10"/>
        </w:rPr>
        <w:object>
          <v:shape id="_x0000_i1054" o:spt="75" type="#_x0000_t75" style="height:16.6pt;width:33.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Times New Roman" w:hAnsi="Times New Roman"/>
        </w:rPr>
        <w:t xml:space="preserve">       C．</w:t>
      </w:r>
      <w:r>
        <w:rPr>
          <w:rFonts w:ascii="Times New Roman" w:hAnsi="Times New Roman"/>
          <w:position w:val="-10"/>
        </w:rPr>
        <w:object>
          <v:shape id="_x0000_i1055" o:spt="75" type="#_x0000_t75" style="height:16.6pt;width:25.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Times New Roman" w:hAnsi="Times New Roman"/>
        </w:rPr>
        <w:t xml:space="preserve">       D．</w:t>
      </w:r>
      <w:r>
        <w:rPr>
          <w:rFonts w:ascii="Times New Roman" w:hAnsi="Times New Roman"/>
          <w:position w:val="-10"/>
        </w:rPr>
        <w:object>
          <v:shape id="_x0000_i1056" o:spt="75" type="#_x0000_t75" style="height:16.6pt;width:2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13．如图，将一张矩形纸片对折两次，然后剪下一个角，再将剪下的角展开，得到一个四边形，根据图中所给数据，下列判断正确的是（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904615" cy="10185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3">
                      <a:extLst>
                        <a:ext uri="{BEBA8EAE-BF5A-486C-A8C5-ECC9F3942E4B}">
                          <a14:imgProps xmlns:a14="http://schemas.microsoft.com/office/drawing/2010/main">
                            <a14:imgLayer r:embed="rId84">
                              <a14:imgEffect>
                                <a14:brightnessContrast contrast="4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甲：展开后的图形是正方形；     乙：展开后的图形的面积为64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A．只有甲对       B．只有乙对        C．甲、乙都对       D．甲、乙都不对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14．在同一平面直角坐标系中，函数</w:t>
      </w:r>
      <w:r>
        <w:rPr>
          <w:rFonts w:ascii="Times New Roman" w:hAnsi="Times New Roman"/>
          <w:position w:val="-10"/>
        </w:rPr>
        <w:object>
          <v:shape id="_x0000_i1057" o:spt="75" type="#_x0000_t75" style="height:16.6pt;width:7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10"/>
        </w:rPr>
        <w:object>
          <v:shape id="_x0000_i1058" o:spt="75" type="#_x0000_t75" style="height:16.6pt;width:54.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Times New Roman" w:hAnsi="Times New Roman"/>
        </w:rPr>
        <w:t>的图象大致是（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1218565" cy="112331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89">
                      <a:extLst>
                        <a:ext uri="{BEBA8EAE-BF5A-486C-A8C5-ECC9F3942E4B}">
                          <a14:imgProps xmlns:a14="http://schemas.microsoft.com/office/drawing/2010/main">
                            <a14:imgLayer r:embed="rId90">
                              <a14:imgEffect>
                                <a14:brightnessContrast contrast="3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B．</w:t>
      </w:r>
      <w:r>
        <w:rPr>
          <w:rFonts w:ascii="Times New Roman" w:hAnsi="Times New Roman"/>
        </w:rPr>
        <w:drawing>
          <wp:inline distT="0" distB="0" distL="0" distR="0">
            <wp:extent cx="1161415" cy="1142365"/>
            <wp:effectExtent l="0" t="0" r="635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1">
                      <a:extLst>
                        <a:ext uri="{BEBA8EAE-BF5A-486C-A8C5-ECC9F3942E4B}">
                          <a14:imgProps xmlns:a14="http://schemas.microsoft.com/office/drawing/2010/main">
                            <a14:imgLayer r:embed="rId92">
                              <a14:imgEffect>
                                <a14:brightnessContrast contrast="4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C．</w:t>
      </w:r>
      <w:r>
        <w:rPr>
          <w:rFonts w:ascii="Times New Roman" w:hAnsi="Times New Roman"/>
        </w:rPr>
        <w:drawing>
          <wp:inline distT="0" distB="0" distL="0" distR="0">
            <wp:extent cx="1113790" cy="116141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93">
                      <a:extLst>
                        <a:ext uri="{BEBA8EAE-BF5A-486C-A8C5-ECC9F3942E4B}">
                          <a14:imgProps xmlns:a14="http://schemas.microsoft.com/office/drawing/2010/main">
                            <a14:imgLayer r:embed="rId9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D．</w:t>
      </w:r>
      <w:r>
        <w:rPr>
          <w:rFonts w:ascii="Times New Roman" w:hAnsi="Times New Roman"/>
        </w:rPr>
        <w:drawing>
          <wp:inline distT="0" distB="0" distL="0" distR="0">
            <wp:extent cx="1199515" cy="1161415"/>
            <wp:effectExtent l="0" t="0" r="635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5">
                      <a:extLst>
                        <a:ext uri="{BEBA8EAE-BF5A-486C-A8C5-ECC9F3942E4B}">
                          <a14:imgProps xmlns:a14="http://schemas.microsoft.com/office/drawing/2010/main">
                            <a14:imgLayer r:embed="rId96">
                              <a14:imgEffect>
                                <a14:brightnessContrast contrast="5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15．已知</w:t>
      </w:r>
      <w:r>
        <w:rPr>
          <w:rFonts w:ascii="Times New Roman" w:hAnsi="Times New Roman"/>
          <w:position w:val="-10"/>
        </w:rPr>
        <w:object>
          <v:shape id="_x0000_i1059" o:spt="75" type="#_x0000_t75" style="height:18.7pt;width:107.3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7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28"/>
        </w:rPr>
        <w:object>
          <v:shape id="_x0000_i1060" o:spt="75" type="#_x0000_t75" style="height:33.25pt;width:29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9">
            <o:LockedField>false</o:LockedField>
          </o:OLEObject>
        </w:object>
      </w:r>
      <w:r>
        <w:rPr>
          <w:rFonts w:ascii="Times New Roman" w:hAnsi="Times New Roman"/>
        </w:rPr>
        <w:t>的值为（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8"/>
        </w:rPr>
        <w:object>
          <v:shape id="_x0000_i1061" o:spt="75" type="#_x0000_t75" style="height:18pt;width:23.5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1">
            <o:LockedField>false</o:LockedField>
          </o:OLEObject>
        </w:object>
      </w:r>
      <w:r>
        <w:rPr>
          <w:rFonts w:ascii="Times New Roman" w:hAnsi="Times New Roman"/>
        </w:rPr>
        <w:t xml:space="preserve">         B．</w:t>
      </w:r>
      <w:r>
        <w:rPr>
          <w:rFonts w:ascii="Times New Roman" w:hAnsi="Times New Roman"/>
          <w:position w:val="-8"/>
        </w:rPr>
        <w:object>
          <v:shape id="_x0000_i1062" o:spt="75" type="#_x0000_t75" style="height:18pt;width:31.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3">
            <o:LockedField>false</o:LockedField>
          </o:OLEObject>
        </w:object>
      </w:r>
      <w:r>
        <w:rPr>
          <w:rFonts w:ascii="Times New Roman" w:hAnsi="Times New Roman"/>
        </w:rPr>
        <w:t xml:space="preserve">        C．4          D．</w:t>
      </w:r>
      <w:r>
        <w:rPr>
          <w:rFonts w:ascii="Times New Roman" w:hAnsi="Times New Roman"/>
          <w:position w:val="-4"/>
        </w:rPr>
        <w:object>
          <v:shape id="_x0000_i1063" o:spt="75" type="#_x0000_t75" style="height:13.15pt;width:16.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16．如图，在平行四边形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8"/>
        </w:rPr>
        <w:object>
          <v:shape id="_x0000_i1064" o:spt="75" type="#_x0000_t75" style="height:15.25pt;width:137.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是边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的中点，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是边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上的动点，将</w:t>
      </w:r>
      <w:r>
        <w:rPr>
          <w:rFonts w:ascii="Times New Roman" w:hAnsi="Times New Roman"/>
          <w:position w:val="-6"/>
        </w:rPr>
        <w:object>
          <v:shape id="_x0000_i1065" o:spt="75" type="#_x0000_t75" style="height:15.25pt;width:42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9">
            <o:LockedField>false</o:LockedField>
          </o:OLEObject>
        </w:object>
      </w:r>
      <w:r>
        <w:rPr>
          <w:rFonts w:ascii="Times New Roman" w:hAnsi="Times New Roman"/>
        </w:rPr>
        <w:t>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所在的直线翻折得到</w:t>
      </w:r>
      <w:r>
        <w:rPr>
          <w:rFonts w:ascii="Times New Roman" w:hAnsi="Times New Roman"/>
          <w:position w:val="-6"/>
        </w:rPr>
        <w:object>
          <v:shape id="_x0000_i1066" o:spt="75" type="#_x0000_t75" style="height:15.25pt;width:4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position w:val="-6"/>
        </w:rPr>
        <w:object>
          <v:shape id="_x0000_i1067" o:spt="75" type="#_x0000_t75" style="height:14.55pt;width:22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3">
            <o:LockedField>false</o:LockedField>
          </o:OLEObject>
        </w:object>
      </w:r>
      <w:r>
        <w:rPr>
          <w:rFonts w:ascii="Times New Roman" w:hAnsi="Times New Roman"/>
        </w:rPr>
        <w:t>．对于结论I、Ⅱ，下列判断正确的是（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05685" cy="11442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5">
                      <a:extLst>
                        <a:ext uri="{BEBA8EAE-BF5A-486C-A8C5-ECC9F3942E4B}">
                          <a14:imgProps xmlns:a14="http://schemas.microsoft.com/office/drawing/2010/main">
                            <a14:imgLayer r:embed="rId116">
                              <a14:imgEffect>
                                <a14:brightnessContrast contrast="5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958" cy="114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结论I：当</w:t>
      </w:r>
      <w:r>
        <w:rPr>
          <w:rFonts w:ascii="Times New Roman" w:hAnsi="Times New Roman"/>
          <w:position w:val="-6"/>
        </w:rPr>
        <w:object>
          <v:shape id="_x0000_i1068" o:spt="75" type="#_x0000_t75" style="height:14.55pt;width:54.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7">
            <o:LockedField>false</o:LockedField>
          </o:OLEObject>
        </w:object>
      </w:r>
      <w:r>
        <w:rPr>
          <w:rFonts w:ascii="Times New Roman" w:hAnsi="Times New Roman"/>
        </w:rPr>
        <w:t>时，四边形</w:t>
      </w:r>
      <w:r>
        <w:rPr>
          <w:rFonts w:ascii="Times New Roman" w:hAnsi="Times New Roman"/>
          <w:position w:val="-6"/>
        </w:rPr>
        <w:object>
          <v:shape id="_x0000_i1069" o:spt="75" type="#_x0000_t75" style="height:14.55pt;width:42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9">
            <o:LockedField>false</o:LockedField>
          </o:OLEObject>
        </w:object>
      </w:r>
      <w:r>
        <w:rPr>
          <w:rFonts w:ascii="Times New Roman" w:hAnsi="Times New Roman"/>
        </w:rPr>
        <w:t>是菱形；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结论Ⅱ：当点</w:t>
      </w:r>
      <w:r>
        <w:rPr>
          <w:rFonts w:ascii="Times New Roman" w:hAnsi="Times New Roman"/>
          <w:position w:val="-4"/>
        </w:rPr>
        <w:object>
          <v:shape id="_x0000_i1070" o:spt="75" type="#_x0000_t75" style="height:13.15pt;width:14.5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1">
            <o:LockedField>false</o:LockedField>
          </o:OLEObject>
        </w:object>
      </w:r>
      <w:r>
        <w:rPr>
          <w:rFonts w:ascii="Times New Roman" w:hAnsi="Times New Roman"/>
        </w:rPr>
        <w:t>在线段</w:t>
      </w:r>
      <w:r>
        <w:rPr>
          <w:rFonts w:ascii="Times New Roman" w:hAnsi="Times New Roman"/>
          <w:i/>
        </w:rPr>
        <w:t>MC</w:t>
      </w:r>
      <w:r>
        <w:rPr>
          <w:rFonts w:ascii="Times New Roman" w:hAnsi="Times New Roman"/>
        </w:rPr>
        <w:t>上时，</w:t>
      </w:r>
      <w:r>
        <w:rPr>
          <w:rFonts w:ascii="Times New Roman" w:hAnsi="Times New Roman"/>
          <w:position w:val="-6"/>
        </w:rPr>
        <w:object>
          <v:shape id="_x0000_i1071" o:spt="75" type="#_x0000_t75" style="height:14.55pt;width:22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3">
            <o:LockedField>false</o:LockedField>
          </o:OLEObject>
        </w:object>
      </w:r>
      <w:r>
        <w:rPr>
          <w:rFonts w:ascii="Times New Roman" w:hAnsi="Times New Roman"/>
        </w:rPr>
        <w:t>的长度为</w:t>
      </w:r>
      <w:r>
        <w:rPr>
          <w:rFonts w:ascii="Times New Roman" w:hAnsi="Times New Roman"/>
          <w:position w:val="-8"/>
        </w:rPr>
        <w:object>
          <v:shape id="_x0000_i1072" o:spt="75" type="#_x0000_t75" style="height:18pt;width:46.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A．I对Ⅱ不对      B．I不对Ⅱ对     C．I、Ⅱ都不对    D．I、Ⅱ都对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二、填空题（本大题共3个小题，每小题3分，共9分。其中18小题第一空2分，第二空1分；19小题每空1分）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17．已知“</w:t>
      </w:r>
      <w:r>
        <w:rPr>
          <w:rFonts w:ascii="Times New Roman" w:hAnsi="Times New Roman"/>
          <w:position w:val="-8"/>
        </w:rPr>
        <w:object>
          <v:shape id="_x0000_i1073" o:spt="75" type="#_x0000_t75" style="height:18pt;width:83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6">
            <o:LockedField>false</o:LockedField>
          </o:OLEObject>
        </w:object>
      </w:r>
      <w:r>
        <w:rPr>
          <w:rFonts w:ascii="Times New Roman" w:hAnsi="Times New Roman"/>
        </w:rPr>
        <w:t>”，则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的值为__________。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18．如图，</w:t>
      </w:r>
      <w:r>
        <w:rPr>
          <w:rFonts w:ascii="Times New Roman" w:hAnsi="Times New Roman"/>
          <w:position w:val="-6"/>
        </w:rPr>
        <w:object>
          <v:shape id="_x0000_i1074" o:spt="75" type="#_x0000_t75" style="height:14.55pt;width:36.7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8">
            <o:LockedField>false</o:LockedField>
          </o:OLEObject>
        </w:objec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42490" cy="12471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0">
                      <a:extLst>
                        <a:ext uri="{BEBA8EAE-BF5A-486C-A8C5-ECC9F3942E4B}">
                          <a14:imgProps xmlns:a14="http://schemas.microsoft.com/office/drawing/2010/main">
                            <a14:imgLayer r:embed="rId131">
                              <a14:imgEffect>
                                <a14:brightnessContrast contrast="9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（1）若</w:t>
      </w:r>
      <w:r>
        <w:rPr>
          <w:rFonts w:ascii="Times New Roman" w:hAnsi="Times New Roman"/>
          <w:position w:val="-8"/>
        </w:rPr>
        <w:object>
          <v:shape id="_x0000_i1075" o:spt="75" type="#_x0000_t75" style="height:15.25pt;width:112.8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2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76" o:spt="75" type="#_x0000_t75" style="height:14.55pt;width:29.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4">
            <o:LockedField>false</o:LockedField>
          </o:OLEObject>
        </w:object>
      </w:r>
      <w:r>
        <w:rPr>
          <w:rFonts w:ascii="Times New Roman" w:hAnsi="Times New Roman"/>
        </w:rPr>
        <w:t>__________；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（2）若</w:t>
      </w:r>
      <w:r>
        <w:rPr>
          <w:rFonts w:ascii="Times New Roman" w:hAnsi="Times New Roman"/>
          <w:position w:val="-8"/>
        </w:rPr>
        <w:object>
          <v:shape id="_x0000_i1077" o:spt="75" type="#_x0000_t75" style="height:15.25pt;width:85.1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6">
            <o:LockedField>false</o:LockedField>
          </o:OLEObject>
        </w:objec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在点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的北偏西</w:t>
      </w:r>
      <w:r>
        <w:rPr>
          <w:rFonts w:ascii="Times New Roman" w:hAnsi="Times New Roman"/>
          <w:position w:val="-6"/>
        </w:rPr>
        <w:object>
          <v:shape id="_x0000_i1078" o:spt="75" type="#_x0000_t75" style="height:14.55pt;width:19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8">
            <o:LockedField>false</o:LockedField>
          </o:OLEObject>
        </w:object>
      </w:r>
      <w:r>
        <w:rPr>
          <w:rFonts w:ascii="Times New Roman" w:hAnsi="Times New Roman"/>
        </w:rPr>
        <w:t>方向，则点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在点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北偏东__________度的方向上。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19．甲、乙两个工程队分别同时开挖两段河渠，所挖河渠的长度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（m）与挖掘时间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（h）之间的函数关系如图所示。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28240" cy="17043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0">
                      <a:extLst>
                        <a:ext uri="{BEBA8EAE-BF5A-486C-A8C5-ECC9F3942E4B}">
                          <a14:imgProps xmlns:a14="http://schemas.microsoft.com/office/drawing/2010/main">
                            <a14:imgLayer r:embed="rId141">
                              <a14:imgEffect>
                                <a14:brightnessContrast contrast="6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572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（1）甲队每小时挖__________m；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079" o:spt="75" type="#_x0000_t75" style="height:14.55pt;width:4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42">
            <o:LockedField>false</o:LockedField>
          </o:OLEObject>
        </w:objec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  <w:position w:val="-12"/>
        </w:rPr>
        <w:object>
          <v:shape id="_x0000_i1080" o:spt="75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44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之间的函数解析式为__________；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（3）当</w:t>
      </w:r>
      <w:r>
        <w:rPr>
          <w:rFonts w:ascii="Times New Roman" w:hAnsi="Times New Roman"/>
          <w:position w:val="-6"/>
        </w:rPr>
        <w:object>
          <v:shape id="_x0000_i1081" o:spt="75" type="#_x0000_t75" style="height:14.55pt;width:4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6">
            <o:LockedField>false</o:LockedField>
          </o:OLEObject>
        </w:object>
      </w:r>
      <w:r>
        <w:rPr>
          <w:rFonts w:ascii="Times New Roman" w:hAnsi="Times New Roman"/>
        </w:rPr>
        <w:t>时，甲、乙两队挖的河渠的长度相差不超过</w:t>
      </w:r>
      <w:r>
        <w:rPr>
          <w:rFonts w:ascii="Times New Roman" w:hAnsi="Times New Roman"/>
          <w:position w:val="-6"/>
        </w:rPr>
        <w:object>
          <v:shape id="_x0000_i1082" o:spt="75" type="#_x0000_t75" style="height:14.55pt;width:18.7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8">
            <o:LockedField>false</o:LockedField>
          </o:OLEObject>
        </w:object>
      </w:r>
      <w:r>
        <w:rPr>
          <w:rFonts w:ascii="Times New Roman" w:hAnsi="Times New Roman"/>
        </w:rPr>
        <w:t>的时长为__________h．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三、解答题（本大题共7个小题，共69分。解答应写出文字说明、证明过程或演算步骤。）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20．（第（1）题4分，第（2）题5分，共计9分）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计算下列各小题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10"/>
        </w:rPr>
        <w:object>
          <v:shape id="_x0000_i1083" o:spt="75" type="#_x0000_t75" style="height:18.7pt;width:87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50">
            <o:LockedField>false</o:LockedField>
          </o:OLEObject>
        </w:object>
      </w:r>
      <w:r>
        <w:rPr>
          <w:rFonts w:ascii="Times New Roman" w:hAnsi="Times New Roman"/>
        </w:rPr>
        <w:t>；        （2）</w:t>
      </w:r>
      <w:r>
        <w:rPr>
          <w:rFonts w:ascii="Times New Roman" w:hAnsi="Times New Roman"/>
          <w:position w:val="-10"/>
        </w:rPr>
        <w:object>
          <v:shape id="_x0000_i1084" o:spt="75" type="#_x0000_t75" style="height:18.7pt;width:67.1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5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21．（本小题满分9分）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如图11，小区有一块三角形空地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，计划将这块空地种上三种不同的花卉，中间用小路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隔开，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的中点．经测量</w:t>
      </w:r>
      <w:r>
        <w:rPr>
          <w:rFonts w:ascii="Times New Roman" w:hAnsi="Times New Roman"/>
          <w:position w:val="-8"/>
        </w:rPr>
        <w:object>
          <v:shape id="_x0000_i1085" o:spt="75" type="#_x0000_t75" style="height:15.25pt;width:228.4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84045" cy="1530985"/>
            <wp:effectExtent l="0" t="0" r="190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6">
                      <a:extLst>
                        <a:ext uri="{BEBA8EAE-BF5A-486C-A8C5-ECC9F3942E4B}">
                          <a14:imgProps xmlns:a14="http://schemas.microsoft.com/office/drawing/2010/main">
                            <a14:imgLayer r:embed="rId157">
                              <a14:imgEffect>
                                <a14:brightnessContrast contrast="7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953" cy="152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的长；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（2）求</w:t>
      </w:r>
      <w:r>
        <w:rPr>
          <w:rFonts w:ascii="Times New Roman" w:hAnsi="Times New Roman"/>
          <w:position w:val="-6"/>
        </w:rPr>
        <w:object>
          <v:shape id="_x0000_i1086" o:spt="75" type="#_x0000_t75" style="height:14.55pt;width:36.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8">
            <o:LockedField>false</o:LockedField>
          </o:OLEObject>
        </w:object>
      </w:r>
      <w:r>
        <w:rPr>
          <w:rFonts w:ascii="Times New Roman" w:hAnsi="Times New Roman"/>
        </w:rPr>
        <w:t>的度数和小路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的长。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22．（本小题满分9分）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如图，在平四边形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8"/>
        </w:rPr>
        <w:object>
          <v:shape id="_x0000_i1087" o:spt="75" type="#_x0000_t75" style="height:15.25pt;width:10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6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161665" cy="14281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2">
                      <a:extLst>
                        <a:ext uri="{BEBA8EAE-BF5A-486C-A8C5-ECC9F3942E4B}">
                          <a14:imgProps xmlns:a14="http://schemas.microsoft.com/office/drawing/2010/main">
                            <a14:imgLayer r:embed="rId163">
                              <a14:imgEffect>
                                <a14:brightnessContrast contrast="5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905" cy="1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（1）求证：四边形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是平行四边形；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（2）若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分别平分</w:t>
      </w:r>
      <w:r>
        <w:rPr>
          <w:rFonts w:ascii="Times New Roman" w:hAnsi="Times New Roman"/>
          <w:position w:val="-6"/>
        </w:rPr>
        <w:object>
          <v:shape id="_x0000_i1088" o:spt="75" type="#_x0000_t75" style="height:14.55pt;width:3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64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position w:val="-6"/>
        </w:rPr>
        <w:object>
          <v:shape id="_x0000_i1089" o:spt="75" type="#_x0000_t75" style="height:14.55pt;width:36.7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66">
            <o:LockedField>false</o:LockedField>
          </o:OLEObject>
        </w:object>
      </w:r>
      <w:r>
        <w:rPr>
          <w:rFonts w:ascii="Times New Roman" w:hAnsi="Times New Roman"/>
        </w:rPr>
        <w:t>，试判断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之间的数量关系，并说明理由。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23．（本小题满分10分）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为了解某电影在五一假期的上映满意度，随机抽取了部分观众，对这部电影进行打分（打分按从高到低分为5个分值：5分，4分，3分，2分，1分），根据调查结果，绘制出如图所示的统计图．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663190" cy="1456055"/>
            <wp:effectExtent l="0" t="0" r="381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8">
                      <a:extLst>
                        <a:ext uri="{BEBA8EAE-BF5A-486C-A8C5-ECC9F3942E4B}">
                          <a14:imgProps xmlns:a14="http://schemas.microsoft.com/office/drawing/2010/main">
                            <a14:imgLayer r:embed="rId169">
                              <a14:imgEffect>
                                <a14:brightnessContrast contrast="5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636" cy="145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（1）分别求这组打分数据的平均数、众数和中位数；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（2）后来又另外随机抽取几名观众对这部电影进行打分，得知这几名观众的打分均小于4分，将这次打分的数据与之前的数据合并后发现中位数发生了改变，则后来最少随机抽取了__________名观众。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24．（本小题满分10分）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如图，点</w:t>
      </w:r>
      <w:r>
        <w:rPr>
          <w:rFonts w:ascii="Times New Roman" w:hAnsi="Times New Roman"/>
          <w:position w:val="-10"/>
        </w:rPr>
        <w:object>
          <v:shape id="_x0000_i1090" o:spt="75" type="#_x0000_t75" style="height:16.6pt;width:78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70">
            <o:LockedField>false</o:LockedField>
          </o:OLEObject>
        </w:object>
      </w:r>
      <w:r>
        <w:rPr>
          <w:rFonts w:ascii="Times New Roman" w:hAnsi="Times New Roman"/>
        </w:rPr>
        <w:t>在直线</w:t>
      </w:r>
      <w:r>
        <w:rPr>
          <w:rFonts w:ascii="Times New Roman" w:hAnsi="Times New Roman"/>
          <w:position w:val="-12"/>
        </w:rPr>
        <w:object>
          <v:shape id="_x0000_i1091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72">
            <o:LockedField>false</o:LockedField>
          </o:OLEObject>
        </w:object>
      </w:r>
      <w:r>
        <w:rPr>
          <w:rFonts w:ascii="Times New Roman" w:hAnsi="Times New Roman"/>
        </w:rPr>
        <w:t>上．动点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从点</w:t>
      </w:r>
      <w:r>
        <w:rPr>
          <w:rFonts w:ascii="Times New Roman" w:hAnsi="Times New Roman"/>
          <w:position w:val="-10"/>
        </w:rPr>
        <w:object>
          <v:shape id="_x0000_i1092" o:spt="75" type="#_x0000_t75" style="height:16.6pt;width:33.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74">
            <o:LockedField>false</o:LockedField>
          </o:OLEObject>
        </w:object>
      </w:r>
      <w:r>
        <w:rPr>
          <w:rFonts w:ascii="Times New Roman" w:hAnsi="Times New Roman"/>
        </w:rPr>
        <w:t>出发，沿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轴以每秒1个单位长度的速度向上移动，且过点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的直线</w:t>
      </w:r>
      <w:r>
        <w:rPr>
          <w:rFonts w:ascii="Times New Roman" w:hAnsi="Times New Roman"/>
          <w:position w:val="-12"/>
        </w:rPr>
        <w:object>
          <v:shape id="_x0000_i1093" o:spt="75" type="#_x0000_t75" style="height:18pt;width:69.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76">
            <o:LockedField>false</o:LockedField>
          </o:OLEObject>
        </w:object>
      </w:r>
      <w:r>
        <w:rPr>
          <w:rFonts w:ascii="Times New Roman" w:hAnsi="Times New Roman"/>
        </w:rPr>
        <w:t>也随之移动，设点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的移动时间为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秒．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06575" cy="1743075"/>
            <wp:effectExtent l="0" t="0" r="317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8">
                      <a:extLst>
                        <a:ext uri="{BEBA8EAE-BF5A-486C-A8C5-ECC9F3942E4B}">
                          <a14:imgProps xmlns:a14="http://schemas.microsoft.com/office/drawing/2010/main">
                            <a14:imgLayer r:embed="rId179">
                              <a14:imgEffect>
                                <a14:brightnessContrast contras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301" cy="174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（1）求直线</w:t>
      </w:r>
      <w:r>
        <w:rPr>
          <w:rFonts w:ascii="Times New Roman" w:hAnsi="Times New Roman"/>
          <w:position w:val="-12"/>
        </w:rPr>
        <w:object>
          <v:shape id="_x0000_i1094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80">
            <o:LockedField>false</o:LockedField>
          </o:OLEObject>
        </w:object>
      </w:r>
      <w:r>
        <w:rPr>
          <w:rFonts w:ascii="Times New Roman" w:hAnsi="Times New Roman"/>
        </w:rPr>
        <w:t>的函数解析式；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095" o:spt="75" type="#_x0000_t75" style="height:14.55pt;width:24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82">
            <o:LockedField>false</o:LockedField>
          </o:OLEObject>
        </w:object>
      </w:r>
      <w:r>
        <w:rPr>
          <w:rFonts w:ascii="Times New Roman" w:hAnsi="Times New Roman"/>
        </w:rPr>
        <w:t>时，直线</w:t>
      </w:r>
      <w:r>
        <w:rPr>
          <w:rFonts w:ascii="Times New Roman" w:hAnsi="Times New Roman"/>
          <w:position w:val="-12"/>
        </w:rPr>
        <w:object>
          <v:shape id="_x0000_i1096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84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12"/>
        </w:rPr>
        <w:object>
          <v:shape id="_x0000_i1097" o:spt="75" type="#_x0000_t75" style="height:18pt;width:10.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85">
            <o:LockedField>false</o:LockedField>
          </o:OLEObject>
        </w:objec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position w:val="-28"/>
        </w:rPr>
        <w:object>
          <v:shape id="_x0000_i1098" o:spt="75" type="#_x0000_t75" style="height:33.9pt;width:38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87">
            <o:LockedField>false</o:LockedField>
          </o:OLEObject>
        </w:objec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求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的长；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  <w:em w:val="dot"/>
        </w:rPr>
        <w:t>直接</w:t>
      </w:r>
      <w:r>
        <w:rPr>
          <w:rFonts w:ascii="Times New Roman" w:hAnsi="Times New Roman"/>
        </w:rPr>
        <w:t>写出关于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的不等式</w:t>
      </w:r>
      <w:r>
        <w:rPr>
          <w:rFonts w:ascii="Times New Roman" w:hAnsi="Times New Roman"/>
          <w:position w:val="-6"/>
        </w:rPr>
        <w:object>
          <v:shape id="_x0000_i1099" o:spt="75" type="#_x0000_t75" style="height:14.55pt;width:76.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89">
            <o:LockedField>false</o:LockedField>
          </o:OLEObject>
        </w:object>
      </w:r>
      <w:r>
        <w:rPr>
          <w:rFonts w:ascii="Times New Roman" w:hAnsi="Times New Roman"/>
        </w:rPr>
        <w:t>的解集；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（3）若点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位于直线</w:t>
      </w:r>
      <w:r>
        <w:rPr>
          <w:rFonts w:ascii="Times New Roman" w:hAnsi="Times New Roman"/>
          <w:position w:val="-12"/>
        </w:rPr>
        <w:object>
          <v:shape id="_x0000_i1100" o:spt="75" type="#_x0000_t75" style="height:18pt;width:10.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91">
            <o:LockedField>false</o:LockedField>
          </o:OLEObject>
        </w:object>
      </w:r>
      <w:r>
        <w:rPr>
          <w:rFonts w:ascii="Times New Roman" w:hAnsi="Times New Roman"/>
        </w:rPr>
        <w:t>的异侧，确定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的取值范围．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25．（本小题满分10分）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如图15，在矩形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8"/>
        </w:rPr>
        <w:object>
          <v:shape id="_x0000_i1101" o:spt="75" type="#_x0000_t75" style="height:15.25pt;width:112.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9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的垂直平分线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分别交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486400" cy="16783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4">
                      <a:extLst>
                        <a:ext uri="{BEBA8EAE-BF5A-486C-A8C5-ECC9F3942E4B}">
                          <a14:imgProps xmlns:a14="http://schemas.microsoft.com/office/drawing/2010/main">
                            <a14:imgLayer r:embed="rId195">
                              <a14:imgEffect>
                                <a14:brightnessContrast contrast="89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7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的长度；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（2）求证：</w:t>
      </w:r>
      <w:r>
        <w:rPr>
          <w:rFonts w:ascii="Times New Roman" w:hAnsi="Times New Roman"/>
          <w:position w:val="-6"/>
        </w:rPr>
        <w:object>
          <v:shape id="_x0000_i1102" o:spt="75" type="#_x0000_t75" style="height:14.55pt;width:48.4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96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（3）请</w:t>
      </w:r>
      <w:r>
        <w:rPr>
          <w:rFonts w:ascii="Times New Roman" w:hAnsi="Times New Roman"/>
          <w:em w:val="dot"/>
        </w:rPr>
        <w:t>直接</w:t>
      </w:r>
      <w:r>
        <w:rPr>
          <w:rFonts w:ascii="Times New Roman" w:hAnsi="Times New Roman"/>
        </w:rPr>
        <w:t>写出四边形</w:t>
      </w:r>
      <w:r>
        <w:rPr>
          <w:rFonts w:ascii="Times New Roman" w:hAnsi="Times New Roman"/>
          <w:i/>
        </w:rPr>
        <w:t>AFCE</w:t>
      </w:r>
      <w:r>
        <w:rPr>
          <w:rFonts w:ascii="Times New Roman" w:hAnsi="Times New Roman"/>
        </w:rPr>
        <w:t>的形状，并求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的长；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26．（本小题满分12分）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甲、乙两家草莓采摘园的草莓品质相同，销售价格也相同，且推出了如下的采摘方案。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小明和爸爸、妈妈利用假期来摘草莓，设小明一家的草莓采摘量为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（千克）（出园时，将自己采摘的草莓全部购买），小明一家在甲、乙采摘园所需的总费用分别为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（元），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（元），图中的折线</w:t>
      </w:r>
      <w:r>
        <w:rPr>
          <w:rFonts w:ascii="Times New Roman" w:hAnsi="Times New Roman"/>
          <w:i/>
        </w:rPr>
        <w:t>OAB</w:t>
      </w:r>
      <w:r>
        <w:rPr>
          <w:rFonts w:ascii="Times New Roman" w:hAnsi="Times New Roman"/>
        </w:rPr>
        <w:t>表示</w:t>
      </w:r>
      <w:r>
        <w:rPr>
          <w:rFonts w:ascii="Times New Roman" w:hAnsi="Times New Roman"/>
          <w:position w:val="-12"/>
        </w:rPr>
        <w:object>
          <v:shape id="_x0000_i1103" o:spt="75" type="#_x0000_t75" style="height:18pt;width:14.5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98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之间的函数关系．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72055" cy="1750695"/>
            <wp:effectExtent l="0" t="0" r="4445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0">
                      <a:extLst>
                        <a:ext uri="{BEBA8EAE-BF5A-486C-A8C5-ECC9F3942E4B}">
                          <a14:imgProps xmlns:a14="http://schemas.microsoft.com/office/drawing/2010/main">
                            <a14:imgLayer r:embed="rId201">
                              <a14:imgEffect>
                                <a14:brightnessContrast contrast="8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374" cy="1753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甲采摘园</w:t>
            </w:r>
          </w:p>
        </w:tc>
        <w:tc>
          <w:tcPr>
            <w:tcW w:w="8668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每名游客进园需购买20元的门票，采摘的草莓六折优惠销售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乙采摘园</w:t>
            </w:r>
          </w:p>
        </w:tc>
        <w:tc>
          <w:tcPr>
            <w:tcW w:w="8668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游客进园不需购买门票，采摘的草莓在一定数量内按原价购买，超过部分打折购买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甲、乙两采摘园打折前的草莓售价为__________元/千克；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  <w:position w:val="-12"/>
        </w:rPr>
        <w:object>
          <v:shape id="_x0000_i1104" o:spt="75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202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之间的函数解析式为____________________；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（2）求</w:t>
      </w:r>
      <w:r>
        <w:rPr>
          <w:rFonts w:ascii="Times New Roman" w:hAnsi="Times New Roman"/>
          <w:position w:val="-12"/>
        </w:rPr>
        <w:object>
          <v:shape id="_x0000_i1105" o:spt="75" type="#_x0000_t75" style="height:18pt;width:14.5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204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之间的函数解析式；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（3）若小明一家当天所采摘的草莓不少于30千克，选择哪个采摘园更划算？请说明理由．</w:t>
      </w:r>
    </w:p>
    <w:p>
      <w:pPr>
        <w:spacing w:line="288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10896600</wp:posOffset>
            </wp:positionV>
            <wp:extent cx="419100" cy="3937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000000"/>
          <w:sz w:val="32"/>
          <w:szCs w:val="32"/>
        </w:rPr>
        <w:t>河北省2022—2023学年八年级第二学期期末学情质量检测</w:t>
      </w:r>
    </w:p>
    <w:p>
      <w:pPr>
        <w:spacing w:line="288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数学（人教版）参考答案</w:t>
      </w:r>
    </w:p>
    <w:p>
      <w:pPr>
        <w:spacing w:line="288" w:lineRule="auto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评分说明：</w:t>
      </w:r>
    </w:p>
    <w:p>
      <w:pPr>
        <w:spacing w:line="288" w:lineRule="auto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1.本答案仅供参考，若考生答案与本答案不一致，只要正确，同样得分.</w:t>
      </w:r>
    </w:p>
    <w:p>
      <w:pPr>
        <w:spacing w:line="288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2.若答案不正确，但解题过程正确，可酌情给分.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</w:p>
    <w:p>
      <w:pPr>
        <w:adjustRightInd w:val="0"/>
        <w:snapToGrid w:val="0"/>
        <w:spacing w:before="62" w:beforeLines="20" w:line="288" w:lineRule="auto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一、（1-10小题每题3分，11-16小题每题2分，共计42分）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26"/>
        <w:gridCol w:w="397"/>
        <w:gridCol w:w="426"/>
        <w:gridCol w:w="426"/>
        <w:gridCol w:w="426"/>
        <w:gridCol w:w="426"/>
        <w:gridCol w:w="426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题号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3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4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5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6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7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8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9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10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11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12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13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14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15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答案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A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C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A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C</w:t>
            </w:r>
          </w:p>
        </w:tc>
        <w:tc>
          <w:tcPr>
            <w:tcW w:w="397" w:type="dxa"/>
            <w:vMerge w:val="continue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A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D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C</w:t>
            </w:r>
          </w:p>
        </w:tc>
        <w:tc>
          <w:tcPr>
            <w:tcW w:w="397" w:type="dxa"/>
            <w:vMerge w:val="continue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B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B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100"/>
              </w:tabs>
              <w:adjustRightInd w:val="0"/>
              <w:snapToGrid w:val="0"/>
              <w:spacing w:before="62" w:beforeLines="20" w:line="288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D</w:t>
            </w:r>
          </w:p>
        </w:tc>
      </w:tr>
    </w:tbl>
    <w:p>
      <w:pPr>
        <w:adjustRightInd w:val="0"/>
        <w:snapToGrid w:val="0"/>
        <w:spacing w:before="62" w:beforeLines="20" w:line="288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二、（每小题3分，共9分. 其中18小题第一空2分，第二空1分；19小题每空1分）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17.2        18.（1）6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6" o:spt="75" type="#_x0000_t75" style="height:17.3pt;width:16.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20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；（2）40        19.（1）10；（2）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szCs w:val="21"/>
        </w:rPr>
        <w:t>=5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+20；（3）2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三、20.解：（1）原式=12+9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7" o:spt="75" type="#_x0000_t75" style="height:16.6pt;width:17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20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；（4分）      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（2）原式=30-20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08" o:spt="75" type="#_x0000_t75" style="height:16.6pt;width:17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21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.（5分）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21.解：（1）在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ascii="Times New Roman" w:hAnsi="Times New Roman"/>
          <w:i/>
          <w:color w:val="000000"/>
          <w:szCs w:val="21"/>
        </w:rPr>
        <w:t>ACD</w:t>
      </w:r>
      <w:r>
        <w:rPr>
          <w:rFonts w:ascii="Times New Roman" w:hAnsi="Times New Roman"/>
          <w:color w:val="000000"/>
          <w:szCs w:val="21"/>
        </w:rPr>
        <w:t>中，</w:t>
      </w:r>
      <w:r>
        <w:rPr>
          <w:rFonts w:ascii="Times New Roman" w:hAnsi="Times New Roman"/>
          <w:i/>
          <w:color w:val="000000"/>
          <w:szCs w:val="21"/>
        </w:rPr>
        <w:t>AD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=144，</w:t>
      </w:r>
      <w:r>
        <w:rPr>
          <w:rFonts w:ascii="Times New Roman" w:hAnsi="Times New Roman"/>
          <w:i/>
          <w:color w:val="000000"/>
          <w:szCs w:val="21"/>
        </w:rPr>
        <w:t>CD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=25，</w:t>
      </w:r>
      <w:r>
        <w:rPr>
          <w:rFonts w:ascii="Times New Roman" w:hAnsi="Times New Roman"/>
          <w:i/>
          <w:color w:val="000000"/>
          <w:szCs w:val="21"/>
        </w:rPr>
        <w:t>AC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=169，</w:t>
      </w:r>
      <w:r>
        <w:rPr>
          <w:rFonts w:hint="eastAsia" w:ascii="宋体" w:hAnsi="宋体" w:cs="宋体"/>
          <w:color w:val="000000"/>
          <w:szCs w:val="21"/>
        </w:rPr>
        <w:t>∴</w:t>
      </w:r>
      <w:r>
        <w:rPr>
          <w:rFonts w:ascii="Times New Roman" w:hAnsi="Times New Roman"/>
          <w:i/>
          <w:color w:val="000000"/>
          <w:szCs w:val="21"/>
        </w:rPr>
        <w:t>AD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+</w:t>
      </w:r>
      <w:r>
        <w:rPr>
          <w:rFonts w:ascii="Times New Roman" w:hAnsi="Times New Roman"/>
          <w:i/>
          <w:color w:val="000000"/>
          <w:szCs w:val="21"/>
        </w:rPr>
        <w:t>CD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color w:val="000000"/>
          <w:szCs w:val="21"/>
        </w:rPr>
        <w:t>AC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hint="eastAsia" w:ascii="宋体" w:hAnsi="宋体" w:cs="宋体"/>
          <w:color w:val="000000"/>
          <w:szCs w:val="21"/>
        </w:rPr>
        <w:t>∴∠</w:t>
      </w:r>
      <w:r>
        <w:rPr>
          <w:rFonts w:ascii="Times New Roman" w:hAnsi="Times New Roman"/>
          <w:i/>
          <w:color w:val="000000"/>
          <w:szCs w:val="21"/>
        </w:rPr>
        <w:t>ADC</w:t>
      </w:r>
      <w:r>
        <w:rPr>
          <w:rFonts w:ascii="Times New Roman" w:hAnsi="Times New Roman"/>
          <w:color w:val="000000"/>
          <w:szCs w:val="21"/>
        </w:rPr>
        <w:t>=90°，</w:t>
      </w:r>
      <w:r>
        <w:rPr>
          <w:rFonts w:hint="eastAsia" w:ascii="宋体" w:hAnsi="宋体" w:cs="宋体"/>
          <w:color w:val="000000"/>
          <w:szCs w:val="21"/>
        </w:rPr>
        <w:t>∴∠</w:t>
      </w:r>
      <w:r>
        <w:rPr>
          <w:rFonts w:ascii="Times New Roman" w:hAnsi="Times New Roman"/>
          <w:i/>
          <w:color w:val="000000"/>
          <w:szCs w:val="21"/>
        </w:rPr>
        <w:t>ADB</w:t>
      </w:r>
      <w:r>
        <w:rPr>
          <w:rFonts w:ascii="Times New Roman" w:hAnsi="Times New Roman"/>
          <w:color w:val="000000"/>
          <w:szCs w:val="21"/>
        </w:rPr>
        <w:t>=90°，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∴</w:t>
      </w:r>
      <w:r>
        <w:rPr>
          <w:rFonts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i/>
          <w:color w:val="000000"/>
          <w:szCs w:val="21"/>
        </w:rPr>
        <w:t>Rt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ascii="Times New Roman" w:hAnsi="Times New Roman"/>
          <w:i/>
          <w:color w:val="000000"/>
          <w:szCs w:val="21"/>
        </w:rPr>
        <w:t>ABD</w:t>
      </w:r>
      <w:r>
        <w:rPr>
          <w:rFonts w:ascii="Times New Roman" w:hAnsi="Times New Roman"/>
          <w:color w:val="000000"/>
          <w:szCs w:val="21"/>
        </w:rPr>
        <w:t>中，根据勾股定理可得</w:t>
      </w:r>
      <w:r>
        <w:rPr>
          <w:rFonts w:ascii="Times New Roman" w:hAnsi="Times New Roman"/>
          <w:i/>
          <w:color w:val="000000"/>
          <w:szCs w:val="21"/>
        </w:rPr>
        <w:t>BD</w:t>
      </w:r>
      <w:r>
        <w:rPr>
          <w:rFonts w:ascii="Times New Roman" w:hAnsi="Times New Roman"/>
          <w:color w:val="000000"/>
          <w:szCs w:val="21"/>
        </w:rPr>
        <w:t>=9，即</w:t>
      </w:r>
      <w:r>
        <w:rPr>
          <w:rFonts w:ascii="Times New Roman" w:hAnsi="Times New Roman"/>
          <w:i/>
          <w:color w:val="000000"/>
          <w:szCs w:val="21"/>
        </w:rPr>
        <w:t>BD</w:t>
      </w:r>
      <w:r>
        <w:rPr>
          <w:rFonts w:ascii="Times New Roman" w:hAnsi="Times New Roman"/>
          <w:color w:val="000000"/>
          <w:szCs w:val="21"/>
        </w:rPr>
        <w:t>的长为9</w:t>
      </w:r>
      <w:r>
        <w:rPr>
          <w:rFonts w:ascii="Times New Roman" w:hAnsi="Times New Roman"/>
          <w:i/>
          <w:color w:val="000000"/>
          <w:szCs w:val="21"/>
        </w:rPr>
        <w:t>m</w:t>
      </w:r>
      <w:r>
        <w:rPr>
          <w:rFonts w:ascii="Times New Roman" w:hAnsi="Times New Roman"/>
          <w:color w:val="000000"/>
          <w:szCs w:val="21"/>
        </w:rPr>
        <w:t>；（6分）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ascii="Times New Roman" w:hAnsi="Times New Roman"/>
          <w:color w:val="000000"/>
          <w:szCs w:val="21"/>
        </w:rPr>
        <w:t>（2）在</w:t>
      </w:r>
      <w:r>
        <w:rPr>
          <w:rFonts w:ascii="Times New Roman" w:hAnsi="Times New Roman"/>
          <w:i/>
          <w:color w:val="000000"/>
          <w:szCs w:val="21"/>
        </w:rPr>
        <w:t>Rt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ascii="Times New Roman" w:hAnsi="Times New Roman"/>
          <w:i/>
          <w:color w:val="000000"/>
          <w:szCs w:val="21"/>
        </w:rPr>
        <w:t>ABD</w:t>
      </w:r>
      <w:r>
        <w:rPr>
          <w:rFonts w:ascii="Times New Roman" w:hAnsi="Times New Roman"/>
          <w:color w:val="000000"/>
          <w:szCs w:val="21"/>
        </w:rPr>
        <w:t>中，</w:t>
      </w:r>
      <w:r>
        <w:rPr>
          <w:rFonts w:hint="eastAsia" w:ascii="宋体" w:hAnsi="宋体" w:cs="宋体"/>
          <w:color w:val="000000"/>
          <w:szCs w:val="21"/>
        </w:rPr>
        <w:t>∵</w:t>
      </w:r>
      <w:r>
        <w:rPr>
          <w:rFonts w:ascii="Times New Roman" w:hAnsi="Times New Roman"/>
          <w:i/>
          <w:color w:val="000000"/>
          <w:szCs w:val="21"/>
        </w:rPr>
        <w:t>E</w:t>
      </w:r>
      <w:r>
        <w:rPr>
          <w:rFonts w:ascii="Times New Roman" w:hAnsi="Times New Roman"/>
          <w:color w:val="000000"/>
          <w:szCs w:val="21"/>
        </w:rPr>
        <w:t>是</w:t>
      </w:r>
      <w:r>
        <w:rPr>
          <w:rFonts w:ascii="Times New Roman" w:hAnsi="Times New Roman"/>
          <w:i/>
          <w:color w:val="000000"/>
          <w:szCs w:val="21"/>
        </w:rPr>
        <w:t>AB</w:t>
      </w:r>
      <w:r>
        <w:rPr>
          <w:rFonts w:ascii="Times New Roman" w:hAnsi="Times New Roman"/>
          <w:color w:val="000000"/>
          <w:szCs w:val="21"/>
        </w:rPr>
        <w:t>的中点，</w:t>
      </w:r>
      <w:r>
        <w:rPr>
          <w:rFonts w:hint="eastAsia" w:ascii="宋体" w:hAnsi="宋体" w:cs="宋体"/>
          <w:color w:val="000000"/>
          <w:szCs w:val="21"/>
        </w:rPr>
        <w:t>∴</w:t>
      </w:r>
      <w:r>
        <w:rPr>
          <w:rFonts w:ascii="Times New Roman" w:hAnsi="Times New Roman"/>
          <w:i/>
          <w:color w:val="000000"/>
          <w:szCs w:val="21"/>
        </w:rPr>
        <w:t>DE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109" o:spt="75" type="#_x0000_t75" style="height:27.7pt;width:11.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211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</w:rPr>
        <w:t>AB</w:t>
      </w:r>
      <w:r>
        <w:rPr>
          <w:rFonts w:ascii="Times New Roman" w:hAnsi="Times New Roman"/>
          <w:color w:val="000000"/>
          <w:szCs w:val="21"/>
        </w:rPr>
        <w:t>=7.5，即小路</w:t>
      </w:r>
      <w:r>
        <w:rPr>
          <w:rFonts w:ascii="Times New Roman" w:hAnsi="Times New Roman"/>
          <w:i/>
          <w:color w:val="000000"/>
          <w:szCs w:val="21"/>
        </w:rPr>
        <w:t>DE</w:t>
      </w:r>
      <w:r>
        <w:rPr>
          <w:rFonts w:ascii="Times New Roman" w:hAnsi="Times New Roman"/>
          <w:color w:val="000000"/>
          <w:szCs w:val="21"/>
        </w:rPr>
        <w:t>的长为7.5</w:t>
      </w:r>
      <w:r>
        <w:rPr>
          <w:rFonts w:ascii="Times New Roman" w:hAnsi="Times New Roman"/>
          <w:i/>
          <w:color w:val="000000"/>
          <w:szCs w:val="21"/>
        </w:rPr>
        <w:t>m</w:t>
      </w:r>
      <w:r>
        <w:rPr>
          <w:rFonts w:ascii="Times New Roman" w:hAnsi="Times New Roman"/>
          <w:color w:val="000000"/>
          <w:szCs w:val="21"/>
        </w:rPr>
        <w:t>.</w:t>
      </w:r>
      <w:r>
        <w:rPr>
          <w:rFonts w:ascii="Times New Roman" w:hAnsi="Times New Roman"/>
          <w:color w:val="000000"/>
          <w:szCs w:val="21"/>
          <w:lang w:val="fr-FR"/>
        </w:rPr>
        <w:t>（</w:t>
      </w:r>
      <w:r>
        <w:rPr>
          <w:rFonts w:ascii="Times New Roman" w:hAnsi="Times New Roman"/>
          <w:color w:val="000000"/>
          <w:szCs w:val="21"/>
        </w:rPr>
        <w:t>3分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ascii="Times New Roman" w:hAnsi="Times New Roman"/>
          <w:szCs w:val="21"/>
          <w:lang w:val="fr-FR"/>
        </w:rPr>
        <w:t>22.</w:t>
      </w:r>
      <w:r>
        <w:rPr>
          <w:rFonts w:ascii="Times New Roman" w:hAnsi="Times New Roman"/>
          <w:color w:val="000000"/>
          <w:szCs w:val="21"/>
        </w:rPr>
        <w:t>解</w:t>
      </w:r>
      <w:r>
        <w:rPr>
          <w:rFonts w:ascii="Times New Roman" w:hAnsi="Times New Roman"/>
          <w:color w:val="000000"/>
          <w:szCs w:val="21"/>
          <w:lang w:val="fr-FR"/>
        </w:rPr>
        <w:t>：（1）证明：</w:t>
      </w:r>
      <w:r>
        <w:rPr>
          <w:rFonts w:hint="eastAsia" w:ascii="宋体" w:hAnsi="宋体" w:cs="宋体"/>
          <w:color w:val="000000"/>
          <w:szCs w:val="21"/>
          <w:lang w:val="fr-FR"/>
        </w:rPr>
        <w:t>∵</w:t>
      </w:r>
      <w:r>
        <w:rPr>
          <w:rFonts w:ascii="Times New Roman" w:hAnsi="Times New Roman"/>
          <w:i/>
          <w:color w:val="000000"/>
          <w:szCs w:val="21"/>
          <w:lang w:val="fr-FR"/>
        </w:rPr>
        <w:t>AB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i/>
          <w:color w:val="000000"/>
          <w:szCs w:val="21"/>
          <w:lang w:val="fr-FR"/>
        </w:rPr>
        <w:t>CD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ascii="Times New Roman" w:hAnsi="Times New Roman"/>
          <w:i/>
          <w:color w:val="000000"/>
          <w:szCs w:val="21"/>
          <w:lang w:val="fr-FR"/>
        </w:rPr>
        <w:t>AB</w:t>
      </w:r>
      <w:r>
        <w:rPr>
          <w:rFonts w:hint="eastAsia" w:ascii="宋体" w:hAnsi="宋体" w:cs="宋体"/>
          <w:color w:val="000000"/>
          <w:szCs w:val="21"/>
          <w:lang w:val="fr-FR"/>
        </w:rPr>
        <w:t>∥</w:t>
      </w:r>
      <w:r>
        <w:rPr>
          <w:rFonts w:ascii="Times New Roman" w:hAnsi="Times New Roman"/>
          <w:i/>
          <w:color w:val="000000"/>
          <w:szCs w:val="21"/>
          <w:lang w:val="fr-FR"/>
        </w:rPr>
        <w:t>CD</w:t>
      </w:r>
      <w:r>
        <w:rPr>
          <w:rFonts w:ascii="Times New Roman" w:hAnsi="Times New Roman"/>
          <w:color w:val="000000"/>
          <w:szCs w:val="21"/>
          <w:lang w:val="fr-FR"/>
        </w:rPr>
        <w:t xml:space="preserve">   </w:t>
      </w:r>
      <w:r>
        <w:rPr>
          <w:rFonts w:hint="eastAsia" w:ascii="宋体" w:hAnsi="宋体" w:cs="宋体"/>
          <w:color w:val="000000"/>
          <w:szCs w:val="21"/>
          <w:lang w:val="fr-FR"/>
        </w:rPr>
        <w:t>∴</w:t>
      </w:r>
      <w:r>
        <w:rPr>
          <w:rFonts w:ascii="Times New Roman" w:hAnsi="Times New Roman"/>
          <w:color w:val="000000"/>
          <w:szCs w:val="21"/>
          <w:lang w:val="fr-FR"/>
        </w:rPr>
        <w:t>四边形</w:t>
      </w:r>
      <w:r>
        <w:rPr>
          <w:rFonts w:ascii="Times New Roman" w:hAnsi="Times New Roman"/>
          <w:i/>
          <w:color w:val="000000"/>
          <w:szCs w:val="21"/>
          <w:lang w:val="fr-FR"/>
        </w:rPr>
        <w:t>ABCD</w:t>
      </w:r>
      <w:r>
        <w:rPr>
          <w:rFonts w:ascii="Times New Roman" w:hAnsi="Times New Roman"/>
          <w:color w:val="000000"/>
          <w:szCs w:val="21"/>
          <w:lang w:val="fr-FR"/>
        </w:rPr>
        <w:t>是平行四边形（5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ascii="Times New Roman" w:hAnsi="Times New Roman"/>
          <w:color w:val="000000"/>
          <w:szCs w:val="21"/>
          <w:lang w:val="fr-FR"/>
        </w:rPr>
        <w:t>（2）</w:t>
      </w:r>
      <w:r>
        <w:rPr>
          <w:rFonts w:ascii="Times New Roman" w:hAnsi="Times New Roman"/>
          <w:i/>
          <w:color w:val="000000"/>
          <w:szCs w:val="21"/>
          <w:lang w:val="fr-FR"/>
        </w:rPr>
        <w:t>CE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i/>
          <w:color w:val="000000"/>
          <w:szCs w:val="21"/>
          <w:lang w:val="fr-FR"/>
        </w:rPr>
        <w:t>AF</w:t>
      </w:r>
      <w:r>
        <w:rPr>
          <w:rFonts w:ascii="Times New Roman" w:hAnsi="Times New Roman"/>
          <w:color w:val="000000"/>
          <w:szCs w:val="21"/>
          <w:lang w:val="fr-FR"/>
        </w:rPr>
        <w:t>；（1分）  证明：</w:t>
      </w:r>
      <w:r>
        <w:rPr>
          <w:rFonts w:hint="eastAsia" w:ascii="宋体" w:hAnsi="宋体" w:cs="宋体"/>
          <w:color w:val="000000"/>
          <w:szCs w:val="21"/>
          <w:lang w:val="fr-FR"/>
        </w:rPr>
        <w:t>∵</w:t>
      </w:r>
      <w:r>
        <w:rPr>
          <w:rFonts w:ascii="Times New Roman" w:hAnsi="Times New Roman"/>
          <w:color w:val="000000"/>
          <w:szCs w:val="21"/>
          <w:lang w:val="fr-FR"/>
        </w:rPr>
        <w:t>四边形</w:t>
      </w:r>
      <w:r>
        <w:rPr>
          <w:rFonts w:ascii="Times New Roman" w:hAnsi="Times New Roman"/>
          <w:i/>
          <w:color w:val="000000"/>
          <w:szCs w:val="21"/>
          <w:lang w:val="fr-FR"/>
        </w:rPr>
        <w:t>ABCD</w:t>
      </w:r>
      <w:r>
        <w:rPr>
          <w:rFonts w:ascii="Times New Roman" w:hAnsi="Times New Roman"/>
          <w:color w:val="000000"/>
          <w:szCs w:val="21"/>
        </w:rPr>
        <w:t>是平行四边形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hint="eastAsia" w:ascii="宋体" w:hAnsi="宋体" w:cs="宋体"/>
          <w:color w:val="000000"/>
          <w:szCs w:val="21"/>
          <w:lang w:val="fr-FR"/>
        </w:rPr>
        <w:t>∴∠</w:t>
      </w:r>
      <w:r>
        <w:rPr>
          <w:rFonts w:ascii="Times New Roman" w:hAnsi="Times New Roman"/>
          <w:i/>
          <w:color w:val="000000"/>
          <w:szCs w:val="21"/>
          <w:lang w:val="fr-FR"/>
        </w:rPr>
        <w:t>B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D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ascii="Times New Roman" w:hAnsi="Times New Roman"/>
          <w:i/>
          <w:color w:val="000000"/>
          <w:szCs w:val="21"/>
          <w:lang w:val="fr-FR"/>
        </w:rPr>
        <w:t>BC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i/>
          <w:color w:val="000000"/>
          <w:szCs w:val="21"/>
          <w:lang w:val="fr-FR"/>
        </w:rPr>
        <w:t>AD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ascii="Times New Roman" w:hAnsi="Times New Roman"/>
          <w:i/>
          <w:color w:val="000000"/>
          <w:szCs w:val="21"/>
          <w:lang w:val="fr-FR"/>
        </w:rPr>
        <w:t>AD</w:t>
      </w:r>
      <w:r>
        <w:rPr>
          <w:rFonts w:hint="eastAsia" w:ascii="宋体" w:hAnsi="宋体" w:cs="宋体"/>
          <w:color w:val="000000"/>
          <w:szCs w:val="21"/>
          <w:lang w:val="fr-FR"/>
        </w:rPr>
        <w:t>∥</w:t>
      </w:r>
      <w:r>
        <w:rPr>
          <w:rFonts w:ascii="Times New Roman" w:hAnsi="Times New Roman"/>
          <w:i/>
          <w:color w:val="000000"/>
          <w:szCs w:val="21"/>
          <w:lang w:val="fr-FR"/>
        </w:rPr>
        <w:t>BC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hint="eastAsia" w:ascii="宋体" w:hAnsi="宋体" w:cs="宋体"/>
          <w:color w:val="000000"/>
          <w:szCs w:val="21"/>
          <w:lang w:val="fr-FR"/>
        </w:rPr>
        <w:t>∴∠</w:t>
      </w:r>
      <w:r>
        <w:rPr>
          <w:rFonts w:ascii="Times New Roman" w:hAnsi="Times New Roman"/>
          <w:i/>
          <w:color w:val="000000"/>
          <w:szCs w:val="21"/>
          <w:lang w:val="fr-FR"/>
        </w:rPr>
        <w:t>ACB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CAD</w:t>
      </w:r>
      <w:r>
        <w:rPr>
          <w:rFonts w:ascii="Times New Roman" w:hAnsi="Times New Roman"/>
          <w:color w:val="000000"/>
          <w:szCs w:val="21"/>
          <w:lang w:val="fr-FR"/>
        </w:rPr>
        <w:t>.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hint="eastAsia" w:ascii="宋体" w:hAnsi="宋体" w:cs="宋体"/>
          <w:color w:val="000000"/>
          <w:szCs w:val="21"/>
          <w:lang w:val="fr-FR"/>
        </w:rPr>
        <w:t>∵</w:t>
      </w:r>
      <w:r>
        <w:rPr>
          <w:rFonts w:ascii="Times New Roman" w:hAnsi="Times New Roman"/>
          <w:i/>
          <w:color w:val="000000"/>
          <w:szCs w:val="21"/>
          <w:lang w:val="fr-FR"/>
        </w:rPr>
        <w:t>CE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ascii="Times New Roman" w:hAnsi="Times New Roman"/>
          <w:i/>
          <w:color w:val="000000"/>
          <w:szCs w:val="21"/>
          <w:lang w:val="fr-FR"/>
        </w:rPr>
        <w:t>AF</w:t>
      </w:r>
      <w:r>
        <w:rPr>
          <w:rFonts w:ascii="Times New Roman" w:hAnsi="Times New Roman"/>
          <w:color w:val="000000"/>
          <w:szCs w:val="21"/>
        </w:rPr>
        <w:t>分别平分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ACB</w:t>
      </w:r>
      <w:r>
        <w:rPr>
          <w:rFonts w:ascii="Times New Roman" w:hAnsi="Times New Roman"/>
          <w:color w:val="000000"/>
          <w:szCs w:val="21"/>
        </w:rPr>
        <w:t>和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CAD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hint="eastAsia" w:ascii="宋体" w:hAnsi="宋体" w:cs="宋体"/>
          <w:color w:val="000000"/>
          <w:szCs w:val="21"/>
          <w:lang w:val="fr-FR"/>
        </w:rPr>
        <w:t>∴∠</w:t>
      </w:r>
      <w:r>
        <w:rPr>
          <w:rFonts w:ascii="Times New Roman" w:hAnsi="Times New Roman"/>
          <w:i/>
          <w:color w:val="000000"/>
          <w:szCs w:val="21"/>
          <w:lang w:val="fr-FR"/>
        </w:rPr>
        <w:t>BCE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ACE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110" o:spt="75" type="#_x0000_t75" style="height:27.7pt;width:11.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213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ACB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DAF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CAF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111" o:spt="75" type="#_x0000_t75" style="height:27.7pt;width:11.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214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CAD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  <w:r>
        <w:rPr>
          <w:rFonts w:hint="eastAsia" w:ascii="宋体" w:hAnsi="宋体" w:cs="宋体"/>
          <w:color w:val="000000"/>
          <w:szCs w:val="21"/>
          <w:lang w:val="fr-FR"/>
        </w:rPr>
        <w:t>∴∠</w:t>
      </w:r>
      <w:r>
        <w:rPr>
          <w:rFonts w:ascii="Times New Roman" w:hAnsi="Times New Roman"/>
          <w:i/>
          <w:color w:val="000000"/>
          <w:szCs w:val="21"/>
          <w:lang w:val="fr-FR"/>
        </w:rPr>
        <w:t>BCE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hint="eastAsia" w:ascii="宋体" w:hAnsi="宋体" w:cs="宋体"/>
          <w:color w:val="000000"/>
          <w:szCs w:val="21"/>
          <w:lang w:val="fr-FR"/>
        </w:rPr>
        <w:t>∠</w:t>
      </w:r>
      <w:r>
        <w:rPr>
          <w:rFonts w:ascii="Times New Roman" w:hAnsi="Times New Roman"/>
          <w:i/>
          <w:color w:val="000000"/>
          <w:szCs w:val="21"/>
          <w:lang w:val="fr-FR"/>
        </w:rPr>
        <w:t>DAF</w:t>
      </w:r>
      <w:r>
        <w:rPr>
          <w:rFonts w:ascii="Times New Roman" w:hAnsi="Times New Roman"/>
          <w:color w:val="000000"/>
          <w:szCs w:val="21"/>
          <w:lang w:val="fr-FR"/>
        </w:rPr>
        <w:t>，</w:t>
      </w:r>
    </w:p>
    <w:p>
      <w:pPr>
        <w:adjustRightInd w:val="0"/>
        <w:snapToGrid w:val="0"/>
        <w:spacing w:before="16" w:beforeLines="5"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hint="eastAsia" w:ascii="宋体" w:hAnsi="宋体" w:cs="宋体"/>
          <w:color w:val="000000"/>
          <w:szCs w:val="21"/>
          <w:lang w:val="fr-FR"/>
        </w:rPr>
        <w:t>∴△</w:t>
      </w:r>
      <w:r>
        <w:rPr>
          <w:rFonts w:ascii="Times New Roman" w:hAnsi="Times New Roman"/>
          <w:i/>
          <w:color w:val="000000"/>
          <w:szCs w:val="21"/>
          <w:lang w:val="fr-FR"/>
        </w:rPr>
        <w:t>BCE</w:t>
      </w:r>
      <w:r>
        <w:rPr>
          <w:rFonts w:hint="eastAsia" w:ascii="宋体" w:hAnsi="宋体" w:cs="宋体"/>
          <w:color w:val="000000"/>
          <w:szCs w:val="21"/>
          <w:lang w:val="fr-FR"/>
        </w:rPr>
        <w:t>≌△</w:t>
      </w:r>
      <w:r>
        <w:rPr>
          <w:rFonts w:ascii="Times New Roman" w:hAnsi="Times New Roman"/>
          <w:i/>
          <w:color w:val="000000"/>
          <w:szCs w:val="21"/>
          <w:lang w:val="fr-FR"/>
        </w:rPr>
        <w:t>DAF</w:t>
      </w:r>
      <w:r>
        <w:rPr>
          <w:rFonts w:ascii="Times New Roman" w:hAnsi="Times New Roman"/>
          <w:color w:val="000000"/>
          <w:szCs w:val="21"/>
          <w:lang w:val="fr-FR"/>
        </w:rPr>
        <w:t>；</w:t>
      </w:r>
      <w:r>
        <w:rPr>
          <w:rFonts w:hint="eastAsia" w:ascii="宋体" w:hAnsi="宋体" w:cs="宋体"/>
          <w:color w:val="000000"/>
          <w:szCs w:val="21"/>
          <w:lang w:val="fr-FR"/>
        </w:rPr>
        <w:t>∴</w:t>
      </w:r>
      <w:r>
        <w:rPr>
          <w:rFonts w:ascii="Times New Roman" w:hAnsi="Times New Roman"/>
          <w:i/>
          <w:color w:val="000000"/>
          <w:szCs w:val="21"/>
          <w:lang w:val="fr-FR"/>
        </w:rPr>
        <w:t>CE</w:t>
      </w:r>
      <w:r>
        <w:rPr>
          <w:rFonts w:ascii="Times New Roman" w:hAnsi="Times New Roman"/>
          <w:color w:val="000000"/>
          <w:szCs w:val="21"/>
          <w:lang w:val="fr-FR"/>
        </w:rPr>
        <w:t>=</w:t>
      </w:r>
      <w:r>
        <w:rPr>
          <w:rFonts w:ascii="Times New Roman" w:hAnsi="Times New Roman"/>
          <w:i/>
          <w:color w:val="000000"/>
          <w:szCs w:val="21"/>
          <w:lang w:val="fr-FR"/>
        </w:rPr>
        <w:t>AF</w:t>
      </w:r>
      <w:r>
        <w:rPr>
          <w:rFonts w:ascii="Times New Roman" w:hAnsi="Times New Roman"/>
          <w:color w:val="000000"/>
          <w:szCs w:val="21"/>
          <w:lang w:val="fr-FR"/>
        </w:rPr>
        <w:t>（3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before="16" w:beforeLines="5"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23.解</w:t>
      </w:r>
      <w:r>
        <w:rPr>
          <w:rFonts w:ascii="Times New Roman" w:hAnsi="Times New Roman"/>
          <w:color w:val="000000"/>
          <w:szCs w:val="21"/>
          <w:lang w:val="fr-FR"/>
        </w:rPr>
        <w:t>：（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  <w:lang w:val="fr-FR"/>
        </w:rPr>
        <w:t>）这组打分数据的平均数为</w:t>
      </w:r>
      <w:r>
        <w:rPr>
          <w:rFonts w:ascii="Times New Roman" w:hAnsi="Times New Roman"/>
          <w:color w:val="000000"/>
          <w:position w:val="-24"/>
          <w:szCs w:val="21"/>
          <w:lang w:val="fr-FR"/>
        </w:rPr>
        <w:object>
          <v:shape id="_x0000_i1112" o:spt="75" type="#_x0000_t75" style="height:31.15pt;width:137.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215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=3.5（分）；</w:t>
      </w:r>
      <w:r>
        <w:rPr>
          <w:rFonts w:ascii="Times New Roman" w:hAnsi="Times New Roman"/>
          <w:color w:val="000000"/>
          <w:szCs w:val="21"/>
          <w:lang w:val="fr-FR"/>
        </w:rPr>
        <w:t>（</w:t>
      </w:r>
      <w:r>
        <w:rPr>
          <w:rFonts w:ascii="Times New Roman" w:hAnsi="Times New Roman"/>
          <w:color w:val="000000"/>
          <w:szCs w:val="21"/>
        </w:rPr>
        <w:t>4分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before="16" w:beforeLines="5"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ascii="Times New Roman" w:hAnsi="Times New Roman"/>
          <w:color w:val="000000"/>
          <w:szCs w:val="21"/>
          <w:lang w:val="fr-FR"/>
        </w:rPr>
        <w:t>众数是</w:t>
      </w:r>
      <w:r>
        <w:rPr>
          <w:rFonts w:ascii="Times New Roman" w:hAnsi="Times New Roman"/>
          <w:color w:val="000000"/>
          <w:szCs w:val="21"/>
        </w:rPr>
        <w:t>5分，中位数是4分</w:t>
      </w:r>
      <w:r>
        <w:rPr>
          <w:rFonts w:ascii="Times New Roman" w:hAnsi="Times New Roman"/>
          <w:color w:val="000000"/>
          <w:szCs w:val="21"/>
          <w:lang w:val="fr-FR"/>
        </w:rPr>
        <w:t>；（</w:t>
      </w:r>
      <w:r>
        <w:rPr>
          <w:rFonts w:ascii="Times New Roman" w:hAnsi="Times New Roman"/>
          <w:color w:val="000000"/>
          <w:szCs w:val="21"/>
        </w:rPr>
        <w:t>4分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before="16" w:beforeLines="5" w:line="288" w:lineRule="auto"/>
        <w:rPr>
          <w:rFonts w:ascii="Times New Roman" w:hAnsi="Times New Roman"/>
          <w:color w:val="000000"/>
          <w:szCs w:val="21"/>
          <w:lang w:val="fr-FR"/>
        </w:rPr>
      </w:pPr>
      <w:r>
        <w:rPr>
          <w:rFonts w:ascii="Times New Roman" w:hAnsi="Times New Roman"/>
          <w:color w:val="000000"/>
          <w:szCs w:val="21"/>
          <w:lang w:val="fr-FR"/>
        </w:rPr>
        <w:t>（2）2.（2</w:t>
      </w:r>
      <w:r>
        <w:rPr>
          <w:rFonts w:ascii="Times New Roman" w:hAnsi="Times New Roman"/>
          <w:color w:val="000000"/>
          <w:szCs w:val="21"/>
        </w:rPr>
        <w:t>分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</w:p>
    <w:p>
      <w:pPr>
        <w:adjustRightInd w:val="0"/>
        <w:snapToGrid w:val="0"/>
        <w:spacing w:before="94" w:beforeLines="30" w:line="288" w:lineRule="auto"/>
        <w:jc w:val="left"/>
        <w:rPr>
          <w:rFonts w:ascii="Times New Roman" w:hAnsi="Times New Roman"/>
          <w:szCs w:val="21"/>
          <w:lang w:val="fr-FR"/>
        </w:rPr>
      </w:pPr>
      <w:r>
        <w:rPr>
          <w:rFonts w:ascii="Times New Roman" w:hAnsi="Times New Roman"/>
          <w:color w:val="000000"/>
          <w:szCs w:val="21"/>
          <w:lang w:val="fr-FR"/>
        </w:rPr>
        <w:t>24.</w:t>
      </w:r>
      <w:r>
        <w:rPr>
          <w:rFonts w:ascii="Times New Roman" w:hAnsi="Times New Roman"/>
          <w:color w:val="000000"/>
          <w:szCs w:val="21"/>
        </w:rPr>
        <w:t>解</w:t>
      </w:r>
      <w:r>
        <w:rPr>
          <w:rFonts w:ascii="Times New Roman" w:hAnsi="Times New Roman"/>
          <w:szCs w:val="21"/>
          <w:lang w:val="fr-FR"/>
        </w:rPr>
        <w:t>：（1）</w:t>
      </w: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  <w:lang w:val="fr-FR"/>
        </w:rPr>
        <w:t>（3，2），（5，5）</w: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i/>
          <w:szCs w:val="21"/>
          <w:lang w:val="fr-FR"/>
        </w:rPr>
        <w:t>y</w:t>
      </w:r>
      <w:r>
        <w:rPr>
          <w:rFonts w:ascii="Times New Roman" w:hAnsi="Times New Roman"/>
          <w:szCs w:val="21"/>
          <w:lang w:val="fr-FR"/>
        </w:rPr>
        <w:t>=</w:t>
      </w:r>
      <w:r>
        <w:rPr>
          <w:rFonts w:ascii="Times New Roman" w:hAnsi="Times New Roman"/>
          <w:i/>
          <w:szCs w:val="21"/>
          <w:lang w:val="fr-FR"/>
        </w:rPr>
        <w:t>kx</w:t>
      </w:r>
      <w:r>
        <w:rPr>
          <w:rFonts w:ascii="Times New Roman" w:hAnsi="Times New Roman"/>
          <w:szCs w:val="21"/>
          <w:lang w:val="fr-FR"/>
        </w:rPr>
        <w:t>+</w:t>
      </w:r>
      <w:r>
        <w:rPr>
          <w:rFonts w:ascii="Times New Roman" w:hAnsi="Times New Roman"/>
          <w:i/>
          <w:szCs w:val="21"/>
          <w:lang w:val="fr-FR"/>
        </w:rPr>
        <w:t>b</w:t>
      </w:r>
      <w:r>
        <w:rPr>
          <w:rFonts w:ascii="Times New Roman" w:hAnsi="Times New Roman"/>
          <w:szCs w:val="21"/>
        </w:rPr>
        <w:t>中</w:t>
      </w:r>
      <w:r>
        <w:rPr>
          <w:rFonts w:ascii="Times New Roman" w:hAnsi="Times New Roman"/>
          <w:szCs w:val="21"/>
          <w:lang w:val="fr-FR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58"/>
          <w:szCs w:val="21"/>
        </w:rPr>
        <w:object>
          <v:shape id="_x0000_i1113" o:spt="75" type="#_x0000_t75" style="height:63.7pt;width:44.3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217">
            <o:LockedField>false</o:LockedField>
          </o:OLEObject>
        </w:object>
      </w:r>
    </w:p>
    <w:p>
      <w:pPr>
        <w:adjustRightInd w:val="0"/>
        <w:snapToGrid w:val="0"/>
        <w:spacing w:before="94" w:beforeLines="30"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的函数解析式为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14" o:spt="75" type="#_x0000_t75" style="height:31.15pt;width:11.1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219">
            <o:LockedField>false</o:LockedField>
          </o:OLEObject>
        </w:objec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15" o:spt="75" type="#_x0000_t75" style="height:31.15pt;width:11.1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color w:val="000000"/>
          <w:szCs w:val="21"/>
        </w:rPr>
        <w:t>（3分）</w:t>
      </w:r>
    </w:p>
    <w:p>
      <w:pPr>
        <w:adjustRightInd w:val="0"/>
        <w:snapToGrid w:val="0"/>
        <w:spacing w:before="94" w:beforeLines="30"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=2时，点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的坐标为（0，3），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OP</w:t>
      </w:r>
      <w:r>
        <w:rPr>
          <w:rFonts w:ascii="Times New Roman" w:hAnsi="Times New Roman"/>
          <w:szCs w:val="21"/>
        </w:rPr>
        <w:t xml:space="preserve">=3.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的坐标为（0，1），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=1，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AP</w:t>
      </w:r>
      <w:r>
        <w:rPr>
          <w:rFonts w:ascii="Times New Roman" w:hAnsi="Times New Roman"/>
          <w:szCs w:val="21"/>
        </w:rPr>
        <w:t>=2；</w:t>
      </w:r>
      <w:r>
        <w:rPr>
          <w:rFonts w:ascii="Times New Roman" w:hAnsi="Times New Roman"/>
          <w:color w:val="000000"/>
          <w:szCs w:val="21"/>
        </w:rPr>
        <w:t>（3分）</w:t>
      </w:r>
    </w:p>
    <w:p>
      <w:pPr>
        <w:adjustRightInd w:val="0"/>
        <w:snapToGrid w:val="0"/>
        <w:spacing w:before="94" w:beforeLines="30"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i/>
          <w:szCs w:val="21"/>
        </w:rPr>
        <w:t>kx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≤-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的解集为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≤</w:t>
      </w:r>
      <w:r>
        <w:rPr>
          <w:rFonts w:ascii="Times New Roman" w:hAnsi="Times New Roman"/>
          <w:color w:val="000000"/>
          <w:position w:val="-24"/>
          <w:szCs w:val="21"/>
        </w:rPr>
        <w:object>
          <v:shape id="_x0000_i1116" o:spt="75" type="#_x0000_t75" style="height:31.15pt;width:15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color w:val="000000"/>
          <w:szCs w:val="21"/>
        </w:rPr>
        <w:t>（1分）</w:t>
      </w:r>
    </w:p>
    <w:p>
      <w:pPr>
        <w:adjustRightInd w:val="0"/>
        <w:snapToGrid w:val="0"/>
        <w:spacing w:before="94" w:beforeLines="30"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（3）当点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（3，2）在直线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上时，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=5，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=5-1=4；</w:t>
      </w:r>
    </w:p>
    <w:p>
      <w:pPr>
        <w:adjustRightInd w:val="0"/>
        <w:snapToGrid w:val="0"/>
        <w:spacing w:before="94" w:beforeLines="30"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当点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（5，5）在直线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上时，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=10，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=10-1=9.</w:t>
      </w:r>
    </w:p>
    <w:p>
      <w:pPr>
        <w:adjustRightInd w:val="0"/>
        <w:snapToGrid w:val="0"/>
        <w:spacing w:before="94" w:beforeLines="30"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位于直线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的异侧，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的取值范围是4＜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＜9.</w:t>
      </w:r>
      <w:r>
        <w:rPr>
          <w:rFonts w:ascii="Times New Roman" w:hAnsi="Times New Roman"/>
          <w:color w:val="000000"/>
          <w:szCs w:val="21"/>
        </w:rPr>
        <w:t>（3分）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val="fr-FR"/>
        </w:rPr>
        <w:t>2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szCs w:val="21"/>
          <w:lang w:val="fr-FR"/>
        </w:rPr>
        <w:t>.</w:t>
      </w:r>
      <w:r>
        <w:rPr>
          <w:rFonts w:ascii="Times New Roman" w:hAnsi="Times New Roman"/>
          <w:color w:val="000000"/>
          <w:szCs w:val="21"/>
        </w:rPr>
        <w:t xml:space="preserve"> 解</w:t>
      </w:r>
      <w:r>
        <w:rPr>
          <w:rFonts w:ascii="Times New Roman" w:hAnsi="Times New Roman"/>
          <w:szCs w:val="21"/>
        </w:rPr>
        <w:t>：（1）在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=4，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=8，根据勾股定理可得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=4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7" o:spt="75" type="#_x0000_t75" style="height:17.3pt;width:16.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225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，即</w:t>
      </w:r>
      <w:r>
        <w:rPr>
          <w:rFonts w:ascii="Times New Roman" w:hAnsi="Times New Roman"/>
          <w:i/>
          <w:color w:val="000000"/>
          <w:szCs w:val="21"/>
        </w:rPr>
        <w:t>AC</w:t>
      </w:r>
      <w:r>
        <w:rPr>
          <w:rFonts w:ascii="Times New Roman" w:hAnsi="Times New Roman"/>
          <w:color w:val="000000"/>
          <w:szCs w:val="21"/>
        </w:rPr>
        <w:t>的长为4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118" o:spt="75" type="#_x0000_t75" style="height:17.3pt;width:16.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227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</w:rPr>
        <w:t>cm</w:t>
      </w:r>
      <w:r>
        <w:rPr>
          <w:rFonts w:ascii="Times New Roman" w:hAnsi="Times New Roman"/>
          <w:color w:val="000000"/>
          <w:szCs w:val="21"/>
        </w:rPr>
        <w:t>；（3分）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垂直平分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OC</w:t>
      </w:r>
      <w:r>
        <w:rPr>
          <w:rFonts w:ascii="Times New Roman" w:hAnsi="Times New Roman"/>
          <w:szCs w:val="21"/>
        </w:rPr>
        <w:t>.</w:t>
      </w:r>
    </w:p>
    <w:p>
      <w:pPr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是矩形，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∥</w:t>
      </w:r>
      <w:r>
        <w:rPr>
          <w:rFonts w:ascii="Times New Roman" w:hAnsi="Times New Roman"/>
          <w:i/>
          <w:szCs w:val="21"/>
        </w:rPr>
        <w:t>CB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/>
          <w:i/>
          <w:szCs w:val="21"/>
        </w:rPr>
        <w:t>AEF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CFE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EAO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FCO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∴△</w:t>
      </w:r>
      <w:r>
        <w:rPr>
          <w:rFonts w:ascii="Times New Roman" w:hAnsi="Times New Roman"/>
          <w:i/>
          <w:szCs w:val="21"/>
        </w:rPr>
        <w:t>AEO</w:t>
      </w:r>
      <w:r>
        <w:rPr>
          <w:rFonts w:hint="eastAsia" w:ascii="宋体" w:hAnsi="宋体" w:cs="宋体"/>
          <w:szCs w:val="21"/>
        </w:rPr>
        <w:t>≌△</w:t>
      </w:r>
      <w:r>
        <w:rPr>
          <w:rFonts w:ascii="Times New Roman" w:hAnsi="Times New Roman"/>
          <w:i/>
          <w:szCs w:val="21"/>
        </w:rPr>
        <w:t>CFO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CF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color w:val="000000"/>
          <w:szCs w:val="21"/>
        </w:rPr>
        <w:t>（3分）</w:t>
      </w:r>
    </w:p>
    <w:p>
      <w:pPr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  （3）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AFCE</w:t>
      </w:r>
      <w:r>
        <w:rPr>
          <w:rFonts w:ascii="Times New Roman" w:hAnsi="Times New Roman"/>
          <w:szCs w:val="21"/>
        </w:rPr>
        <w:t>为菱形；</w:t>
      </w:r>
      <w:r>
        <w:rPr>
          <w:rFonts w:ascii="Times New Roman" w:hAnsi="Times New Roman"/>
          <w:color w:val="000000"/>
          <w:szCs w:val="21"/>
        </w:rPr>
        <w:t>（1分）</w:t>
      </w:r>
    </w:p>
    <w:p>
      <w:pPr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设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szCs w:val="21"/>
        </w:rPr>
        <w:t>BF</w:t>
      </w:r>
      <w:r>
        <w:rPr>
          <w:rFonts w:ascii="Times New Roman" w:hAnsi="Times New Roman"/>
          <w:szCs w:val="21"/>
        </w:rPr>
        <w:t>=8-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. 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ABF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BF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=4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+（8-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=5，即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</w:rPr>
        <w:t>的长为5</w:t>
      </w:r>
      <w:r>
        <w:rPr>
          <w:rFonts w:ascii="Times New Roman" w:hAnsi="Times New Roman"/>
          <w:i/>
          <w:szCs w:val="21"/>
        </w:rPr>
        <w:t>cm</w:t>
      </w:r>
      <w:r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color w:val="000000"/>
          <w:szCs w:val="21"/>
        </w:rPr>
        <w:t>（3分）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26.解：</w:t>
      </w:r>
      <w:r>
        <w:rPr>
          <w:rFonts w:ascii="Times New Roman" w:hAnsi="Times New Roman"/>
          <w:color w:val="000000"/>
          <w:szCs w:val="21"/>
          <w:lang w:val="fr-FR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  <w:lang w:val="fr-FR"/>
        </w:rPr>
        <w:t>）</w:t>
      </w:r>
      <w:r>
        <w:rPr>
          <w:rFonts w:hint="eastAsia" w:ascii="宋体" w:hAnsi="宋体" w:cs="宋体"/>
          <w:color w:val="000000"/>
          <w:szCs w:val="21"/>
          <w:lang w:val="fr-FR"/>
        </w:rPr>
        <w:t>①</w:t>
      </w:r>
      <w:r>
        <w:rPr>
          <w:rFonts w:ascii="Times New Roman" w:hAnsi="Times New Roman"/>
          <w:color w:val="000000"/>
          <w:szCs w:val="21"/>
        </w:rPr>
        <w:t>30</w:t>
      </w:r>
      <w:r>
        <w:rPr>
          <w:rFonts w:ascii="Times New Roman" w:hAnsi="Times New Roman"/>
          <w:color w:val="000000"/>
          <w:szCs w:val="21"/>
          <w:lang w:val="fr-FR"/>
        </w:rPr>
        <w:t>；</w:t>
      </w:r>
      <w:r>
        <w:rPr>
          <w:rFonts w:ascii="Times New Roman" w:hAnsi="Times New Roman"/>
          <w:color w:val="000000"/>
          <w:szCs w:val="21"/>
        </w:rPr>
        <w:t>（2分）</w:t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=18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+60；（2分）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（2）当0≤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≤10时，设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，将点（10，300）代入，解得</w:t>
      </w:r>
      <w:r>
        <w:rPr>
          <w:rFonts w:ascii="Times New Roman" w:hAnsi="Times New Roman"/>
          <w:i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=30，</w:t>
      </w:r>
      <w:r>
        <w:rPr>
          <w:rFonts w:hint="eastAsia" w:ascii="宋体" w:hAnsi="宋体" w:cs="宋体"/>
          <w:color w:val="000000"/>
          <w:szCs w:val="21"/>
        </w:rPr>
        <w:t>∴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=30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当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＞10时，设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</w:t>
      </w:r>
      <w:r>
        <w:rPr>
          <w:rFonts w:ascii="Times New Roman" w:hAnsi="Times New Roman"/>
          <w:i/>
          <w:color w:val="000000"/>
          <w:szCs w:val="21"/>
        </w:rPr>
        <w:t>b</w:t>
      </w:r>
      <w:r>
        <w:rPr>
          <w:rFonts w:ascii="Times New Roman" w:hAnsi="Times New Roman"/>
          <w:color w:val="000000"/>
          <w:szCs w:val="21"/>
        </w:rPr>
        <w:t>，将点（10，300），（20，450）代入，解得</w:t>
      </w:r>
      <w:r>
        <w:rPr>
          <w:rFonts w:ascii="Times New Roman" w:hAnsi="Times New Roman"/>
          <w:i/>
          <w:color w:val="000000"/>
          <w:szCs w:val="21"/>
        </w:rPr>
        <w:t>k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=15，</w:t>
      </w:r>
      <w:r>
        <w:rPr>
          <w:rFonts w:ascii="Times New Roman" w:hAnsi="Times New Roman"/>
          <w:i/>
          <w:color w:val="000000"/>
          <w:szCs w:val="21"/>
        </w:rPr>
        <w:t>b</w:t>
      </w:r>
      <w:r>
        <w:rPr>
          <w:rFonts w:ascii="Times New Roman" w:hAnsi="Times New Roman"/>
          <w:color w:val="000000"/>
          <w:szCs w:val="21"/>
        </w:rPr>
        <w:t>=150，</w:t>
      </w:r>
      <w:r>
        <w:rPr>
          <w:rFonts w:hint="eastAsia" w:ascii="宋体" w:hAnsi="宋体" w:cs="宋体"/>
          <w:color w:val="000000"/>
          <w:szCs w:val="21"/>
        </w:rPr>
        <w:t>∴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=15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+150.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综上，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119" o:spt="75" type="#_x0000_t75" style="height:31.85pt;width:97.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229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（4分）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（3）令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，即18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+60=15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+150，解得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=30；</w:t>
      </w:r>
      <w:r>
        <w:rPr>
          <w:rFonts w:ascii="Times New Roman" w:hAnsi="Times New Roman"/>
          <w:color w:val="000000"/>
          <w:szCs w:val="21"/>
        </w:rPr>
        <w:br w:type="textWrapping"/>
      </w:r>
      <w:r>
        <w:rPr>
          <w:rFonts w:ascii="Times New Roman" w:hAnsi="Times New Roman"/>
          <w:color w:val="000000"/>
          <w:szCs w:val="21"/>
        </w:rPr>
        <w:t>令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szCs w:val="21"/>
        </w:rPr>
        <w:t>＞</w:t>
      </w:r>
      <w:r>
        <w:rPr>
          <w:rFonts w:ascii="Times New Roman" w:hAnsi="Times New Roman"/>
          <w:i/>
          <w:color w:val="000000"/>
          <w:szCs w:val="21"/>
        </w:rPr>
        <w:t>y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，即18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+60＞15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+150，解得</w:t>
      </w:r>
      <w:r>
        <w:rPr>
          <w:rFonts w:ascii="Times New Roman" w:hAnsi="Times New Roman"/>
          <w:i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＞30，</w:t>
      </w:r>
    </w:p>
    <w:p>
      <w:pPr>
        <w:spacing w:line="288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即小明一家当天所采摘的草莓等于30千克时，甲、乙采摘园的总费用一样；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小明一家当天所采摘的草莓大于30千克时，选择乙采摘园更划算.（4分）</w:t>
      </w:r>
    </w:p>
    <w:p>
      <w:pPr>
        <w:spacing w:line="288" w:lineRule="auto"/>
        <w:jc w:val="left"/>
        <w:rPr>
          <w:rFonts w:ascii="Times New Roman" w:hAnsi="Times New Roman"/>
        </w:rPr>
      </w:pP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2782F"/>
    <w:rsid w:val="000460FF"/>
    <w:rsid w:val="00054E7B"/>
    <w:rsid w:val="0009315F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D496B"/>
    <w:rsid w:val="00201A7E"/>
    <w:rsid w:val="00204526"/>
    <w:rsid w:val="00221FC9"/>
    <w:rsid w:val="00244CEF"/>
    <w:rsid w:val="002457C2"/>
    <w:rsid w:val="00266416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A2109"/>
    <w:rsid w:val="006D5DE9"/>
    <w:rsid w:val="006F45E0"/>
    <w:rsid w:val="00701D6B"/>
    <w:rsid w:val="007061B2"/>
    <w:rsid w:val="0070652B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20B6"/>
    <w:rsid w:val="009C4252"/>
    <w:rsid w:val="00A07DF2"/>
    <w:rsid w:val="00A405DB"/>
    <w:rsid w:val="00A46D54"/>
    <w:rsid w:val="00A536B0"/>
    <w:rsid w:val="00AB37CB"/>
    <w:rsid w:val="00AB3EE3"/>
    <w:rsid w:val="00AD4827"/>
    <w:rsid w:val="00AD6B6A"/>
    <w:rsid w:val="00B73811"/>
    <w:rsid w:val="00B80D67"/>
    <w:rsid w:val="00B8100F"/>
    <w:rsid w:val="00B818D4"/>
    <w:rsid w:val="00B96924"/>
    <w:rsid w:val="00BB50C6"/>
    <w:rsid w:val="00C02815"/>
    <w:rsid w:val="00C02FC6"/>
    <w:rsid w:val="00C12838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4C87E53"/>
    <w:rsid w:val="56B7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image" Target="media/image59.wmf"/><Relationship Id="rId97" Type="http://schemas.openxmlformats.org/officeDocument/2006/relationships/oleObject" Target="embeddings/oleObject35.bin"/><Relationship Id="rId96" Type="http://schemas.microsoft.com/office/2007/relationships/hdphoto" Target="media/image58.wdp"/><Relationship Id="rId95" Type="http://schemas.openxmlformats.org/officeDocument/2006/relationships/image" Target="media/image57.png"/><Relationship Id="rId94" Type="http://schemas.microsoft.com/office/2007/relationships/hdphoto" Target="media/image56.wdp"/><Relationship Id="rId93" Type="http://schemas.openxmlformats.org/officeDocument/2006/relationships/image" Target="media/image55.png"/><Relationship Id="rId92" Type="http://schemas.microsoft.com/office/2007/relationships/hdphoto" Target="media/image54.wdp"/><Relationship Id="rId91" Type="http://schemas.openxmlformats.org/officeDocument/2006/relationships/image" Target="media/image53.png"/><Relationship Id="rId90" Type="http://schemas.microsoft.com/office/2007/relationships/hdphoto" Target="media/image52.wdp"/><Relationship Id="rId9" Type="http://schemas.openxmlformats.org/officeDocument/2006/relationships/oleObject" Target="embeddings/oleObject2.bin"/><Relationship Id="rId89" Type="http://schemas.openxmlformats.org/officeDocument/2006/relationships/image" Target="media/image51.png"/><Relationship Id="rId88" Type="http://schemas.openxmlformats.org/officeDocument/2006/relationships/image" Target="media/image50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3.bin"/><Relationship Id="rId84" Type="http://schemas.microsoft.com/office/2007/relationships/hdphoto" Target="media/image48.wdp"/><Relationship Id="rId83" Type="http://schemas.openxmlformats.org/officeDocument/2006/relationships/image" Target="media/image47.png"/><Relationship Id="rId82" Type="http://schemas.openxmlformats.org/officeDocument/2006/relationships/image" Target="media/image46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5.wmf"/><Relationship Id="rId8" Type="http://schemas.openxmlformats.org/officeDocument/2006/relationships/image" Target="media/image3.wmf"/><Relationship Id="rId79" Type="http://schemas.openxmlformats.org/officeDocument/2006/relationships/oleObject" Target="embeddings/oleObject31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9.bin"/><Relationship Id="rId74" Type="http://schemas.openxmlformats.org/officeDocument/2006/relationships/image" Target="media/image42.wmf"/><Relationship Id="rId73" Type="http://schemas.openxmlformats.org/officeDocument/2006/relationships/oleObject" Target="embeddings/oleObject28.bin"/><Relationship Id="rId72" Type="http://schemas.openxmlformats.org/officeDocument/2006/relationships/image" Target="media/image41.wmf"/><Relationship Id="rId71" Type="http://schemas.openxmlformats.org/officeDocument/2006/relationships/oleObject" Target="embeddings/oleObject27.bin"/><Relationship Id="rId70" Type="http://schemas.openxmlformats.org/officeDocument/2006/relationships/image" Target="media/image40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6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5.bin"/><Relationship Id="rId66" Type="http://schemas.microsoft.com/office/2007/relationships/hdphoto" Target="media/image38.wdp"/><Relationship Id="rId65" Type="http://schemas.openxmlformats.org/officeDocument/2006/relationships/image" Target="media/image37.png"/><Relationship Id="rId64" Type="http://schemas.openxmlformats.org/officeDocument/2006/relationships/image" Target="media/image36.wmf"/><Relationship Id="rId63" Type="http://schemas.openxmlformats.org/officeDocument/2006/relationships/oleObject" Target="embeddings/oleObject24.bin"/><Relationship Id="rId62" Type="http://schemas.microsoft.com/office/2007/relationships/hdphoto" Target="media/image35.wdp"/><Relationship Id="rId61" Type="http://schemas.openxmlformats.org/officeDocument/2006/relationships/image" Target="media/image34.png"/><Relationship Id="rId60" Type="http://schemas.microsoft.com/office/2007/relationships/hdphoto" Target="media/image33.wdp"/><Relationship Id="rId6" Type="http://schemas.openxmlformats.org/officeDocument/2006/relationships/image" Target="media/image2.png"/><Relationship Id="rId59" Type="http://schemas.openxmlformats.org/officeDocument/2006/relationships/image" Target="media/image32.png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microsoft.com/office/2007/relationships/hdphoto" Target="media/image30.wdp"/><Relationship Id="rId55" Type="http://schemas.openxmlformats.org/officeDocument/2006/relationships/image" Target="media/image29.png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microsoft.com/office/2007/relationships/hdphoto" Target="media/image14.wdp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3" Type="http://schemas.openxmlformats.org/officeDocument/2006/relationships/fontTable" Target="fontTable.xml"/><Relationship Id="rId232" Type="http://schemas.openxmlformats.org/officeDocument/2006/relationships/customXml" Target="../customXml/item2.xml"/><Relationship Id="rId231" Type="http://schemas.openxmlformats.org/officeDocument/2006/relationships/customXml" Target="../customXml/item1.xml"/><Relationship Id="rId230" Type="http://schemas.openxmlformats.org/officeDocument/2006/relationships/image" Target="media/image131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95.bin"/><Relationship Id="rId228" Type="http://schemas.openxmlformats.org/officeDocument/2006/relationships/image" Target="media/image130.wmf"/><Relationship Id="rId227" Type="http://schemas.openxmlformats.org/officeDocument/2006/relationships/oleObject" Target="embeddings/oleObject94.bin"/><Relationship Id="rId226" Type="http://schemas.openxmlformats.org/officeDocument/2006/relationships/image" Target="media/image129.wmf"/><Relationship Id="rId225" Type="http://schemas.openxmlformats.org/officeDocument/2006/relationships/oleObject" Target="embeddings/oleObject93.bin"/><Relationship Id="rId224" Type="http://schemas.openxmlformats.org/officeDocument/2006/relationships/image" Target="media/image128.wmf"/><Relationship Id="rId223" Type="http://schemas.openxmlformats.org/officeDocument/2006/relationships/oleObject" Target="embeddings/oleObject92.bin"/><Relationship Id="rId222" Type="http://schemas.openxmlformats.org/officeDocument/2006/relationships/image" Target="media/image127.wmf"/><Relationship Id="rId221" Type="http://schemas.openxmlformats.org/officeDocument/2006/relationships/oleObject" Target="embeddings/oleObject91.bin"/><Relationship Id="rId220" Type="http://schemas.openxmlformats.org/officeDocument/2006/relationships/image" Target="media/image126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90.bin"/><Relationship Id="rId218" Type="http://schemas.openxmlformats.org/officeDocument/2006/relationships/image" Target="media/image125.wmf"/><Relationship Id="rId217" Type="http://schemas.openxmlformats.org/officeDocument/2006/relationships/oleObject" Target="embeddings/oleObject89.bin"/><Relationship Id="rId216" Type="http://schemas.openxmlformats.org/officeDocument/2006/relationships/image" Target="media/image124.wmf"/><Relationship Id="rId215" Type="http://schemas.openxmlformats.org/officeDocument/2006/relationships/oleObject" Target="embeddings/oleObject88.bin"/><Relationship Id="rId214" Type="http://schemas.openxmlformats.org/officeDocument/2006/relationships/oleObject" Target="embeddings/oleObject87.bin"/><Relationship Id="rId213" Type="http://schemas.openxmlformats.org/officeDocument/2006/relationships/oleObject" Target="embeddings/oleObject86.bin"/><Relationship Id="rId212" Type="http://schemas.openxmlformats.org/officeDocument/2006/relationships/image" Target="media/image123.wmf"/><Relationship Id="rId211" Type="http://schemas.openxmlformats.org/officeDocument/2006/relationships/oleObject" Target="embeddings/oleObject85.bin"/><Relationship Id="rId210" Type="http://schemas.openxmlformats.org/officeDocument/2006/relationships/oleObject" Target="embeddings/oleObject84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22.wmf"/><Relationship Id="rId208" Type="http://schemas.openxmlformats.org/officeDocument/2006/relationships/oleObject" Target="embeddings/oleObject83.bin"/><Relationship Id="rId207" Type="http://schemas.openxmlformats.org/officeDocument/2006/relationships/image" Target="media/image121.wmf"/><Relationship Id="rId206" Type="http://schemas.openxmlformats.org/officeDocument/2006/relationships/oleObject" Target="embeddings/oleObject82.bin"/><Relationship Id="rId205" Type="http://schemas.openxmlformats.org/officeDocument/2006/relationships/image" Target="media/image120.png"/><Relationship Id="rId204" Type="http://schemas.openxmlformats.org/officeDocument/2006/relationships/oleObject" Target="embeddings/oleObject81.bin"/><Relationship Id="rId203" Type="http://schemas.openxmlformats.org/officeDocument/2006/relationships/image" Target="media/image119.wmf"/><Relationship Id="rId202" Type="http://schemas.openxmlformats.org/officeDocument/2006/relationships/oleObject" Target="embeddings/oleObject80.bin"/><Relationship Id="rId201" Type="http://schemas.microsoft.com/office/2007/relationships/hdphoto" Target="media/image118.wdp"/><Relationship Id="rId200" Type="http://schemas.openxmlformats.org/officeDocument/2006/relationships/image" Target="media/image117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116.wmf"/><Relationship Id="rId198" Type="http://schemas.openxmlformats.org/officeDocument/2006/relationships/oleObject" Target="embeddings/oleObject79.bin"/><Relationship Id="rId197" Type="http://schemas.openxmlformats.org/officeDocument/2006/relationships/image" Target="media/image115.wmf"/><Relationship Id="rId196" Type="http://schemas.openxmlformats.org/officeDocument/2006/relationships/oleObject" Target="embeddings/oleObject78.bin"/><Relationship Id="rId195" Type="http://schemas.microsoft.com/office/2007/relationships/hdphoto" Target="media/image114.wdp"/><Relationship Id="rId194" Type="http://schemas.openxmlformats.org/officeDocument/2006/relationships/image" Target="media/image113.png"/><Relationship Id="rId193" Type="http://schemas.openxmlformats.org/officeDocument/2006/relationships/image" Target="media/image112.wmf"/><Relationship Id="rId192" Type="http://schemas.openxmlformats.org/officeDocument/2006/relationships/oleObject" Target="embeddings/oleObject77.bin"/><Relationship Id="rId191" Type="http://schemas.openxmlformats.org/officeDocument/2006/relationships/oleObject" Target="embeddings/oleObject76.bin"/><Relationship Id="rId190" Type="http://schemas.openxmlformats.org/officeDocument/2006/relationships/image" Target="media/image111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75.bin"/><Relationship Id="rId188" Type="http://schemas.openxmlformats.org/officeDocument/2006/relationships/image" Target="media/image110.wmf"/><Relationship Id="rId187" Type="http://schemas.openxmlformats.org/officeDocument/2006/relationships/oleObject" Target="embeddings/oleObject74.bin"/><Relationship Id="rId186" Type="http://schemas.openxmlformats.org/officeDocument/2006/relationships/image" Target="media/image109.wmf"/><Relationship Id="rId185" Type="http://schemas.openxmlformats.org/officeDocument/2006/relationships/oleObject" Target="embeddings/oleObject73.bin"/><Relationship Id="rId184" Type="http://schemas.openxmlformats.org/officeDocument/2006/relationships/oleObject" Target="embeddings/oleObject72.bin"/><Relationship Id="rId183" Type="http://schemas.openxmlformats.org/officeDocument/2006/relationships/image" Target="media/image108.wmf"/><Relationship Id="rId182" Type="http://schemas.openxmlformats.org/officeDocument/2006/relationships/oleObject" Target="embeddings/oleObject71.bin"/><Relationship Id="rId181" Type="http://schemas.openxmlformats.org/officeDocument/2006/relationships/image" Target="media/image107.wmf"/><Relationship Id="rId180" Type="http://schemas.openxmlformats.org/officeDocument/2006/relationships/oleObject" Target="embeddings/oleObject70.bin"/><Relationship Id="rId18" Type="http://schemas.microsoft.com/office/2007/relationships/hdphoto" Target="media/image9.wdp"/><Relationship Id="rId179" Type="http://schemas.microsoft.com/office/2007/relationships/hdphoto" Target="media/image106.wdp"/><Relationship Id="rId178" Type="http://schemas.openxmlformats.org/officeDocument/2006/relationships/image" Target="media/image105.png"/><Relationship Id="rId177" Type="http://schemas.openxmlformats.org/officeDocument/2006/relationships/image" Target="media/image104.wmf"/><Relationship Id="rId176" Type="http://schemas.openxmlformats.org/officeDocument/2006/relationships/oleObject" Target="embeddings/oleObject69.bin"/><Relationship Id="rId175" Type="http://schemas.openxmlformats.org/officeDocument/2006/relationships/image" Target="media/image103.wmf"/><Relationship Id="rId174" Type="http://schemas.openxmlformats.org/officeDocument/2006/relationships/oleObject" Target="embeddings/oleObject68.bin"/><Relationship Id="rId173" Type="http://schemas.openxmlformats.org/officeDocument/2006/relationships/image" Target="media/image102.wmf"/><Relationship Id="rId172" Type="http://schemas.openxmlformats.org/officeDocument/2006/relationships/oleObject" Target="embeddings/oleObject67.bin"/><Relationship Id="rId171" Type="http://schemas.openxmlformats.org/officeDocument/2006/relationships/image" Target="media/image101.wmf"/><Relationship Id="rId170" Type="http://schemas.openxmlformats.org/officeDocument/2006/relationships/oleObject" Target="embeddings/oleObject66.bin"/><Relationship Id="rId17" Type="http://schemas.openxmlformats.org/officeDocument/2006/relationships/image" Target="media/image8.png"/><Relationship Id="rId169" Type="http://schemas.microsoft.com/office/2007/relationships/hdphoto" Target="media/image100.wdp"/><Relationship Id="rId168" Type="http://schemas.openxmlformats.org/officeDocument/2006/relationships/image" Target="media/image99.png"/><Relationship Id="rId167" Type="http://schemas.openxmlformats.org/officeDocument/2006/relationships/image" Target="media/image98.wmf"/><Relationship Id="rId166" Type="http://schemas.openxmlformats.org/officeDocument/2006/relationships/oleObject" Target="embeddings/oleObject65.bin"/><Relationship Id="rId165" Type="http://schemas.openxmlformats.org/officeDocument/2006/relationships/image" Target="media/image97.wmf"/><Relationship Id="rId164" Type="http://schemas.openxmlformats.org/officeDocument/2006/relationships/oleObject" Target="embeddings/oleObject64.bin"/><Relationship Id="rId163" Type="http://schemas.microsoft.com/office/2007/relationships/hdphoto" Target="media/image96.wdp"/><Relationship Id="rId162" Type="http://schemas.openxmlformats.org/officeDocument/2006/relationships/image" Target="media/image95.png"/><Relationship Id="rId161" Type="http://schemas.openxmlformats.org/officeDocument/2006/relationships/image" Target="media/image94.wmf"/><Relationship Id="rId160" Type="http://schemas.openxmlformats.org/officeDocument/2006/relationships/oleObject" Target="embeddings/oleObject63.bin"/><Relationship Id="rId16" Type="http://schemas.openxmlformats.org/officeDocument/2006/relationships/image" Target="media/image7.wmf"/><Relationship Id="rId159" Type="http://schemas.openxmlformats.org/officeDocument/2006/relationships/image" Target="media/image93.wmf"/><Relationship Id="rId158" Type="http://schemas.openxmlformats.org/officeDocument/2006/relationships/oleObject" Target="embeddings/oleObject62.bin"/><Relationship Id="rId157" Type="http://schemas.microsoft.com/office/2007/relationships/hdphoto" Target="media/image92.wdp"/><Relationship Id="rId156" Type="http://schemas.openxmlformats.org/officeDocument/2006/relationships/image" Target="media/image91.png"/><Relationship Id="rId155" Type="http://schemas.openxmlformats.org/officeDocument/2006/relationships/image" Target="media/image90.wmf"/><Relationship Id="rId154" Type="http://schemas.openxmlformats.org/officeDocument/2006/relationships/oleObject" Target="embeddings/oleObject61.bin"/><Relationship Id="rId153" Type="http://schemas.openxmlformats.org/officeDocument/2006/relationships/image" Target="media/image89.wmf"/><Relationship Id="rId152" Type="http://schemas.openxmlformats.org/officeDocument/2006/relationships/oleObject" Target="embeddings/oleObject60.bin"/><Relationship Id="rId151" Type="http://schemas.openxmlformats.org/officeDocument/2006/relationships/image" Target="media/image88.wmf"/><Relationship Id="rId150" Type="http://schemas.openxmlformats.org/officeDocument/2006/relationships/oleObject" Target="embeddings/oleObject59.bin"/><Relationship Id="rId15" Type="http://schemas.openxmlformats.org/officeDocument/2006/relationships/oleObject" Target="embeddings/oleObject5.bin"/><Relationship Id="rId149" Type="http://schemas.openxmlformats.org/officeDocument/2006/relationships/image" Target="media/image87.wmf"/><Relationship Id="rId148" Type="http://schemas.openxmlformats.org/officeDocument/2006/relationships/oleObject" Target="embeddings/oleObject58.bin"/><Relationship Id="rId147" Type="http://schemas.openxmlformats.org/officeDocument/2006/relationships/image" Target="media/image86.wmf"/><Relationship Id="rId146" Type="http://schemas.openxmlformats.org/officeDocument/2006/relationships/oleObject" Target="embeddings/oleObject57.bin"/><Relationship Id="rId145" Type="http://schemas.openxmlformats.org/officeDocument/2006/relationships/image" Target="media/image85.wmf"/><Relationship Id="rId144" Type="http://schemas.openxmlformats.org/officeDocument/2006/relationships/oleObject" Target="embeddings/oleObject56.bin"/><Relationship Id="rId143" Type="http://schemas.openxmlformats.org/officeDocument/2006/relationships/image" Target="media/image84.wmf"/><Relationship Id="rId142" Type="http://schemas.openxmlformats.org/officeDocument/2006/relationships/oleObject" Target="embeddings/oleObject55.bin"/><Relationship Id="rId141" Type="http://schemas.microsoft.com/office/2007/relationships/hdphoto" Target="media/image83.wdp"/><Relationship Id="rId140" Type="http://schemas.openxmlformats.org/officeDocument/2006/relationships/image" Target="media/image82.png"/><Relationship Id="rId14" Type="http://schemas.openxmlformats.org/officeDocument/2006/relationships/image" Target="media/image6.wmf"/><Relationship Id="rId139" Type="http://schemas.openxmlformats.org/officeDocument/2006/relationships/image" Target="media/image81.wmf"/><Relationship Id="rId138" Type="http://schemas.openxmlformats.org/officeDocument/2006/relationships/oleObject" Target="embeddings/oleObject54.bin"/><Relationship Id="rId137" Type="http://schemas.openxmlformats.org/officeDocument/2006/relationships/image" Target="media/image80.wmf"/><Relationship Id="rId136" Type="http://schemas.openxmlformats.org/officeDocument/2006/relationships/oleObject" Target="embeddings/oleObject53.bin"/><Relationship Id="rId135" Type="http://schemas.openxmlformats.org/officeDocument/2006/relationships/image" Target="media/image79.wmf"/><Relationship Id="rId134" Type="http://schemas.openxmlformats.org/officeDocument/2006/relationships/oleObject" Target="embeddings/oleObject52.bin"/><Relationship Id="rId133" Type="http://schemas.openxmlformats.org/officeDocument/2006/relationships/image" Target="media/image78.wmf"/><Relationship Id="rId132" Type="http://schemas.openxmlformats.org/officeDocument/2006/relationships/oleObject" Target="embeddings/oleObject51.bin"/><Relationship Id="rId131" Type="http://schemas.microsoft.com/office/2007/relationships/hdphoto" Target="media/image77.wdp"/><Relationship Id="rId130" Type="http://schemas.openxmlformats.org/officeDocument/2006/relationships/image" Target="media/image76.png"/><Relationship Id="rId13" Type="http://schemas.openxmlformats.org/officeDocument/2006/relationships/oleObject" Target="embeddings/oleObject4.bin"/><Relationship Id="rId129" Type="http://schemas.openxmlformats.org/officeDocument/2006/relationships/image" Target="media/image75.wmf"/><Relationship Id="rId128" Type="http://schemas.openxmlformats.org/officeDocument/2006/relationships/oleObject" Target="embeddings/oleObject50.bin"/><Relationship Id="rId127" Type="http://schemas.openxmlformats.org/officeDocument/2006/relationships/image" Target="media/image74.wmf"/><Relationship Id="rId126" Type="http://schemas.openxmlformats.org/officeDocument/2006/relationships/oleObject" Target="embeddings/oleObject49.bin"/><Relationship Id="rId125" Type="http://schemas.openxmlformats.org/officeDocument/2006/relationships/image" Target="media/image73.wmf"/><Relationship Id="rId124" Type="http://schemas.openxmlformats.org/officeDocument/2006/relationships/oleObject" Target="embeddings/oleObject48.bin"/><Relationship Id="rId123" Type="http://schemas.openxmlformats.org/officeDocument/2006/relationships/oleObject" Target="embeddings/oleObject47.bin"/><Relationship Id="rId122" Type="http://schemas.openxmlformats.org/officeDocument/2006/relationships/image" Target="media/image72.wmf"/><Relationship Id="rId121" Type="http://schemas.openxmlformats.org/officeDocument/2006/relationships/oleObject" Target="embeddings/oleObject46.bin"/><Relationship Id="rId120" Type="http://schemas.openxmlformats.org/officeDocument/2006/relationships/image" Target="media/image7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45.bin"/><Relationship Id="rId118" Type="http://schemas.openxmlformats.org/officeDocument/2006/relationships/image" Target="media/image70.wmf"/><Relationship Id="rId117" Type="http://schemas.openxmlformats.org/officeDocument/2006/relationships/oleObject" Target="embeddings/oleObject44.bin"/><Relationship Id="rId116" Type="http://schemas.microsoft.com/office/2007/relationships/hdphoto" Target="media/image69.wdp"/><Relationship Id="rId115" Type="http://schemas.openxmlformats.org/officeDocument/2006/relationships/image" Target="media/image68.png"/><Relationship Id="rId114" Type="http://schemas.openxmlformats.org/officeDocument/2006/relationships/image" Target="media/image67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66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5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1.bin"/><Relationship Id="rId108" Type="http://schemas.openxmlformats.org/officeDocument/2006/relationships/image" Target="media/image64.wmf"/><Relationship Id="rId107" Type="http://schemas.openxmlformats.org/officeDocument/2006/relationships/oleObject" Target="embeddings/oleObject40.bin"/><Relationship Id="rId106" Type="http://schemas.openxmlformats.org/officeDocument/2006/relationships/image" Target="media/image63.wmf"/><Relationship Id="rId105" Type="http://schemas.openxmlformats.org/officeDocument/2006/relationships/oleObject" Target="embeddings/oleObject39.bin"/><Relationship Id="rId104" Type="http://schemas.openxmlformats.org/officeDocument/2006/relationships/image" Target="media/image62.wmf"/><Relationship Id="rId103" Type="http://schemas.openxmlformats.org/officeDocument/2006/relationships/oleObject" Target="embeddings/oleObject38.bin"/><Relationship Id="rId102" Type="http://schemas.openxmlformats.org/officeDocument/2006/relationships/image" Target="media/image61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6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C73101-4469-42C2-A112-A875BAE0B5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3396</Words>
  <Characters>4076</Characters>
  <Lines>50</Lines>
  <Paragraphs>14</Paragraphs>
  <TotalTime>50</TotalTime>
  <ScaleCrop>false</ScaleCrop>
  <LinksUpToDate>false</LinksUpToDate>
  <CharactersWithSpaces>4525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2023-07-10T07:08:16Z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897434FA5F1D413EA0D27F1A34A9C84C_12</vt:lpwstr>
  </property>
</Properties>
</file>