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480" w:lineRule="exact"/>
        <w:jc w:val="center"/>
        <w:rPr>
          <w:rFonts w:ascii="Times New Roman" w:eastAsia="方正宋黑简体" w:hAnsi="Times New Roman"/>
          <w:b/>
          <w:bCs/>
          <w:color w:val="000000"/>
          <w:sz w:val="36"/>
          <w:szCs w:val="36"/>
        </w:rPr>
      </w:pPr>
      <w:r>
        <w:rPr>
          <w:rFonts w:ascii="Times New Roman" w:eastAsia="方正宋黑简体" w:hAnsi="Times New Roman"/>
          <w:b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10807700</wp:posOffset>
            </wp:positionV>
            <wp:extent cx="4826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黑简体" w:hAnsi="Times New Roman"/>
          <w:b/>
          <w:bCs/>
          <w:color w:val="000000"/>
          <w:sz w:val="36"/>
          <w:szCs w:val="36"/>
        </w:rPr>
        <w:t>嵊州市202</w:t>
      </w:r>
      <w:r>
        <w:rPr>
          <w:rFonts w:ascii="Times New Roman" w:eastAsia="方正宋黑简体" w:hAnsi="Times New Roman" w:hint="default"/>
          <w:b/>
          <w:bCs/>
          <w:color w:val="000000"/>
          <w:sz w:val="36"/>
          <w:szCs w:val="36"/>
        </w:rPr>
        <w:t>2</w:t>
      </w:r>
      <w:r>
        <w:rPr>
          <w:rFonts w:ascii="Times New Roman" w:eastAsia="方正宋黑简体" w:hAnsi="Times New Roman"/>
          <w:b/>
          <w:bCs/>
          <w:color w:val="000000"/>
          <w:sz w:val="36"/>
          <w:szCs w:val="36"/>
        </w:rPr>
        <w:t>学年第二学期期末学业成绩调测</w:t>
      </w:r>
    </w:p>
    <w:p>
      <w:pPr>
        <w:ind w:firstLine="3300" w:firstLineChars="1100"/>
        <w:rPr>
          <w:rFonts w:ascii="宋体" w:hAnsi="宋体" w:hint="eastAsia"/>
          <w:b/>
          <w:bCs/>
          <w:color w:val="000000"/>
          <w:sz w:val="30"/>
          <w:szCs w:val="30"/>
          <w:lang w:val="en-US" w:eastAsia="zh-Hans"/>
        </w:rPr>
      </w:pPr>
      <w:r>
        <w:rPr>
          <w:rFonts w:ascii="宋体" w:hAnsi="宋体" w:hint="eastAsia"/>
          <w:b/>
          <w:bCs/>
          <w:color w:val="000000"/>
          <w:sz w:val="30"/>
          <w:szCs w:val="30"/>
          <w:lang w:val="en-US" w:eastAsia="zh-CN"/>
        </w:rPr>
        <w:t>八年级英语</w:t>
      </w:r>
      <w:r>
        <w:rPr>
          <w:rFonts w:ascii="宋体" w:hAnsi="宋体" w:hint="eastAsia"/>
          <w:b/>
          <w:bCs/>
          <w:color w:val="000000"/>
          <w:sz w:val="30"/>
          <w:szCs w:val="30"/>
          <w:lang w:val="en-US" w:eastAsia="zh-Hans"/>
        </w:rPr>
        <w:t>参考答案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听力</w:t>
      </w:r>
    </w:p>
    <w:p>
      <w:pPr>
        <w:pStyle w:val="BodyText"/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         1—5 ACBBC   6—10CABCA   11—15 BCBCA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完形填空</w:t>
      </w:r>
    </w:p>
    <w:p>
      <w:pPr>
        <w:pStyle w:val="BodyText"/>
        <w:numPr>
          <w:ilvl w:val="0"/>
          <w:numId w:val="0"/>
        </w:numPr>
        <w:rPr>
          <w:rFonts w:hint="eastAsia"/>
          <w:lang w:eastAsia="zh-Hans"/>
        </w:rPr>
      </w:pPr>
      <w:r>
        <w:rPr>
          <w:rFonts w:hint="default"/>
          <w:lang w:eastAsia="zh-Hans"/>
        </w:rPr>
        <w:t xml:space="preserve">         16—20 ABDAD   21—25 CBACD 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阅读理解</w:t>
      </w:r>
    </w:p>
    <w:p>
      <w:pPr>
        <w:pStyle w:val="BodyText"/>
        <w:numPr>
          <w:ilvl w:val="0"/>
          <w:numId w:val="0"/>
        </w:numPr>
        <w:ind w:firstLine="945" w:firstLineChars="450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 xml:space="preserve">26—28 CBD    29—32 ABBC   33—36 BCBC   37—40 BDCA  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词汇运用</w:t>
      </w:r>
    </w:p>
    <w:p>
      <w:pPr>
        <w:pStyle w:val="BodyText"/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       41—45  </w:t>
      </w:r>
      <w:r>
        <w:rPr>
          <w:rFonts w:hint="eastAsia"/>
          <w:lang w:val="en-US" w:eastAsia="zh-Hans"/>
        </w:rPr>
        <w:t>to</w:t>
      </w:r>
      <w:r>
        <w:rPr>
          <w:rFonts w:hint="default"/>
          <w:lang w:eastAsia="zh-Hans"/>
        </w:rPr>
        <w:t xml:space="preserve"> depend on  impossible  towards  has achieved  pressure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eastAsia="zh-Hans"/>
        </w:rPr>
      </w:pPr>
      <w:r>
        <w:rPr>
          <w:rFonts w:hint="default"/>
          <w:lang w:eastAsia="zh-Hans"/>
        </w:rPr>
        <w:t>46—50  Among   thousands   centuries   Province   cheer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51—55  brave    mostly/ mainly   beat    strong    ourselves      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语法填空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eastAsia="zh-Hans"/>
        </w:rPr>
      </w:pPr>
      <w:r>
        <w:rPr>
          <w:rFonts w:hint="default"/>
          <w:lang w:eastAsia="zh-Hans"/>
        </w:rPr>
        <w:t>56—60  built   an   enjoyable   when/while   from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eastAsia="zh-Hans"/>
        </w:rPr>
      </w:pPr>
      <w:r>
        <w:rPr>
          <w:rFonts w:hint="default"/>
          <w:lang w:eastAsia="zh-Hans"/>
        </w:rPr>
        <w:t>61—65  Having  experiences   their   slowly   the most relaxing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阅读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eastAsia="zh-Hans"/>
        </w:rPr>
      </w:pPr>
      <w:r>
        <w:rPr>
          <w:rFonts w:hint="default"/>
          <w:lang w:eastAsia="zh-Hans"/>
        </w:rPr>
        <w:t>66—69 ECBA</w:t>
      </w:r>
    </w:p>
    <w:p>
      <w:pPr>
        <w:pStyle w:val="BodyText"/>
        <w:numPr>
          <w:ilvl w:val="0"/>
          <w:numId w:val="0"/>
        </w:numPr>
        <w:ind w:firstLine="735" w:firstLineChars="350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>70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言之有理</w:t>
      </w:r>
      <w:r>
        <w:rPr>
          <w:rFonts w:hint="eastAsia"/>
          <w:lang w:val="en-US" w:eastAsia="zh-CN"/>
        </w:rPr>
        <w:t>、不出现语法错误、不多于10个单词才可得分。</w:t>
      </w:r>
    </w:p>
    <w:p>
      <w:pPr>
        <w:pStyle w:val="BodyText"/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书面表达</w:t>
      </w:r>
    </w:p>
    <w:p>
      <w:pPr>
        <w:rPr>
          <w:rFonts w:eastAsia="宋体" w:hint="eastAsia"/>
          <w:lang w:val="en-US" w:eastAsia="zh-Hans"/>
        </w:rPr>
      </w:pPr>
      <w:r>
        <w:rPr>
          <w:rFonts w:hint="default"/>
        </w:rPr>
        <w:t xml:space="preserve">         </w:t>
      </w:r>
      <w:r>
        <w:rPr>
          <w:rFonts w:hint="eastAsia"/>
          <w:lang w:val="en-US" w:eastAsia="zh-Hans"/>
        </w:rPr>
        <w:t>略</w:t>
      </w:r>
      <w:bookmarkStart w:id="0" w:name="_GoBack"/>
      <w:bookmarkEnd w:id="0"/>
      <w:r>
        <w:rPr>
          <w:rFonts w:eastAsia="宋体" w:hint="eastAsia"/>
          <w:lang w:val="en-US" w:eastAsia="zh-Hans"/>
        </w:rPr>
        <w:br w:type="page"/>
      </w:r>
      <w:r>
        <w:rPr>
          <w:rFonts w:eastAsia="宋体" w:hint="eastAsia"/>
          <w:lang w:val="en-US" w:eastAsia="zh-Hans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宋黑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AC4DDB"/>
    <w:multiLevelType w:val="singleLevel"/>
    <w:tmpl w:val="62AC4DDB"/>
    <w:lvl w:ilvl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F87D7E"/>
    <w:rsid w:val="ADFB3493"/>
    <w:rsid w:val="FFEF5760"/>
    <w:rsid w:val="004151FC"/>
    <w:rsid w:val="00C02FC6"/>
    <w:rsid w:val="27251EDE"/>
    <w:rsid w:val="49F87D7E"/>
    <w:rsid w:val="7E854E28"/>
  </w:rsids>
  <w:docVars>
    <w:docVar w:name="commondata" w:val="eyJoZGlkIjoiODVmOWUwZWNhNTY5MWQ0MzE3NWM2NGE3YTBjZjMzMD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adjustRightInd w:val="0"/>
      <w:spacing w:before="49" w:line="312" w:lineRule="atLeast"/>
      <w:ind w:left="580"/>
      <w:textAlignment w:val="baseline"/>
    </w:pPr>
    <w:rPr>
      <w:rFonts w:ascii="Times New Roman" w:hAnsi="Times New Roman"/>
      <w:kern w:val="0"/>
      <w:szCs w:val="21"/>
      <w:lang w:val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367</Characters>
  <Application>Microsoft Office Word</Application>
  <DocSecurity>0</DocSecurity>
  <Lines>0</Lines>
  <Paragraphs>0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zhaodanna</dc:creator>
  <cp:lastModifiedBy>Administrator</cp:lastModifiedBy>
  <cp:revision>1</cp:revision>
  <dcterms:created xsi:type="dcterms:W3CDTF">2022-06-18T16:49:00Z</dcterms:created>
  <dcterms:modified xsi:type="dcterms:W3CDTF">2023-06-28T07:45:10Z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