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hint="eastAsia" w:ascii="Times New Roman" w:hAnsi="Times New Roman"/>
          <w:b/>
          <w:sz w:val="32"/>
          <w:szCs w:val="32"/>
        </w:rPr>
      </w:pPr>
      <w:r>
        <w:rPr>
          <w:rFonts w:hint="eastAsia" w:ascii="Times New Roman" w:hAnsi="Times New Roman"/>
          <w:b/>
          <w:sz w:val="32"/>
          <w:szCs w:val="32"/>
        </w:rPr>
        <w:drawing>
          <wp:anchor distT="0" distB="0" distL="114300" distR="114300" simplePos="0" relativeHeight="251659264" behindDoc="0" locked="0" layoutInCell="1" allowOverlap="1">
            <wp:simplePos x="0" y="0"/>
            <wp:positionH relativeFrom="page">
              <wp:posOffset>12293600</wp:posOffset>
            </wp:positionH>
            <wp:positionV relativeFrom="topMargin">
              <wp:posOffset>12128500</wp:posOffset>
            </wp:positionV>
            <wp:extent cx="254000" cy="469900"/>
            <wp:effectExtent l="0" t="0" r="1270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254000" cy="469900"/>
                    </a:xfrm>
                    <a:prstGeom prst="rect">
                      <a:avLst/>
                    </a:prstGeom>
                  </pic:spPr>
                </pic:pic>
              </a:graphicData>
            </a:graphic>
          </wp:anchor>
        </w:drawing>
      </w:r>
      <w:r>
        <w:rPr>
          <w:rFonts w:hint="eastAsia" w:ascii="Times New Roman" w:hAnsi="Times New Roman"/>
          <w:b/>
          <w:sz w:val="32"/>
          <w:szCs w:val="32"/>
        </w:rPr>
        <w:t>2022</w:t>
      </w:r>
      <w:r>
        <w:rPr>
          <w:rFonts w:ascii="Times New Roman" w:hAnsi="Times New Roman"/>
          <w:b/>
          <w:sz w:val="32"/>
          <w:szCs w:val="32"/>
        </w:rPr>
        <w:softHyphen/>
      </w:r>
      <w:r>
        <w:rPr>
          <w:rFonts w:ascii="Times New Roman" w:hAnsi="Times New Roman"/>
          <w:b/>
          <w:sz w:val="32"/>
          <w:szCs w:val="32"/>
        </w:rPr>
        <w:t>—</w:t>
      </w:r>
      <w:r>
        <w:rPr>
          <w:rFonts w:hint="eastAsia" w:ascii="Times New Roman" w:hAnsi="Times New Roman"/>
          <w:b/>
          <w:sz w:val="32"/>
          <w:szCs w:val="32"/>
        </w:rPr>
        <w:t>2023学年第二学期期中双减教学展示</w:t>
      </w:r>
    </w:p>
    <w:p>
      <w:pPr>
        <w:spacing w:line="288" w:lineRule="auto"/>
        <w:jc w:val="center"/>
        <w:rPr>
          <w:rFonts w:hint="eastAsia" w:ascii="Times New Roman" w:hAnsi="Times New Roman"/>
          <w:b/>
          <w:sz w:val="32"/>
          <w:szCs w:val="32"/>
        </w:rPr>
      </w:pPr>
      <w:r>
        <w:rPr>
          <w:rFonts w:hint="eastAsia" w:ascii="Times New Roman" w:hAnsi="Times New Roman"/>
          <w:b/>
          <w:sz w:val="32"/>
          <w:szCs w:val="32"/>
        </w:rPr>
        <w:t>七年级语文（A）</w:t>
      </w:r>
    </w:p>
    <w:p>
      <w:pPr>
        <w:spacing w:line="288" w:lineRule="auto"/>
        <w:jc w:val="center"/>
        <w:rPr>
          <w:rFonts w:hint="eastAsia" w:ascii="Times New Roman" w:hAnsi="Times New Roman"/>
          <w:b/>
          <w:sz w:val="24"/>
        </w:rPr>
      </w:pPr>
      <w:r>
        <w:rPr>
          <w:rFonts w:hint="eastAsia" w:ascii="Times New Roman" w:hAnsi="Times New Roman"/>
          <w:b/>
          <w:sz w:val="24"/>
        </w:rPr>
        <w:t>（本试卷共8页，满分120分，时间分钟）</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3"/>
        <w:gridCol w:w="1993"/>
        <w:gridCol w:w="1994"/>
        <w:gridCol w:w="1994"/>
        <w:gridCol w:w="1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3" w:type="dxa"/>
          </w:tcPr>
          <w:p>
            <w:pPr>
              <w:spacing w:line="288" w:lineRule="auto"/>
              <w:rPr>
                <w:rFonts w:hint="eastAsia" w:ascii="Times New Roman" w:hAnsi="Times New Roman"/>
                <w:szCs w:val="21"/>
              </w:rPr>
            </w:pPr>
            <w:r>
              <w:rPr>
                <w:rFonts w:hint="eastAsia" w:ascii="Times New Roman" w:hAnsi="Times New Roman"/>
                <w:szCs w:val="21"/>
              </w:rPr>
              <w:t>题号</w:t>
            </w:r>
          </w:p>
        </w:tc>
        <w:tc>
          <w:tcPr>
            <w:tcW w:w="1993" w:type="dxa"/>
          </w:tcPr>
          <w:p>
            <w:pPr>
              <w:spacing w:line="288" w:lineRule="auto"/>
              <w:rPr>
                <w:rFonts w:ascii="Times New Roman" w:hAnsi="Times New Roman"/>
                <w:szCs w:val="21"/>
              </w:rPr>
            </w:pPr>
            <w:r>
              <w:rPr>
                <w:rFonts w:ascii="Times New Roman" w:hAnsi="Times New Roman"/>
                <w:szCs w:val="21"/>
              </w:rPr>
              <w:t>一</w:t>
            </w:r>
          </w:p>
        </w:tc>
        <w:tc>
          <w:tcPr>
            <w:tcW w:w="1994" w:type="dxa"/>
          </w:tcPr>
          <w:p>
            <w:pPr>
              <w:spacing w:line="288" w:lineRule="auto"/>
              <w:rPr>
                <w:rFonts w:ascii="Times New Roman" w:hAnsi="Times New Roman"/>
                <w:szCs w:val="21"/>
              </w:rPr>
            </w:pPr>
            <w:r>
              <w:rPr>
                <w:rFonts w:ascii="Times New Roman" w:hAnsi="Times New Roman"/>
                <w:szCs w:val="21"/>
              </w:rPr>
              <w:t>二</w:t>
            </w:r>
          </w:p>
        </w:tc>
        <w:tc>
          <w:tcPr>
            <w:tcW w:w="1994" w:type="dxa"/>
          </w:tcPr>
          <w:p>
            <w:pPr>
              <w:spacing w:line="288" w:lineRule="auto"/>
              <w:rPr>
                <w:rFonts w:ascii="Times New Roman" w:hAnsi="Times New Roman"/>
                <w:szCs w:val="21"/>
              </w:rPr>
            </w:pPr>
            <w:r>
              <w:rPr>
                <w:rFonts w:ascii="Times New Roman" w:hAnsi="Times New Roman"/>
                <w:szCs w:val="21"/>
              </w:rPr>
              <w:t>三</w:t>
            </w:r>
          </w:p>
        </w:tc>
        <w:tc>
          <w:tcPr>
            <w:tcW w:w="1994" w:type="dxa"/>
          </w:tcPr>
          <w:p>
            <w:pPr>
              <w:spacing w:line="288" w:lineRule="auto"/>
              <w:rPr>
                <w:rFonts w:hint="eastAsia" w:ascii="Times New Roman" w:hAnsi="Times New Roman"/>
                <w:szCs w:val="21"/>
              </w:rPr>
            </w:pPr>
            <w:r>
              <w:rPr>
                <w:rFonts w:hint="eastAsia" w:ascii="Times New Roman" w:hAnsi="Times New Roman"/>
                <w:szCs w:val="21"/>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3" w:type="dxa"/>
          </w:tcPr>
          <w:p>
            <w:pPr>
              <w:spacing w:line="288" w:lineRule="auto"/>
              <w:rPr>
                <w:rFonts w:hint="eastAsia" w:ascii="Times New Roman" w:hAnsi="Times New Roman"/>
                <w:szCs w:val="21"/>
              </w:rPr>
            </w:pPr>
            <w:r>
              <w:rPr>
                <w:rFonts w:hint="eastAsia" w:ascii="Times New Roman" w:hAnsi="Times New Roman"/>
                <w:szCs w:val="21"/>
              </w:rPr>
              <w:t>得分</w:t>
            </w:r>
          </w:p>
        </w:tc>
        <w:tc>
          <w:tcPr>
            <w:tcW w:w="1993" w:type="dxa"/>
          </w:tcPr>
          <w:p>
            <w:pPr>
              <w:spacing w:line="288" w:lineRule="auto"/>
              <w:rPr>
                <w:rFonts w:ascii="Times New Roman" w:hAnsi="Times New Roman"/>
                <w:szCs w:val="21"/>
              </w:rPr>
            </w:pPr>
          </w:p>
        </w:tc>
        <w:tc>
          <w:tcPr>
            <w:tcW w:w="1994" w:type="dxa"/>
          </w:tcPr>
          <w:p>
            <w:pPr>
              <w:spacing w:line="288" w:lineRule="auto"/>
              <w:rPr>
                <w:rFonts w:ascii="Times New Roman" w:hAnsi="Times New Roman"/>
                <w:szCs w:val="21"/>
              </w:rPr>
            </w:pPr>
          </w:p>
        </w:tc>
        <w:tc>
          <w:tcPr>
            <w:tcW w:w="1994" w:type="dxa"/>
          </w:tcPr>
          <w:p>
            <w:pPr>
              <w:spacing w:line="288" w:lineRule="auto"/>
              <w:rPr>
                <w:rFonts w:ascii="Times New Roman" w:hAnsi="Times New Roman"/>
                <w:szCs w:val="21"/>
              </w:rPr>
            </w:pPr>
          </w:p>
        </w:tc>
        <w:tc>
          <w:tcPr>
            <w:tcW w:w="1994" w:type="dxa"/>
          </w:tcPr>
          <w:p>
            <w:pPr>
              <w:spacing w:line="288" w:lineRule="auto"/>
              <w:rPr>
                <w:rFonts w:ascii="Times New Roman" w:hAnsi="Times New Roman"/>
                <w:szCs w:val="21"/>
              </w:rPr>
            </w:pPr>
          </w:p>
        </w:tc>
      </w:tr>
    </w:tbl>
    <w:p>
      <w:pPr>
        <w:spacing w:line="288" w:lineRule="auto"/>
        <w:rPr>
          <w:rFonts w:hint="eastAsia" w:ascii="Times New Roman" w:hAnsi="Times New Roman"/>
          <w:b/>
          <w:sz w:val="24"/>
        </w:rPr>
      </w:pPr>
      <w:r>
        <w:rPr>
          <w:rFonts w:hint="eastAsia" w:ascii="Times New Roman" w:hAnsi="Times New Roman"/>
          <w:b/>
          <w:sz w:val="24"/>
        </w:rPr>
        <w:t>一、读·书（12分）</w:t>
      </w:r>
    </w:p>
    <w:p>
      <w:pPr>
        <w:spacing w:line="288" w:lineRule="auto"/>
        <w:rPr>
          <w:rFonts w:ascii="Times New Roman" w:hAnsi="Times New Roman"/>
          <w:szCs w:val="21"/>
        </w:rPr>
      </w:pPr>
      <w:r>
        <w:rPr>
          <w:rFonts w:hint="eastAsia" w:ascii="Times New Roman" w:hAnsi="Times New Roman"/>
          <w:szCs w:val="21"/>
        </w:rPr>
        <w:t xml:space="preserve">1.下列对这幅书法作品的赏析，有误的一项是（ </w:t>
      </w:r>
      <w:r>
        <w:rPr>
          <w:rFonts w:ascii="Times New Roman" w:hAnsi="Times New Roman"/>
          <w:szCs w:val="21"/>
        </w:rPr>
        <w:t xml:space="preserve">  </w:t>
      </w:r>
      <w:r>
        <w:rPr>
          <w:rFonts w:hint="eastAsia" w:ascii="Times New Roman" w:hAnsi="Times New Roman"/>
          <w:szCs w:val="21"/>
        </w:rPr>
        <w:t>）。（2分）</w:t>
      </w:r>
    </w:p>
    <w:p>
      <w:pPr>
        <w:spacing w:line="288" w:lineRule="auto"/>
        <w:rPr>
          <w:rFonts w:ascii="Times New Roman" w:hAnsi="Times New Roman"/>
          <w:szCs w:val="21"/>
        </w:rPr>
      </w:pPr>
      <w:r>
        <w:rPr>
          <w:rFonts w:ascii="Times New Roman" w:hAnsi="Times New Roman"/>
          <w:szCs w:val="21"/>
        </w:rPr>
        <w:drawing>
          <wp:inline distT="0" distB="0" distL="0" distR="0">
            <wp:extent cx="1162050" cy="21050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1162050" cy="2105025"/>
                    </a:xfrm>
                    <a:prstGeom prst="rect">
                      <a:avLst/>
                    </a:prstGeom>
                  </pic:spPr>
                </pic:pic>
              </a:graphicData>
            </a:graphic>
          </wp:inline>
        </w:drawing>
      </w:r>
    </w:p>
    <w:p>
      <w:pPr>
        <w:spacing w:line="288" w:lineRule="auto"/>
        <w:rPr>
          <w:rFonts w:hint="eastAsia" w:ascii="Times New Roman" w:hAnsi="Times New Roman"/>
          <w:szCs w:val="21"/>
        </w:rPr>
      </w:pPr>
      <w:r>
        <w:rPr>
          <w:rFonts w:hint="eastAsia" w:ascii="Times New Roman" w:hAnsi="Times New Roman"/>
          <w:szCs w:val="21"/>
        </w:rPr>
        <w:t>A.各种笔画的起止、转换，都极其圆熟。</w:t>
      </w:r>
    </w:p>
    <w:p>
      <w:pPr>
        <w:spacing w:line="288" w:lineRule="auto"/>
        <w:rPr>
          <w:rFonts w:hint="eastAsia" w:ascii="Times New Roman" w:hAnsi="Times New Roman"/>
          <w:szCs w:val="21"/>
        </w:rPr>
      </w:pPr>
      <w:r>
        <w:rPr>
          <w:rFonts w:hint="eastAsia" w:ascii="Times New Roman" w:hAnsi="Times New Roman"/>
          <w:szCs w:val="21"/>
        </w:rPr>
        <w:t>B.“晚”字行笔灵活连贯，像行云流水一样自然。</w:t>
      </w:r>
    </w:p>
    <w:p>
      <w:pPr>
        <w:spacing w:line="288" w:lineRule="auto"/>
        <w:rPr>
          <w:rFonts w:hint="eastAsia" w:ascii="Times New Roman" w:hAnsi="Times New Roman"/>
          <w:szCs w:val="21"/>
        </w:rPr>
      </w:pPr>
      <w:r>
        <w:rPr>
          <w:rFonts w:hint="eastAsia" w:ascii="Times New Roman" w:hAnsi="Times New Roman"/>
          <w:szCs w:val="21"/>
        </w:rPr>
        <w:t>C.在章法上，笔画疏密有致，字体大小适宜。</w:t>
      </w:r>
    </w:p>
    <w:p>
      <w:pPr>
        <w:spacing w:line="288" w:lineRule="auto"/>
        <w:rPr>
          <w:rFonts w:hint="eastAsia" w:ascii="Times New Roman" w:hAnsi="Times New Roman"/>
          <w:szCs w:val="21"/>
        </w:rPr>
      </w:pPr>
      <w:r>
        <w:rPr>
          <w:rFonts w:hint="eastAsia" w:ascii="Times New Roman" w:hAnsi="Times New Roman"/>
          <w:szCs w:val="21"/>
        </w:rPr>
        <w:t>D.作品具有颜体书法丰厚饱满、阔大端正的特点。</w:t>
      </w:r>
    </w:p>
    <w:p>
      <w:pPr>
        <w:spacing w:line="288" w:lineRule="auto"/>
        <w:rPr>
          <w:rFonts w:hint="eastAsia" w:ascii="Times New Roman" w:hAnsi="Times New Roman"/>
          <w:szCs w:val="21"/>
        </w:rPr>
      </w:pPr>
      <w:r>
        <w:rPr>
          <w:rFonts w:hint="eastAsia" w:ascii="Times New Roman" w:hAnsi="Times New Roman"/>
          <w:szCs w:val="21"/>
        </w:rPr>
        <w:t>2.古诗词填空。（10分）</w:t>
      </w:r>
    </w:p>
    <w:p>
      <w:pPr>
        <w:spacing w:line="288" w:lineRule="auto"/>
        <w:rPr>
          <w:rFonts w:ascii="Times New Roman" w:hAnsi="Times New Roman"/>
          <w:szCs w:val="21"/>
        </w:rPr>
      </w:pPr>
      <w:r>
        <w:rPr>
          <w:rFonts w:hint="eastAsia" w:ascii="Times New Roman" w:hAnsi="Times New Roman"/>
          <w:szCs w:val="21"/>
        </w:rPr>
        <w:t>（1）自然万物入诗都能成画，王维在《竹里馆》中用“</w:t>
      </w:r>
      <w:r>
        <w:rPr>
          <w:rFonts w:hint="eastAsia" w:ascii="Times New Roman" w:hAnsi="Times New Roman"/>
          <w:szCs w:val="21"/>
          <w:u w:val="single"/>
        </w:rPr>
        <w:t xml:space="preserve"> </w:t>
      </w:r>
      <w:r>
        <w:rPr>
          <w:rFonts w:ascii="Times New Roman" w:hAnsi="Times New Roman"/>
          <w:szCs w:val="21"/>
          <w:u w:val="single"/>
        </w:rPr>
        <w:t xml:space="preserve">                 </w:t>
      </w:r>
      <w:r>
        <w:rPr>
          <w:rFonts w:ascii="Times New Roman" w:hAnsi="Times New Roman"/>
          <w:szCs w:val="21"/>
        </w:rPr>
        <w:t>，</w:t>
      </w:r>
      <w:r>
        <w:rPr>
          <w:rFonts w:hint="eastAsia" w:ascii="Times New Roman" w:hAnsi="Times New Roman"/>
          <w:szCs w:val="21"/>
          <w:u w:val="single"/>
        </w:rPr>
        <w:t xml:space="preserve"> </w:t>
      </w:r>
      <w:r>
        <w:rPr>
          <w:rFonts w:ascii="Times New Roman" w:hAnsi="Times New Roman"/>
          <w:szCs w:val="21"/>
          <w:u w:val="single"/>
        </w:rPr>
        <w:t xml:space="preserve">                 </w:t>
      </w:r>
      <w:r>
        <w:rPr>
          <w:rFonts w:asciiTheme="minorEastAsia" w:hAnsiTheme="minorEastAsia" w:eastAsiaTheme="minorEastAsia"/>
          <w:szCs w:val="21"/>
        </w:rPr>
        <w:t>”</w:t>
      </w:r>
      <w:r>
        <w:rPr>
          <w:rFonts w:hint="eastAsia" w:ascii="Times New Roman" w:hAnsi="Times New Roman"/>
          <w:szCs w:val="21"/>
        </w:rPr>
        <w:t>勾勒了一幅月华如水、自在惬意的山居幽林图。韩愈在《晚春》中用“</w:t>
      </w:r>
      <w:r>
        <w:rPr>
          <w:rFonts w:hint="eastAsia" w:ascii="Times New Roman" w:hAnsi="Times New Roman"/>
          <w:szCs w:val="21"/>
          <w:u w:val="single"/>
        </w:rPr>
        <w:t xml:space="preserve"> </w:t>
      </w:r>
      <w:r>
        <w:rPr>
          <w:rFonts w:ascii="Times New Roman" w:hAnsi="Times New Roman"/>
          <w:szCs w:val="21"/>
          <w:u w:val="single"/>
        </w:rPr>
        <w:t xml:space="preserve">                 </w:t>
      </w:r>
      <w:r>
        <w:rPr>
          <w:rFonts w:ascii="Times New Roman" w:hAnsi="Times New Roman"/>
          <w:szCs w:val="21"/>
        </w:rPr>
        <w:t>，</w:t>
      </w:r>
      <w:r>
        <w:rPr>
          <w:rFonts w:hint="eastAsia" w:ascii="Times New Roman" w:hAnsi="Times New Roman"/>
          <w:szCs w:val="21"/>
          <w:u w:val="single"/>
        </w:rPr>
        <w:t xml:space="preserve"> </w:t>
      </w:r>
      <w:r>
        <w:rPr>
          <w:rFonts w:ascii="Times New Roman" w:hAnsi="Times New Roman"/>
          <w:szCs w:val="21"/>
          <w:u w:val="single"/>
        </w:rPr>
        <w:t xml:space="preserve">                 </w:t>
      </w:r>
      <w:r>
        <w:rPr>
          <w:rFonts w:asciiTheme="minorEastAsia" w:hAnsiTheme="minorEastAsia" w:eastAsiaTheme="minorEastAsia"/>
          <w:szCs w:val="21"/>
        </w:rPr>
        <w:t>”</w:t>
      </w:r>
      <w:r>
        <w:rPr>
          <w:rFonts w:hint="eastAsia" w:ascii="Times New Roman" w:hAnsi="Times New Roman"/>
          <w:szCs w:val="21"/>
        </w:rPr>
        <w:t>点染出一幅百花盛开、万紫千红的暮春争芳图：用“</w:t>
      </w:r>
      <w:r>
        <w:rPr>
          <w:rFonts w:hint="eastAsia" w:ascii="Times New Roman" w:hAnsi="Times New Roman"/>
          <w:szCs w:val="21"/>
          <w:u w:val="single"/>
        </w:rPr>
        <w:t xml:space="preserve"> </w:t>
      </w:r>
      <w:r>
        <w:rPr>
          <w:rFonts w:ascii="Times New Roman" w:hAnsi="Times New Roman"/>
          <w:szCs w:val="21"/>
          <w:u w:val="single"/>
        </w:rPr>
        <w:t xml:space="preserve">                 </w:t>
      </w:r>
      <w:r>
        <w:rPr>
          <w:rFonts w:ascii="Times New Roman" w:hAnsi="Times New Roman"/>
          <w:szCs w:val="21"/>
        </w:rPr>
        <w:t>，</w:t>
      </w:r>
      <w:r>
        <w:rPr>
          <w:rFonts w:hint="eastAsia" w:ascii="Times New Roman" w:hAnsi="Times New Roman"/>
          <w:szCs w:val="21"/>
          <w:u w:val="single"/>
        </w:rPr>
        <w:t xml:space="preserve"> </w:t>
      </w:r>
      <w:r>
        <w:rPr>
          <w:rFonts w:ascii="Times New Roman" w:hAnsi="Times New Roman"/>
          <w:szCs w:val="21"/>
          <w:u w:val="single"/>
        </w:rPr>
        <w:t xml:space="preserve">                 </w:t>
      </w:r>
      <w:r>
        <w:rPr>
          <w:rFonts w:asciiTheme="minorEastAsia" w:hAnsiTheme="minorEastAsia" w:eastAsiaTheme="minorEastAsia"/>
          <w:szCs w:val="21"/>
        </w:rPr>
        <w:t>”</w:t>
      </w:r>
      <w:r>
        <w:rPr>
          <w:rFonts w:hint="eastAsia" w:ascii="Times New Roman" w:hAnsi="Times New Roman"/>
          <w:szCs w:val="21"/>
        </w:rPr>
        <w:t>描摹出一幅恍若白雪、纷纷扬扬的杨榆惜春图。</w:t>
      </w:r>
    </w:p>
    <w:p>
      <w:pPr>
        <w:spacing w:line="288" w:lineRule="auto"/>
        <w:rPr>
          <w:rFonts w:hint="eastAsia" w:ascii="Times New Roman" w:hAnsi="Times New Roman"/>
          <w:szCs w:val="21"/>
        </w:rPr>
      </w:pPr>
      <w:r>
        <w:rPr>
          <w:rFonts w:hint="eastAsia" w:ascii="Times New Roman" w:hAnsi="Times New Roman"/>
          <w:szCs w:val="21"/>
        </w:rPr>
        <w:t>（2）自然万物入诗皆可传情。《木兰诗》中“</w:t>
      </w:r>
      <w:r>
        <w:rPr>
          <w:rFonts w:hint="eastAsia" w:ascii="Times New Roman" w:hAnsi="Times New Roman"/>
          <w:szCs w:val="21"/>
          <w:u w:val="single"/>
        </w:rPr>
        <w:t xml:space="preserve"> </w:t>
      </w:r>
      <w:r>
        <w:rPr>
          <w:rFonts w:ascii="Times New Roman" w:hAnsi="Times New Roman"/>
          <w:szCs w:val="21"/>
          <w:u w:val="single"/>
        </w:rPr>
        <w:t xml:space="preserve">                 </w:t>
      </w:r>
      <w:r>
        <w:rPr>
          <w:rFonts w:ascii="Times New Roman" w:hAnsi="Times New Roman"/>
          <w:szCs w:val="21"/>
        </w:rPr>
        <w:t>，</w:t>
      </w:r>
      <w:r>
        <w:rPr>
          <w:rFonts w:hint="eastAsia" w:ascii="Times New Roman" w:hAnsi="Times New Roman"/>
          <w:szCs w:val="21"/>
          <w:u w:val="single"/>
        </w:rPr>
        <w:t xml:space="preserve"> </w:t>
      </w:r>
      <w:r>
        <w:rPr>
          <w:rFonts w:ascii="Times New Roman" w:hAnsi="Times New Roman"/>
          <w:szCs w:val="21"/>
          <w:u w:val="single"/>
        </w:rPr>
        <w:t xml:space="preserve">                 </w:t>
      </w:r>
      <w:r>
        <w:rPr>
          <w:rFonts w:hint="eastAsia" w:ascii="Times New Roman" w:hAnsi="Times New Roman"/>
          <w:szCs w:val="21"/>
        </w:rPr>
        <w:t>”寒气阵阵金柝声声，传达出将士征战之苦。李白在《春夜洛城闻笛》中借“</w:t>
      </w:r>
      <w:r>
        <w:rPr>
          <w:rFonts w:hint="eastAsia" w:ascii="Times New Roman" w:hAnsi="Times New Roman"/>
          <w:szCs w:val="21"/>
          <w:u w:val="single"/>
        </w:rPr>
        <w:t xml:space="preserve"> </w:t>
      </w:r>
      <w:r>
        <w:rPr>
          <w:rFonts w:ascii="Times New Roman" w:hAnsi="Times New Roman"/>
          <w:szCs w:val="21"/>
          <w:u w:val="single"/>
        </w:rPr>
        <w:t xml:space="preserve">                 </w:t>
      </w:r>
      <w:r>
        <w:rPr>
          <w:rFonts w:ascii="Times New Roman" w:hAnsi="Times New Roman"/>
          <w:szCs w:val="21"/>
        </w:rPr>
        <w:t>，</w:t>
      </w:r>
      <w:r>
        <w:rPr>
          <w:rFonts w:hint="eastAsia" w:ascii="Times New Roman" w:hAnsi="Times New Roman"/>
          <w:szCs w:val="21"/>
          <w:u w:val="single"/>
        </w:rPr>
        <w:t xml:space="preserve"> </w:t>
      </w:r>
      <w:r>
        <w:rPr>
          <w:rFonts w:ascii="Times New Roman" w:hAnsi="Times New Roman"/>
          <w:szCs w:val="21"/>
          <w:u w:val="single"/>
        </w:rPr>
        <w:t xml:space="preserve">                 </w:t>
      </w:r>
      <w:r>
        <w:rPr>
          <w:rFonts w:hint="eastAsia" w:ascii="Times New Roman" w:hAnsi="Times New Roman"/>
          <w:szCs w:val="21"/>
        </w:rPr>
        <w:t>”的乐声传递孤寂的心情。</w:t>
      </w:r>
    </w:p>
    <w:p>
      <w:pPr>
        <w:spacing w:line="288" w:lineRule="auto"/>
        <w:rPr>
          <w:rFonts w:hint="eastAsia" w:ascii="Times New Roman" w:hAnsi="Times New Roman"/>
          <w:b/>
          <w:sz w:val="24"/>
        </w:rPr>
      </w:pPr>
      <w:r>
        <w:rPr>
          <w:rFonts w:hint="eastAsia" w:ascii="Times New Roman" w:hAnsi="Times New Roman"/>
          <w:b/>
          <w:sz w:val="24"/>
        </w:rPr>
        <w:t>二、读·思（38分）</w:t>
      </w:r>
    </w:p>
    <w:p>
      <w:pPr>
        <w:spacing w:line="288" w:lineRule="auto"/>
        <w:rPr>
          <w:rFonts w:hint="eastAsia" w:ascii="Times New Roman" w:hAnsi="Times New Roman"/>
          <w:b/>
          <w:szCs w:val="21"/>
        </w:rPr>
      </w:pPr>
      <w:r>
        <w:rPr>
          <w:rFonts w:hint="eastAsia" w:ascii="Times New Roman" w:hAnsi="Times New Roman"/>
          <w:b/>
          <w:szCs w:val="21"/>
        </w:rPr>
        <w:t>【活动一：初读感知】</w:t>
      </w:r>
    </w:p>
    <w:p>
      <w:pPr>
        <w:spacing w:line="288" w:lineRule="auto"/>
        <w:rPr>
          <w:rFonts w:ascii="Times New Roman" w:hAnsi="Times New Roman"/>
          <w:szCs w:val="21"/>
        </w:rPr>
      </w:pPr>
      <w:r>
        <w:rPr>
          <w:rFonts w:hint="eastAsia" w:ascii="Times New Roman" w:hAnsi="Times New Roman"/>
          <w:szCs w:val="21"/>
        </w:rPr>
        <w:t>高尔基说：“书籍是人类进步的阶梯。”阅读文学名著，常常令我们思想为之开阔。请走进“名著《骆驼祥子》”的世界。</w:t>
      </w:r>
    </w:p>
    <w:p>
      <w:pPr>
        <w:spacing w:line="288" w:lineRule="auto"/>
        <w:ind w:firstLine="420" w:firstLineChars="200"/>
        <w:rPr>
          <w:rFonts w:hint="eastAsia" w:ascii="楷体" w:hAnsi="楷体" w:eastAsia="楷体"/>
          <w:szCs w:val="21"/>
        </w:rPr>
      </w:pPr>
      <w:r>
        <w:rPr>
          <w:rFonts w:hint="eastAsia" w:ascii="楷体" w:hAnsi="楷体" w:eastAsia="楷体"/>
          <w:szCs w:val="21"/>
        </w:rPr>
        <w:t>这么大的人，拉上那么美的车，他自己的车，弓子软得颤悠颤悠的。连车把都微微地动弹；车厢是那么亮，垫子是那么白，喇叭是那么响；跑得不快怎能对得起自己呢，怎能对得起那辆车呢?这一点不是虚荣心，而似乎是一种责任，非快跑、飞跑，不足以充分发挥自己的力量与车的优美。那辆车也真是可爱，拉过了半年来的，仿佛处处都有了知觉与感情，祥子的一扭腰，一蹲腿，或一直脊背，它就马上应和着，给祥子以最顺心的帮助，他与它之间没有一点隔膜别扭的地方。赶到遇上地平人少的地方。祥子可以用一只手拢着把，微微轻响的皮轮像阵利飕的小风似的催着他跑，飞快而平稳。拉到了地点，祥子的衣裤都拧得出汗来，哗哗的，像刚从水盆里捞出来的。他感到疲乏，可是很痛快的，值得骄傲的一种疲乏，如同骑着名马跑了几十里那样。</w:t>
      </w:r>
    </w:p>
    <w:p>
      <w:pPr>
        <w:spacing w:line="288" w:lineRule="auto"/>
        <w:rPr>
          <w:rFonts w:hint="eastAsia" w:ascii="Times New Roman" w:hAnsi="Times New Roman"/>
          <w:szCs w:val="21"/>
        </w:rPr>
      </w:pPr>
      <w:r>
        <w:rPr>
          <w:rFonts w:hint="eastAsia" w:ascii="Times New Roman" w:hAnsi="Times New Roman"/>
          <w:szCs w:val="21"/>
        </w:rPr>
        <w:t xml:space="preserve">3.下列对文段内容的表述，有误的一项是（ </w:t>
      </w:r>
      <w:r>
        <w:rPr>
          <w:rFonts w:ascii="Times New Roman" w:hAnsi="Times New Roman"/>
          <w:szCs w:val="21"/>
        </w:rPr>
        <w:t xml:space="preserve">  </w:t>
      </w:r>
      <w:r>
        <w:rPr>
          <w:rFonts w:hint="eastAsia" w:ascii="Times New Roman" w:hAnsi="Times New Roman"/>
          <w:szCs w:val="21"/>
        </w:rPr>
        <w:t>）（2分）</w:t>
      </w:r>
    </w:p>
    <w:p>
      <w:pPr>
        <w:spacing w:line="288" w:lineRule="auto"/>
        <w:rPr>
          <w:rFonts w:ascii="Times New Roman" w:hAnsi="Times New Roman"/>
          <w:szCs w:val="21"/>
        </w:rPr>
      </w:pPr>
      <w:r>
        <w:rPr>
          <w:rFonts w:hint="eastAsia" w:ascii="Times New Roman" w:hAnsi="Times New Roman"/>
          <w:szCs w:val="21"/>
        </w:rPr>
        <w:t>A.“怎能对得起那辆车呢”运用了反问的修辞手法。</w:t>
      </w:r>
    </w:p>
    <w:p>
      <w:pPr>
        <w:spacing w:line="288" w:lineRule="auto"/>
        <w:rPr>
          <w:rFonts w:hint="eastAsia" w:ascii="Times New Roman" w:hAnsi="Times New Roman"/>
          <w:szCs w:val="21"/>
        </w:rPr>
      </w:pPr>
      <w:r>
        <w:rPr>
          <w:rFonts w:hint="eastAsia" w:ascii="Times New Roman" w:hAnsi="Times New Roman"/>
          <w:szCs w:val="21"/>
        </w:rPr>
        <w:t>B.“自己的车”“那辆车”“跑了几十里”都是偏正短语。</w:t>
      </w:r>
    </w:p>
    <w:p>
      <w:pPr>
        <w:spacing w:line="288" w:lineRule="auto"/>
        <w:rPr>
          <w:rFonts w:hint="eastAsia" w:ascii="Times New Roman" w:hAnsi="Times New Roman"/>
          <w:szCs w:val="21"/>
        </w:rPr>
      </w:pPr>
      <w:r>
        <w:rPr>
          <w:rFonts w:hint="eastAsia" w:ascii="Times New Roman" w:hAnsi="Times New Roman"/>
          <w:szCs w:val="21"/>
        </w:rPr>
        <w:t>C.文段中的分号表示并列分句之间的停顿。</w:t>
      </w:r>
    </w:p>
    <w:p>
      <w:pPr>
        <w:spacing w:line="288" w:lineRule="auto"/>
        <w:rPr>
          <w:rFonts w:hint="eastAsia" w:ascii="Times New Roman" w:hAnsi="Times New Roman"/>
          <w:szCs w:val="21"/>
        </w:rPr>
      </w:pPr>
      <w:r>
        <w:rPr>
          <w:rFonts w:hint="eastAsia" w:ascii="Times New Roman" w:hAnsi="Times New Roman"/>
          <w:szCs w:val="21"/>
        </w:rPr>
        <w:t>D.《骆驼祥子》的作者是老舍，现代作家。</w:t>
      </w:r>
    </w:p>
    <w:p>
      <w:pPr>
        <w:spacing w:line="288" w:lineRule="auto"/>
        <w:rPr>
          <w:rFonts w:hint="eastAsia" w:ascii="Times New Roman" w:hAnsi="Times New Roman"/>
          <w:b/>
          <w:szCs w:val="21"/>
        </w:rPr>
      </w:pPr>
      <w:r>
        <w:rPr>
          <w:rFonts w:hint="eastAsia" w:ascii="Times New Roman" w:hAnsi="Times New Roman"/>
          <w:b/>
          <w:szCs w:val="21"/>
        </w:rPr>
        <w:t>【活动二：再读赏析】</w:t>
      </w:r>
    </w:p>
    <w:p>
      <w:pPr>
        <w:spacing w:line="288" w:lineRule="auto"/>
        <w:ind w:firstLine="420" w:firstLineChars="200"/>
        <w:rPr>
          <w:rFonts w:hint="eastAsia" w:ascii="楷体" w:hAnsi="楷体" w:eastAsia="楷体"/>
          <w:szCs w:val="21"/>
        </w:rPr>
      </w:pPr>
      <w:r>
        <w:rPr>
          <w:rFonts w:hint="eastAsia" w:ascii="楷体" w:hAnsi="楷体" w:eastAsia="楷体"/>
          <w:szCs w:val="21"/>
        </w:rPr>
        <w:t>地名他很熟习，即使有时候绕点远也没有多大关系，好在自己有的是力气。拉车的方法，以他干过的那些推、拉、扛、挑的经验来领会，也不算十分难。况且他有他的主意：多留神，少争胜，大概总不会出了毛病。至于讲价争座，他的嘴慢气盛，弄不过那些老油子们。知道这个短处，他干脆不大到“车口儿”上去；哪里没车，他放在哪里。在这僻静的地点，它可以从容的讲价，而且有时候不肯要价，只说声：“坐上吧，瞧着给!”他的样子是那么诚实，脸上是那么简单可爱，人们好像只好信任他，不敢想这个傻大个子是会敲人的。即使人们疑心，也只能怀疑他是新到城里来的乡下老儿，大概不认识路，所以讲不出价钱来。以至人们问到：“认识呀?”他就又像装傻，又像耍俏的那么一笑，使人们不知怎样才好。</w:t>
      </w:r>
    </w:p>
    <w:p>
      <w:pPr>
        <w:spacing w:line="288" w:lineRule="auto"/>
        <w:rPr>
          <w:rFonts w:hint="eastAsia" w:ascii="Times New Roman" w:hAnsi="Times New Roman"/>
          <w:szCs w:val="21"/>
        </w:rPr>
      </w:pPr>
      <w:r>
        <w:rPr>
          <w:rFonts w:hint="eastAsia" w:ascii="Times New Roman" w:hAnsi="Times New Roman"/>
          <w:szCs w:val="21"/>
        </w:rPr>
        <w:t>4.这段文字的作者老舍，原名</w:t>
      </w:r>
      <w:r>
        <w:rPr>
          <w:rFonts w:hint="eastAsia" w:ascii="Times New Roman" w:hAnsi="Times New Roman"/>
          <w:szCs w:val="21"/>
          <w:u w:val="single"/>
        </w:rPr>
        <w:t xml:space="preserve"> </w:t>
      </w:r>
      <w:r>
        <w:rPr>
          <w:rFonts w:ascii="Times New Roman" w:hAnsi="Times New Roman"/>
          <w:szCs w:val="21"/>
          <w:u w:val="single"/>
        </w:rPr>
        <w:t xml:space="preserve">            </w:t>
      </w:r>
      <w:r>
        <w:rPr>
          <w:rFonts w:ascii="Times New Roman" w:hAnsi="Times New Roman"/>
          <w:szCs w:val="21"/>
        </w:rPr>
        <w:t>，</w:t>
      </w:r>
      <w:r>
        <w:rPr>
          <w:rFonts w:hint="eastAsia" w:ascii="Times New Roman" w:hAnsi="Times New Roman"/>
          <w:szCs w:val="21"/>
        </w:rPr>
        <w:t>文中的“他”诚实、健壮、坚韧，最大的梦想是</w:t>
      </w:r>
      <w:r>
        <w:rPr>
          <w:rFonts w:hint="eastAsia" w:ascii="Times New Roman" w:hAnsi="Times New Roman"/>
          <w:szCs w:val="21"/>
          <w:u w:val="single"/>
        </w:rPr>
        <w:t xml:space="preserve"> </w:t>
      </w:r>
      <w:r>
        <w:rPr>
          <w:rFonts w:ascii="Times New Roman" w:hAnsi="Times New Roman"/>
          <w:szCs w:val="21"/>
          <w:u w:val="single"/>
        </w:rPr>
        <w:t xml:space="preserve">           </w:t>
      </w:r>
      <w:r>
        <w:rPr>
          <w:rFonts w:ascii="Times New Roman" w:hAnsi="Times New Roman"/>
          <w:szCs w:val="21"/>
        </w:rPr>
        <w:t>。</w:t>
      </w:r>
    </w:p>
    <w:p>
      <w:pPr>
        <w:spacing w:line="288" w:lineRule="auto"/>
        <w:rPr>
          <w:rFonts w:ascii="Times New Roman" w:hAnsi="Times New Roman"/>
          <w:szCs w:val="21"/>
          <w:u w:val="single"/>
        </w:rPr>
      </w:pPr>
      <w:r>
        <w:rPr>
          <w:rFonts w:hint="eastAsia" w:ascii="Times New Roman" w:hAnsi="Times New Roman"/>
          <w:szCs w:val="21"/>
        </w:rPr>
        <w:t>但在当时的社会条件下，“他”的希望一次又一次地破灭，最后他放弃了自己的理想，变成了一个</w:t>
      </w:r>
      <w:r>
        <w:rPr>
          <w:rFonts w:hint="eastAsia" w:ascii="Times New Roman" w:hAnsi="Times New Roman"/>
          <w:szCs w:val="21"/>
          <w:u w:val="single"/>
        </w:rPr>
        <w:t xml:space="preserve"> </w:t>
      </w:r>
      <w:r>
        <w:rPr>
          <w:rFonts w:ascii="Times New Roman" w:hAnsi="Times New Roman"/>
          <w:szCs w:val="21"/>
          <w:u w:val="single"/>
        </w:rPr>
        <w:t xml:space="preserve">          </w:t>
      </w:r>
    </w:p>
    <w:p>
      <w:pPr>
        <w:spacing w:line="288" w:lineRule="auto"/>
        <w:rPr>
          <w:rFonts w:hint="eastAsia" w:ascii="Times New Roman" w:hAnsi="Times New Roman"/>
          <w:szCs w:val="21"/>
        </w:rPr>
      </w:pPr>
      <w:r>
        <w:rPr>
          <w:rFonts w:ascii="Times New Roman" w:hAnsi="Times New Roman"/>
          <w:szCs w:val="21"/>
          <w:u w:val="single"/>
        </w:rPr>
        <w:t xml:space="preserve">                </w:t>
      </w:r>
      <w:r>
        <w:rPr>
          <w:rFonts w:hint="eastAsia" w:ascii="Times New Roman" w:hAnsi="Times New Roman"/>
          <w:szCs w:val="21"/>
        </w:rPr>
        <w:t>的行尸走肉。（3分）</w:t>
      </w:r>
    </w:p>
    <w:p>
      <w:pPr>
        <w:spacing w:line="288" w:lineRule="auto"/>
        <w:rPr>
          <w:rFonts w:hint="eastAsia" w:ascii="Times New Roman" w:hAnsi="Times New Roman"/>
          <w:b/>
          <w:szCs w:val="21"/>
        </w:rPr>
      </w:pPr>
      <w:r>
        <w:rPr>
          <w:rFonts w:hint="eastAsia" w:ascii="Times New Roman" w:hAnsi="Times New Roman"/>
          <w:b/>
          <w:szCs w:val="21"/>
        </w:rPr>
        <w:t>【活动三：赏读朗诵】</w:t>
      </w:r>
    </w:p>
    <w:p>
      <w:pPr>
        <w:spacing w:line="288" w:lineRule="auto"/>
        <w:jc w:val="center"/>
        <w:rPr>
          <w:rFonts w:hint="eastAsia" w:ascii="Times New Roman" w:hAnsi="Times New Roman"/>
          <w:b/>
          <w:szCs w:val="21"/>
        </w:rPr>
      </w:pPr>
      <w:r>
        <w:rPr>
          <w:rFonts w:hint="eastAsia" w:ascii="Times New Roman" w:hAnsi="Times New Roman"/>
          <w:b/>
          <w:szCs w:val="21"/>
        </w:rPr>
        <w:t>述怀</w:t>
      </w:r>
    </w:p>
    <w:p>
      <w:pPr>
        <w:spacing w:line="288" w:lineRule="auto"/>
        <w:jc w:val="center"/>
        <w:rPr>
          <w:rFonts w:hint="eastAsia" w:ascii="Times New Roman" w:hAnsi="Times New Roman"/>
          <w:szCs w:val="21"/>
        </w:rPr>
      </w:pPr>
      <w:r>
        <w:rPr>
          <w:rFonts w:hint="eastAsia" w:ascii="Times New Roman" w:hAnsi="Times New Roman"/>
          <w:szCs w:val="21"/>
        </w:rPr>
        <w:t>老舍</w:t>
      </w:r>
    </w:p>
    <w:p>
      <w:pPr>
        <w:spacing w:line="288" w:lineRule="auto"/>
        <w:jc w:val="center"/>
        <w:rPr>
          <w:rFonts w:hint="eastAsia" w:ascii="Times New Roman" w:hAnsi="Times New Roman"/>
          <w:szCs w:val="21"/>
        </w:rPr>
      </w:pPr>
      <w:r>
        <w:rPr>
          <w:rFonts w:hint="eastAsia" w:ascii="Times New Roman" w:hAnsi="Times New Roman"/>
          <w:szCs w:val="21"/>
        </w:rPr>
        <w:t>辛酸步步向西来，不到河清眉不开!</w:t>
      </w:r>
    </w:p>
    <w:p>
      <w:pPr>
        <w:spacing w:line="288" w:lineRule="auto"/>
        <w:jc w:val="center"/>
        <w:rPr>
          <w:rFonts w:hint="eastAsia" w:ascii="Times New Roman" w:hAnsi="Times New Roman"/>
          <w:szCs w:val="21"/>
        </w:rPr>
      </w:pPr>
      <w:r>
        <w:rPr>
          <w:rFonts w:hint="eastAsia" w:ascii="Times New Roman" w:hAnsi="Times New Roman"/>
          <w:szCs w:val="21"/>
        </w:rPr>
        <w:t>身后声名留气节，眼前风物愧诗才；</w:t>
      </w:r>
    </w:p>
    <w:p>
      <w:pPr>
        <w:spacing w:line="288" w:lineRule="auto"/>
        <w:jc w:val="center"/>
        <w:rPr>
          <w:rFonts w:hint="eastAsia" w:ascii="Times New Roman" w:hAnsi="Times New Roman"/>
          <w:szCs w:val="21"/>
        </w:rPr>
      </w:pPr>
      <w:r>
        <w:rPr>
          <w:rFonts w:hint="eastAsia" w:ascii="Times New Roman" w:hAnsi="Times New Roman"/>
          <w:szCs w:val="21"/>
        </w:rPr>
        <w:t>论人莫逊春秋笔，入世方知圣折哀；</w:t>
      </w:r>
    </w:p>
    <w:p>
      <w:pPr>
        <w:spacing w:line="288" w:lineRule="auto"/>
        <w:jc w:val="center"/>
        <w:rPr>
          <w:rFonts w:hint="eastAsia" w:ascii="Times New Roman" w:hAnsi="Times New Roman"/>
          <w:szCs w:val="21"/>
        </w:rPr>
      </w:pPr>
      <w:r>
        <w:rPr>
          <w:rFonts w:hint="eastAsia" w:ascii="Times New Roman" w:hAnsi="Times New Roman"/>
          <w:szCs w:val="21"/>
        </w:rPr>
        <w:t>四海飘零余一死，青天尚在敢心灰!</w:t>
      </w:r>
    </w:p>
    <w:p>
      <w:pPr>
        <w:spacing w:line="288" w:lineRule="auto"/>
        <w:rPr>
          <w:rFonts w:ascii="Times New Roman" w:hAnsi="Times New Roman"/>
          <w:szCs w:val="21"/>
          <w:u w:val="single"/>
        </w:rPr>
      </w:pPr>
      <w:r>
        <w:rPr>
          <w:rFonts w:hint="eastAsia" w:ascii="Times New Roman" w:hAnsi="Times New Roman"/>
          <w:szCs w:val="21"/>
        </w:rPr>
        <w:t>5.余生同学用低沉悲愤的感情朗读了老舍的诗《述怀》，从这首诗中你感悟到：</w:t>
      </w:r>
      <w:r>
        <w:rPr>
          <w:rFonts w:hint="eastAsia" w:ascii="Times New Roman" w:hAnsi="Times New Roman"/>
          <w:szCs w:val="21"/>
          <w:u w:val="single"/>
        </w:rPr>
        <w:t xml:space="preserve"> </w:t>
      </w:r>
      <w:r>
        <w:rPr>
          <w:rFonts w:ascii="Times New Roman" w:hAnsi="Times New Roman"/>
          <w:szCs w:val="21"/>
          <w:u w:val="single"/>
        </w:rPr>
        <w:t xml:space="preserve">                         </w:t>
      </w:r>
    </w:p>
    <w:p>
      <w:pPr>
        <w:spacing w:line="288" w:lineRule="auto"/>
        <w:rPr>
          <w:rFonts w:ascii="Times New Roman" w:hAnsi="Times New Roman"/>
          <w:szCs w:val="21"/>
          <w:u w:val="single"/>
        </w:rPr>
      </w:pPr>
      <w:r>
        <w:rPr>
          <w:rFonts w:ascii="Times New Roman" w:hAnsi="Times New Roman"/>
          <w:szCs w:val="21"/>
          <w:u w:val="single"/>
        </w:rPr>
        <w:t xml:space="preserve">                                                                                               </w:t>
      </w:r>
    </w:p>
    <w:p>
      <w:pPr>
        <w:spacing w:line="288" w:lineRule="auto"/>
        <w:rPr>
          <w:rFonts w:ascii="Times New Roman" w:hAnsi="Times New Roman"/>
          <w:szCs w:val="21"/>
        </w:rPr>
      </w:pPr>
      <w:r>
        <w:rPr>
          <w:rFonts w:ascii="Times New Roman" w:hAnsi="Times New Roman"/>
          <w:szCs w:val="21"/>
          <w:u w:val="single"/>
        </w:rPr>
        <w:t xml:space="preserve">                                                                                        </w:t>
      </w:r>
      <w:r>
        <w:rPr>
          <w:rFonts w:hint="eastAsia" w:ascii="Times New Roman" w:hAnsi="Times New Roman"/>
          <w:szCs w:val="21"/>
        </w:rPr>
        <w:t>（2分）</w:t>
      </w:r>
    </w:p>
    <w:p>
      <w:pPr>
        <w:spacing w:line="288" w:lineRule="auto"/>
        <w:rPr>
          <w:rFonts w:hint="eastAsia" w:ascii="Times New Roman" w:hAnsi="Times New Roman"/>
          <w:szCs w:val="21"/>
        </w:rPr>
      </w:pPr>
      <w:r>
        <w:rPr>
          <w:rFonts w:hint="eastAsia" w:ascii="Times New Roman" w:hAnsi="Times New Roman"/>
          <w:szCs w:val="21"/>
        </w:rPr>
        <w:t>阅读下面的材料，完成第6~7题。（13分）</w:t>
      </w:r>
    </w:p>
    <w:p>
      <w:pPr>
        <w:spacing w:line="288" w:lineRule="auto"/>
        <w:jc w:val="center"/>
        <w:rPr>
          <w:rFonts w:ascii="楷体" w:hAnsi="楷体" w:eastAsia="楷体"/>
          <w:szCs w:val="21"/>
        </w:rPr>
      </w:pPr>
      <w:r>
        <w:rPr>
          <w:rFonts w:hint="eastAsia" w:ascii="楷体" w:hAnsi="楷体" w:eastAsia="楷体"/>
          <w:szCs w:val="21"/>
        </w:rPr>
        <w:t>煮一碗面</w:t>
      </w:r>
    </w:p>
    <w:p>
      <w:pPr>
        <w:spacing w:line="288" w:lineRule="auto"/>
        <w:ind w:firstLine="420" w:firstLineChars="200"/>
        <w:rPr>
          <w:rFonts w:hint="eastAsia" w:ascii="楷体" w:hAnsi="楷体" w:eastAsia="楷体"/>
          <w:szCs w:val="21"/>
        </w:rPr>
      </w:pPr>
      <w:r>
        <w:rPr>
          <w:rFonts w:hint="eastAsia" w:ascii="楷体" w:hAnsi="楷体" w:eastAsia="楷体"/>
          <w:szCs w:val="21"/>
        </w:rPr>
        <w:t>曾有个厨师，学艺多年，炒菜水平非同一般，但得不到师傅认可，他很愤怒，就指名向一位成名学弟挑战。</w:t>
      </w:r>
    </w:p>
    <w:p>
      <w:pPr>
        <w:spacing w:line="288" w:lineRule="auto"/>
        <w:ind w:firstLine="420" w:firstLineChars="200"/>
        <w:rPr>
          <w:rFonts w:hint="eastAsia" w:ascii="楷体" w:hAnsi="楷体" w:eastAsia="楷体"/>
          <w:szCs w:val="21"/>
        </w:rPr>
      </w:pPr>
      <w:r>
        <w:rPr>
          <w:rFonts w:hint="eastAsia" w:ascii="楷体" w:hAnsi="楷体" w:eastAsia="楷体"/>
          <w:szCs w:val="21"/>
        </w:rPr>
        <w:t>两人比赛煮清汤面，咕嘟咕嘟，两碗面端上来，大家品尝。品尝后，大家一致认为：学弟煮的面特别好吃，厨子可以被替换了。厨子无法理解：为什么?一样的刀功、一样的食材，而且我比学弟更努力、更持久，为什么大家非要嫌弃我呢?</w:t>
      </w:r>
    </w:p>
    <w:p>
      <w:pPr>
        <w:spacing w:line="288" w:lineRule="auto"/>
        <w:ind w:firstLine="420" w:firstLineChars="200"/>
        <w:rPr>
          <w:rFonts w:hint="eastAsia" w:ascii="楷体" w:hAnsi="楷体" w:eastAsia="楷体"/>
          <w:szCs w:val="21"/>
        </w:rPr>
      </w:pPr>
      <w:r>
        <w:rPr>
          <w:rFonts w:hint="eastAsia" w:ascii="楷体" w:hAnsi="楷体" w:eastAsia="楷体"/>
          <w:szCs w:val="21"/>
        </w:rPr>
        <w:t>学弟告诉他：我切葱花时，精选的是木刀，避免面里沾染铁锈味。面汤滋味不在面，而在于刀。——在于你是否用心。你与名家，其实只差这一点，但就是这一点点的认知差距，却拉开了人生的档次。</w:t>
      </w:r>
    </w:p>
    <w:p>
      <w:pPr>
        <w:spacing w:line="288" w:lineRule="auto"/>
        <w:ind w:firstLine="420" w:firstLineChars="200"/>
        <w:rPr>
          <w:rFonts w:ascii="楷体" w:hAnsi="楷体" w:eastAsia="楷体"/>
          <w:szCs w:val="21"/>
        </w:rPr>
      </w:pPr>
      <w:r>
        <w:rPr>
          <w:rFonts w:hint="eastAsia" w:ascii="楷体" w:hAnsi="楷体" w:eastAsia="楷体"/>
          <w:szCs w:val="21"/>
        </w:rPr>
        <w:t>人生如面，汤浓汤淡，看就看你是否有调羹手艺。看就看我们是否愿意用心，体验生活，感受人生。就看我们是不是愿意，从对人的怨愤中走出来，从更高的维度，俯瞰世事。</w:t>
      </w:r>
    </w:p>
    <w:p>
      <w:pPr>
        <w:spacing w:line="288" w:lineRule="auto"/>
        <w:ind w:firstLine="420" w:firstLineChars="200"/>
        <w:rPr>
          <w:rFonts w:hint="eastAsia" w:ascii="楷体" w:hAnsi="楷体" w:eastAsia="楷体"/>
          <w:szCs w:val="21"/>
        </w:rPr>
      </w:pPr>
      <w:r>
        <w:rPr>
          <w:rFonts w:hint="eastAsia" w:ascii="楷体" w:hAnsi="楷体" w:eastAsia="楷体"/>
          <w:szCs w:val="21"/>
        </w:rPr>
        <w:t>一旦思维视角转换，你所看到的世事，再也不是此前的样子。</w:t>
      </w:r>
    </w:p>
    <w:p>
      <w:pPr>
        <w:spacing w:line="288" w:lineRule="auto"/>
        <w:ind w:firstLine="420" w:firstLineChars="200"/>
        <w:rPr>
          <w:rFonts w:hint="eastAsia" w:ascii="楷体" w:hAnsi="楷体" w:eastAsia="楷体"/>
          <w:szCs w:val="21"/>
        </w:rPr>
      </w:pPr>
      <w:r>
        <w:rPr>
          <w:rFonts w:hint="eastAsia" w:ascii="楷体" w:hAnsi="楷体" w:eastAsia="楷体"/>
          <w:szCs w:val="21"/>
        </w:rPr>
        <w:t>这个过程就是认知力的提升，没什么诀窍，也没什么必杀奇招，有的只是用心，直到你的心进入慈悲之境，居高而临下，无怨亦无忧，才能够获得认知的自由，从内心的苦痛迷误之中挣脱出来。</w:t>
      </w:r>
    </w:p>
    <w:p>
      <w:pPr>
        <w:spacing w:line="288" w:lineRule="auto"/>
        <w:rPr>
          <w:rFonts w:ascii="Times New Roman" w:hAnsi="Times New Roman"/>
          <w:szCs w:val="21"/>
        </w:rPr>
      </w:pPr>
      <w:r>
        <w:rPr>
          <w:rFonts w:hint="eastAsia" w:ascii="Times New Roman" w:hAnsi="Times New Roman"/>
          <w:szCs w:val="21"/>
        </w:rPr>
        <w:t>6.简述学弟烹饪用心的几个方面。（3分）</w:t>
      </w:r>
    </w:p>
    <w:p>
      <w:pPr>
        <w:spacing w:line="288" w:lineRule="auto"/>
        <w:rPr>
          <w:rFonts w:ascii="Times New Roman" w:hAnsi="Times New Roman"/>
          <w:szCs w:val="21"/>
          <w:u w:val="single"/>
        </w:rPr>
      </w:pPr>
      <w:r>
        <w:rPr>
          <w:rFonts w:hint="eastAsia" w:ascii="Times New Roman" w:hAnsi="Times New Roman"/>
          <w:szCs w:val="21"/>
          <w:u w:val="single"/>
        </w:rPr>
        <w:t xml:space="preserve"> </w:t>
      </w:r>
      <w:r>
        <w:rPr>
          <w:rFonts w:ascii="Times New Roman" w:hAnsi="Times New Roman"/>
          <w:szCs w:val="21"/>
          <w:u w:val="single"/>
        </w:rPr>
        <w:t xml:space="preserve">                                                                                               </w:t>
      </w:r>
    </w:p>
    <w:p>
      <w:pPr>
        <w:spacing w:line="288" w:lineRule="auto"/>
        <w:rPr>
          <w:rFonts w:hint="eastAsia" w:ascii="Times New Roman" w:hAnsi="Times New Roman"/>
          <w:szCs w:val="21"/>
          <w:u w:val="single"/>
        </w:rPr>
      </w:pPr>
      <w:r>
        <w:rPr>
          <w:rFonts w:ascii="Times New Roman" w:hAnsi="Times New Roman"/>
          <w:szCs w:val="21"/>
          <w:u w:val="single"/>
        </w:rPr>
        <w:t xml:space="preserve">                                                                                               </w:t>
      </w:r>
    </w:p>
    <w:p>
      <w:pPr>
        <w:spacing w:line="288" w:lineRule="auto"/>
        <w:rPr>
          <w:rFonts w:hint="eastAsia" w:ascii="Times New Roman" w:hAnsi="Times New Roman"/>
          <w:szCs w:val="21"/>
        </w:rPr>
      </w:pPr>
      <w:r>
        <w:rPr>
          <w:rFonts w:hint="eastAsia" w:ascii="Times New Roman" w:hAnsi="Times New Roman"/>
          <w:szCs w:val="21"/>
        </w:rPr>
        <w:t>7.阅读文章，想必你能够知道用心所带来的影响，请谈谈你对“用心”的理解。（10分）</w:t>
      </w:r>
    </w:p>
    <w:p>
      <w:pPr>
        <w:spacing w:line="288" w:lineRule="auto"/>
        <w:rPr>
          <w:rFonts w:ascii="Times New Roman" w:hAnsi="Times New Roman"/>
          <w:szCs w:val="21"/>
        </w:rPr>
      </w:pPr>
      <w:r>
        <w:rPr>
          <w:rFonts w:hint="eastAsia" w:ascii="Times New Roman" w:hAnsi="Times New Roman"/>
          <w:szCs w:val="21"/>
        </w:rPr>
        <w:t>写作提示：①语言简洁流畅；②表述有条理；③不少于100字。</w:t>
      </w:r>
    </w:p>
    <w:p>
      <w:pPr>
        <w:spacing w:line="288" w:lineRule="auto"/>
        <w:rPr>
          <w:rFonts w:ascii="Times New Roman" w:hAnsi="Times New Roman"/>
          <w:szCs w:val="21"/>
          <w:u w:val="single"/>
        </w:rPr>
      </w:pPr>
      <w:r>
        <w:rPr>
          <w:rFonts w:hint="eastAsia" w:ascii="Times New Roman" w:hAnsi="Times New Roman"/>
          <w:szCs w:val="21"/>
          <w:u w:val="single"/>
        </w:rPr>
        <w:t xml:space="preserve"> </w:t>
      </w:r>
      <w:r>
        <w:rPr>
          <w:rFonts w:ascii="Times New Roman" w:hAnsi="Times New Roman"/>
          <w:szCs w:val="21"/>
          <w:u w:val="single"/>
        </w:rPr>
        <w:t xml:space="preserve">                                                                                               </w:t>
      </w:r>
    </w:p>
    <w:p>
      <w:pPr>
        <w:spacing w:line="288" w:lineRule="auto"/>
        <w:rPr>
          <w:rFonts w:hint="eastAsia" w:ascii="Times New Roman" w:hAnsi="Times New Roman"/>
          <w:szCs w:val="21"/>
          <w:u w:val="single"/>
        </w:rPr>
      </w:pPr>
      <w:r>
        <w:rPr>
          <w:rFonts w:ascii="Times New Roman" w:hAnsi="Times New Roman"/>
          <w:szCs w:val="21"/>
          <w:u w:val="single"/>
        </w:rPr>
        <w:t xml:space="preserve">                                                                                               </w:t>
      </w:r>
    </w:p>
    <w:p>
      <w:pPr>
        <w:spacing w:line="288" w:lineRule="auto"/>
        <w:rPr>
          <w:rFonts w:ascii="Times New Roman" w:hAnsi="Times New Roman"/>
          <w:szCs w:val="21"/>
          <w:u w:val="single"/>
        </w:rPr>
      </w:pPr>
      <w:r>
        <w:rPr>
          <w:rFonts w:hint="eastAsia" w:ascii="Times New Roman" w:hAnsi="Times New Roman"/>
          <w:szCs w:val="21"/>
          <w:u w:val="single"/>
        </w:rPr>
        <w:t xml:space="preserve"> </w:t>
      </w:r>
      <w:r>
        <w:rPr>
          <w:rFonts w:ascii="Times New Roman" w:hAnsi="Times New Roman"/>
          <w:szCs w:val="21"/>
          <w:u w:val="single"/>
        </w:rPr>
        <w:t xml:space="preserve">                                                                                               </w:t>
      </w:r>
    </w:p>
    <w:p>
      <w:pPr>
        <w:spacing w:line="288" w:lineRule="auto"/>
        <w:rPr>
          <w:rFonts w:hint="eastAsia" w:ascii="Times New Roman" w:hAnsi="Times New Roman"/>
          <w:szCs w:val="21"/>
          <w:u w:val="single"/>
        </w:rPr>
      </w:pPr>
      <w:r>
        <w:rPr>
          <w:rFonts w:ascii="Times New Roman" w:hAnsi="Times New Roman"/>
          <w:szCs w:val="21"/>
          <w:u w:val="single"/>
        </w:rPr>
        <w:t xml:space="preserve">                                                                                               </w:t>
      </w:r>
    </w:p>
    <w:p>
      <w:pPr>
        <w:spacing w:line="288" w:lineRule="auto"/>
        <w:rPr>
          <w:rFonts w:ascii="Times New Roman" w:hAnsi="Times New Roman"/>
          <w:szCs w:val="21"/>
        </w:rPr>
      </w:pPr>
      <w:r>
        <w:rPr>
          <w:rFonts w:hint="eastAsia" w:ascii="Times New Roman" w:hAnsi="Times New Roman"/>
          <w:szCs w:val="21"/>
        </w:rPr>
        <w:t>天远地阔纵横驰骋，诗情文墨思接千载。请阅读下面的古诗文，完成第8~11题。（12分）</w:t>
      </w:r>
    </w:p>
    <w:p>
      <w:pPr>
        <w:spacing w:line="288" w:lineRule="auto"/>
        <w:jc w:val="center"/>
        <w:rPr>
          <w:rFonts w:ascii="楷体" w:hAnsi="楷体" w:eastAsia="楷体"/>
          <w:szCs w:val="21"/>
        </w:rPr>
      </w:pPr>
      <w:r>
        <w:rPr>
          <w:rFonts w:hint="eastAsia" w:ascii="楷体" w:hAnsi="楷体" w:eastAsia="楷体"/>
          <w:szCs w:val="21"/>
        </w:rPr>
        <w:t>逢入京使</w:t>
      </w:r>
    </w:p>
    <w:p>
      <w:pPr>
        <w:spacing w:line="288" w:lineRule="auto"/>
        <w:jc w:val="center"/>
        <w:rPr>
          <w:rFonts w:ascii="楷体" w:hAnsi="楷体" w:eastAsia="楷体"/>
          <w:szCs w:val="21"/>
        </w:rPr>
      </w:pPr>
      <w:r>
        <w:rPr>
          <w:rFonts w:hint="eastAsia" w:ascii="楷体" w:hAnsi="楷体" w:eastAsia="楷体"/>
          <w:szCs w:val="21"/>
        </w:rPr>
        <w:t>岑参</w:t>
      </w:r>
    </w:p>
    <w:p>
      <w:pPr>
        <w:spacing w:line="288" w:lineRule="auto"/>
        <w:jc w:val="center"/>
        <w:rPr>
          <w:rFonts w:ascii="楷体" w:hAnsi="楷体" w:eastAsia="楷体"/>
          <w:szCs w:val="21"/>
        </w:rPr>
      </w:pPr>
      <w:r>
        <w:rPr>
          <w:rFonts w:hint="eastAsia" w:ascii="楷体" w:hAnsi="楷体" w:eastAsia="楷体"/>
          <w:szCs w:val="21"/>
        </w:rPr>
        <w:t>故园东望路漫漫，双袖龙钟泪不干。</w:t>
      </w:r>
    </w:p>
    <w:p>
      <w:pPr>
        <w:spacing w:line="288" w:lineRule="auto"/>
        <w:jc w:val="center"/>
        <w:rPr>
          <w:rFonts w:ascii="楷体" w:hAnsi="楷体" w:eastAsia="楷体"/>
          <w:szCs w:val="21"/>
        </w:rPr>
      </w:pPr>
      <w:r>
        <w:rPr>
          <w:rFonts w:hint="eastAsia" w:ascii="楷体" w:hAnsi="楷体" w:eastAsia="楷体"/>
          <w:szCs w:val="21"/>
        </w:rPr>
        <w:t>马上相逢无纸笔，凭君传语报平安。</w:t>
      </w:r>
    </w:p>
    <w:p>
      <w:pPr>
        <w:spacing w:line="288" w:lineRule="auto"/>
        <w:jc w:val="center"/>
        <w:rPr>
          <w:rFonts w:ascii="楷体" w:hAnsi="楷体" w:eastAsia="楷体"/>
          <w:szCs w:val="21"/>
        </w:rPr>
      </w:pPr>
      <w:r>
        <w:rPr>
          <w:rFonts w:hint="eastAsia" w:ascii="楷体" w:hAnsi="楷体" w:eastAsia="楷体"/>
          <w:szCs w:val="21"/>
        </w:rPr>
        <w:t>卖油翁</w:t>
      </w:r>
    </w:p>
    <w:p>
      <w:pPr>
        <w:spacing w:line="288" w:lineRule="auto"/>
        <w:jc w:val="center"/>
        <w:rPr>
          <w:rFonts w:ascii="楷体" w:hAnsi="楷体" w:eastAsia="楷体"/>
          <w:szCs w:val="21"/>
        </w:rPr>
      </w:pPr>
      <w:r>
        <w:rPr>
          <w:rFonts w:hint="eastAsia" w:ascii="楷体" w:hAnsi="楷体" w:eastAsia="楷体"/>
          <w:szCs w:val="21"/>
        </w:rPr>
        <w:t>欧阳修</w:t>
      </w:r>
    </w:p>
    <w:p>
      <w:pPr>
        <w:spacing w:line="288" w:lineRule="auto"/>
        <w:ind w:firstLine="420" w:firstLineChars="200"/>
        <w:rPr>
          <w:rFonts w:hint="eastAsia" w:ascii="楷体" w:hAnsi="楷体" w:eastAsia="楷体"/>
          <w:szCs w:val="21"/>
        </w:rPr>
      </w:pPr>
      <w:r>
        <w:rPr>
          <w:rFonts w:hint="eastAsia" w:ascii="楷体" w:hAnsi="楷体" w:eastAsia="楷体"/>
          <w:szCs w:val="21"/>
        </w:rPr>
        <w:t>陈康肃公善射，当世无双，公亦以此自矜。尝射于家圃，有卖油翁释担而立，睨之久而不去。见其发矢十中八九，但微颔之。</w:t>
      </w:r>
    </w:p>
    <w:p>
      <w:pPr>
        <w:spacing w:line="288" w:lineRule="auto"/>
        <w:ind w:firstLine="420" w:firstLineChars="200"/>
        <w:rPr>
          <w:rFonts w:ascii="楷体" w:hAnsi="楷体" w:eastAsia="楷体"/>
          <w:szCs w:val="21"/>
        </w:rPr>
      </w:pPr>
      <w:r>
        <w:rPr>
          <w:rFonts w:hint="eastAsia" w:ascii="楷体" w:hAnsi="楷体" w:eastAsia="楷体"/>
          <w:szCs w:val="21"/>
        </w:rPr>
        <w:t>康肃问曰：“汝亦知射乎?吾射不亦精乎?”翁曰：“无他，但手熟尔。”康肃忿然曰：“尔安敢轻吾射!”翁曰：“以我酌油知之。”乃取一葫芦置于地，以钱覆其口，徐以杓酌油沥之，自钱孔入，而钱不湿。因曰：“我亦无他，惟手熟尔。”康肃笑而遣之。</w:t>
      </w:r>
    </w:p>
    <w:p>
      <w:pPr>
        <w:spacing w:line="288" w:lineRule="auto"/>
        <w:rPr>
          <w:rFonts w:ascii="Times New Roman" w:hAnsi="Times New Roman"/>
          <w:szCs w:val="21"/>
        </w:rPr>
      </w:pPr>
      <w:r>
        <w:rPr>
          <w:rFonts w:hint="eastAsia" w:ascii="Times New Roman" w:hAnsi="Times New Roman"/>
          <w:szCs w:val="21"/>
        </w:rPr>
        <w:t>8.读准字音，是阅读古诗文的第一步。请给下列句子中的加点字标注读音。（2分）</w:t>
      </w:r>
    </w:p>
    <w:p>
      <w:pPr>
        <w:spacing w:line="288" w:lineRule="auto"/>
        <w:rPr>
          <w:rFonts w:ascii="Times New Roman" w:hAnsi="Times New Roman"/>
          <w:szCs w:val="21"/>
        </w:rPr>
      </w:pPr>
      <w:r>
        <w:rPr>
          <w:rFonts w:hint="eastAsia" w:ascii="Times New Roman" w:hAnsi="Times New Roman"/>
          <w:szCs w:val="21"/>
        </w:rPr>
        <w:t>（1）故园东望路</w:t>
      </w:r>
      <w:r>
        <w:rPr>
          <w:rFonts w:hint="eastAsia" w:ascii="Times New Roman" w:hAnsi="Times New Roman"/>
          <w:szCs w:val="21"/>
          <w:em w:val="dot"/>
        </w:rPr>
        <w:t>漫</w:t>
      </w:r>
      <w:r>
        <w:rPr>
          <w:rFonts w:hint="eastAsia" w:ascii="Times New Roman" w:hAnsi="Times New Roman"/>
          <w:szCs w:val="21"/>
        </w:rPr>
        <w:t>漫</w:t>
      </w:r>
      <w:r>
        <w:drawing>
          <wp:inline distT="0" distB="0" distL="0" distR="0">
            <wp:extent cx="813435" cy="321310"/>
            <wp:effectExtent l="0" t="0" r="5715" b="254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12"/>
                    <a:stretch>
                      <a:fillRect/>
                    </a:stretch>
                  </pic:blipFill>
                  <pic:spPr>
                    <a:xfrm>
                      <a:off x="0" y="0"/>
                      <a:ext cx="818693" cy="323878"/>
                    </a:xfrm>
                    <a:prstGeom prst="rect">
                      <a:avLst/>
                    </a:prstGeom>
                  </pic:spPr>
                </pic:pic>
              </a:graphicData>
            </a:graphic>
          </wp:inline>
        </w:drawing>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hint="eastAsia" w:ascii="Times New Roman" w:hAnsi="Times New Roman"/>
          <w:szCs w:val="21"/>
        </w:rPr>
        <w:t>（2）尝射于家</w:t>
      </w:r>
      <w:r>
        <w:rPr>
          <w:rFonts w:hint="eastAsia" w:ascii="Times New Roman" w:hAnsi="Times New Roman"/>
          <w:szCs w:val="21"/>
          <w:em w:val="dot"/>
        </w:rPr>
        <w:t>圃</w:t>
      </w:r>
      <w:r>
        <w:drawing>
          <wp:inline distT="0" distB="0" distL="0" distR="0">
            <wp:extent cx="813435" cy="321310"/>
            <wp:effectExtent l="0" t="0" r="5715" b="254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12"/>
                    <a:stretch>
                      <a:fillRect/>
                    </a:stretch>
                  </pic:blipFill>
                  <pic:spPr>
                    <a:xfrm>
                      <a:off x="0" y="0"/>
                      <a:ext cx="818693" cy="323878"/>
                    </a:xfrm>
                    <a:prstGeom prst="rect">
                      <a:avLst/>
                    </a:prstGeom>
                  </pic:spPr>
                </pic:pic>
              </a:graphicData>
            </a:graphic>
          </wp:inline>
        </w:drawing>
      </w:r>
    </w:p>
    <w:p>
      <w:pPr>
        <w:spacing w:line="288" w:lineRule="auto"/>
        <w:rPr>
          <w:rFonts w:ascii="Times New Roman" w:hAnsi="Times New Roman"/>
          <w:szCs w:val="21"/>
        </w:rPr>
      </w:pPr>
      <w:r>
        <w:rPr>
          <w:rFonts w:hint="eastAsia" w:ascii="Times New Roman" w:hAnsi="Times New Roman"/>
          <w:szCs w:val="21"/>
        </w:rPr>
        <w:t xml:space="preserve">9.一词多义是汉语中的常见现象。下列加点词意思相同的一项是（ </w:t>
      </w:r>
      <w:r>
        <w:rPr>
          <w:rFonts w:ascii="Times New Roman" w:hAnsi="Times New Roman"/>
          <w:szCs w:val="21"/>
        </w:rPr>
        <w:t xml:space="preserve">  </w:t>
      </w:r>
      <w:r>
        <w:rPr>
          <w:rFonts w:hint="eastAsia" w:ascii="Times New Roman" w:hAnsi="Times New Roman"/>
          <w:szCs w:val="21"/>
        </w:rPr>
        <w:t>）（3分）</w:t>
      </w:r>
    </w:p>
    <w:p>
      <w:pPr>
        <w:spacing w:line="288" w:lineRule="auto"/>
        <w:rPr>
          <w:rFonts w:ascii="Times New Roman" w:hAnsi="Times New Roman"/>
          <w:szCs w:val="21"/>
        </w:rPr>
      </w:pPr>
      <w:r>
        <w:rPr>
          <w:rFonts w:hint="eastAsia" w:ascii="Times New Roman" w:hAnsi="Times New Roman"/>
          <w:szCs w:val="21"/>
        </w:rPr>
        <w:t>A.当世</w:t>
      </w:r>
      <w:r>
        <w:rPr>
          <w:rFonts w:hint="eastAsia" w:ascii="Times New Roman" w:hAnsi="Times New Roman"/>
          <w:szCs w:val="21"/>
          <w:em w:val="dot"/>
        </w:rPr>
        <w:t>无</w:t>
      </w:r>
      <w:r>
        <w:rPr>
          <w:rFonts w:hint="eastAsia" w:ascii="Times New Roman" w:hAnsi="Times New Roman"/>
          <w:szCs w:val="21"/>
        </w:rPr>
        <w:t>双</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hint="eastAsia" w:ascii="Times New Roman" w:hAnsi="Times New Roman"/>
          <w:szCs w:val="21"/>
          <w:em w:val="dot"/>
        </w:rPr>
        <w:t>无</w:t>
      </w:r>
      <w:r>
        <w:rPr>
          <w:rFonts w:hint="eastAsia" w:ascii="Times New Roman" w:hAnsi="Times New Roman"/>
          <w:szCs w:val="21"/>
        </w:rPr>
        <w:t>言以对</w:t>
      </w:r>
    </w:p>
    <w:p>
      <w:pPr>
        <w:spacing w:line="288" w:lineRule="auto"/>
        <w:rPr>
          <w:rFonts w:ascii="Times New Roman" w:hAnsi="Times New Roman"/>
          <w:szCs w:val="21"/>
        </w:rPr>
      </w:pPr>
      <w:r>
        <w:rPr>
          <w:rFonts w:hint="eastAsia" w:ascii="Times New Roman" w:hAnsi="Times New Roman"/>
          <w:szCs w:val="21"/>
        </w:rPr>
        <w:t>B.有卖油翁释担而</w:t>
      </w:r>
      <w:r>
        <w:rPr>
          <w:rFonts w:hint="eastAsia" w:ascii="Times New Roman" w:hAnsi="Times New Roman"/>
          <w:szCs w:val="21"/>
          <w:em w:val="dot"/>
        </w:rPr>
        <w:t>立</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hint="eastAsia" w:ascii="Times New Roman" w:hAnsi="Times New Roman"/>
          <w:szCs w:val="21"/>
          <w:em w:val="dot"/>
        </w:rPr>
        <w:t>立</w:t>
      </w:r>
      <w:r>
        <w:rPr>
          <w:rFonts w:hint="eastAsia" w:ascii="Times New Roman" w:hAnsi="Times New Roman"/>
          <w:szCs w:val="21"/>
        </w:rPr>
        <w:t>奏奇效</w:t>
      </w:r>
    </w:p>
    <w:p>
      <w:pPr>
        <w:spacing w:line="288" w:lineRule="auto"/>
        <w:rPr>
          <w:rFonts w:ascii="Times New Roman" w:hAnsi="Times New Roman"/>
          <w:szCs w:val="21"/>
        </w:rPr>
      </w:pPr>
      <w:r>
        <w:rPr>
          <w:rFonts w:hint="eastAsia" w:ascii="Times New Roman" w:hAnsi="Times New Roman"/>
          <w:szCs w:val="21"/>
        </w:rPr>
        <w:t>C.但手熟</w:t>
      </w:r>
      <w:r>
        <w:rPr>
          <w:rFonts w:hint="eastAsia" w:ascii="Times New Roman" w:hAnsi="Times New Roman"/>
          <w:szCs w:val="21"/>
          <w:em w:val="dot"/>
        </w:rPr>
        <w:t>尔</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hint="eastAsia" w:ascii="Times New Roman" w:hAnsi="Times New Roman"/>
          <w:szCs w:val="21"/>
        </w:rPr>
        <w:t>非</w:t>
      </w:r>
      <w:r>
        <w:rPr>
          <w:rFonts w:hint="eastAsia" w:ascii="Times New Roman" w:hAnsi="Times New Roman"/>
          <w:szCs w:val="21"/>
          <w:em w:val="dot"/>
        </w:rPr>
        <w:t>尔</w:t>
      </w:r>
      <w:r>
        <w:rPr>
          <w:rFonts w:hint="eastAsia" w:ascii="Times New Roman" w:hAnsi="Times New Roman"/>
          <w:szCs w:val="21"/>
        </w:rPr>
        <w:t>之过</w:t>
      </w:r>
    </w:p>
    <w:p>
      <w:pPr>
        <w:spacing w:line="288" w:lineRule="auto"/>
        <w:rPr>
          <w:rFonts w:ascii="Times New Roman" w:hAnsi="Times New Roman"/>
          <w:szCs w:val="21"/>
        </w:rPr>
      </w:pPr>
      <w:r>
        <w:rPr>
          <w:rFonts w:hint="eastAsia" w:ascii="Times New Roman" w:hAnsi="Times New Roman"/>
          <w:szCs w:val="21"/>
        </w:rPr>
        <w:t>D.</w:t>
      </w:r>
      <w:r>
        <w:rPr>
          <w:rFonts w:hint="eastAsia" w:ascii="Times New Roman" w:hAnsi="Times New Roman"/>
          <w:szCs w:val="21"/>
          <w:em w:val="dot"/>
        </w:rPr>
        <w:t>自</w:t>
      </w:r>
      <w:r>
        <w:rPr>
          <w:rFonts w:hint="eastAsia" w:ascii="Times New Roman" w:hAnsi="Times New Roman"/>
          <w:szCs w:val="21"/>
        </w:rPr>
        <w:t>钱孔入</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hint="eastAsia" w:ascii="Times New Roman" w:hAnsi="Times New Roman"/>
          <w:szCs w:val="21"/>
          <w:em w:val="dot"/>
        </w:rPr>
        <w:t>自</w:t>
      </w:r>
      <w:r>
        <w:rPr>
          <w:rFonts w:hint="eastAsia" w:ascii="Times New Roman" w:hAnsi="Times New Roman"/>
          <w:szCs w:val="21"/>
        </w:rPr>
        <w:t>力更生</w:t>
      </w:r>
    </w:p>
    <w:p>
      <w:pPr>
        <w:spacing w:line="288" w:lineRule="auto"/>
        <w:rPr>
          <w:rFonts w:hint="eastAsia" w:ascii="Times New Roman" w:hAnsi="Times New Roman"/>
          <w:szCs w:val="21"/>
        </w:rPr>
      </w:pPr>
      <w:r>
        <w:rPr>
          <w:rFonts w:hint="eastAsia" w:ascii="Times New Roman" w:hAnsi="Times New Roman"/>
          <w:szCs w:val="21"/>
        </w:rPr>
        <w:t>10.完成下列语句的翻译。（3分）</w:t>
      </w:r>
    </w:p>
    <w:p>
      <w:pPr>
        <w:spacing w:line="288" w:lineRule="auto"/>
        <w:rPr>
          <w:rFonts w:hint="eastAsia" w:ascii="Times New Roman" w:hAnsi="Times New Roman"/>
          <w:szCs w:val="21"/>
        </w:rPr>
      </w:pPr>
      <w:r>
        <w:rPr>
          <w:rFonts w:hint="eastAsia" w:ascii="Times New Roman" w:hAnsi="Times New Roman"/>
          <w:szCs w:val="21"/>
        </w:rPr>
        <w:t>（1）康肃忽然曰：“尔安敢轻吾射!</w:t>
      </w:r>
    </w:p>
    <w:p>
      <w:pPr>
        <w:spacing w:line="288" w:lineRule="auto"/>
        <w:rPr>
          <w:rFonts w:hint="eastAsia" w:ascii="Times New Roman" w:hAnsi="Times New Roman"/>
          <w:szCs w:val="21"/>
        </w:rPr>
      </w:pPr>
      <w:r>
        <w:rPr>
          <w:rFonts w:hint="eastAsia" w:ascii="Times New Roman" w:hAnsi="Times New Roman"/>
          <w:szCs w:val="21"/>
        </w:rPr>
        <w:t>翻译：陈尧咨恼怒地说：“</w:t>
      </w:r>
      <w:r>
        <w:rPr>
          <w:rFonts w:hint="eastAsia" w:ascii="Times New Roman" w:hAnsi="Times New Roman"/>
          <w:szCs w:val="21"/>
          <w:u w:val="single"/>
        </w:rPr>
        <w:t xml:space="preserve"> </w:t>
      </w:r>
      <w:r>
        <w:rPr>
          <w:rFonts w:ascii="Times New Roman" w:hAnsi="Times New Roman"/>
          <w:szCs w:val="21"/>
          <w:u w:val="single"/>
        </w:rPr>
        <w:t xml:space="preserve">                                        </w:t>
      </w:r>
      <w:r>
        <w:rPr>
          <w:rFonts w:ascii="Times New Roman" w:hAnsi="Times New Roman"/>
          <w:szCs w:val="21"/>
        </w:rPr>
        <w:t>？</w:t>
      </w:r>
      <w:r>
        <w:rPr>
          <w:rFonts w:hint="eastAsia" w:ascii="Times New Roman" w:hAnsi="Times New Roman"/>
          <w:szCs w:val="21"/>
        </w:rPr>
        <w:t>”</w:t>
      </w:r>
    </w:p>
    <w:p>
      <w:pPr>
        <w:spacing w:line="288" w:lineRule="auto"/>
        <w:rPr>
          <w:rFonts w:hint="eastAsia" w:ascii="Times New Roman" w:hAnsi="Times New Roman"/>
          <w:szCs w:val="21"/>
        </w:rPr>
      </w:pPr>
      <w:r>
        <w:rPr>
          <w:rFonts w:hint="eastAsia" w:ascii="Times New Roman" w:hAnsi="Times New Roman"/>
          <w:szCs w:val="21"/>
        </w:rPr>
        <w:t>（2）汝亦知射乎?吾射不亦精乎?</w:t>
      </w:r>
    </w:p>
    <w:p>
      <w:pPr>
        <w:spacing w:line="288" w:lineRule="auto"/>
        <w:rPr>
          <w:rFonts w:hint="eastAsia" w:ascii="Times New Roman" w:hAnsi="Times New Roman"/>
          <w:szCs w:val="21"/>
        </w:rPr>
      </w:pPr>
      <w:r>
        <w:rPr>
          <w:rFonts w:hint="eastAsia" w:ascii="Times New Roman" w:hAnsi="Times New Roman"/>
          <w:szCs w:val="21"/>
        </w:rPr>
        <w:t>翻译：</w:t>
      </w:r>
      <w:r>
        <w:rPr>
          <w:rFonts w:hint="eastAsia" w:ascii="Times New Roman" w:hAnsi="Times New Roman"/>
          <w:szCs w:val="21"/>
          <w:u w:val="single"/>
        </w:rPr>
        <w:t xml:space="preserve"> </w:t>
      </w:r>
      <w:r>
        <w:rPr>
          <w:rFonts w:ascii="Times New Roman" w:hAnsi="Times New Roman"/>
          <w:szCs w:val="21"/>
          <w:u w:val="single"/>
        </w:rPr>
        <w:t xml:space="preserve">                        </w:t>
      </w:r>
      <w:r>
        <w:rPr>
          <w:rFonts w:ascii="Times New Roman" w:hAnsi="Times New Roman"/>
          <w:szCs w:val="21"/>
        </w:rPr>
        <w:t>？</w:t>
      </w:r>
      <w:r>
        <w:rPr>
          <w:rFonts w:ascii="Times New Roman" w:hAnsi="Times New Roman"/>
          <w:szCs w:val="21"/>
          <w:u w:val="single"/>
        </w:rPr>
        <w:t xml:space="preserve">                                </w:t>
      </w:r>
      <w:r>
        <w:rPr>
          <w:rFonts w:ascii="Times New Roman" w:hAnsi="Times New Roman"/>
          <w:szCs w:val="21"/>
        </w:rPr>
        <w:t>？</w:t>
      </w:r>
    </w:p>
    <w:p>
      <w:pPr>
        <w:spacing w:line="288" w:lineRule="auto"/>
        <w:rPr>
          <w:rFonts w:ascii="Times New Roman" w:hAnsi="Times New Roman"/>
          <w:szCs w:val="21"/>
          <w:u w:val="single"/>
        </w:rPr>
      </w:pPr>
      <w:r>
        <w:rPr>
          <w:rFonts w:hint="eastAsia" w:ascii="Times New Roman" w:hAnsi="Times New Roman"/>
          <w:szCs w:val="21"/>
        </w:rPr>
        <w:t>11.《逢入京使》的颔联“双袖龙钟泪不干”运用</w:t>
      </w:r>
      <w:r>
        <w:rPr>
          <w:rFonts w:ascii="Times New Roman" w:hAnsi="Times New Roman"/>
          <w:szCs w:val="21"/>
          <w:u w:val="single"/>
        </w:rPr>
        <w:t xml:space="preserve">           </w:t>
      </w:r>
      <w:r>
        <w:rPr>
          <w:rFonts w:hint="eastAsia" w:ascii="Times New Roman" w:hAnsi="Times New Roman"/>
          <w:szCs w:val="21"/>
        </w:rPr>
        <w:t>的手法，说泪下如雨湿袖难干，诗人借此表达自己对亲人的</w:t>
      </w:r>
      <w:r>
        <w:rPr>
          <w:rFonts w:ascii="Times New Roman" w:hAnsi="Times New Roman"/>
          <w:szCs w:val="21"/>
          <w:u w:val="single"/>
        </w:rPr>
        <w:t xml:space="preserve">           </w:t>
      </w:r>
      <w:r>
        <w:rPr>
          <w:rFonts w:hint="eastAsia" w:ascii="Times New Roman" w:hAnsi="Times New Roman"/>
          <w:szCs w:val="21"/>
        </w:rPr>
        <w:t>之情。《卖油翁》中，“乃取葫芦置于地，以钱覆其口，徐以杓酌油沥之”一句描写卖油翁表演倒油绝活儿的过程，“置”“覆”“酌”“沥”，四个动作一气呵成，体现出人物的</w:t>
      </w:r>
      <w:r>
        <w:rPr>
          <w:rFonts w:hint="eastAsia" w:ascii="Times New Roman" w:hAnsi="Times New Roman"/>
          <w:szCs w:val="21"/>
          <w:u w:val="single"/>
        </w:rPr>
        <w:t xml:space="preserve"> </w:t>
      </w:r>
      <w:r>
        <w:rPr>
          <w:rFonts w:ascii="Times New Roman" w:hAnsi="Times New Roman"/>
          <w:szCs w:val="21"/>
          <w:u w:val="single"/>
        </w:rPr>
        <w:t xml:space="preserve">           </w:t>
      </w:r>
      <w:r>
        <w:rPr>
          <w:rFonts w:ascii="Times New Roman" w:hAnsi="Times New Roman"/>
          <w:szCs w:val="21"/>
        </w:rPr>
        <w:t>、</w:t>
      </w:r>
      <w:r>
        <w:rPr>
          <w:rFonts w:hint="eastAsia" w:ascii="Times New Roman" w:hAnsi="Times New Roman"/>
          <w:szCs w:val="21"/>
          <w:u w:val="single"/>
        </w:rPr>
        <w:t xml:space="preserve"> </w:t>
      </w:r>
      <w:r>
        <w:rPr>
          <w:rFonts w:ascii="Times New Roman" w:hAnsi="Times New Roman"/>
          <w:szCs w:val="21"/>
          <w:u w:val="single"/>
        </w:rPr>
        <w:t xml:space="preserve">   </w:t>
      </w:r>
    </w:p>
    <w:p>
      <w:pPr>
        <w:spacing w:line="288" w:lineRule="auto"/>
        <w:rPr>
          <w:rFonts w:hint="eastAsia" w:ascii="Times New Roman" w:hAnsi="Times New Roman"/>
          <w:szCs w:val="21"/>
        </w:rPr>
      </w:pPr>
      <w:r>
        <w:rPr>
          <w:rFonts w:ascii="Times New Roman" w:hAnsi="Times New Roman"/>
          <w:szCs w:val="21"/>
          <w:u w:val="single"/>
        </w:rPr>
        <w:t xml:space="preserve">             </w:t>
      </w:r>
      <w:r>
        <w:rPr>
          <w:rFonts w:ascii="Times New Roman" w:hAnsi="Times New Roman"/>
          <w:szCs w:val="21"/>
        </w:rPr>
        <w:t>。</w:t>
      </w:r>
      <w:r>
        <w:rPr>
          <w:rFonts w:hint="eastAsia" w:ascii="Times New Roman" w:hAnsi="Times New Roman"/>
          <w:szCs w:val="21"/>
        </w:rPr>
        <w:t>（4分）</w:t>
      </w:r>
    </w:p>
    <w:p>
      <w:pPr>
        <w:spacing w:line="288" w:lineRule="auto"/>
        <w:rPr>
          <w:rFonts w:hint="eastAsia" w:ascii="Times New Roman" w:hAnsi="Times New Roman"/>
          <w:szCs w:val="21"/>
        </w:rPr>
      </w:pPr>
      <w:r>
        <w:rPr>
          <w:rFonts w:hint="eastAsia" w:ascii="Times New Roman" w:hAnsi="Times New Roman"/>
          <w:szCs w:val="21"/>
        </w:rPr>
        <w:t>阅读下面的文言文，完成12~13题。（6分）</w:t>
      </w:r>
    </w:p>
    <w:p>
      <w:pPr>
        <w:spacing w:line="288" w:lineRule="auto"/>
        <w:jc w:val="center"/>
        <w:rPr>
          <w:rFonts w:hint="eastAsia" w:ascii="楷体" w:hAnsi="楷体" w:eastAsia="楷体"/>
          <w:szCs w:val="21"/>
        </w:rPr>
      </w:pPr>
      <w:r>
        <w:rPr>
          <w:rFonts w:hint="eastAsia" w:ascii="楷体" w:hAnsi="楷体" w:eastAsia="楷体"/>
          <w:szCs w:val="21"/>
        </w:rPr>
        <w:t>智子疑邻</w:t>
      </w:r>
    </w:p>
    <w:p>
      <w:pPr>
        <w:spacing w:line="288" w:lineRule="auto"/>
        <w:ind w:firstLine="420" w:firstLineChars="200"/>
        <w:rPr>
          <w:rFonts w:ascii="楷体" w:hAnsi="楷体" w:eastAsia="楷体"/>
          <w:szCs w:val="21"/>
        </w:rPr>
      </w:pPr>
      <w:r>
        <w:rPr>
          <w:rFonts w:hint="eastAsia" w:ascii="楷体" w:hAnsi="楷体" w:eastAsia="楷体"/>
          <w:szCs w:val="21"/>
        </w:rPr>
        <w:t>郑人有一子，将宦</w:t>
      </w:r>
      <w:r>
        <w:rPr>
          <w:rFonts w:hint="eastAsia" w:ascii="楷体" w:hAnsi="楷体" w:eastAsia="楷体"/>
          <w:szCs w:val="21"/>
          <w:vertAlign w:val="superscript"/>
        </w:rPr>
        <w:t>①</w:t>
      </w:r>
      <w:r>
        <w:rPr>
          <w:rFonts w:hint="eastAsia" w:ascii="楷体" w:hAnsi="楷体" w:eastAsia="楷体"/>
          <w:szCs w:val="21"/>
        </w:rPr>
        <w:t xml:space="preserve">，谓其家曰：“必筑坏墙，是不善，人将窃。”其巷人亦云。不时筑，而人果窃之。以其子为智，以巷人告者为盗。 </w:t>
      </w:r>
      <w:r>
        <w:rPr>
          <w:rFonts w:ascii="楷体" w:hAnsi="楷体" w:eastAsia="楷体"/>
          <w:szCs w:val="21"/>
        </w:rPr>
        <w:t xml:space="preserve">                                                   </w:t>
      </w:r>
      <w:r>
        <w:rPr>
          <w:rFonts w:hint="eastAsia" w:ascii="楷体" w:hAnsi="楷体" w:eastAsia="楷体"/>
          <w:szCs w:val="21"/>
        </w:rPr>
        <w:t>（选自《韩非子》）</w:t>
      </w:r>
    </w:p>
    <w:p>
      <w:pPr>
        <w:spacing w:line="288" w:lineRule="auto"/>
        <w:rPr>
          <w:rFonts w:hint="eastAsia" w:ascii="楷体" w:hAnsi="楷体" w:eastAsia="楷体"/>
          <w:szCs w:val="21"/>
        </w:rPr>
      </w:pPr>
      <w:r>
        <w:rPr>
          <w:rFonts w:hint="eastAsia" w:ascii="楷体" w:hAnsi="楷体" w:eastAsia="楷体"/>
          <w:szCs w:val="21"/>
        </w:rPr>
        <w:t>【注】①宦：做官</w:t>
      </w:r>
    </w:p>
    <w:p>
      <w:pPr>
        <w:spacing w:line="288" w:lineRule="auto"/>
        <w:rPr>
          <w:rFonts w:ascii="Times New Roman" w:hAnsi="Times New Roman"/>
          <w:szCs w:val="21"/>
        </w:rPr>
      </w:pPr>
      <w:r>
        <w:rPr>
          <w:rFonts w:hint="eastAsia" w:ascii="Times New Roman" w:hAnsi="Times New Roman"/>
          <w:szCs w:val="21"/>
        </w:rPr>
        <w:t xml:space="preserve">12.关于“谓”字的解释主要有以下四种。文中“将宦，谓其家曰”中“谓”的意思是（ </w:t>
      </w:r>
      <w:r>
        <w:rPr>
          <w:rFonts w:ascii="Times New Roman" w:hAnsi="Times New Roman"/>
          <w:szCs w:val="21"/>
        </w:rPr>
        <w:t xml:space="preserve">  </w:t>
      </w:r>
      <w:r>
        <w:rPr>
          <w:rFonts w:hint="eastAsia" w:ascii="Times New Roman" w:hAnsi="Times New Roman"/>
          <w:szCs w:val="21"/>
        </w:rPr>
        <w:t>）（3分）</w:t>
      </w:r>
    </w:p>
    <w:p>
      <w:pPr>
        <w:spacing w:line="288" w:lineRule="auto"/>
        <w:rPr>
          <w:rFonts w:hint="eastAsia" w:ascii="Times New Roman" w:hAnsi="Times New Roman"/>
          <w:szCs w:val="21"/>
        </w:rPr>
      </w:pPr>
      <w:r>
        <w:rPr>
          <w:rFonts w:hint="eastAsia" w:ascii="Times New Roman" w:hAnsi="Times New Roman"/>
          <w:szCs w:val="21"/>
        </w:rPr>
        <w:t>A.告诉，对……说。</w:t>
      </w:r>
    </w:p>
    <w:p>
      <w:pPr>
        <w:spacing w:line="288" w:lineRule="auto"/>
        <w:rPr>
          <w:rFonts w:hint="eastAsia" w:ascii="Times New Roman" w:hAnsi="Times New Roman"/>
          <w:szCs w:val="21"/>
        </w:rPr>
      </w:pPr>
      <w:r>
        <w:rPr>
          <w:rFonts w:hint="eastAsia" w:ascii="Times New Roman" w:hAnsi="Times New Roman"/>
          <w:szCs w:val="21"/>
        </w:rPr>
        <w:t>B.称呼，叫作。</w:t>
      </w:r>
    </w:p>
    <w:p>
      <w:pPr>
        <w:spacing w:line="288" w:lineRule="auto"/>
        <w:rPr>
          <w:rFonts w:hint="eastAsia" w:ascii="Times New Roman" w:hAnsi="Times New Roman"/>
          <w:szCs w:val="21"/>
        </w:rPr>
      </w:pPr>
      <w:r>
        <w:rPr>
          <w:rFonts w:hint="eastAsia" w:ascii="Times New Roman" w:hAnsi="Times New Roman"/>
          <w:szCs w:val="21"/>
        </w:rPr>
        <w:t>C.说。</w:t>
      </w:r>
    </w:p>
    <w:p>
      <w:pPr>
        <w:spacing w:line="288" w:lineRule="auto"/>
        <w:rPr>
          <w:rFonts w:hint="eastAsia" w:ascii="Times New Roman" w:hAnsi="Times New Roman"/>
          <w:szCs w:val="21"/>
        </w:rPr>
      </w:pPr>
      <w:r>
        <w:rPr>
          <w:rFonts w:hint="eastAsia" w:ascii="Times New Roman" w:hAnsi="Times New Roman"/>
          <w:szCs w:val="21"/>
        </w:rPr>
        <w:t>D.谓语，现代汉语语法中对主语加以陈述的句子成分。</w:t>
      </w:r>
    </w:p>
    <w:p>
      <w:pPr>
        <w:spacing w:line="288" w:lineRule="auto"/>
        <w:rPr>
          <w:rFonts w:hint="eastAsia" w:ascii="Times New Roman" w:hAnsi="Times New Roman"/>
          <w:szCs w:val="21"/>
        </w:rPr>
      </w:pPr>
      <w:r>
        <w:rPr>
          <w:rFonts w:hint="eastAsia" w:ascii="Times New Roman" w:hAnsi="Times New Roman"/>
          <w:szCs w:val="21"/>
        </w:rPr>
        <w:t>13.本文的主旨可以从郑人及巷人两个方面进行分析。对郑人而言，主旨为</w:t>
      </w:r>
      <w:r>
        <w:rPr>
          <w:rFonts w:hint="eastAsia" w:ascii="Times New Roman" w:hAnsi="Times New Roman"/>
          <w:szCs w:val="21"/>
          <w:u w:val="single"/>
        </w:rPr>
        <w:t xml:space="preserve"> </w:t>
      </w:r>
      <w:r>
        <w:rPr>
          <w:rFonts w:ascii="Times New Roman" w:hAnsi="Times New Roman"/>
          <w:szCs w:val="21"/>
          <w:u w:val="single"/>
        </w:rPr>
        <w:t xml:space="preserve">                             </w:t>
      </w:r>
      <w:r>
        <w:rPr>
          <w:rFonts w:ascii="Times New Roman" w:hAnsi="Times New Roman"/>
          <w:szCs w:val="21"/>
        </w:rPr>
        <w:t>；</w:t>
      </w:r>
      <w:r>
        <w:rPr>
          <w:rFonts w:hint="eastAsia" w:ascii="Times New Roman" w:hAnsi="Times New Roman"/>
          <w:szCs w:val="21"/>
        </w:rPr>
        <w:t>对巷人而言，主旨可为</w:t>
      </w:r>
      <w:r>
        <w:rPr>
          <w:rFonts w:hint="eastAsia" w:ascii="Times New Roman" w:hAnsi="Times New Roman"/>
          <w:szCs w:val="21"/>
          <w:u w:val="single"/>
        </w:rPr>
        <w:t xml:space="preserve"> </w:t>
      </w:r>
      <w:r>
        <w:rPr>
          <w:rFonts w:ascii="Times New Roman" w:hAnsi="Times New Roman"/>
          <w:szCs w:val="21"/>
          <w:u w:val="single"/>
        </w:rPr>
        <w:t xml:space="preserve">                                             </w:t>
      </w:r>
      <w:r>
        <w:rPr>
          <w:rFonts w:ascii="Times New Roman" w:hAnsi="Times New Roman"/>
          <w:szCs w:val="21"/>
        </w:rPr>
        <w:t>。</w:t>
      </w:r>
      <w:r>
        <w:rPr>
          <w:rFonts w:hint="eastAsia" w:ascii="Times New Roman" w:hAnsi="Times New Roman"/>
          <w:szCs w:val="21"/>
        </w:rPr>
        <w:t>（3分）</w:t>
      </w:r>
    </w:p>
    <w:p>
      <w:pPr>
        <w:spacing w:line="288" w:lineRule="auto"/>
        <w:rPr>
          <w:rFonts w:hint="eastAsia" w:ascii="Times New Roman" w:hAnsi="Times New Roman"/>
          <w:b/>
          <w:sz w:val="24"/>
        </w:rPr>
      </w:pPr>
      <w:r>
        <w:rPr>
          <w:rFonts w:hint="eastAsia" w:ascii="Times New Roman" w:hAnsi="Times New Roman"/>
          <w:b/>
          <w:sz w:val="24"/>
        </w:rPr>
        <w:t>三、读·写（70分）</w:t>
      </w:r>
    </w:p>
    <w:p>
      <w:pPr>
        <w:spacing w:line="288" w:lineRule="auto"/>
        <w:rPr>
          <w:rFonts w:ascii="Times New Roman" w:hAnsi="Times New Roman"/>
          <w:szCs w:val="21"/>
        </w:rPr>
      </w:pPr>
      <w:r>
        <w:rPr>
          <w:rFonts w:hint="eastAsia" w:ascii="Times New Roman" w:hAnsi="Times New Roman"/>
          <w:szCs w:val="21"/>
        </w:rPr>
        <w:t>14.在学校摄影大赛中，这张获奖照片《冲》展现了运动员起跑的瞬间。请仔细观察并用生动的语言描写画面内容。（不少于50字）（6分）</w:t>
      </w:r>
    </w:p>
    <w:p>
      <w:pPr>
        <w:spacing w:line="288" w:lineRule="auto"/>
        <w:rPr>
          <w:rFonts w:ascii="Times New Roman" w:hAnsi="Times New Roman"/>
          <w:szCs w:val="21"/>
          <w:u w:val="single"/>
        </w:rPr>
      </w:pPr>
      <w:r>
        <w:rPr>
          <w:rFonts w:hint="eastAsia" w:ascii="Times New Roman" w:hAnsi="Times New Roman"/>
          <w:szCs w:val="21"/>
          <w:u w:val="single"/>
        </w:rPr>
        <w:t xml:space="preserve"> </w:t>
      </w:r>
      <w:r>
        <w:rPr>
          <w:rFonts w:ascii="Times New Roman" w:hAnsi="Times New Roman"/>
          <w:szCs w:val="21"/>
          <w:u w:val="single"/>
        </w:rPr>
        <w:t xml:space="preserve">                                                                                              </w:t>
      </w:r>
    </w:p>
    <w:p>
      <w:pPr>
        <w:spacing w:line="288" w:lineRule="auto"/>
        <w:rPr>
          <w:rFonts w:hint="eastAsia" w:ascii="Times New Roman" w:hAnsi="Times New Roman"/>
          <w:szCs w:val="21"/>
          <w:u w:val="single"/>
        </w:rPr>
      </w:pPr>
      <w:r>
        <w:rPr>
          <w:rFonts w:hint="eastAsia" w:ascii="Times New Roman" w:hAnsi="Times New Roman"/>
          <w:szCs w:val="21"/>
          <w:u w:val="single"/>
        </w:rPr>
        <w:t xml:space="preserve"> </w:t>
      </w:r>
      <w:r>
        <w:rPr>
          <w:rFonts w:ascii="Times New Roman" w:hAnsi="Times New Roman"/>
          <w:szCs w:val="21"/>
          <w:u w:val="single"/>
        </w:rPr>
        <w:t xml:space="preserve">                                                                                              </w:t>
      </w:r>
    </w:p>
    <w:p>
      <w:pPr>
        <w:spacing w:line="288" w:lineRule="auto"/>
        <w:rPr>
          <w:rFonts w:hint="eastAsia" w:ascii="Times New Roman" w:hAnsi="Times New Roman"/>
          <w:szCs w:val="21"/>
          <w:u w:val="single"/>
        </w:rPr>
      </w:pPr>
      <w:r>
        <w:rPr>
          <w:rFonts w:hint="eastAsia" w:ascii="Times New Roman" w:hAnsi="Times New Roman"/>
          <w:szCs w:val="21"/>
          <w:u w:val="single"/>
        </w:rPr>
        <w:t xml:space="preserve"> </w:t>
      </w:r>
      <w:r>
        <w:rPr>
          <w:rFonts w:ascii="Times New Roman" w:hAnsi="Times New Roman"/>
          <w:szCs w:val="21"/>
          <w:u w:val="single"/>
        </w:rPr>
        <w:t xml:space="preserve">                                                                                              </w:t>
      </w:r>
    </w:p>
    <w:p>
      <w:pPr>
        <w:spacing w:line="288" w:lineRule="auto"/>
        <w:rPr>
          <w:rFonts w:hint="eastAsia" w:ascii="Times New Roman" w:hAnsi="Times New Roman"/>
          <w:szCs w:val="21"/>
          <w:u w:val="single"/>
        </w:rPr>
      </w:pPr>
      <w:r>
        <w:rPr>
          <w:rFonts w:hint="eastAsia" w:ascii="Times New Roman" w:hAnsi="Times New Roman"/>
          <w:szCs w:val="21"/>
          <w:u w:val="single"/>
        </w:rPr>
        <w:t xml:space="preserve"> </w:t>
      </w:r>
      <w:r>
        <w:rPr>
          <w:rFonts w:ascii="Times New Roman" w:hAnsi="Times New Roman"/>
          <w:szCs w:val="21"/>
          <w:u w:val="single"/>
        </w:rPr>
        <w:t xml:space="preserve">                                                                                              </w:t>
      </w:r>
    </w:p>
    <w:p>
      <w:pPr>
        <w:spacing w:line="288" w:lineRule="auto"/>
        <w:rPr>
          <w:rFonts w:ascii="Times New Roman" w:hAnsi="Times New Roman"/>
          <w:szCs w:val="21"/>
        </w:rPr>
      </w:pPr>
      <w:r>
        <w:rPr>
          <w:rFonts w:ascii="Times New Roman" w:hAnsi="Times New Roman"/>
          <w:szCs w:val="21"/>
        </w:rPr>
        <w:drawing>
          <wp:inline distT="0" distB="0" distL="0" distR="0">
            <wp:extent cx="2305050" cy="1647825"/>
            <wp:effectExtent l="0" t="0" r="0" b="952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3"/>
                    <a:stretch>
                      <a:fillRect/>
                    </a:stretch>
                  </pic:blipFill>
                  <pic:spPr>
                    <a:xfrm>
                      <a:off x="0" y="0"/>
                      <a:ext cx="2305050" cy="1647825"/>
                    </a:xfrm>
                    <a:prstGeom prst="rect">
                      <a:avLst/>
                    </a:prstGeom>
                  </pic:spPr>
                </pic:pic>
              </a:graphicData>
            </a:graphic>
          </wp:inline>
        </w:drawing>
      </w:r>
    </w:p>
    <w:p>
      <w:pPr>
        <w:spacing w:line="288" w:lineRule="auto"/>
        <w:ind w:left="1260" w:firstLine="420"/>
        <w:rPr>
          <w:rFonts w:hint="eastAsia" w:ascii="Times New Roman" w:hAnsi="Times New Roman"/>
          <w:szCs w:val="21"/>
        </w:rPr>
      </w:pPr>
      <w:r>
        <w:rPr>
          <w:rFonts w:hint="eastAsia" w:ascii="Times New Roman" w:hAnsi="Times New Roman"/>
          <w:szCs w:val="21"/>
        </w:rPr>
        <w:t>《冲》</w:t>
      </w:r>
    </w:p>
    <w:p>
      <w:pPr>
        <w:spacing w:line="288" w:lineRule="auto"/>
        <w:rPr>
          <w:rFonts w:hint="eastAsia" w:ascii="Times New Roman" w:hAnsi="Times New Roman"/>
          <w:szCs w:val="21"/>
        </w:rPr>
      </w:pPr>
      <w:r>
        <w:rPr>
          <w:rFonts w:hint="eastAsia" w:ascii="Times New Roman" w:hAnsi="Times New Roman"/>
          <w:szCs w:val="21"/>
        </w:rPr>
        <w:t>阅读下面的选文，完成第15题。（15分）</w:t>
      </w:r>
    </w:p>
    <w:p>
      <w:pPr>
        <w:spacing w:line="288" w:lineRule="auto"/>
        <w:jc w:val="center"/>
        <w:rPr>
          <w:rFonts w:hint="eastAsia" w:ascii="楷体" w:hAnsi="楷体" w:eastAsia="楷体"/>
          <w:szCs w:val="21"/>
        </w:rPr>
      </w:pPr>
      <w:r>
        <w:rPr>
          <w:rFonts w:hint="eastAsia" w:ascii="楷体" w:hAnsi="楷体" w:eastAsia="楷体"/>
          <w:szCs w:val="21"/>
        </w:rPr>
        <w:t>六月雪</w:t>
      </w:r>
    </w:p>
    <w:p>
      <w:pPr>
        <w:spacing w:line="288" w:lineRule="auto"/>
        <w:ind w:firstLine="420" w:firstLineChars="200"/>
        <w:rPr>
          <w:rFonts w:hint="eastAsia" w:ascii="楷体" w:hAnsi="楷体" w:eastAsia="楷体"/>
          <w:szCs w:val="21"/>
        </w:rPr>
      </w:pPr>
      <w:r>
        <w:rPr>
          <w:rFonts w:hint="eastAsia" w:ascii="楷体" w:hAnsi="楷体" w:eastAsia="楷体"/>
          <w:szCs w:val="21"/>
        </w:rPr>
        <w:t>①渡过金沙江，又经过几天的艰苦行军，就到了雪山地区</w:t>
      </w:r>
    </w:p>
    <w:p>
      <w:pPr>
        <w:spacing w:line="288" w:lineRule="auto"/>
        <w:ind w:firstLine="420" w:firstLineChars="200"/>
        <w:rPr>
          <w:rFonts w:ascii="楷体" w:hAnsi="楷体" w:eastAsia="楷体"/>
          <w:szCs w:val="21"/>
        </w:rPr>
      </w:pPr>
      <w:r>
        <w:rPr>
          <w:rFonts w:hint="eastAsia" w:ascii="楷体" w:hAnsi="楷体" w:eastAsia="楷体"/>
          <w:szCs w:val="21"/>
        </w:rPr>
        <w:t>②天黑以后，我们借着朦胧的月光，沿着蜿蜒曲折的山径向上爬去。队伍拉得很长，抬头看，头顶上有人；低眼瞅，脚底下也有人。战马在嘶叫，“啦啦队”在前呼后应。喊声，歌声，震荡着草木丛生的山谷，发出欢乐的回响。同志们的情绪实在高，但都走不快，因为路太难走了，又看不清，一不小心就有滑下去的危险。</w:t>
      </w:r>
    </w:p>
    <w:p>
      <w:pPr>
        <w:spacing w:line="288" w:lineRule="auto"/>
        <w:ind w:firstLine="420" w:firstLineChars="200"/>
        <w:rPr>
          <w:rFonts w:hint="eastAsia" w:ascii="楷体" w:hAnsi="楷体" w:eastAsia="楷体"/>
          <w:szCs w:val="21"/>
        </w:rPr>
      </w:pPr>
      <w:r>
        <w:rPr>
          <w:rFonts w:hint="eastAsia" w:ascii="楷体" w:hAnsi="楷体" w:eastAsia="楷体"/>
          <w:szCs w:val="21"/>
        </w:rPr>
        <w:t>③我们艰难地走了一夜，直到天亮还没有到达山腰。前面传来休息的命令。我们在道旁停下来，吃了点炒面，又继续前进。</w:t>
      </w:r>
    </w:p>
    <w:p>
      <w:pPr>
        <w:spacing w:line="288" w:lineRule="auto"/>
        <w:ind w:firstLine="420" w:firstLineChars="200"/>
        <w:rPr>
          <w:rFonts w:ascii="楷体" w:hAnsi="楷体" w:eastAsia="楷体"/>
          <w:szCs w:val="21"/>
        </w:rPr>
      </w:pPr>
      <w:r>
        <w:rPr>
          <w:rFonts w:hint="eastAsia" w:ascii="楷体" w:hAnsi="楷体" w:eastAsia="楷体"/>
          <w:szCs w:val="21"/>
        </w:rPr>
        <w:t>④越向上走，山势越陡，小道儿几乎要直立起来了。山路虽然由前面的部队做了一番修补，但是骡马走起来，仍然相当不便。道旁绝壁上悬着的石块，若不注意撞到了，就有砸破脑袋的危险。山涧里的水，湍急地向下倾泻着，溅起几尺高的白沫子，发出哗哗的吼声，真叫人胆寒。</w:t>
      </w:r>
    </w:p>
    <w:p>
      <w:pPr>
        <w:spacing w:line="288" w:lineRule="auto"/>
        <w:ind w:firstLine="420" w:firstLineChars="200"/>
        <w:rPr>
          <w:rFonts w:ascii="楷体" w:hAnsi="楷体" w:eastAsia="楷体"/>
          <w:szCs w:val="21"/>
        </w:rPr>
      </w:pPr>
      <w:r>
        <w:rPr>
          <w:rFonts w:hint="eastAsia" w:ascii="楷体" w:hAnsi="楷体" w:eastAsia="楷体"/>
          <w:szCs w:val="21"/>
        </w:rPr>
        <w:t>⑤将近中午，我们才爬上半山腰。刚一拐弯，便见到两座高山，好像要紧紧地偎依在一起似的，把小道夹在中间。两边石壁上伸出几颗葱绿的青松，路旁青嫩的小草刚长了两寸高，几颗黄色的小花骄傲地随着温和的山风摆动。这里完全是一片春天的景色。而背阴的地方，微风徐来，凉爽宜人，又给人一种秋天的感觉，使人完全忘记了当时正是夏天。</w:t>
      </w:r>
    </w:p>
    <w:p>
      <w:pPr>
        <w:spacing w:line="288" w:lineRule="auto"/>
        <w:ind w:firstLine="420" w:firstLineChars="200"/>
        <w:rPr>
          <w:rFonts w:ascii="楷体" w:hAnsi="楷体" w:eastAsia="楷体"/>
          <w:szCs w:val="21"/>
        </w:rPr>
      </w:pPr>
      <w:r>
        <w:rPr>
          <w:rFonts w:hint="eastAsia" w:ascii="楷体" w:hAnsi="楷体" w:eastAsia="楷体"/>
          <w:szCs w:val="21"/>
        </w:rPr>
        <w:t>⑥又往上走了两个小时，就好像进入了冬天。白皑皑的积雪，越来越厚，道路滑溜溜的，行动更困难了。走在我后面的一个贵州籍同志，由于年岁大，身体弱，越走越喘，越走越吃力了。我顺手去接他的枪，副班长也赶上来要帮他拿背包，可是他说什么也不肯，还是艰难地支撑着身子前进。</w:t>
      </w:r>
    </w:p>
    <w:p>
      <w:pPr>
        <w:spacing w:line="288" w:lineRule="auto"/>
        <w:ind w:firstLine="420" w:firstLineChars="200"/>
        <w:rPr>
          <w:rFonts w:ascii="楷体" w:hAnsi="楷体" w:eastAsia="楷体"/>
          <w:szCs w:val="21"/>
        </w:rPr>
      </w:pPr>
      <w:r>
        <w:rPr>
          <w:rFonts w:hint="eastAsia" w:ascii="楷体" w:hAnsi="楷体" w:eastAsia="楷体"/>
          <w:szCs w:val="21"/>
        </w:rPr>
        <w:t>⑦下午三点钟我们到达了山顶。大家多么高兴啊!忽然西南方向涌起一块乌云，迅速挨着山头压过来。接着暴雨挟着冰雹，劈头盖脸地打来。不一会儿，又变成鹅毛大雪。真是瞬息万变。我们身上的单军衣浸透了，有的地方还结了一层薄冰。冷风一吹，把大家冻得上牙直打下牙。指导员和连长忙着叫大家打开被子，披在身上。</w:t>
      </w:r>
    </w:p>
    <w:p>
      <w:pPr>
        <w:spacing w:line="288" w:lineRule="auto"/>
        <w:ind w:firstLine="420" w:firstLineChars="200"/>
        <w:rPr>
          <w:rFonts w:ascii="楷体" w:hAnsi="楷体" w:eastAsia="楷体"/>
          <w:szCs w:val="21"/>
        </w:rPr>
      </w:pPr>
      <w:r>
        <w:rPr>
          <w:rFonts w:hint="eastAsia" w:ascii="楷体" w:hAnsi="楷体" w:eastAsia="楷体"/>
          <w:szCs w:val="21"/>
        </w:rPr>
        <w:t>⑧风好像故意和我们闹别扭似的，越刮越大。我们的脚陷在一尺多深的雪里，费老大劲才能拔出来。被子被风吹鼓起来，像船上的帆，拖着我们来回直晃荡。我们几个人就互相搀扶着，一步一步地向前移动。</w:t>
      </w:r>
    </w:p>
    <w:p>
      <w:pPr>
        <w:spacing w:line="288" w:lineRule="auto"/>
        <w:ind w:firstLine="420" w:firstLineChars="200"/>
        <w:rPr>
          <w:rFonts w:hint="eastAsia" w:ascii="楷体" w:hAnsi="楷体" w:eastAsia="楷体"/>
          <w:szCs w:val="21"/>
        </w:rPr>
      </w:pPr>
      <w:r>
        <w:rPr>
          <w:rFonts w:hint="eastAsia" w:ascii="楷体" w:hAnsi="楷体" w:eastAsia="楷体"/>
          <w:szCs w:val="21"/>
        </w:rPr>
        <w:t>⑨这时指导员自言自语地说：“蜀道难，难于上青天，这简直比蜀道还难!”后边的小通信员不知把这句话听成了啥，就接着说：“指导员，我们不是已经上天了吗?咱们的脚早就站在云彩上面啦!”一句话，说得大家都笑起来。</w:t>
      </w:r>
    </w:p>
    <w:p>
      <w:pPr>
        <w:spacing w:line="288" w:lineRule="auto"/>
        <w:rPr>
          <w:rFonts w:ascii="Times New Roman" w:hAnsi="Times New Roman"/>
          <w:szCs w:val="21"/>
        </w:rPr>
      </w:pPr>
      <w:r>
        <w:rPr>
          <w:rFonts w:hint="eastAsia" w:ascii="Times New Roman" w:hAnsi="Times New Roman"/>
          <w:szCs w:val="21"/>
        </w:rPr>
        <w:t>15.（1）文中第②段和第④段两次提到“危险”，具体是指什么?这样写有什么作用?（5分）</w:t>
      </w:r>
    </w:p>
    <w:p>
      <w:pPr>
        <w:spacing w:line="288" w:lineRule="auto"/>
        <w:rPr>
          <w:rFonts w:ascii="Times New Roman" w:hAnsi="Times New Roman"/>
          <w:szCs w:val="21"/>
          <w:u w:val="single"/>
        </w:rPr>
      </w:pPr>
      <w:r>
        <w:rPr>
          <w:rFonts w:hint="eastAsia" w:ascii="Times New Roman" w:hAnsi="Times New Roman"/>
          <w:szCs w:val="21"/>
          <w:u w:val="single"/>
        </w:rPr>
        <w:t xml:space="preserve"> </w:t>
      </w:r>
      <w:r>
        <w:rPr>
          <w:rFonts w:ascii="Times New Roman" w:hAnsi="Times New Roman"/>
          <w:szCs w:val="21"/>
          <w:u w:val="single"/>
        </w:rPr>
        <w:t xml:space="preserve">                                                                                              </w:t>
      </w:r>
    </w:p>
    <w:p>
      <w:pPr>
        <w:spacing w:line="288" w:lineRule="auto"/>
        <w:rPr>
          <w:rFonts w:hint="eastAsia" w:ascii="Times New Roman" w:hAnsi="Times New Roman"/>
          <w:szCs w:val="21"/>
          <w:u w:val="single"/>
        </w:rPr>
      </w:pPr>
      <w:r>
        <w:rPr>
          <w:rFonts w:hint="eastAsia" w:ascii="Times New Roman" w:hAnsi="Times New Roman"/>
          <w:szCs w:val="21"/>
          <w:u w:val="single"/>
        </w:rPr>
        <w:t xml:space="preserve"> </w:t>
      </w:r>
      <w:r>
        <w:rPr>
          <w:rFonts w:ascii="Times New Roman" w:hAnsi="Times New Roman"/>
          <w:szCs w:val="21"/>
          <w:u w:val="single"/>
        </w:rPr>
        <w:t xml:space="preserve">                                                                                              </w:t>
      </w:r>
    </w:p>
    <w:p>
      <w:pPr>
        <w:spacing w:line="288" w:lineRule="auto"/>
        <w:rPr>
          <w:rFonts w:ascii="Times New Roman" w:hAnsi="Times New Roman"/>
          <w:szCs w:val="21"/>
        </w:rPr>
      </w:pPr>
      <w:r>
        <w:rPr>
          <w:rFonts w:hint="eastAsia" w:ascii="Times New Roman" w:hAnsi="Times New Roman"/>
          <w:szCs w:val="21"/>
        </w:rPr>
        <w:t>（2）“红军不怕远征难，万水千山只等闲”，“少年智则国智，少年强则国强”。生在和平盛世的你虽没有经历过长征，但是相信你一定学过或听老一辈人讲过关于长征的故事，读过选文后，你一定有很多感悟，请把你最想说的话写下来吧（100字左右）。（10分）</w:t>
      </w:r>
    </w:p>
    <w:p>
      <w:pPr>
        <w:spacing w:line="288" w:lineRule="auto"/>
        <w:rPr>
          <w:rFonts w:ascii="Times New Roman" w:hAnsi="Times New Roman"/>
          <w:szCs w:val="21"/>
          <w:u w:val="single"/>
        </w:rPr>
      </w:pPr>
      <w:r>
        <w:rPr>
          <w:rFonts w:hint="eastAsia" w:ascii="Times New Roman" w:hAnsi="Times New Roman"/>
          <w:szCs w:val="21"/>
          <w:u w:val="single"/>
        </w:rPr>
        <w:t xml:space="preserve"> </w:t>
      </w:r>
      <w:r>
        <w:rPr>
          <w:rFonts w:ascii="Times New Roman" w:hAnsi="Times New Roman"/>
          <w:szCs w:val="21"/>
          <w:u w:val="single"/>
        </w:rPr>
        <w:t xml:space="preserve">                                                                                              </w:t>
      </w:r>
    </w:p>
    <w:p>
      <w:pPr>
        <w:spacing w:line="288" w:lineRule="auto"/>
        <w:rPr>
          <w:rFonts w:hint="eastAsia" w:ascii="Times New Roman" w:hAnsi="Times New Roman"/>
          <w:szCs w:val="21"/>
          <w:u w:val="single"/>
        </w:rPr>
      </w:pPr>
      <w:r>
        <w:rPr>
          <w:rFonts w:hint="eastAsia" w:ascii="Times New Roman" w:hAnsi="Times New Roman"/>
          <w:szCs w:val="21"/>
          <w:u w:val="single"/>
        </w:rPr>
        <w:t xml:space="preserve"> </w:t>
      </w:r>
      <w:r>
        <w:rPr>
          <w:rFonts w:ascii="Times New Roman" w:hAnsi="Times New Roman"/>
          <w:szCs w:val="21"/>
          <w:u w:val="single"/>
        </w:rPr>
        <w:t xml:space="preserve">                                                                                              </w:t>
      </w:r>
    </w:p>
    <w:p>
      <w:pPr>
        <w:spacing w:line="288" w:lineRule="auto"/>
        <w:rPr>
          <w:rFonts w:hint="eastAsia" w:ascii="Times New Roman" w:hAnsi="Times New Roman"/>
          <w:szCs w:val="21"/>
        </w:rPr>
      </w:pPr>
      <w:r>
        <w:rPr>
          <w:rFonts w:hint="eastAsia" w:ascii="Times New Roman" w:hAnsi="Times New Roman"/>
          <w:szCs w:val="21"/>
        </w:rPr>
        <w:t>阅读下面的材料，完成第16题。（14分）</w:t>
      </w:r>
    </w:p>
    <w:p>
      <w:pPr>
        <w:spacing w:line="288" w:lineRule="auto"/>
        <w:ind w:firstLine="422" w:firstLineChars="200"/>
        <w:rPr>
          <w:rFonts w:ascii="Times New Roman" w:hAnsi="Times New Roman"/>
          <w:szCs w:val="21"/>
        </w:rPr>
      </w:pPr>
      <w:r>
        <w:rPr>
          <w:rFonts w:hint="eastAsia" w:ascii="Times New Roman" w:hAnsi="Times New Roman"/>
          <w:b/>
          <w:szCs w:val="21"/>
        </w:rPr>
        <w:t>【抖音的使用情况】</w:t>
      </w:r>
      <w:r>
        <w:rPr>
          <w:rFonts w:hint="eastAsia" w:ascii="Times New Roman" w:hAnsi="Times New Roman"/>
          <w:szCs w:val="21"/>
        </w:rPr>
        <w:t>抖音，一款可以拍短视频的音乐创意社交软件，于2016年9月试上线，2017年年初正式启用，是一个专注年轻人音乐短视频社区平台。自抖音推出以来，因丰富人们精神文化等特点，开始横扫八方，用户数量增长之迅速令人瞠目结舌。</w:t>
      </w:r>
    </w:p>
    <w:p>
      <w:pPr>
        <w:spacing w:line="288" w:lineRule="auto"/>
        <w:rPr>
          <w:rFonts w:ascii="Times New Roman" w:hAnsi="Times New Roman"/>
          <w:szCs w:val="21"/>
        </w:rPr>
      </w:pPr>
      <w:r>
        <w:rPr>
          <w:rFonts w:ascii="Times New Roman" w:hAnsi="Times New Roman"/>
          <w:szCs w:val="21"/>
        </w:rPr>
        <w:drawing>
          <wp:inline distT="0" distB="0" distL="0" distR="0">
            <wp:extent cx="6064250" cy="17526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14"/>
                    <a:stretch>
                      <a:fillRect/>
                    </a:stretch>
                  </pic:blipFill>
                  <pic:spPr>
                    <a:xfrm>
                      <a:off x="0" y="0"/>
                      <a:ext cx="6107612" cy="1765319"/>
                    </a:xfrm>
                    <a:prstGeom prst="rect">
                      <a:avLst/>
                    </a:prstGeom>
                  </pic:spPr>
                </pic:pic>
              </a:graphicData>
            </a:graphic>
          </wp:inline>
        </w:drawing>
      </w:r>
    </w:p>
    <w:p>
      <w:pPr>
        <w:spacing w:line="288" w:lineRule="auto"/>
        <w:ind w:left="420" w:firstLine="420"/>
        <w:rPr>
          <w:rFonts w:hint="eastAsia" w:ascii="楷体" w:hAnsi="楷体" w:eastAsia="楷体"/>
          <w:b/>
          <w:szCs w:val="21"/>
        </w:rPr>
      </w:pPr>
      <w:r>
        <w:rPr>
          <w:rFonts w:hint="eastAsia" w:ascii="楷体" w:hAnsi="楷体" w:eastAsia="楷体"/>
          <w:b/>
          <w:szCs w:val="21"/>
        </w:rPr>
        <w:t>图一抖音日活跃用户数</w:t>
      </w:r>
      <w:r>
        <w:rPr>
          <w:rFonts w:ascii="楷体" w:hAnsi="楷体" w:eastAsia="楷体"/>
          <w:b/>
          <w:szCs w:val="21"/>
        </w:rPr>
        <w:tab/>
      </w:r>
      <w:r>
        <w:rPr>
          <w:rFonts w:ascii="楷体" w:hAnsi="楷体" w:eastAsia="楷体"/>
          <w:b/>
          <w:szCs w:val="21"/>
        </w:rPr>
        <w:tab/>
      </w:r>
      <w:r>
        <w:rPr>
          <w:rFonts w:ascii="楷体" w:hAnsi="楷体" w:eastAsia="楷体"/>
          <w:b/>
          <w:szCs w:val="21"/>
        </w:rPr>
        <w:tab/>
      </w:r>
      <w:r>
        <w:rPr>
          <w:rFonts w:ascii="楷体" w:hAnsi="楷体" w:eastAsia="楷体"/>
          <w:b/>
          <w:szCs w:val="21"/>
        </w:rPr>
        <w:tab/>
      </w:r>
      <w:r>
        <w:rPr>
          <w:rFonts w:ascii="楷体" w:hAnsi="楷体" w:eastAsia="楷体"/>
          <w:b/>
          <w:szCs w:val="21"/>
        </w:rPr>
        <w:tab/>
      </w:r>
      <w:r>
        <w:rPr>
          <w:rFonts w:ascii="楷体" w:hAnsi="楷体" w:eastAsia="楷体"/>
          <w:b/>
          <w:szCs w:val="21"/>
        </w:rPr>
        <w:tab/>
      </w:r>
      <w:r>
        <w:rPr>
          <w:rFonts w:ascii="楷体" w:hAnsi="楷体" w:eastAsia="楷体"/>
          <w:b/>
          <w:szCs w:val="21"/>
        </w:rPr>
        <w:tab/>
      </w:r>
      <w:r>
        <w:rPr>
          <w:rFonts w:ascii="楷体" w:hAnsi="楷体" w:eastAsia="楷体"/>
          <w:b/>
          <w:szCs w:val="21"/>
        </w:rPr>
        <w:tab/>
      </w:r>
      <w:r>
        <w:rPr>
          <w:rFonts w:hint="eastAsia" w:ascii="楷体" w:hAnsi="楷体" w:eastAsia="楷体"/>
          <w:b/>
          <w:szCs w:val="21"/>
        </w:rPr>
        <w:t>图二刷抖音的原因调查</w:t>
      </w:r>
    </w:p>
    <w:p>
      <w:pPr>
        <w:spacing w:line="288" w:lineRule="auto"/>
        <w:ind w:firstLine="422" w:firstLineChars="200"/>
        <w:rPr>
          <w:rFonts w:hint="eastAsia" w:ascii="楷体" w:hAnsi="楷体" w:eastAsia="楷体"/>
          <w:szCs w:val="21"/>
        </w:rPr>
      </w:pPr>
      <w:r>
        <w:rPr>
          <w:rFonts w:hint="eastAsia" w:ascii="楷体" w:hAnsi="楷体" w:eastAsia="楷体"/>
          <w:b/>
          <w:szCs w:val="21"/>
        </w:rPr>
        <w:t>【抖音的现状】</w:t>
      </w:r>
      <w:r>
        <w:rPr>
          <w:rFonts w:hint="eastAsia" w:ascii="楷体" w:hAnsi="楷体" w:eastAsia="楷体"/>
          <w:szCs w:val="21"/>
        </w:rPr>
        <w:t>如今，人与人之间的联系并不取决于我们之间的距离，而是取决于我们可以使用的交流技术。现代数字网络支撑下的社交媒体决定了现代人的沟通方式。抖音的发展迎合了人类社会发展的快节奏需求，它能积累到如此巨大的用户量，在短视频行业里占据鳌头，这其中一定存在它的市场价值，用户应该认识到：</w:t>
      </w:r>
    </w:p>
    <w:p>
      <w:pPr>
        <w:spacing w:line="288" w:lineRule="auto"/>
        <w:ind w:firstLine="420" w:firstLineChars="200"/>
        <w:rPr>
          <w:rFonts w:hint="eastAsia" w:ascii="楷体" w:hAnsi="楷体" w:eastAsia="楷体"/>
          <w:szCs w:val="21"/>
        </w:rPr>
      </w:pPr>
      <w:r>
        <w:rPr>
          <w:rFonts w:hint="eastAsia" w:ascii="楷体" w:hAnsi="楷体" w:eastAsia="楷体"/>
          <w:szCs w:val="21"/>
        </w:rPr>
        <w:t>1.抖音内容质量良莠不齐，观看什么性质的内容完全取决于用户自己的习惯和选择，用户应掌握信息选择的主动权，而不是被眼前涌现的内容所支配。用户应了解算法推荐的原理，多刷新首页推荐的内容，而不是任由平台推送的内容呈现，避免将自己困在茧房之中。</w:t>
      </w:r>
    </w:p>
    <w:p>
      <w:pPr>
        <w:spacing w:line="288" w:lineRule="auto"/>
        <w:ind w:firstLine="420" w:firstLineChars="200"/>
        <w:rPr>
          <w:rFonts w:hint="eastAsia" w:ascii="楷体" w:hAnsi="楷体" w:eastAsia="楷体"/>
          <w:szCs w:val="21"/>
        </w:rPr>
      </w:pPr>
      <w:r>
        <w:rPr>
          <w:rFonts w:hint="eastAsia" w:ascii="楷体" w:hAnsi="楷体" w:eastAsia="楷体"/>
          <w:szCs w:val="21"/>
        </w:rPr>
        <w:t>2.视频里面的内容不一定是他人现实生活的真实反映，用户应该保持理智的态度观看视频。视频发布者所呈现的状态往往是经过精心策划、反复练习和加工过后呈现出来的，用户要批判地看待内容以减少出现观看过后的不平衡感。更重要的是，用户应明白现实生活才是自己活动的主要阵营，应将注意力更多地放在身边的社交关系上，而不是这种单方面交流的虚拟社交关系。</w:t>
      </w:r>
    </w:p>
    <w:p>
      <w:pPr>
        <w:spacing w:line="288" w:lineRule="auto"/>
        <w:ind w:firstLine="420" w:firstLineChars="200"/>
        <w:rPr>
          <w:rFonts w:hint="eastAsia" w:ascii="楷体" w:hAnsi="楷体" w:eastAsia="楷体"/>
          <w:szCs w:val="21"/>
        </w:rPr>
      </w:pPr>
      <w:r>
        <w:rPr>
          <w:rFonts w:hint="eastAsia" w:ascii="楷体" w:hAnsi="楷体" w:eastAsia="楷体"/>
          <w:szCs w:val="21"/>
        </w:rPr>
        <w:t>3.用户要主动控制自己玩抖音的状态，如果担心自控力不够，可以打开抖音设置里面的“时间锁”，设置自己每天玩抖音的时间上限。抖音以短视频流的形式源源不断地向用户推送信息，容易让用户丧失对时间的感知，而平台设置页面里的“时间锁”能在用户使用超出设置的时间限度后需要用户输入密码才能继续使用，能在一定程度上起到警醒作用。</w:t>
      </w:r>
    </w:p>
    <w:p>
      <w:pPr>
        <w:spacing w:line="288" w:lineRule="auto"/>
        <w:ind w:firstLine="422" w:firstLineChars="200"/>
        <w:rPr>
          <w:rFonts w:hint="eastAsia" w:ascii="楷体" w:hAnsi="楷体" w:eastAsia="楷体"/>
          <w:szCs w:val="21"/>
        </w:rPr>
      </w:pPr>
      <w:r>
        <w:rPr>
          <w:rFonts w:hint="eastAsia" w:ascii="楷体" w:hAnsi="楷体" w:eastAsia="楷体"/>
          <w:b/>
          <w:szCs w:val="21"/>
        </w:rPr>
        <w:t>【抖音外的反思】</w:t>
      </w:r>
      <w:r>
        <w:rPr>
          <w:rFonts w:hint="eastAsia" w:ascii="楷体" w:hAnsi="楷体" w:eastAsia="楷体"/>
          <w:szCs w:val="21"/>
        </w:rPr>
        <w:t>作家周冲曾说过这样一段话：“当你的时间不再用于深度学习，当你的注意力被他人瓜分，当你只看综艺与电视剧，当你在群体中待的时间越来越长，当你执行力越来越差，当你评价他人的次数越来越多，当你抱怨越来越频繁，当你回想往事的频率越来越高……毁灭就已经发生了。”如何分配你的时间，取决于你，能够掌控时间的人，才能掌控自己的一生。毁掉青少年的，从来不是手机，而是不自律。培养高雅的爱好，就是对低俗最好的免疫。</w:t>
      </w:r>
    </w:p>
    <w:p>
      <w:pPr>
        <w:spacing w:line="288" w:lineRule="auto"/>
        <w:rPr>
          <w:rFonts w:hint="eastAsia" w:ascii="Times New Roman" w:hAnsi="Times New Roman"/>
          <w:szCs w:val="21"/>
        </w:rPr>
      </w:pPr>
      <w:r>
        <w:rPr>
          <w:rFonts w:hint="eastAsia" w:ascii="Times New Roman" w:hAnsi="Times New Roman"/>
          <w:szCs w:val="21"/>
        </w:rPr>
        <w:t>16.班级召开“理性对待抖音”主题班会，你收集并整理了以上材料。</w:t>
      </w:r>
    </w:p>
    <w:p>
      <w:pPr>
        <w:spacing w:line="288" w:lineRule="auto"/>
        <w:rPr>
          <w:rFonts w:ascii="Times New Roman" w:hAnsi="Times New Roman"/>
          <w:szCs w:val="21"/>
        </w:rPr>
      </w:pPr>
      <w:r>
        <w:rPr>
          <w:rFonts w:hint="eastAsia" w:ascii="Times New Roman" w:hAnsi="Times New Roman"/>
          <w:szCs w:val="21"/>
        </w:rPr>
        <w:t>（1）阅读材料【抖音的使用情况】，简要概括你的探究结论。（2分）</w:t>
      </w:r>
    </w:p>
    <w:p>
      <w:pPr>
        <w:spacing w:line="288" w:lineRule="auto"/>
        <w:rPr>
          <w:rFonts w:hint="eastAsia" w:ascii="Times New Roman" w:hAnsi="Times New Roman"/>
          <w:szCs w:val="21"/>
          <w:u w:val="single"/>
        </w:rPr>
      </w:pPr>
      <w:r>
        <w:rPr>
          <w:rFonts w:hint="eastAsia" w:ascii="Times New Roman" w:hAnsi="Times New Roman"/>
          <w:szCs w:val="21"/>
          <w:u w:val="single"/>
        </w:rPr>
        <w:t xml:space="preserve"> </w:t>
      </w:r>
      <w:r>
        <w:rPr>
          <w:rFonts w:ascii="Times New Roman" w:hAnsi="Times New Roman"/>
          <w:szCs w:val="21"/>
          <w:u w:val="single"/>
        </w:rPr>
        <w:t xml:space="preserve">                                                                                              </w:t>
      </w:r>
    </w:p>
    <w:p>
      <w:pPr>
        <w:spacing w:line="288" w:lineRule="auto"/>
        <w:rPr>
          <w:rFonts w:ascii="Times New Roman" w:hAnsi="Times New Roman"/>
          <w:szCs w:val="21"/>
        </w:rPr>
      </w:pPr>
      <w:r>
        <w:rPr>
          <w:rFonts w:hint="eastAsia" w:ascii="Times New Roman" w:hAnsi="Times New Roman"/>
          <w:szCs w:val="21"/>
        </w:rPr>
        <w:t>（2）班会上有同学表示，自己沉溺于刷抖音，常常感到孤独，请结合材料内容，给他提一条摆脱“孤独”的建议。（2分）</w:t>
      </w:r>
    </w:p>
    <w:p>
      <w:pPr>
        <w:spacing w:line="288" w:lineRule="auto"/>
        <w:rPr>
          <w:rFonts w:hint="eastAsia" w:ascii="Times New Roman" w:hAnsi="Times New Roman"/>
          <w:szCs w:val="21"/>
          <w:u w:val="single"/>
        </w:rPr>
      </w:pPr>
      <w:r>
        <w:rPr>
          <w:rFonts w:hint="eastAsia" w:ascii="Times New Roman" w:hAnsi="Times New Roman"/>
          <w:szCs w:val="21"/>
          <w:u w:val="single"/>
        </w:rPr>
        <w:t xml:space="preserve"> </w:t>
      </w:r>
      <w:r>
        <w:rPr>
          <w:rFonts w:ascii="Times New Roman" w:hAnsi="Times New Roman"/>
          <w:szCs w:val="21"/>
          <w:u w:val="single"/>
        </w:rPr>
        <w:t xml:space="preserve">                                                                                              </w:t>
      </w:r>
    </w:p>
    <w:p>
      <w:pPr>
        <w:spacing w:line="288" w:lineRule="auto"/>
        <w:rPr>
          <w:rFonts w:hint="eastAsia" w:ascii="Times New Roman" w:hAnsi="Times New Roman"/>
          <w:szCs w:val="21"/>
          <w:u w:val="single"/>
        </w:rPr>
      </w:pPr>
      <w:r>
        <w:rPr>
          <w:rFonts w:hint="eastAsia" w:ascii="Times New Roman" w:hAnsi="Times New Roman"/>
          <w:szCs w:val="21"/>
          <w:u w:val="single"/>
        </w:rPr>
        <w:t xml:space="preserve"> </w:t>
      </w:r>
      <w:r>
        <w:rPr>
          <w:rFonts w:ascii="Times New Roman" w:hAnsi="Times New Roman"/>
          <w:szCs w:val="21"/>
          <w:u w:val="single"/>
        </w:rPr>
        <w:t xml:space="preserve">                                                                                              </w:t>
      </w:r>
    </w:p>
    <w:p>
      <w:pPr>
        <w:spacing w:line="288" w:lineRule="auto"/>
        <w:rPr>
          <w:rFonts w:ascii="Times New Roman" w:hAnsi="Times New Roman"/>
          <w:szCs w:val="21"/>
        </w:rPr>
      </w:pPr>
      <w:r>
        <w:rPr>
          <w:rFonts w:hint="eastAsia" w:ascii="Times New Roman" w:hAnsi="Times New Roman"/>
          <w:szCs w:val="21"/>
        </w:rPr>
        <w:t>（3） 目前， 抖音App在很大一部分人群中十分受青睐， 尤其是年轻人。然而另一方面抖音也承受着许多贬斥。作为青少年，请谈谈你的看法并阐明理由。（10分）</w:t>
      </w:r>
    </w:p>
    <w:p>
      <w:pPr>
        <w:spacing w:line="288" w:lineRule="auto"/>
        <w:rPr>
          <w:rFonts w:ascii="Times New Roman" w:hAnsi="Times New Roman"/>
          <w:szCs w:val="21"/>
        </w:rPr>
      </w:pPr>
      <w:r>
        <w:rPr>
          <w:rFonts w:hint="eastAsia" w:ascii="Times New Roman" w:hAnsi="Times New Roman"/>
          <w:szCs w:val="21"/>
        </w:rPr>
        <w:t>写作提示：①从材料中筛选有用信息：②不少于100字。</w:t>
      </w:r>
    </w:p>
    <w:p>
      <w:pPr>
        <w:spacing w:line="288" w:lineRule="auto"/>
        <w:rPr>
          <w:rFonts w:hint="eastAsia" w:ascii="Times New Roman" w:hAnsi="Times New Roman"/>
          <w:szCs w:val="21"/>
          <w:u w:val="single"/>
        </w:rPr>
      </w:pPr>
      <w:r>
        <w:rPr>
          <w:rFonts w:hint="eastAsia" w:ascii="Times New Roman" w:hAnsi="Times New Roman"/>
          <w:szCs w:val="21"/>
          <w:u w:val="single"/>
        </w:rPr>
        <w:t xml:space="preserve"> </w:t>
      </w:r>
      <w:r>
        <w:rPr>
          <w:rFonts w:ascii="Times New Roman" w:hAnsi="Times New Roman"/>
          <w:szCs w:val="21"/>
          <w:u w:val="single"/>
        </w:rPr>
        <w:t xml:space="preserve">                                                                                              </w:t>
      </w:r>
    </w:p>
    <w:p>
      <w:pPr>
        <w:spacing w:line="288" w:lineRule="auto"/>
        <w:rPr>
          <w:rFonts w:hint="eastAsia" w:ascii="Times New Roman" w:hAnsi="Times New Roman"/>
          <w:szCs w:val="21"/>
          <w:u w:val="single"/>
        </w:rPr>
      </w:pPr>
      <w:r>
        <w:rPr>
          <w:rFonts w:hint="eastAsia" w:ascii="Times New Roman" w:hAnsi="Times New Roman"/>
          <w:szCs w:val="21"/>
          <w:u w:val="single"/>
        </w:rPr>
        <w:t xml:space="preserve"> </w:t>
      </w:r>
      <w:r>
        <w:rPr>
          <w:rFonts w:ascii="Times New Roman" w:hAnsi="Times New Roman"/>
          <w:szCs w:val="21"/>
          <w:u w:val="single"/>
        </w:rPr>
        <w:t xml:space="preserve">                                                                                              </w:t>
      </w:r>
    </w:p>
    <w:p>
      <w:pPr>
        <w:spacing w:line="288" w:lineRule="auto"/>
        <w:rPr>
          <w:rFonts w:hint="eastAsia" w:ascii="Times New Roman" w:hAnsi="Times New Roman"/>
          <w:szCs w:val="21"/>
        </w:rPr>
      </w:pPr>
      <w:r>
        <w:rPr>
          <w:rFonts w:hint="eastAsia" w:ascii="Times New Roman" w:hAnsi="Times New Roman"/>
          <w:szCs w:val="21"/>
        </w:rPr>
        <w:t>17.在学校里，每节课都有不同的老师带领我们游弋在知识的海洋里，课堂上丰富有趣的故事会成为我们课余时间的谈资。回想一下，那一堂课留给你的印象最深?那一堂课带给了你不一样的感受?拿起笔写一写课堂上的故事吧!</w:t>
      </w:r>
    </w:p>
    <w:p>
      <w:pPr>
        <w:spacing w:line="288" w:lineRule="auto"/>
        <w:rPr>
          <w:rFonts w:ascii="Times New Roman" w:hAnsi="Times New Roman"/>
          <w:szCs w:val="21"/>
        </w:rPr>
      </w:pPr>
      <w:r>
        <w:rPr>
          <w:rFonts w:hint="eastAsia" w:ascii="Times New Roman" w:hAnsi="Times New Roman"/>
          <w:szCs w:val="21"/>
        </w:rPr>
        <w:t>请以《那堂课上，</w:t>
      </w:r>
      <w:r>
        <w:rPr>
          <w:rFonts w:ascii="Times New Roman" w:hAnsi="Times New Roman"/>
          <w:szCs w:val="21"/>
          <w:u w:val="single"/>
        </w:rPr>
        <w:t xml:space="preserve">         </w:t>
      </w:r>
      <w:r>
        <w:rPr>
          <w:rFonts w:hint="eastAsia" w:ascii="Times New Roman" w:hAnsi="Times New Roman"/>
          <w:szCs w:val="21"/>
        </w:rPr>
        <w:t>》为题，写一篇不少于600字的作文。（35分，含书写分5分）</w:t>
      </w:r>
    </w:p>
    <w:p>
      <w:pPr>
        <w:spacing w:line="288" w:lineRule="auto"/>
        <w:rPr>
          <w:rFonts w:ascii="Times New Roman" w:hAnsi="Times New Roman"/>
          <w:szCs w:val="21"/>
        </w:rPr>
      </w:pPr>
      <w:r>
        <w:rPr>
          <w:rFonts w:hint="eastAsia" w:ascii="Times New Roman" w:hAnsi="Times New Roman"/>
          <w:szCs w:val="21"/>
        </w:rPr>
        <w:t>写作提示：①将题目补充完整；②除诗歌外，文体不限；③避开真实的人名、地名、校名；④书写规范，卷面整洁。</w:t>
      </w:r>
    </w:p>
    <w:p>
      <w:pPr>
        <w:spacing w:line="288" w:lineRule="auto"/>
        <w:jc w:val="center"/>
        <w:rPr>
          <w:rFonts w:hint="eastAsia" w:ascii="Times New Roman" w:hAnsi="Times New Roman"/>
          <w:b/>
          <w:sz w:val="32"/>
          <w:szCs w:val="32"/>
        </w:rPr>
      </w:pPr>
      <w:r>
        <w:rPr>
          <w:rFonts w:hint="eastAsia" w:ascii="Times New Roman" w:hAnsi="Times New Roman"/>
          <w:b/>
          <w:sz w:val="32"/>
          <w:szCs w:val="32"/>
        </w:rPr>
        <w:t>2023年春期中七年级语文参考答案（A）</w:t>
      </w:r>
    </w:p>
    <w:p>
      <w:pPr>
        <w:spacing w:line="288" w:lineRule="auto"/>
        <w:rPr>
          <w:rFonts w:hint="eastAsia" w:ascii="Times New Roman" w:hAnsi="Times New Roman"/>
          <w:b/>
          <w:sz w:val="24"/>
        </w:rPr>
      </w:pPr>
      <w:r>
        <w:rPr>
          <w:rFonts w:hint="eastAsia" w:ascii="Times New Roman" w:hAnsi="Times New Roman"/>
          <w:b/>
          <w:sz w:val="24"/>
        </w:rPr>
        <w:t>一、读•书（共 12 分）</w:t>
      </w:r>
    </w:p>
    <w:p>
      <w:pPr>
        <w:spacing w:line="288" w:lineRule="auto"/>
        <w:rPr>
          <w:rFonts w:hint="eastAsia" w:ascii="Times New Roman" w:hAnsi="Times New Roman"/>
          <w:szCs w:val="21"/>
        </w:rPr>
      </w:pPr>
      <w:r>
        <w:rPr>
          <w:rFonts w:hint="eastAsia" w:ascii="Times New Roman" w:hAnsi="Times New Roman"/>
          <w:szCs w:val="21"/>
        </w:rPr>
        <w:t>1.（2分）D</w:t>
      </w:r>
    </w:p>
    <w:p>
      <w:pPr>
        <w:spacing w:line="288" w:lineRule="auto"/>
        <w:rPr>
          <w:rFonts w:hint="eastAsia" w:ascii="Times New Roman" w:hAnsi="Times New Roman"/>
          <w:szCs w:val="21"/>
        </w:rPr>
      </w:pPr>
      <w:r>
        <w:rPr>
          <w:rFonts w:hint="eastAsia" w:ascii="Times New Roman" w:hAnsi="Times New Roman"/>
          <w:szCs w:val="21"/>
        </w:rPr>
        <w:t xml:space="preserve">2.（10分）（1）深林人不知 </w:t>
      </w:r>
      <w:r>
        <w:rPr>
          <w:rFonts w:ascii="Times New Roman" w:hAnsi="Times New Roman"/>
          <w:szCs w:val="21"/>
        </w:rPr>
        <w:tab/>
      </w:r>
      <w:r>
        <w:rPr>
          <w:rFonts w:ascii="Times New Roman" w:hAnsi="Times New Roman"/>
          <w:szCs w:val="21"/>
        </w:rPr>
        <w:tab/>
      </w:r>
      <w:r>
        <w:rPr>
          <w:rFonts w:hint="eastAsia" w:ascii="Times New Roman" w:hAnsi="Times New Roman"/>
          <w:szCs w:val="21"/>
        </w:rPr>
        <w:t>明月来相照</w:t>
      </w:r>
    </w:p>
    <w:p>
      <w:pPr>
        <w:spacing w:line="288" w:lineRule="auto"/>
        <w:rPr>
          <w:rFonts w:hint="eastAsia" w:ascii="Times New Roman" w:hAnsi="Times New Roman"/>
          <w:szCs w:val="21"/>
        </w:rPr>
      </w:pPr>
      <w:r>
        <w:rPr>
          <w:rFonts w:hint="eastAsia" w:ascii="Times New Roman" w:hAnsi="Times New Roman"/>
          <w:szCs w:val="21"/>
        </w:rPr>
        <w:t xml:space="preserve">草树知春不久归 </w:t>
      </w:r>
      <w:r>
        <w:rPr>
          <w:rFonts w:ascii="Times New Roman" w:hAnsi="Times New Roman"/>
          <w:szCs w:val="21"/>
        </w:rPr>
        <w:tab/>
      </w:r>
      <w:r>
        <w:rPr>
          <w:rFonts w:ascii="Times New Roman" w:hAnsi="Times New Roman"/>
          <w:szCs w:val="21"/>
        </w:rPr>
        <w:tab/>
      </w:r>
      <w:r>
        <w:rPr>
          <w:rFonts w:hint="eastAsia" w:ascii="Times New Roman" w:hAnsi="Times New Roman"/>
          <w:szCs w:val="21"/>
        </w:rPr>
        <w:t>百般红紫斗芳菲</w:t>
      </w:r>
    </w:p>
    <w:p>
      <w:pPr>
        <w:spacing w:line="288" w:lineRule="auto"/>
        <w:rPr>
          <w:rFonts w:hint="eastAsia" w:ascii="Times New Roman" w:hAnsi="Times New Roman"/>
          <w:szCs w:val="21"/>
        </w:rPr>
      </w:pPr>
      <w:r>
        <w:rPr>
          <w:rFonts w:hint="eastAsia" w:ascii="Times New Roman" w:hAnsi="Times New Roman"/>
          <w:szCs w:val="21"/>
        </w:rPr>
        <w:t xml:space="preserve">杨花榆荚无才思 </w:t>
      </w:r>
      <w:r>
        <w:rPr>
          <w:rFonts w:ascii="Times New Roman" w:hAnsi="Times New Roman"/>
          <w:szCs w:val="21"/>
        </w:rPr>
        <w:tab/>
      </w:r>
      <w:r>
        <w:rPr>
          <w:rFonts w:ascii="Times New Roman" w:hAnsi="Times New Roman"/>
          <w:szCs w:val="21"/>
        </w:rPr>
        <w:tab/>
      </w:r>
      <w:r>
        <w:rPr>
          <w:rFonts w:hint="eastAsia" w:ascii="Times New Roman" w:hAnsi="Times New Roman"/>
          <w:szCs w:val="21"/>
        </w:rPr>
        <w:t>惟解漫天作雪飞</w:t>
      </w:r>
    </w:p>
    <w:p>
      <w:pPr>
        <w:spacing w:line="288" w:lineRule="auto"/>
        <w:rPr>
          <w:rFonts w:hint="eastAsia" w:ascii="Times New Roman" w:hAnsi="Times New Roman"/>
          <w:szCs w:val="21"/>
        </w:rPr>
      </w:pPr>
      <w:r>
        <w:rPr>
          <w:rFonts w:hint="eastAsia" w:ascii="Times New Roman" w:hAnsi="Times New Roman"/>
          <w:szCs w:val="21"/>
        </w:rPr>
        <w:t xml:space="preserve">（2）朔气传金柝 </w:t>
      </w:r>
      <w:r>
        <w:rPr>
          <w:rFonts w:ascii="Times New Roman" w:hAnsi="Times New Roman"/>
          <w:szCs w:val="21"/>
        </w:rPr>
        <w:tab/>
      </w:r>
      <w:r>
        <w:rPr>
          <w:rFonts w:ascii="Times New Roman" w:hAnsi="Times New Roman"/>
          <w:szCs w:val="21"/>
        </w:rPr>
        <w:tab/>
      </w:r>
      <w:r>
        <w:rPr>
          <w:rFonts w:hint="eastAsia" w:ascii="Times New Roman" w:hAnsi="Times New Roman"/>
          <w:szCs w:val="21"/>
        </w:rPr>
        <w:t>寒光照铁衣</w:t>
      </w:r>
      <w:r>
        <w:rPr>
          <w:rFonts w:ascii="Times New Roman" w:hAnsi="Times New Roman"/>
          <w:szCs w:val="21"/>
        </w:rPr>
        <w:tab/>
      </w:r>
      <w:r>
        <w:rPr>
          <w:rFonts w:hint="eastAsia" w:ascii="Times New Roman" w:hAnsi="Times New Roman"/>
          <w:szCs w:val="21"/>
        </w:rPr>
        <w:t xml:space="preserve"> 谁家玉笛暗飞声，散入春风满洛城</w:t>
      </w:r>
    </w:p>
    <w:p>
      <w:pPr>
        <w:spacing w:line="288" w:lineRule="auto"/>
        <w:rPr>
          <w:rFonts w:hint="eastAsia" w:ascii="Times New Roman" w:hAnsi="Times New Roman"/>
          <w:b/>
          <w:sz w:val="24"/>
        </w:rPr>
      </w:pPr>
      <w:r>
        <w:rPr>
          <w:rFonts w:hint="eastAsia" w:ascii="Times New Roman" w:hAnsi="Times New Roman"/>
          <w:b/>
          <w:sz w:val="24"/>
        </w:rPr>
        <w:t>二、读•思（共38分）</w:t>
      </w:r>
    </w:p>
    <w:p>
      <w:pPr>
        <w:spacing w:line="288" w:lineRule="auto"/>
        <w:rPr>
          <w:rFonts w:hint="eastAsia" w:ascii="Times New Roman" w:hAnsi="Times New Roman"/>
          <w:szCs w:val="21"/>
        </w:rPr>
      </w:pPr>
      <w:r>
        <w:rPr>
          <w:rFonts w:hint="eastAsia" w:ascii="Times New Roman" w:hAnsi="Times New Roman"/>
          <w:szCs w:val="21"/>
        </w:rPr>
        <w:t>3.（2分）B</w:t>
      </w:r>
    </w:p>
    <w:p>
      <w:pPr>
        <w:spacing w:line="288" w:lineRule="auto"/>
        <w:rPr>
          <w:rFonts w:hint="eastAsia" w:ascii="Times New Roman" w:hAnsi="Times New Roman"/>
          <w:szCs w:val="21"/>
        </w:rPr>
      </w:pPr>
      <w:r>
        <w:rPr>
          <w:rFonts w:hint="eastAsia" w:ascii="Times New Roman" w:hAnsi="Times New Roman"/>
          <w:szCs w:val="21"/>
        </w:rPr>
        <w:t>4.（3分）舒庆春 拥有一辆自己的洋车 麻木、潦倒、狡猾、自暴自弃</w:t>
      </w:r>
    </w:p>
    <w:p>
      <w:pPr>
        <w:spacing w:line="288" w:lineRule="auto"/>
        <w:rPr>
          <w:rFonts w:hint="eastAsia" w:ascii="Times New Roman" w:hAnsi="Times New Roman"/>
          <w:szCs w:val="21"/>
        </w:rPr>
      </w:pPr>
      <w:r>
        <w:rPr>
          <w:rFonts w:hint="eastAsia" w:ascii="Times New Roman" w:hAnsi="Times New Roman"/>
          <w:szCs w:val="21"/>
        </w:rPr>
        <w:t>5.（2分）人生都会遇到困境、误解甚至是冤屈或不公正的待遇，但心中要保持一颗善良的心，相信光明终究不会被乌云长久遮蔽。</w:t>
      </w:r>
    </w:p>
    <w:p>
      <w:pPr>
        <w:spacing w:line="288" w:lineRule="auto"/>
        <w:rPr>
          <w:rFonts w:hint="eastAsia" w:ascii="Times New Roman" w:hAnsi="Times New Roman"/>
          <w:szCs w:val="21"/>
        </w:rPr>
      </w:pPr>
      <w:r>
        <w:rPr>
          <w:rFonts w:hint="eastAsia" w:ascii="Times New Roman" w:hAnsi="Times New Roman"/>
          <w:szCs w:val="21"/>
        </w:rPr>
        <w:t>6.（3分）①精选厨具，避免沾上铁锈味；②能够研究透食材，知道怎样做才能避免“踩雷”；③用心对待，使厨具和自己合为一体，使用娴熟。</w:t>
      </w:r>
    </w:p>
    <w:p>
      <w:pPr>
        <w:spacing w:line="288" w:lineRule="auto"/>
        <w:rPr>
          <w:rFonts w:hint="eastAsia" w:ascii="Times New Roman" w:hAnsi="Times New Roman"/>
          <w:szCs w:val="21"/>
        </w:rPr>
      </w:pPr>
      <w:r>
        <w:rPr>
          <w:rFonts w:hint="eastAsia" w:ascii="Times New Roman" w:hAnsi="Times New Roman"/>
          <w:szCs w:val="21"/>
        </w:rPr>
        <w:t>7.（10分）所谓用心，就是能够真正地身心投入，是需要真真正正花费时间、精力的。文中的厨师并不是不刻苦，而是并没有将自己融入烹饪中，真正的用心是做一件事能够废寝忘食，能够忘记他事的烦忧，投入了一定感情的，当我们用心做一件事后，结果定会与之前截然不同，是质的飞跃。</w:t>
      </w:r>
    </w:p>
    <w:p>
      <w:pPr>
        <w:spacing w:line="288" w:lineRule="auto"/>
        <w:rPr>
          <w:rFonts w:hint="eastAsia" w:ascii="Times New Roman" w:hAnsi="Times New Roman"/>
          <w:szCs w:val="21"/>
        </w:rPr>
      </w:pPr>
      <w:r>
        <w:rPr>
          <w:rFonts w:hint="eastAsia" w:ascii="Times New Roman" w:hAnsi="Times New Roman"/>
          <w:szCs w:val="21"/>
        </w:rPr>
        <w:t>8.（2分）（1）m</w:t>
      </w:r>
      <w:r>
        <w:rPr>
          <w:rFonts w:ascii="Times New Roman" w:hAnsi="Times New Roman"/>
          <w:szCs w:val="21"/>
        </w:rPr>
        <w:t>à</w:t>
      </w:r>
      <w:r>
        <w:rPr>
          <w:rFonts w:hint="eastAsia" w:ascii="Times New Roman" w:hAnsi="Times New Roman"/>
          <w:szCs w:val="21"/>
        </w:rPr>
        <w:t>n （2）p</w:t>
      </w:r>
      <w:r>
        <w:rPr>
          <w:rFonts w:ascii="Times New Roman" w:hAnsi="Times New Roman"/>
          <w:szCs w:val="21"/>
        </w:rPr>
        <w:t>ǔ</w:t>
      </w:r>
    </w:p>
    <w:p>
      <w:pPr>
        <w:spacing w:line="288" w:lineRule="auto"/>
        <w:rPr>
          <w:rFonts w:hint="eastAsia" w:ascii="Times New Roman" w:hAnsi="Times New Roman"/>
          <w:szCs w:val="21"/>
        </w:rPr>
      </w:pPr>
      <w:r>
        <w:rPr>
          <w:rFonts w:hint="eastAsia" w:ascii="Times New Roman" w:hAnsi="Times New Roman"/>
          <w:szCs w:val="21"/>
        </w:rPr>
        <w:t>9.（3分） A</w:t>
      </w:r>
    </w:p>
    <w:p>
      <w:pPr>
        <w:spacing w:line="288" w:lineRule="auto"/>
        <w:rPr>
          <w:rFonts w:hint="eastAsia" w:ascii="Times New Roman" w:hAnsi="Times New Roman"/>
          <w:szCs w:val="21"/>
        </w:rPr>
      </w:pPr>
      <w:r>
        <w:rPr>
          <w:rFonts w:hint="eastAsia" w:ascii="Times New Roman" w:hAnsi="Times New Roman"/>
          <w:szCs w:val="21"/>
        </w:rPr>
        <w:t>10.（3分）（1）你怎么敢轻视我射箭的本领？</w:t>
      </w:r>
    </w:p>
    <w:p>
      <w:pPr>
        <w:spacing w:line="288" w:lineRule="auto"/>
        <w:rPr>
          <w:rFonts w:hint="eastAsia" w:ascii="Times New Roman" w:hAnsi="Times New Roman"/>
          <w:szCs w:val="21"/>
        </w:rPr>
      </w:pPr>
      <w:r>
        <w:rPr>
          <w:rFonts w:hint="eastAsia" w:ascii="Times New Roman" w:hAnsi="Times New Roman"/>
          <w:szCs w:val="21"/>
        </w:rPr>
        <w:t xml:space="preserve">（2）你也懂得射箭吗 </w:t>
      </w:r>
      <w:r>
        <w:rPr>
          <w:rFonts w:ascii="Times New Roman" w:hAnsi="Times New Roman"/>
          <w:szCs w:val="21"/>
        </w:rPr>
        <w:tab/>
      </w:r>
      <w:r>
        <w:rPr>
          <w:rFonts w:hint="eastAsia" w:ascii="Times New Roman" w:hAnsi="Times New Roman"/>
          <w:szCs w:val="21"/>
        </w:rPr>
        <w:t>我的箭法不也很高明吗</w:t>
      </w:r>
    </w:p>
    <w:p>
      <w:pPr>
        <w:spacing w:line="288" w:lineRule="auto"/>
        <w:rPr>
          <w:rFonts w:hint="eastAsia" w:ascii="Times New Roman" w:hAnsi="Times New Roman"/>
          <w:szCs w:val="21"/>
        </w:rPr>
      </w:pPr>
      <w:r>
        <w:rPr>
          <w:rFonts w:hint="eastAsia" w:ascii="Times New Roman" w:hAnsi="Times New Roman"/>
          <w:szCs w:val="21"/>
        </w:rPr>
        <w:t xml:space="preserve">11.（4分）夸张 </w:t>
      </w:r>
      <w:r>
        <w:rPr>
          <w:rFonts w:ascii="Times New Roman" w:hAnsi="Times New Roman"/>
          <w:szCs w:val="21"/>
        </w:rPr>
        <w:tab/>
      </w:r>
      <w:r>
        <w:rPr>
          <w:rFonts w:hint="eastAsia" w:ascii="Times New Roman" w:hAnsi="Times New Roman"/>
          <w:szCs w:val="21"/>
        </w:rPr>
        <w:t xml:space="preserve">深切思念 </w:t>
      </w:r>
      <w:r>
        <w:rPr>
          <w:rFonts w:ascii="Times New Roman" w:hAnsi="Times New Roman"/>
          <w:szCs w:val="21"/>
        </w:rPr>
        <w:tab/>
      </w:r>
      <w:r>
        <w:rPr>
          <w:rFonts w:hint="eastAsia" w:ascii="Times New Roman" w:hAnsi="Times New Roman"/>
          <w:szCs w:val="21"/>
        </w:rPr>
        <w:t>沉稳从容</w:t>
      </w:r>
      <w:r>
        <w:rPr>
          <w:rFonts w:ascii="Times New Roman" w:hAnsi="Times New Roman"/>
          <w:szCs w:val="21"/>
        </w:rPr>
        <w:tab/>
      </w:r>
      <w:r>
        <w:rPr>
          <w:rFonts w:hint="eastAsia" w:ascii="Times New Roman" w:hAnsi="Times New Roman"/>
          <w:szCs w:val="21"/>
        </w:rPr>
        <w:t xml:space="preserve"> 气定神闲</w:t>
      </w:r>
    </w:p>
    <w:p>
      <w:pPr>
        <w:spacing w:line="288" w:lineRule="auto"/>
        <w:rPr>
          <w:rFonts w:hint="eastAsia" w:ascii="Times New Roman" w:hAnsi="Times New Roman"/>
          <w:szCs w:val="21"/>
        </w:rPr>
      </w:pPr>
      <w:r>
        <w:rPr>
          <w:rFonts w:hint="eastAsia" w:ascii="Times New Roman" w:hAnsi="Times New Roman"/>
          <w:szCs w:val="21"/>
        </w:rPr>
        <w:t>12.（3分）A</w:t>
      </w:r>
    </w:p>
    <w:p>
      <w:pPr>
        <w:spacing w:line="288" w:lineRule="auto"/>
        <w:rPr>
          <w:rFonts w:hint="eastAsia" w:ascii="Times New Roman" w:hAnsi="Times New Roman"/>
          <w:szCs w:val="21"/>
        </w:rPr>
      </w:pPr>
      <w:r>
        <w:rPr>
          <w:rFonts w:hint="eastAsia" w:ascii="Times New Roman" w:hAnsi="Times New Roman"/>
          <w:szCs w:val="21"/>
        </w:rPr>
        <w:t>13.（3分）对人不能有偏见，听意见只应听正确的，而不能单看这意见是什么人提出关系疏远的人，即便提的意见正确，效果也不见得好</w:t>
      </w:r>
    </w:p>
    <w:p>
      <w:pPr>
        <w:spacing w:line="288" w:lineRule="auto"/>
        <w:rPr>
          <w:rFonts w:hint="eastAsia" w:ascii="Times New Roman" w:hAnsi="Times New Roman"/>
          <w:b/>
          <w:sz w:val="24"/>
        </w:rPr>
      </w:pPr>
      <w:r>
        <w:rPr>
          <w:rFonts w:hint="eastAsia" w:ascii="Times New Roman" w:hAnsi="Times New Roman"/>
          <w:b/>
          <w:sz w:val="24"/>
        </w:rPr>
        <w:t>三、读•写（共70分）</w:t>
      </w:r>
    </w:p>
    <w:p>
      <w:pPr>
        <w:spacing w:line="288" w:lineRule="auto"/>
        <w:rPr>
          <w:rFonts w:hint="eastAsia" w:ascii="Times New Roman" w:hAnsi="Times New Roman"/>
          <w:szCs w:val="21"/>
        </w:rPr>
      </w:pPr>
      <w:r>
        <w:rPr>
          <w:rFonts w:hint="eastAsia" w:ascii="Times New Roman" w:hAnsi="Times New Roman"/>
          <w:szCs w:val="21"/>
        </w:rPr>
        <w:t>14.（6分）示例：这是一个运动员起跑的瞬间。发令枪响了，一个身穿运动背心和短裤的运动员迅速起身，只见他身体前倾，几乎与地面呈45度，双拳紧握，左臂在前，右臂在后，两臂用力摆动，高抬右腿，左腿奋力一蹬，整个人像一支离弦之箭一般冲了出去。</w:t>
      </w:r>
    </w:p>
    <w:p>
      <w:pPr>
        <w:spacing w:line="288" w:lineRule="auto"/>
        <w:rPr>
          <w:rFonts w:hint="eastAsia" w:ascii="Times New Roman" w:hAnsi="Times New Roman"/>
          <w:szCs w:val="21"/>
        </w:rPr>
      </w:pPr>
      <w:r>
        <w:rPr>
          <w:rFonts w:hint="eastAsia" w:ascii="Times New Roman" w:hAnsi="Times New Roman"/>
          <w:szCs w:val="21"/>
        </w:rPr>
        <w:t>15.（15 分）（1）第一个“危险”是指人滑下山去的危险；第二个“危险”是指山上石块撞脑袋的危险。这样写的目的是为了突出自然环境的恶劣，用攀登的艰难反衬同志们的大无畏和乐观主义精神。</w:t>
      </w:r>
    </w:p>
    <w:p>
      <w:pPr>
        <w:spacing w:line="288" w:lineRule="auto"/>
        <w:rPr>
          <w:rFonts w:hint="eastAsia" w:ascii="Times New Roman" w:hAnsi="Times New Roman"/>
          <w:szCs w:val="21"/>
        </w:rPr>
      </w:pPr>
      <w:r>
        <w:rPr>
          <w:rFonts w:hint="eastAsia" w:ascii="Times New Roman" w:hAnsi="Times New Roman"/>
          <w:szCs w:val="21"/>
        </w:rPr>
        <w:t>（2）示例：红军战士们团结一致，用顽强的意志，坚定的革命理想和信念以及不怕牺牲的精神完成了长征这一伟大壮举。复兴征程，道路漫长。这是我们每一个人共同奋斗的记忆，是我们每一个人共同凝结的历史。现在中华民族以崭新的姿态重新屹立于世界民族之林，这是几代人为之奋斗的结果。现在，父辈逐渐老去，将来我们要担当起民族复兴的大任，我们唯有奋斗、唯有自强。以爱我中华的决心才能铸就属于我们的中国梦！</w:t>
      </w:r>
    </w:p>
    <w:p>
      <w:pPr>
        <w:spacing w:line="288" w:lineRule="auto"/>
        <w:rPr>
          <w:rFonts w:hint="eastAsia" w:ascii="Times New Roman" w:hAnsi="Times New Roman"/>
          <w:szCs w:val="21"/>
        </w:rPr>
      </w:pPr>
      <w:r>
        <w:rPr>
          <w:rFonts w:hint="eastAsia" w:ascii="Times New Roman" w:hAnsi="Times New Roman"/>
          <w:szCs w:val="21"/>
        </w:rPr>
        <w:t>16.（14 分）（1）示例：抖音短视频是用户经常使用的网络直播平台，近几年用户增长迅速。</w:t>
      </w:r>
    </w:p>
    <w:p>
      <w:pPr>
        <w:spacing w:line="288" w:lineRule="auto"/>
        <w:rPr>
          <w:rFonts w:hint="eastAsia" w:ascii="Times New Roman" w:hAnsi="Times New Roman"/>
          <w:szCs w:val="21"/>
        </w:rPr>
      </w:pPr>
      <w:r>
        <w:rPr>
          <w:rFonts w:hint="eastAsia" w:ascii="Times New Roman" w:hAnsi="Times New Roman"/>
          <w:szCs w:val="21"/>
        </w:rPr>
        <w:t>（2）示例：培养高雅的爱好，合理分配、控制自己的时间，理性看待抖音中的视频内容。</w:t>
      </w:r>
    </w:p>
    <w:p>
      <w:pPr>
        <w:spacing w:line="288" w:lineRule="auto"/>
        <w:rPr>
          <w:rFonts w:hint="eastAsia" w:ascii="Times New Roman" w:hAnsi="Times New Roman"/>
          <w:szCs w:val="21"/>
        </w:rPr>
      </w:pPr>
      <w:r>
        <w:rPr>
          <w:rFonts w:hint="eastAsia" w:ascii="Times New Roman" w:hAnsi="Times New Roman"/>
          <w:szCs w:val="21"/>
        </w:rPr>
        <w:t>（3）示例：随着网络技术的不断发展，抖音作为新生事物应运而生。它其实也是一把双刃剑，</w:t>
      </w:r>
    </w:p>
    <w:p>
      <w:pPr>
        <w:spacing w:line="288" w:lineRule="auto"/>
        <w:rPr>
          <w:rFonts w:hint="eastAsia" w:ascii="Times New Roman" w:hAnsi="Times New Roman"/>
          <w:szCs w:val="21"/>
        </w:rPr>
      </w:pPr>
      <w:r>
        <w:rPr>
          <w:rFonts w:hint="eastAsia" w:ascii="Times New Roman" w:hAnsi="Times New Roman"/>
          <w:szCs w:val="21"/>
        </w:rPr>
        <w:t>在丰富人们精神文化的同时，也有其自身的局限和弊端，需要我们每一个人去仔细甄别，去粗取精，去伪存真。同时，青少年学会自律、自制，克制不良习惯，培养高雅爱好。</w:t>
      </w:r>
    </w:p>
    <w:p>
      <w:pPr>
        <w:spacing w:line="288" w:lineRule="auto"/>
        <w:rPr>
          <w:rFonts w:hint="eastAsia" w:ascii="Times New Roman" w:hAnsi="Times New Roman"/>
          <w:szCs w:val="21"/>
        </w:rPr>
      </w:pPr>
      <w:r>
        <w:rPr>
          <w:rFonts w:hint="eastAsia" w:ascii="Times New Roman" w:hAnsi="Times New Roman"/>
          <w:szCs w:val="21"/>
        </w:rPr>
        <w:t>17.（35分，含书写分5分）</w:t>
      </w:r>
    </w:p>
    <w:p>
      <w:pPr>
        <w:spacing w:line="288" w:lineRule="auto"/>
        <w:rPr>
          <w:rFonts w:hint="eastAsia" w:ascii="Times New Roman" w:hAnsi="Times New Roman"/>
          <w:szCs w:val="21"/>
        </w:rPr>
        <w:sectPr>
          <w:headerReference r:id="rId5" w:type="first"/>
          <w:footerReference r:id="rId8" w:type="first"/>
          <w:headerReference r:id="rId3" w:type="default"/>
          <w:footerReference r:id="rId6" w:type="default"/>
          <w:headerReference r:id="rId4" w:type="even"/>
          <w:footerReference r:id="rId7" w:type="even"/>
          <w:pgSz w:w="11906" w:h="16838"/>
          <w:pgMar w:top="1304" w:right="964" w:bottom="1304" w:left="964" w:header="153" w:footer="0" w:gutter="0"/>
          <w:cols w:space="720"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00A07DF2"/>
    <w:rsid w:val="0000102C"/>
    <w:rsid w:val="00003AEA"/>
    <w:rsid w:val="00004E26"/>
    <w:rsid w:val="00005EBC"/>
    <w:rsid w:val="000127BB"/>
    <w:rsid w:val="00012BCC"/>
    <w:rsid w:val="00012FE2"/>
    <w:rsid w:val="000268B9"/>
    <w:rsid w:val="00027115"/>
    <w:rsid w:val="000347BB"/>
    <w:rsid w:val="00037EFE"/>
    <w:rsid w:val="000460FF"/>
    <w:rsid w:val="000509CC"/>
    <w:rsid w:val="0005310A"/>
    <w:rsid w:val="000541B8"/>
    <w:rsid w:val="00054E7B"/>
    <w:rsid w:val="000572E1"/>
    <w:rsid w:val="00060DD3"/>
    <w:rsid w:val="0006245C"/>
    <w:rsid w:val="0006630A"/>
    <w:rsid w:val="000742A9"/>
    <w:rsid w:val="00075F6D"/>
    <w:rsid w:val="00076B71"/>
    <w:rsid w:val="000779ED"/>
    <w:rsid w:val="00077C45"/>
    <w:rsid w:val="00080157"/>
    <w:rsid w:val="000854E0"/>
    <w:rsid w:val="000858E1"/>
    <w:rsid w:val="00085D48"/>
    <w:rsid w:val="0009253F"/>
    <w:rsid w:val="00095FFA"/>
    <w:rsid w:val="000A07BA"/>
    <w:rsid w:val="000A7265"/>
    <w:rsid w:val="000B2E51"/>
    <w:rsid w:val="000B66E2"/>
    <w:rsid w:val="000C0067"/>
    <w:rsid w:val="000C1036"/>
    <w:rsid w:val="000C6065"/>
    <w:rsid w:val="000D6047"/>
    <w:rsid w:val="000E4D02"/>
    <w:rsid w:val="000E4FF1"/>
    <w:rsid w:val="000E51D5"/>
    <w:rsid w:val="000E5368"/>
    <w:rsid w:val="000E6BCB"/>
    <w:rsid w:val="000F5F6A"/>
    <w:rsid w:val="00102B69"/>
    <w:rsid w:val="00104058"/>
    <w:rsid w:val="00106332"/>
    <w:rsid w:val="00107B9B"/>
    <w:rsid w:val="001177F3"/>
    <w:rsid w:val="00120A71"/>
    <w:rsid w:val="00122651"/>
    <w:rsid w:val="00131135"/>
    <w:rsid w:val="00133BF6"/>
    <w:rsid w:val="00134420"/>
    <w:rsid w:val="00144819"/>
    <w:rsid w:val="00153C09"/>
    <w:rsid w:val="00156A36"/>
    <w:rsid w:val="0016037F"/>
    <w:rsid w:val="00162BDF"/>
    <w:rsid w:val="00163DEC"/>
    <w:rsid w:val="0017051A"/>
    <w:rsid w:val="001707FC"/>
    <w:rsid w:val="00171458"/>
    <w:rsid w:val="00172185"/>
    <w:rsid w:val="001739D9"/>
    <w:rsid w:val="00173C1D"/>
    <w:rsid w:val="00173D95"/>
    <w:rsid w:val="001764C3"/>
    <w:rsid w:val="0018010E"/>
    <w:rsid w:val="001850D8"/>
    <w:rsid w:val="00185618"/>
    <w:rsid w:val="0018741B"/>
    <w:rsid w:val="001874C8"/>
    <w:rsid w:val="00191C29"/>
    <w:rsid w:val="00193212"/>
    <w:rsid w:val="001A08C5"/>
    <w:rsid w:val="001A11F5"/>
    <w:rsid w:val="001A2EC2"/>
    <w:rsid w:val="001A5B0A"/>
    <w:rsid w:val="001B202B"/>
    <w:rsid w:val="001B2828"/>
    <w:rsid w:val="001B560F"/>
    <w:rsid w:val="001C4C9D"/>
    <w:rsid w:val="001C63DA"/>
    <w:rsid w:val="001C65D0"/>
    <w:rsid w:val="001D0C6F"/>
    <w:rsid w:val="001E00F4"/>
    <w:rsid w:val="001E042C"/>
    <w:rsid w:val="001E1FAA"/>
    <w:rsid w:val="001E3E10"/>
    <w:rsid w:val="001E4467"/>
    <w:rsid w:val="001E589E"/>
    <w:rsid w:val="001E5CFF"/>
    <w:rsid w:val="001F5C8E"/>
    <w:rsid w:val="00201A7E"/>
    <w:rsid w:val="00203552"/>
    <w:rsid w:val="00203DDB"/>
    <w:rsid w:val="0020421A"/>
    <w:rsid w:val="00204526"/>
    <w:rsid w:val="00205E87"/>
    <w:rsid w:val="002074D9"/>
    <w:rsid w:val="00220A75"/>
    <w:rsid w:val="00221FC9"/>
    <w:rsid w:val="002232CF"/>
    <w:rsid w:val="00224A94"/>
    <w:rsid w:val="00226270"/>
    <w:rsid w:val="0023255E"/>
    <w:rsid w:val="002369C8"/>
    <w:rsid w:val="00243DA6"/>
    <w:rsid w:val="00244CEF"/>
    <w:rsid w:val="00245518"/>
    <w:rsid w:val="002457C2"/>
    <w:rsid w:val="002465C7"/>
    <w:rsid w:val="002467F8"/>
    <w:rsid w:val="002479FD"/>
    <w:rsid w:val="00250416"/>
    <w:rsid w:val="00251B24"/>
    <w:rsid w:val="00254AA2"/>
    <w:rsid w:val="00255316"/>
    <w:rsid w:val="00255C0A"/>
    <w:rsid w:val="0025619F"/>
    <w:rsid w:val="00263E78"/>
    <w:rsid w:val="00264A86"/>
    <w:rsid w:val="00267414"/>
    <w:rsid w:val="002716CA"/>
    <w:rsid w:val="002728B6"/>
    <w:rsid w:val="00283555"/>
    <w:rsid w:val="002908F0"/>
    <w:rsid w:val="00290D12"/>
    <w:rsid w:val="00291502"/>
    <w:rsid w:val="00294908"/>
    <w:rsid w:val="002A0E5D"/>
    <w:rsid w:val="002A1A21"/>
    <w:rsid w:val="002A1F76"/>
    <w:rsid w:val="002A2036"/>
    <w:rsid w:val="002A2806"/>
    <w:rsid w:val="002B0019"/>
    <w:rsid w:val="002C19C2"/>
    <w:rsid w:val="002C24A8"/>
    <w:rsid w:val="002C7ED6"/>
    <w:rsid w:val="002D157A"/>
    <w:rsid w:val="002D22BC"/>
    <w:rsid w:val="002D6740"/>
    <w:rsid w:val="002E28B9"/>
    <w:rsid w:val="002E55B5"/>
    <w:rsid w:val="002E68F8"/>
    <w:rsid w:val="002E7036"/>
    <w:rsid w:val="002F06B2"/>
    <w:rsid w:val="002F0CE4"/>
    <w:rsid w:val="002F2193"/>
    <w:rsid w:val="002F2DE1"/>
    <w:rsid w:val="002F3348"/>
    <w:rsid w:val="002F5AF2"/>
    <w:rsid w:val="002F6495"/>
    <w:rsid w:val="002F6BAD"/>
    <w:rsid w:val="002F7024"/>
    <w:rsid w:val="00301F45"/>
    <w:rsid w:val="003030C6"/>
    <w:rsid w:val="0030390B"/>
    <w:rsid w:val="003048A8"/>
    <w:rsid w:val="00306C05"/>
    <w:rsid w:val="003102DB"/>
    <w:rsid w:val="00310F6F"/>
    <w:rsid w:val="0031189A"/>
    <w:rsid w:val="00311A56"/>
    <w:rsid w:val="003151A8"/>
    <w:rsid w:val="003245CF"/>
    <w:rsid w:val="00331C3D"/>
    <w:rsid w:val="00331DE9"/>
    <w:rsid w:val="00331F27"/>
    <w:rsid w:val="0033481A"/>
    <w:rsid w:val="00341F65"/>
    <w:rsid w:val="003512EE"/>
    <w:rsid w:val="003529C7"/>
    <w:rsid w:val="00355878"/>
    <w:rsid w:val="003576AF"/>
    <w:rsid w:val="00357976"/>
    <w:rsid w:val="003625C4"/>
    <w:rsid w:val="00365E8C"/>
    <w:rsid w:val="00366D01"/>
    <w:rsid w:val="00373D0A"/>
    <w:rsid w:val="0037620E"/>
    <w:rsid w:val="0038415B"/>
    <w:rsid w:val="00384F52"/>
    <w:rsid w:val="003869C8"/>
    <w:rsid w:val="00390AAF"/>
    <w:rsid w:val="00392866"/>
    <w:rsid w:val="00394047"/>
    <w:rsid w:val="00395554"/>
    <w:rsid w:val="00397653"/>
    <w:rsid w:val="003B1712"/>
    <w:rsid w:val="003B63FF"/>
    <w:rsid w:val="003B6582"/>
    <w:rsid w:val="003C0E0F"/>
    <w:rsid w:val="003C495D"/>
    <w:rsid w:val="003C4A95"/>
    <w:rsid w:val="003C5A00"/>
    <w:rsid w:val="003C6196"/>
    <w:rsid w:val="003C6636"/>
    <w:rsid w:val="003D0C09"/>
    <w:rsid w:val="003D18E3"/>
    <w:rsid w:val="003D363A"/>
    <w:rsid w:val="003D511D"/>
    <w:rsid w:val="003F0B6E"/>
    <w:rsid w:val="003F2C81"/>
    <w:rsid w:val="00400635"/>
    <w:rsid w:val="004062F6"/>
    <w:rsid w:val="0041254E"/>
    <w:rsid w:val="004129D0"/>
    <w:rsid w:val="00413E28"/>
    <w:rsid w:val="00414A3D"/>
    <w:rsid w:val="004151FC"/>
    <w:rsid w:val="004175B2"/>
    <w:rsid w:val="00425F0D"/>
    <w:rsid w:val="00426CA8"/>
    <w:rsid w:val="00430A44"/>
    <w:rsid w:val="004324CE"/>
    <w:rsid w:val="00434398"/>
    <w:rsid w:val="00434E09"/>
    <w:rsid w:val="00435F83"/>
    <w:rsid w:val="00436FD0"/>
    <w:rsid w:val="00437A54"/>
    <w:rsid w:val="004408B6"/>
    <w:rsid w:val="00442CA3"/>
    <w:rsid w:val="00444A46"/>
    <w:rsid w:val="00450417"/>
    <w:rsid w:val="00455165"/>
    <w:rsid w:val="00461B1F"/>
    <w:rsid w:val="0046214C"/>
    <w:rsid w:val="004624CD"/>
    <w:rsid w:val="0046275B"/>
    <w:rsid w:val="0046325E"/>
    <w:rsid w:val="004664AB"/>
    <w:rsid w:val="00467C56"/>
    <w:rsid w:val="00471B1A"/>
    <w:rsid w:val="0047318C"/>
    <w:rsid w:val="00480EE4"/>
    <w:rsid w:val="004832BC"/>
    <w:rsid w:val="0048745C"/>
    <w:rsid w:val="0049183B"/>
    <w:rsid w:val="00493A1C"/>
    <w:rsid w:val="004A121A"/>
    <w:rsid w:val="004A199F"/>
    <w:rsid w:val="004A2EC0"/>
    <w:rsid w:val="004A5D7F"/>
    <w:rsid w:val="004B2AEF"/>
    <w:rsid w:val="004B37AF"/>
    <w:rsid w:val="004B44B5"/>
    <w:rsid w:val="004B49F7"/>
    <w:rsid w:val="004C01EE"/>
    <w:rsid w:val="004C02B7"/>
    <w:rsid w:val="004C368F"/>
    <w:rsid w:val="004C71C6"/>
    <w:rsid w:val="004C72A9"/>
    <w:rsid w:val="004D3BFB"/>
    <w:rsid w:val="004D44FD"/>
    <w:rsid w:val="004D5A78"/>
    <w:rsid w:val="004E2870"/>
    <w:rsid w:val="004E50CA"/>
    <w:rsid w:val="004F5353"/>
    <w:rsid w:val="004F5CA7"/>
    <w:rsid w:val="00501C99"/>
    <w:rsid w:val="00507737"/>
    <w:rsid w:val="00512F9E"/>
    <w:rsid w:val="005177A9"/>
    <w:rsid w:val="00522834"/>
    <w:rsid w:val="00522FFE"/>
    <w:rsid w:val="00524BA8"/>
    <w:rsid w:val="005252BF"/>
    <w:rsid w:val="00525AD3"/>
    <w:rsid w:val="00527C65"/>
    <w:rsid w:val="00541139"/>
    <w:rsid w:val="005432BE"/>
    <w:rsid w:val="005526B4"/>
    <w:rsid w:val="00556C89"/>
    <w:rsid w:val="0057066E"/>
    <w:rsid w:val="00571E78"/>
    <w:rsid w:val="00572F7A"/>
    <w:rsid w:val="00574F7A"/>
    <w:rsid w:val="00576761"/>
    <w:rsid w:val="005772A0"/>
    <w:rsid w:val="005776E9"/>
    <w:rsid w:val="00582933"/>
    <w:rsid w:val="005877BD"/>
    <w:rsid w:val="0059145F"/>
    <w:rsid w:val="005959F6"/>
    <w:rsid w:val="00595B66"/>
    <w:rsid w:val="00596076"/>
    <w:rsid w:val="005A06A1"/>
    <w:rsid w:val="005A426C"/>
    <w:rsid w:val="005A743C"/>
    <w:rsid w:val="005A7B86"/>
    <w:rsid w:val="005B2CAE"/>
    <w:rsid w:val="005B39DB"/>
    <w:rsid w:val="005B5884"/>
    <w:rsid w:val="005B5926"/>
    <w:rsid w:val="005B60B1"/>
    <w:rsid w:val="005C0346"/>
    <w:rsid w:val="005C128F"/>
    <w:rsid w:val="005C2124"/>
    <w:rsid w:val="005C264D"/>
    <w:rsid w:val="005D3C59"/>
    <w:rsid w:val="005E5F13"/>
    <w:rsid w:val="005F1362"/>
    <w:rsid w:val="005F57AE"/>
    <w:rsid w:val="005F5B13"/>
    <w:rsid w:val="00602FB1"/>
    <w:rsid w:val="006046B4"/>
    <w:rsid w:val="00605626"/>
    <w:rsid w:val="006071D5"/>
    <w:rsid w:val="0061075B"/>
    <w:rsid w:val="00611D6F"/>
    <w:rsid w:val="006140B4"/>
    <w:rsid w:val="00614BD4"/>
    <w:rsid w:val="00615F36"/>
    <w:rsid w:val="0062039B"/>
    <w:rsid w:val="00621391"/>
    <w:rsid w:val="006222CD"/>
    <w:rsid w:val="00622E7A"/>
    <w:rsid w:val="00623C16"/>
    <w:rsid w:val="00624118"/>
    <w:rsid w:val="00624E73"/>
    <w:rsid w:val="00631B0D"/>
    <w:rsid w:val="00631E8D"/>
    <w:rsid w:val="00635651"/>
    <w:rsid w:val="00637D3A"/>
    <w:rsid w:val="00640BF5"/>
    <w:rsid w:val="006423DE"/>
    <w:rsid w:val="006424B5"/>
    <w:rsid w:val="00660C35"/>
    <w:rsid w:val="00661CC0"/>
    <w:rsid w:val="00666D5E"/>
    <w:rsid w:val="00682D8D"/>
    <w:rsid w:val="0068487A"/>
    <w:rsid w:val="006860E4"/>
    <w:rsid w:val="00686EFC"/>
    <w:rsid w:val="006A2A57"/>
    <w:rsid w:val="006B416F"/>
    <w:rsid w:val="006C0A51"/>
    <w:rsid w:val="006C6100"/>
    <w:rsid w:val="006D0065"/>
    <w:rsid w:val="006D3348"/>
    <w:rsid w:val="006D5DE9"/>
    <w:rsid w:val="006F07CE"/>
    <w:rsid w:val="006F3B09"/>
    <w:rsid w:val="006F403F"/>
    <w:rsid w:val="006F45E0"/>
    <w:rsid w:val="006F7987"/>
    <w:rsid w:val="007018CC"/>
    <w:rsid w:val="00701D6B"/>
    <w:rsid w:val="00701EA3"/>
    <w:rsid w:val="00704BAA"/>
    <w:rsid w:val="0070571D"/>
    <w:rsid w:val="007061B2"/>
    <w:rsid w:val="00706EE1"/>
    <w:rsid w:val="00713D34"/>
    <w:rsid w:val="00714C68"/>
    <w:rsid w:val="0071601B"/>
    <w:rsid w:val="00716886"/>
    <w:rsid w:val="00716D85"/>
    <w:rsid w:val="007218C3"/>
    <w:rsid w:val="0072284E"/>
    <w:rsid w:val="00723757"/>
    <w:rsid w:val="007248D0"/>
    <w:rsid w:val="00736CB9"/>
    <w:rsid w:val="00740A09"/>
    <w:rsid w:val="0074582A"/>
    <w:rsid w:val="00747845"/>
    <w:rsid w:val="007504C0"/>
    <w:rsid w:val="00752FDC"/>
    <w:rsid w:val="00753813"/>
    <w:rsid w:val="007555BB"/>
    <w:rsid w:val="00757D34"/>
    <w:rsid w:val="00761042"/>
    <w:rsid w:val="00762E26"/>
    <w:rsid w:val="00764DEC"/>
    <w:rsid w:val="00764F05"/>
    <w:rsid w:val="00766B1A"/>
    <w:rsid w:val="007706D9"/>
    <w:rsid w:val="0077230F"/>
    <w:rsid w:val="00775D54"/>
    <w:rsid w:val="00777D1F"/>
    <w:rsid w:val="00777DF6"/>
    <w:rsid w:val="007869D8"/>
    <w:rsid w:val="00792043"/>
    <w:rsid w:val="0079425D"/>
    <w:rsid w:val="00796418"/>
    <w:rsid w:val="00796EA6"/>
    <w:rsid w:val="007976A0"/>
    <w:rsid w:val="007A1943"/>
    <w:rsid w:val="007A6DED"/>
    <w:rsid w:val="007A78A7"/>
    <w:rsid w:val="007B2752"/>
    <w:rsid w:val="007B3095"/>
    <w:rsid w:val="007B79F6"/>
    <w:rsid w:val="007C26AD"/>
    <w:rsid w:val="007C4E61"/>
    <w:rsid w:val="007D014B"/>
    <w:rsid w:val="007D2D70"/>
    <w:rsid w:val="007D6BD7"/>
    <w:rsid w:val="007E155F"/>
    <w:rsid w:val="007E4394"/>
    <w:rsid w:val="007E7DAB"/>
    <w:rsid w:val="007F7643"/>
    <w:rsid w:val="008028B5"/>
    <w:rsid w:val="008060C8"/>
    <w:rsid w:val="00813955"/>
    <w:rsid w:val="00817EC1"/>
    <w:rsid w:val="00820B2C"/>
    <w:rsid w:val="00832EC9"/>
    <w:rsid w:val="00834DA5"/>
    <w:rsid w:val="00836C12"/>
    <w:rsid w:val="00837F5B"/>
    <w:rsid w:val="00844045"/>
    <w:rsid w:val="00844A24"/>
    <w:rsid w:val="008454BD"/>
    <w:rsid w:val="008467E3"/>
    <w:rsid w:val="008471F0"/>
    <w:rsid w:val="00850DA2"/>
    <w:rsid w:val="008517C8"/>
    <w:rsid w:val="008526E9"/>
    <w:rsid w:val="00853B89"/>
    <w:rsid w:val="008545E1"/>
    <w:rsid w:val="008551D4"/>
    <w:rsid w:val="008558A9"/>
    <w:rsid w:val="00856551"/>
    <w:rsid w:val="0085704C"/>
    <w:rsid w:val="008607F5"/>
    <w:rsid w:val="008634CD"/>
    <w:rsid w:val="0086438A"/>
    <w:rsid w:val="00864E70"/>
    <w:rsid w:val="008702F6"/>
    <w:rsid w:val="008731FA"/>
    <w:rsid w:val="00875627"/>
    <w:rsid w:val="00880A38"/>
    <w:rsid w:val="00882D9C"/>
    <w:rsid w:val="00884F71"/>
    <w:rsid w:val="008902AE"/>
    <w:rsid w:val="008907B6"/>
    <w:rsid w:val="00891EA3"/>
    <w:rsid w:val="00893DD6"/>
    <w:rsid w:val="00895109"/>
    <w:rsid w:val="008A2ED7"/>
    <w:rsid w:val="008A3EAE"/>
    <w:rsid w:val="008A55CC"/>
    <w:rsid w:val="008B3F85"/>
    <w:rsid w:val="008B4830"/>
    <w:rsid w:val="008C0EEE"/>
    <w:rsid w:val="008C494B"/>
    <w:rsid w:val="008D1589"/>
    <w:rsid w:val="008D2E94"/>
    <w:rsid w:val="008D5078"/>
    <w:rsid w:val="008D6BE9"/>
    <w:rsid w:val="008E59A6"/>
    <w:rsid w:val="008E615C"/>
    <w:rsid w:val="008F138F"/>
    <w:rsid w:val="008F3595"/>
    <w:rsid w:val="008F3BF0"/>
    <w:rsid w:val="0090731A"/>
    <w:rsid w:val="009116C9"/>
    <w:rsid w:val="00911714"/>
    <w:rsid w:val="009121D7"/>
    <w:rsid w:val="00912E11"/>
    <w:rsid w:val="00914B7C"/>
    <w:rsid w:val="00917CB0"/>
    <w:rsid w:val="009203B8"/>
    <w:rsid w:val="00923611"/>
    <w:rsid w:val="00924A4A"/>
    <w:rsid w:val="00927589"/>
    <w:rsid w:val="00934376"/>
    <w:rsid w:val="0093566B"/>
    <w:rsid w:val="00935C4B"/>
    <w:rsid w:val="009478E0"/>
    <w:rsid w:val="00951393"/>
    <w:rsid w:val="0095586D"/>
    <w:rsid w:val="0096089A"/>
    <w:rsid w:val="009651B4"/>
    <w:rsid w:val="009732E1"/>
    <w:rsid w:val="00973F4C"/>
    <w:rsid w:val="00974E0F"/>
    <w:rsid w:val="00977999"/>
    <w:rsid w:val="00980085"/>
    <w:rsid w:val="00982128"/>
    <w:rsid w:val="0098281B"/>
    <w:rsid w:val="009A27BF"/>
    <w:rsid w:val="009A3C26"/>
    <w:rsid w:val="009A3F68"/>
    <w:rsid w:val="009A7F97"/>
    <w:rsid w:val="009B365A"/>
    <w:rsid w:val="009B4CCC"/>
    <w:rsid w:val="009B5666"/>
    <w:rsid w:val="009C4252"/>
    <w:rsid w:val="009C434F"/>
    <w:rsid w:val="009C58C2"/>
    <w:rsid w:val="009D1779"/>
    <w:rsid w:val="009D2E10"/>
    <w:rsid w:val="009E12BE"/>
    <w:rsid w:val="009E1881"/>
    <w:rsid w:val="009E3DD7"/>
    <w:rsid w:val="009E4CF2"/>
    <w:rsid w:val="009E734C"/>
    <w:rsid w:val="009F6DA6"/>
    <w:rsid w:val="00A021C2"/>
    <w:rsid w:val="00A04931"/>
    <w:rsid w:val="00A05D4B"/>
    <w:rsid w:val="00A07DF2"/>
    <w:rsid w:val="00A133AA"/>
    <w:rsid w:val="00A15E8F"/>
    <w:rsid w:val="00A15F27"/>
    <w:rsid w:val="00A160C4"/>
    <w:rsid w:val="00A215F0"/>
    <w:rsid w:val="00A2315F"/>
    <w:rsid w:val="00A321CE"/>
    <w:rsid w:val="00A405DB"/>
    <w:rsid w:val="00A40A00"/>
    <w:rsid w:val="00A452F9"/>
    <w:rsid w:val="00A45ED0"/>
    <w:rsid w:val="00A46D54"/>
    <w:rsid w:val="00A51527"/>
    <w:rsid w:val="00A536B0"/>
    <w:rsid w:val="00A554E5"/>
    <w:rsid w:val="00A55797"/>
    <w:rsid w:val="00A56397"/>
    <w:rsid w:val="00A6403A"/>
    <w:rsid w:val="00A6554A"/>
    <w:rsid w:val="00A715CF"/>
    <w:rsid w:val="00A72911"/>
    <w:rsid w:val="00A8264A"/>
    <w:rsid w:val="00A85562"/>
    <w:rsid w:val="00A85E71"/>
    <w:rsid w:val="00A9165F"/>
    <w:rsid w:val="00AB3AD7"/>
    <w:rsid w:val="00AB3EE3"/>
    <w:rsid w:val="00AB7597"/>
    <w:rsid w:val="00AC295C"/>
    <w:rsid w:val="00AC4EE1"/>
    <w:rsid w:val="00AC4F6B"/>
    <w:rsid w:val="00AC52AE"/>
    <w:rsid w:val="00AC5653"/>
    <w:rsid w:val="00AC69C0"/>
    <w:rsid w:val="00AD2A8B"/>
    <w:rsid w:val="00AD3073"/>
    <w:rsid w:val="00AD34AB"/>
    <w:rsid w:val="00AD3A8A"/>
    <w:rsid w:val="00AD4827"/>
    <w:rsid w:val="00AD6B6A"/>
    <w:rsid w:val="00AD72C1"/>
    <w:rsid w:val="00AD73FD"/>
    <w:rsid w:val="00AE05DA"/>
    <w:rsid w:val="00AE6E65"/>
    <w:rsid w:val="00AF01E4"/>
    <w:rsid w:val="00AF1775"/>
    <w:rsid w:val="00AF3AF9"/>
    <w:rsid w:val="00AF47AA"/>
    <w:rsid w:val="00AF5F87"/>
    <w:rsid w:val="00AF777D"/>
    <w:rsid w:val="00B00733"/>
    <w:rsid w:val="00B00A78"/>
    <w:rsid w:val="00B03C24"/>
    <w:rsid w:val="00B041AF"/>
    <w:rsid w:val="00B05002"/>
    <w:rsid w:val="00B0681C"/>
    <w:rsid w:val="00B10EB8"/>
    <w:rsid w:val="00B119C2"/>
    <w:rsid w:val="00B12980"/>
    <w:rsid w:val="00B13557"/>
    <w:rsid w:val="00B20613"/>
    <w:rsid w:val="00B26F87"/>
    <w:rsid w:val="00B44597"/>
    <w:rsid w:val="00B44883"/>
    <w:rsid w:val="00B4754C"/>
    <w:rsid w:val="00B52EC6"/>
    <w:rsid w:val="00B535EA"/>
    <w:rsid w:val="00B53A7C"/>
    <w:rsid w:val="00B53E0D"/>
    <w:rsid w:val="00B553EA"/>
    <w:rsid w:val="00B60BAC"/>
    <w:rsid w:val="00B67B25"/>
    <w:rsid w:val="00B70AA1"/>
    <w:rsid w:val="00B70F16"/>
    <w:rsid w:val="00B73811"/>
    <w:rsid w:val="00B74104"/>
    <w:rsid w:val="00B75705"/>
    <w:rsid w:val="00B77EE8"/>
    <w:rsid w:val="00B80AAF"/>
    <w:rsid w:val="00B80D67"/>
    <w:rsid w:val="00B8100F"/>
    <w:rsid w:val="00B81C64"/>
    <w:rsid w:val="00B947C5"/>
    <w:rsid w:val="00B96924"/>
    <w:rsid w:val="00B96AA9"/>
    <w:rsid w:val="00B96ED4"/>
    <w:rsid w:val="00BB0116"/>
    <w:rsid w:val="00BB09EB"/>
    <w:rsid w:val="00BB4FEE"/>
    <w:rsid w:val="00BB50C6"/>
    <w:rsid w:val="00BC185F"/>
    <w:rsid w:val="00BC3021"/>
    <w:rsid w:val="00BC6DE3"/>
    <w:rsid w:val="00BD668A"/>
    <w:rsid w:val="00BD6F1C"/>
    <w:rsid w:val="00BD6F8A"/>
    <w:rsid w:val="00BE281F"/>
    <w:rsid w:val="00BE3C2E"/>
    <w:rsid w:val="00BE76B8"/>
    <w:rsid w:val="00BF4662"/>
    <w:rsid w:val="00C02815"/>
    <w:rsid w:val="00C02963"/>
    <w:rsid w:val="00C02FC6"/>
    <w:rsid w:val="00C02FCF"/>
    <w:rsid w:val="00C05577"/>
    <w:rsid w:val="00C078CE"/>
    <w:rsid w:val="00C12F59"/>
    <w:rsid w:val="00C13493"/>
    <w:rsid w:val="00C14928"/>
    <w:rsid w:val="00C1632E"/>
    <w:rsid w:val="00C1735A"/>
    <w:rsid w:val="00C2185D"/>
    <w:rsid w:val="00C21AED"/>
    <w:rsid w:val="00C27887"/>
    <w:rsid w:val="00C309E9"/>
    <w:rsid w:val="00C311CA"/>
    <w:rsid w:val="00C321EB"/>
    <w:rsid w:val="00C33EFD"/>
    <w:rsid w:val="00C369B3"/>
    <w:rsid w:val="00C37E03"/>
    <w:rsid w:val="00C41118"/>
    <w:rsid w:val="00C51F03"/>
    <w:rsid w:val="00C553B5"/>
    <w:rsid w:val="00C61199"/>
    <w:rsid w:val="00C655B8"/>
    <w:rsid w:val="00C74DCC"/>
    <w:rsid w:val="00C751F7"/>
    <w:rsid w:val="00C75F66"/>
    <w:rsid w:val="00C81CCF"/>
    <w:rsid w:val="00C844DB"/>
    <w:rsid w:val="00C86F8D"/>
    <w:rsid w:val="00C91E93"/>
    <w:rsid w:val="00C9204F"/>
    <w:rsid w:val="00C97093"/>
    <w:rsid w:val="00CA3743"/>
    <w:rsid w:val="00CA4A07"/>
    <w:rsid w:val="00CB028F"/>
    <w:rsid w:val="00CB1130"/>
    <w:rsid w:val="00CB226B"/>
    <w:rsid w:val="00CC22C5"/>
    <w:rsid w:val="00CC49FA"/>
    <w:rsid w:val="00CD31D6"/>
    <w:rsid w:val="00CE0FF4"/>
    <w:rsid w:val="00CE166A"/>
    <w:rsid w:val="00CF14DB"/>
    <w:rsid w:val="00CF3811"/>
    <w:rsid w:val="00CF5086"/>
    <w:rsid w:val="00CF5176"/>
    <w:rsid w:val="00D033FC"/>
    <w:rsid w:val="00D04EBF"/>
    <w:rsid w:val="00D06750"/>
    <w:rsid w:val="00D07C26"/>
    <w:rsid w:val="00D11055"/>
    <w:rsid w:val="00D175CA"/>
    <w:rsid w:val="00D1787B"/>
    <w:rsid w:val="00D17B31"/>
    <w:rsid w:val="00D223A1"/>
    <w:rsid w:val="00D25987"/>
    <w:rsid w:val="00D27227"/>
    <w:rsid w:val="00D33AD1"/>
    <w:rsid w:val="00D36791"/>
    <w:rsid w:val="00D37652"/>
    <w:rsid w:val="00D41E28"/>
    <w:rsid w:val="00D471F8"/>
    <w:rsid w:val="00D50D13"/>
    <w:rsid w:val="00D51257"/>
    <w:rsid w:val="00D5527D"/>
    <w:rsid w:val="00D57242"/>
    <w:rsid w:val="00D60C37"/>
    <w:rsid w:val="00D634C2"/>
    <w:rsid w:val="00D64EC1"/>
    <w:rsid w:val="00D71BAE"/>
    <w:rsid w:val="00D7377B"/>
    <w:rsid w:val="00D74DDD"/>
    <w:rsid w:val="00D756B6"/>
    <w:rsid w:val="00D75CF2"/>
    <w:rsid w:val="00D76E6F"/>
    <w:rsid w:val="00D77AD0"/>
    <w:rsid w:val="00D77F6E"/>
    <w:rsid w:val="00D81B74"/>
    <w:rsid w:val="00D90798"/>
    <w:rsid w:val="00DA0796"/>
    <w:rsid w:val="00DA18D8"/>
    <w:rsid w:val="00DA5448"/>
    <w:rsid w:val="00DB5A9A"/>
    <w:rsid w:val="00DB6888"/>
    <w:rsid w:val="00DB7CBE"/>
    <w:rsid w:val="00DC061C"/>
    <w:rsid w:val="00DC44AA"/>
    <w:rsid w:val="00DD08EA"/>
    <w:rsid w:val="00DD27E8"/>
    <w:rsid w:val="00DD3AC6"/>
    <w:rsid w:val="00DE4367"/>
    <w:rsid w:val="00DE70E6"/>
    <w:rsid w:val="00DF071B"/>
    <w:rsid w:val="00DF0FC7"/>
    <w:rsid w:val="00DF278B"/>
    <w:rsid w:val="00DF3A07"/>
    <w:rsid w:val="00E01AA4"/>
    <w:rsid w:val="00E02674"/>
    <w:rsid w:val="00E02911"/>
    <w:rsid w:val="00E070A5"/>
    <w:rsid w:val="00E07DF1"/>
    <w:rsid w:val="00E101B9"/>
    <w:rsid w:val="00E136A4"/>
    <w:rsid w:val="00E155C2"/>
    <w:rsid w:val="00E16EB4"/>
    <w:rsid w:val="00E22C2C"/>
    <w:rsid w:val="00E24E89"/>
    <w:rsid w:val="00E27D21"/>
    <w:rsid w:val="00E310BE"/>
    <w:rsid w:val="00E35217"/>
    <w:rsid w:val="00E35835"/>
    <w:rsid w:val="00E36F3F"/>
    <w:rsid w:val="00E44CEF"/>
    <w:rsid w:val="00E47753"/>
    <w:rsid w:val="00E511A7"/>
    <w:rsid w:val="00E53C9D"/>
    <w:rsid w:val="00E60418"/>
    <w:rsid w:val="00E63075"/>
    <w:rsid w:val="00E66A46"/>
    <w:rsid w:val="00E71BC8"/>
    <w:rsid w:val="00E75511"/>
    <w:rsid w:val="00E777AB"/>
    <w:rsid w:val="00E77C53"/>
    <w:rsid w:val="00E84CFF"/>
    <w:rsid w:val="00E8642A"/>
    <w:rsid w:val="00E903F5"/>
    <w:rsid w:val="00E913AD"/>
    <w:rsid w:val="00E95017"/>
    <w:rsid w:val="00E96583"/>
    <w:rsid w:val="00E97096"/>
    <w:rsid w:val="00EA0188"/>
    <w:rsid w:val="00EA61EE"/>
    <w:rsid w:val="00EA6C66"/>
    <w:rsid w:val="00EA796C"/>
    <w:rsid w:val="00EB17B4"/>
    <w:rsid w:val="00EB1BD8"/>
    <w:rsid w:val="00EC5F43"/>
    <w:rsid w:val="00EC7B36"/>
    <w:rsid w:val="00ED1550"/>
    <w:rsid w:val="00ED1C03"/>
    <w:rsid w:val="00ED3963"/>
    <w:rsid w:val="00ED4F9A"/>
    <w:rsid w:val="00ED5F11"/>
    <w:rsid w:val="00EE1A37"/>
    <w:rsid w:val="00EE1F96"/>
    <w:rsid w:val="00EE23CF"/>
    <w:rsid w:val="00EE45E9"/>
    <w:rsid w:val="00EE6F14"/>
    <w:rsid w:val="00F02035"/>
    <w:rsid w:val="00F0216E"/>
    <w:rsid w:val="00F06088"/>
    <w:rsid w:val="00F0676E"/>
    <w:rsid w:val="00F11958"/>
    <w:rsid w:val="00F140C3"/>
    <w:rsid w:val="00F202AB"/>
    <w:rsid w:val="00F212E3"/>
    <w:rsid w:val="00F21C80"/>
    <w:rsid w:val="00F27CFA"/>
    <w:rsid w:val="00F32F52"/>
    <w:rsid w:val="00F33CCC"/>
    <w:rsid w:val="00F40A65"/>
    <w:rsid w:val="00F458F8"/>
    <w:rsid w:val="00F45D6A"/>
    <w:rsid w:val="00F4634C"/>
    <w:rsid w:val="00F47EFB"/>
    <w:rsid w:val="00F53A13"/>
    <w:rsid w:val="00F5702D"/>
    <w:rsid w:val="00F6117A"/>
    <w:rsid w:val="00F62685"/>
    <w:rsid w:val="00F6680A"/>
    <w:rsid w:val="00F676FD"/>
    <w:rsid w:val="00F7232E"/>
    <w:rsid w:val="00F72514"/>
    <w:rsid w:val="00F7329A"/>
    <w:rsid w:val="00F762B7"/>
    <w:rsid w:val="00F7758C"/>
    <w:rsid w:val="00F779E7"/>
    <w:rsid w:val="00F80E89"/>
    <w:rsid w:val="00F83EC9"/>
    <w:rsid w:val="00F872B1"/>
    <w:rsid w:val="00F910C9"/>
    <w:rsid w:val="00F92832"/>
    <w:rsid w:val="00F96384"/>
    <w:rsid w:val="00F97498"/>
    <w:rsid w:val="00F97E38"/>
    <w:rsid w:val="00FA0944"/>
    <w:rsid w:val="00FA30A0"/>
    <w:rsid w:val="00FA6947"/>
    <w:rsid w:val="00FB13DF"/>
    <w:rsid w:val="00FB15B7"/>
    <w:rsid w:val="00FB2001"/>
    <w:rsid w:val="00FB29C9"/>
    <w:rsid w:val="00FB34D2"/>
    <w:rsid w:val="00FB4B17"/>
    <w:rsid w:val="00FC20D8"/>
    <w:rsid w:val="00FC345F"/>
    <w:rsid w:val="00FC41C6"/>
    <w:rsid w:val="00FC4D03"/>
    <w:rsid w:val="00FC517F"/>
    <w:rsid w:val="00FC5860"/>
    <w:rsid w:val="00FD2061"/>
    <w:rsid w:val="00FD2B8B"/>
    <w:rsid w:val="00FD36C7"/>
    <w:rsid w:val="00FD377B"/>
    <w:rsid w:val="00FF2D79"/>
    <w:rsid w:val="00FF331C"/>
    <w:rsid w:val="00FF517A"/>
    <w:rsid w:val="00FF6162"/>
    <w:rsid w:val="00FF7034"/>
    <w:rsid w:val="15807891"/>
    <w:rsid w:val="38274566"/>
    <w:rsid w:val="50B64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
    <w:name w:val="Hyperlink"/>
    <w:basedOn w:val="6"/>
    <w:unhideWhenUsed/>
    <w:qFormat/>
    <w:uiPriority w:val="99"/>
    <w:rPr>
      <w:color w:val="0000FF"/>
      <w:u w:val="single"/>
    </w:rPr>
  </w:style>
  <w:style w:type="character" w:customStyle="1" w:styleId="8">
    <w:name w:val="页眉 Char"/>
    <w:basedOn w:val="6"/>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styleId="11">
    <w:name w:val="Placeholder Text"/>
    <w:basedOn w:val="6"/>
    <w:unhideWhenUsed/>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F376DD-C10C-48FE-B6AC-3203FA10BF54}">
  <ds:schemaRefs/>
</ds:datastoreItem>
</file>

<file path=docProps/app.xml><?xml version="1.0" encoding="utf-8"?>
<Properties xmlns="http://schemas.openxmlformats.org/officeDocument/2006/extended-properties" xmlns:vt="http://schemas.openxmlformats.org/officeDocument/2006/docPropsVTypes">
  <Template>Normal</Template>
  <Pages>9</Pages>
  <Words>6462</Words>
  <Characters>6596</Characters>
  <Lines>66</Lines>
  <Paragraphs>18</Paragraphs>
  <TotalTime>3096</TotalTime>
  <ScaleCrop>false</ScaleCrop>
  <LinksUpToDate>false</LinksUpToDate>
  <CharactersWithSpaces>9206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cp:lastModifiedBy>
  <dcterms:modified xsi:type="dcterms:W3CDTF">2023-07-18T07:45:01Z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EF27E9074C75401BA9CD8843A98156A5_12</vt:lpwstr>
  </property>
</Properties>
</file>