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9264" behindDoc="0" locked="0" layoutInCell="1" allowOverlap="1">
            <wp:simplePos x="0" y="0"/>
            <wp:positionH relativeFrom="page">
              <wp:posOffset>10490200</wp:posOffset>
            </wp:positionH>
            <wp:positionV relativeFrom="topMargin">
              <wp:posOffset>11226800</wp:posOffset>
            </wp:positionV>
            <wp:extent cx="406400" cy="330200"/>
            <wp:effectExtent l="0" t="0" r="1270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06400" cy="330200"/>
                    </a:xfrm>
                    <a:prstGeom prst="rect">
                      <a:avLst/>
                    </a:prstGeom>
                  </pic:spPr>
                </pic:pic>
              </a:graphicData>
            </a:graphic>
          </wp:anchor>
        </w:drawing>
      </w:r>
      <w:r>
        <w:rPr>
          <w:rFonts w:hint="eastAsia" w:ascii="Times New Roman" w:hAnsi="Times New Roman"/>
          <w:b/>
          <w:bCs/>
          <w:sz w:val="32"/>
          <w:szCs w:val="32"/>
        </w:rPr>
        <w:t>丽江市2022年秋季学期九年级期末教学质量监测</w:t>
      </w:r>
    </w:p>
    <w:p>
      <w:pPr>
        <w:spacing w:line="288" w:lineRule="auto"/>
        <w:jc w:val="center"/>
        <w:rPr>
          <w:rFonts w:ascii="Times New Roman" w:hAnsi="Times New Roman"/>
          <w:b/>
          <w:bCs/>
          <w:sz w:val="32"/>
          <w:szCs w:val="32"/>
        </w:rPr>
      </w:pPr>
      <w:r>
        <w:rPr>
          <w:rFonts w:hint="eastAsia" w:ascii="Times New Roman" w:hAnsi="Times New Roman"/>
          <w:b/>
          <w:bCs/>
          <w:sz w:val="32"/>
          <w:szCs w:val="32"/>
        </w:rPr>
        <w:t>语文</w:t>
      </w:r>
    </w:p>
    <w:p>
      <w:pPr>
        <w:spacing w:line="288" w:lineRule="auto"/>
        <w:jc w:val="left"/>
        <w:rPr>
          <w:rFonts w:ascii="Times New Roman" w:hAnsi="Times New Roman"/>
          <w:sz w:val="24"/>
        </w:rPr>
      </w:pPr>
      <w:r>
        <w:rPr>
          <w:rFonts w:hint="eastAsia" w:ascii="Times New Roman" w:hAnsi="Times New Roman"/>
          <w:b/>
          <w:bCs/>
          <w:sz w:val="24"/>
        </w:rPr>
        <w:t>注意事项：</w:t>
      </w:r>
    </w:p>
    <w:p>
      <w:pPr>
        <w:spacing w:line="288" w:lineRule="auto"/>
        <w:jc w:val="left"/>
        <w:rPr>
          <w:rFonts w:ascii="Times New Roman" w:hAnsi="Times New Roman"/>
          <w:sz w:val="24"/>
        </w:rPr>
      </w:pPr>
      <w:r>
        <w:rPr>
          <w:rFonts w:hint="eastAsia" w:ascii="Times New Roman" w:hAnsi="Times New Roman"/>
          <w:sz w:val="24"/>
        </w:rPr>
        <w:t>1．满分100分，答题时间为150分钟。</w:t>
      </w:r>
    </w:p>
    <w:p>
      <w:pPr>
        <w:spacing w:line="288" w:lineRule="auto"/>
        <w:jc w:val="left"/>
        <w:rPr>
          <w:rFonts w:ascii="Times New Roman" w:hAnsi="Times New Roman"/>
          <w:sz w:val="24"/>
        </w:rPr>
      </w:pPr>
      <w:r>
        <w:rPr>
          <w:rFonts w:hint="eastAsia" w:ascii="Times New Roman" w:hAnsi="Times New Roman"/>
          <w:sz w:val="24"/>
        </w:rPr>
        <w:t>2．请将各题答案填写在答题卡上。</w:t>
      </w:r>
    </w:p>
    <w:p>
      <w:pPr>
        <w:spacing w:line="288" w:lineRule="auto"/>
        <w:jc w:val="left"/>
        <w:rPr>
          <w:rFonts w:ascii="Times New Roman" w:hAnsi="Times New Roman"/>
          <w:sz w:val="24"/>
        </w:rPr>
      </w:pPr>
      <w:r>
        <w:rPr>
          <w:rFonts w:hint="eastAsia" w:ascii="Times New Roman" w:hAnsi="Times New Roman"/>
          <w:b/>
          <w:bCs/>
          <w:sz w:val="24"/>
        </w:rPr>
        <w:t>一、语文知识积累（1～6题，每题2分，第7题6分，共18分）</w:t>
      </w:r>
    </w:p>
    <w:p>
      <w:pPr>
        <w:spacing w:line="288" w:lineRule="auto"/>
        <w:ind w:firstLine="420" w:firstLineChars="200"/>
        <w:jc w:val="left"/>
        <w:rPr>
          <w:rFonts w:ascii="Times New Roman" w:hAnsi="Times New Roman"/>
        </w:rPr>
      </w:pPr>
      <w:r>
        <w:rPr>
          <w:rFonts w:hint="eastAsia" w:ascii="Times New Roman" w:hAnsi="Times New Roman"/>
        </w:rPr>
        <w:t>阅读下面语段，请根据要求完成1～4题。</w:t>
      </w:r>
    </w:p>
    <w:p>
      <w:pPr>
        <w:spacing w:line="288" w:lineRule="auto"/>
        <w:ind w:firstLine="420" w:firstLineChars="200"/>
        <w:jc w:val="left"/>
        <w:rPr>
          <w:rFonts w:ascii="楷体" w:hAnsi="楷体" w:eastAsia="楷体" w:cs="楷体"/>
        </w:rPr>
      </w:pPr>
      <w:r>
        <w:rPr>
          <w:rFonts w:hint="eastAsia" w:ascii="楷体" w:hAnsi="楷体" w:eastAsia="楷体" w:cs="楷体"/>
        </w:rPr>
        <w:t>站在山脚下远眺（tiào），桃林被一层薄雾</w:t>
      </w:r>
      <w:r>
        <w:rPr>
          <w:rFonts w:hint="eastAsia" w:ascii="楷体" w:hAnsi="楷体" w:eastAsia="楷体" w:cs="楷体"/>
          <w:em w:val="dot"/>
        </w:rPr>
        <w:t>笼罩</w:t>
      </w:r>
      <w:r>
        <w:rPr>
          <w:rFonts w:hint="eastAsia" w:ascii="楷体" w:hAnsi="楷体" w:eastAsia="楷体" w:cs="楷体"/>
        </w:rPr>
        <w:t>着，迷离</w:t>
      </w:r>
      <w:r>
        <w:rPr>
          <w:rFonts w:hint="eastAsia" w:ascii="楷体" w:hAnsi="楷体" w:eastAsia="楷体" w:cs="楷体"/>
          <w:em w:val="dot"/>
        </w:rPr>
        <w:t>恍惚</w:t>
      </w:r>
      <w:r>
        <w:rPr>
          <w:rFonts w:hint="eastAsia" w:ascii="楷体" w:hAnsi="楷体" w:eastAsia="楷体" w:cs="楷体"/>
        </w:rPr>
        <w:t>，宛若仙境一般。晨曦中，一朵朵桃花对着我浅笑，像极了村庄上空袅袅升起的炊烟，慵懒却不失______。几棵桃树灿如锦绣，艳如红霞，格外______。</w:t>
      </w:r>
      <w:r>
        <w:rPr>
          <w:rFonts w:hint="eastAsia" w:ascii="楷体" w:hAnsi="楷体" w:eastAsia="楷体" w:cs="楷体"/>
          <w:u w:val="single"/>
        </w:rPr>
        <w:t>通过此时阳光暖暖的、懒懒的，使得地面上的桃花毯显得格外柔软。</w:t>
      </w:r>
      <w:r>
        <w:rPr>
          <w:rFonts w:hint="eastAsia" w:ascii="楷体" w:hAnsi="楷体" w:eastAsia="楷体" w:cs="楷体"/>
        </w:rPr>
        <w:t>桃花妖娆（ráo）的身影与不远处婆娑起舞的垂柳交相______，形成了桃红柳绿、柳暗花明的春日盛景。</w:t>
      </w:r>
    </w:p>
    <w:p>
      <w:pPr>
        <w:spacing w:line="288" w:lineRule="auto"/>
        <w:ind w:firstLine="420" w:firstLineChars="200"/>
        <w:jc w:val="left"/>
        <w:rPr>
          <w:rFonts w:ascii="楷体" w:hAnsi="楷体" w:eastAsia="楷体" w:cs="楷体"/>
        </w:rPr>
      </w:pPr>
      <w:r>
        <w:rPr>
          <w:rFonts w:hint="eastAsia" w:ascii="楷体" w:hAnsi="楷体" w:eastAsia="楷体" w:cs="楷体"/>
        </w:rPr>
        <w:t>阳光似乎格外宠爱这片土地，在</w:t>
      </w:r>
      <w:r>
        <w:rPr>
          <w:rFonts w:hint="eastAsia" w:ascii="楷体" w:hAnsi="楷体" w:eastAsia="楷体" w:cs="楷体"/>
          <w:em w:val="dot"/>
        </w:rPr>
        <w:t>蜿延</w:t>
      </w:r>
      <w:r>
        <w:rPr>
          <w:rFonts w:hint="eastAsia" w:ascii="楷体" w:hAnsi="楷体" w:eastAsia="楷体" w:cs="楷体"/>
        </w:rPr>
        <w:t>的小径上洒下斑驳（bó）的影子。一棵棵粗壮的老树，还未长叶，便先开了花。有的含苞待放，娇俏可人；有的半开半合，羞羞答答；有的翩然盛开，媚态十足。朵朵桃花如飞舞的蜂蝶逆光振翅，</w:t>
      </w:r>
      <w:r>
        <w:rPr>
          <w:rFonts w:hint="eastAsia" w:ascii="楷体" w:hAnsi="楷体" w:eastAsia="楷体" w:cs="楷体"/>
          <w:em w:val="dot"/>
        </w:rPr>
        <w:t>玲珑</w:t>
      </w:r>
      <w:r>
        <w:rPr>
          <w:rFonts w:hint="eastAsia" w:ascii="楷体" w:hAnsi="楷体" w:eastAsia="楷体" w:cs="楷体"/>
        </w:rPr>
        <w:t>的花瓣中触须般细小的蕊，在春风中颤（zhàn）颤巍巍，惹人______。蝴蝶飞来，感叹这十里桃花有多美；蜜蜂飞来，炫耀那新酿的蜜有多甜。</w:t>
      </w:r>
    </w:p>
    <w:p>
      <w:pPr>
        <w:spacing w:line="288" w:lineRule="auto"/>
        <w:jc w:val="left"/>
        <w:rPr>
          <w:rFonts w:ascii="Times New Roman" w:hAnsi="Times New Roman"/>
        </w:rPr>
      </w:pPr>
      <w:r>
        <w:rPr>
          <w:rFonts w:hint="eastAsia" w:ascii="Times New Roman" w:hAnsi="Times New Roman"/>
        </w:rPr>
        <w:t>1．文中注音不正确的一项是（    ）</w:t>
      </w:r>
    </w:p>
    <w:p>
      <w:pPr>
        <w:spacing w:line="288" w:lineRule="auto"/>
        <w:jc w:val="left"/>
        <w:rPr>
          <w:rFonts w:ascii="Times New Roman" w:hAnsi="Times New Roman"/>
        </w:rPr>
      </w:pPr>
      <w:r>
        <w:rPr>
          <w:rFonts w:hint="eastAsia" w:ascii="Times New Roman" w:hAnsi="Times New Roman"/>
        </w:rPr>
        <w:t>A．</w:t>
      </w:r>
      <w:r>
        <w:rPr>
          <w:rFonts w:hint="eastAsia" w:ascii="Times New Roman" w:hAnsi="Times New Roman"/>
          <w:em w:val="dot"/>
        </w:rPr>
        <w:t>眺</w:t>
      </w:r>
      <w:r>
        <w:rPr>
          <w:rFonts w:hint="eastAsia" w:ascii="Times New Roman" w:hAnsi="Times New Roman"/>
        </w:rPr>
        <w:t>（tiào）</w:t>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hint="eastAsia" w:ascii="Times New Roman" w:hAnsi="Times New Roman"/>
          <w:em w:val="dot"/>
        </w:rPr>
        <w:t>娆</w:t>
      </w:r>
      <w:r>
        <w:rPr>
          <w:rFonts w:hint="eastAsia" w:ascii="Times New Roman" w:hAnsi="Times New Roman"/>
        </w:rPr>
        <w:t>（ráo）</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w:t>
      </w:r>
      <w:r>
        <w:rPr>
          <w:rFonts w:hint="eastAsia" w:ascii="Times New Roman" w:hAnsi="Times New Roman"/>
          <w:em w:val="dot"/>
        </w:rPr>
        <w:t>驳</w:t>
      </w:r>
      <w:r>
        <w:rPr>
          <w:rFonts w:hint="eastAsia" w:ascii="Times New Roman" w:hAnsi="Times New Roman"/>
        </w:rPr>
        <w:t>（bó）</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w:t>
      </w:r>
      <w:r>
        <w:rPr>
          <w:rFonts w:hint="eastAsia" w:ascii="Times New Roman" w:hAnsi="Times New Roman"/>
          <w:em w:val="dot"/>
        </w:rPr>
        <w:t>颤</w:t>
      </w:r>
      <w:r>
        <w:rPr>
          <w:rFonts w:hint="eastAsia" w:ascii="Times New Roman" w:hAnsi="Times New Roman"/>
        </w:rPr>
        <w:t>（zhàn）</w:t>
      </w:r>
    </w:p>
    <w:p>
      <w:pPr>
        <w:spacing w:line="288" w:lineRule="auto"/>
        <w:jc w:val="left"/>
        <w:rPr>
          <w:rFonts w:ascii="Times New Roman" w:hAnsi="Times New Roman"/>
        </w:rPr>
      </w:pPr>
      <w:r>
        <w:rPr>
          <w:rFonts w:hint="eastAsia" w:ascii="Times New Roman" w:hAnsi="Times New Roman"/>
        </w:rPr>
        <w:t>2．文中加点词语有错别字的一项是（    ）</w:t>
      </w:r>
    </w:p>
    <w:p>
      <w:pPr>
        <w:spacing w:line="288" w:lineRule="auto"/>
        <w:jc w:val="left"/>
        <w:rPr>
          <w:rFonts w:ascii="Times New Roman" w:hAnsi="Times New Roman"/>
        </w:rPr>
      </w:pPr>
      <w:r>
        <w:rPr>
          <w:rFonts w:hint="eastAsia" w:ascii="Times New Roman" w:hAnsi="Times New Roman"/>
        </w:rPr>
        <w:t>A．笼罩</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B．恍惚</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C．蜿延</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D．玲珑</w:t>
      </w:r>
    </w:p>
    <w:p>
      <w:pPr>
        <w:spacing w:line="288" w:lineRule="auto"/>
        <w:jc w:val="left"/>
        <w:rPr>
          <w:rFonts w:ascii="Times New Roman" w:hAnsi="Times New Roman"/>
        </w:rPr>
      </w:pPr>
      <w:r>
        <w:rPr>
          <w:rFonts w:hint="eastAsia" w:ascii="Times New Roman" w:hAnsi="Times New Roman"/>
        </w:rPr>
        <w:t>3．文中横线上依次填入的词语，最恰当的一项是（    ）</w:t>
      </w:r>
    </w:p>
    <w:p>
      <w:pPr>
        <w:spacing w:line="288" w:lineRule="auto"/>
        <w:jc w:val="left"/>
        <w:rPr>
          <w:rFonts w:ascii="Times New Roman" w:hAnsi="Times New Roman"/>
        </w:rPr>
      </w:pPr>
      <w:r>
        <w:rPr>
          <w:rFonts w:hint="eastAsia" w:ascii="Times New Roman" w:hAnsi="Times New Roman"/>
        </w:rPr>
        <w:t>A．轻盈</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引人注目</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映衬</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爱怜</w:t>
      </w:r>
    </w:p>
    <w:p>
      <w:pPr>
        <w:spacing w:line="288" w:lineRule="auto"/>
        <w:jc w:val="left"/>
        <w:rPr>
          <w:rFonts w:ascii="Times New Roman" w:hAnsi="Times New Roman"/>
        </w:rPr>
      </w:pPr>
      <w:r>
        <w:rPr>
          <w:rFonts w:hint="eastAsia" w:ascii="Times New Roman" w:hAnsi="Times New Roman"/>
        </w:rPr>
        <w:t>B．轻盈</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举世瞩目</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映衬</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爱惜</w:t>
      </w:r>
    </w:p>
    <w:p>
      <w:pPr>
        <w:spacing w:line="288" w:lineRule="auto"/>
        <w:jc w:val="left"/>
        <w:rPr>
          <w:rFonts w:ascii="Times New Roman" w:hAnsi="Times New Roman"/>
        </w:rPr>
      </w:pPr>
      <w:r>
        <w:rPr>
          <w:rFonts w:hint="eastAsia" w:ascii="Times New Roman" w:hAnsi="Times New Roman"/>
        </w:rPr>
        <w:t>C．轻巧</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举世瞩目</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陪衬</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爱怜</w:t>
      </w:r>
    </w:p>
    <w:p>
      <w:pPr>
        <w:spacing w:line="288" w:lineRule="auto"/>
        <w:jc w:val="left"/>
        <w:rPr>
          <w:rFonts w:ascii="Times New Roman" w:hAnsi="Times New Roman"/>
        </w:rPr>
      </w:pPr>
      <w:r>
        <w:rPr>
          <w:rFonts w:hint="eastAsia" w:ascii="Times New Roman" w:hAnsi="Times New Roman"/>
        </w:rPr>
        <w:t>D．轻巧</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引人注目</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陪衬</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爱惜</w:t>
      </w:r>
    </w:p>
    <w:p>
      <w:pPr>
        <w:spacing w:line="288" w:lineRule="auto"/>
        <w:jc w:val="left"/>
        <w:rPr>
          <w:rFonts w:ascii="Times New Roman" w:hAnsi="Times New Roman"/>
        </w:rPr>
      </w:pPr>
      <w:r>
        <w:rPr>
          <w:rFonts w:hint="eastAsia" w:ascii="Times New Roman" w:hAnsi="Times New Roman"/>
        </w:rPr>
        <w:t>4．对文中画线句子的修改，最恰当的一项是（    ）</w:t>
      </w:r>
    </w:p>
    <w:p>
      <w:pPr>
        <w:spacing w:line="288" w:lineRule="auto"/>
        <w:jc w:val="left"/>
        <w:rPr>
          <w:rFonts w:ascii="Times New Roman" w:hAnsi="Times New Roman"/>
        </w:rPr>
      </w:pPr>
      <w:r>
        <w:rPr>
          <w:rFonts w:hint="eastAsia" w:ascii="Times New Roman" w:hAnsi="Times New Roman"/>
        </w:rPr>
        <w:t>A．随着此时暖暖的、懒懒的阳光，使得地面上的桃花毯显得格外柔软。</w:t>
      </w:r>
    </w:p>
    <w:p>
      <w:pPr>
        <w:spacing w:line="288" w:lineRule="auto"/>
        <w:jc w:val="left"/>
        <w:rPr>
          <w:rFonts w:ascii="Times New Roman" w:hAnsi="Times New Roman"/>
        </w:rPr>
      </w:pPr>
      <w:r>
        <w:rPr>
          <w:rFonts w:hint="eastAsia" w:ascii="Times New Roman" w:hAnsi="Times New Roman"/>
        </w:rPr>
        <w:t>B．此时阳光暖暖的、懒懒的，使得地面上的桃花毯显得格外柔软。</w:t>
      </w:r>
    </w:p>
    <w:p>
      <w:pPr>
        <w:spacing w:line="288" w:lineRule="auto"/>
        <w:jc w:val="left"/>
        <w:rPr>
          <w:rFonts w:ascii="Times New Roman" w:hAnsi="Times New Roman"/>
        </w:rPr>
      </w:pPr>
      <w:r>
        <w:rPr>
          <w:rFonts w:hint="eastAsia" w:ascii="Times New Roman" w:hAnsi="Times New Roman"/>
        </w:rPr>
        <w:t>C．随着此时阳光暖暖的、懒懒的，使得地面上的桃花毯显得格外柔软。</w:t>
      </w:r>
    </w:p>
    <w:p>
      <w:pPr>
        <w:spacing w:line="288" w:lineRule="auto"/>
        <w:jc w:val="left"/>
        <w:rPr>
          <w:rFonts w:ascii="Times New Roman" w:hAnsi="Times New Roman"/>
        </w:rPr>
      </w:pPr>
      <w:r>
        <w:rPr>
          <w:rFonts w:hint="eastAsia" w:ascii="Times New Roman" w:hAnsi="Times New Roman"/>
        </w:rPr>
        <w:t>D．通过此时暖暖的、懒懒的阳光，使得地面上的桃花毯显得格外柔软。</w:t>
      </w:r>
    </w:p>
    <w:p>
      <w:pPr>
        <w:spacing w:line="288" w:lineRule="auto"/>
        <w:jc w:val="left"/>
        <w:rPr>
          <w:rFonts w:ascii="Times New Roman" w:hAnsi="Times New Roman"/>
        </w:rPr>
      </w:pPr>
      <w:r>
        <w:rPr>
          <w:rFonts w:hint="eastAsia" w:ascii="Times New Roman" w:hAnsi="Times New Roman"/>
        </w:rPr>
        <w:t>5．将下面句子组成语意连贯的一段话，顺序排列最恰当的一项是（    ）</w:t>
      </w:r>
    </w:p>
    <w:p>
      <w:pPr>
        <w:spacing w:line="288" w:lineRule="auto"/>
        <w:jc w:val="left"/>
        <w:rPr>
          <w:rFonts w:ascii="楷体" w:hAnsi="楷体" w:eastAsia="楷体" w:cs="楷体"/>
        </w:rPr>
      </w:pPr>
      <w:r>
        <w:rPr>
          <w:rFonts w:hint="eastAsia" w:ascii="楷体" w:hAnsi="楷体" w:eastAsia="楷体" w:cs="楷体"/>
        </w:rPr>
        <w:t>①从战国到魏晋长达八百年的岁月里，中国人主要用竹简写字、刻字、著书立说。</w:t>
      </w:r>
    </w:p>
    <w:p>
      <w:pPr>
        <w:spacing w:line="288" w:lineRule="auto"/>
        <w:jc w:val="left"/>
        <w:rPr>
          <w:rFonts w:ascii="楷体" w:hAnsi="楷体" w:eastAsia="楷体" w:cs="楷体"/>
        </w:rPr>
      </w:pPr>
      <w:r>
        <w:rPr>
          <w:rFonts w:hint="eastAsia" w:ascii="楷体" w:hAnsi="楷体" w:eastAsia="楷体" w:cs="楷体"/>
        </w:rPr>
        <w:t>②中国先民不仅编竹为筏，还将竹片作为文字的载体。</w:t>
      </w:r>
    </w:p>
    <w:p>
      <w:pPr>
        <w:spacing w:line="288" w:lineRule="auto"/>
        <w:jc w:val="left"/>
        <w:rPr>
          <w:rFonts w:ascii="楷体" w:hAnsi="楷体" w:eastAsia="楷体" w:cs="楷体"/>
        </w:rPr>
      </w:pPr>
      <w:r>
        <w:rPr>
          <w:rFonts w:hint="eastAsia" w:ascii="楷体" w:hAnsi="楷体" w:eastAsia="楷体" w:cs="楷体"/>
        </w:rPr>
        <w:t>③孔子因勤于读书，把牛皮绳多次翻断，于是有了“韦编三绝”的佳话。</w:t>
      </w:r>
    </w:p>
    <w:p>
      <w:pPr>
        <w:spacing w:line="288" w:lineRule="auto"/>
        <w:jc w:val="left"/>
        <w:rPr>
          <w:rFonts w:ascii="楷体" w:hAnsi="楷体" w:eastAsia="楷体" w:cs="楷体"/>
        </w:rPr>
      </w:pPr>
      <w:r>
        <w:rPr>
          <w:rFonts w:hint="eastAsia" w:ascii="楷体" w:hAnsi="楷体" w:eastAsia="楷体" w:cs="楷体"/>
        </w:rPr>
        <w:t>④很多儒家经典就是写在竹简上的。</w:t>
      </w:r>
    </w:p>
    <w:p>
      <w:pPr>
        <w:spacing w:line="288" w:lineRule="auto"/>
        <w:jc w:val="left"/>
        <w:rPr>
          <w:rFonts w:ascii="楷体" w:hAnsi="楷体" w:eastAsia="楷体" w:cs="楷体"/>
        </w:rPr>
      </w:pPr>
      <w:r>
        <w:rPr>
          <w:rFonts w:hint="eastAsia" w:ascii="楷体" w:hAnsi="楷体" w:eastAsia="楷体" w:cs="楷体"/>
        </w:rPr>
        <w:t>⑤人们先砍竹削片，将其晒干后钻孔，再用牛皮绳串起来编结成书，这就是所谓的“韦编”。</w:t>
      </w:r>
    </w:p>
    <w:p>
      <w:pPr>
        <w:spacing w:line="288" w:lineRule="auto"/>
        <w:jc w:val="left"/>
        <w:rPr>
          <w:rFonts w:ascii="楷体" w:hAnsi="楷体" w:eastAsia="楷体" w:cs="楷体"/>
        </w:rPr>
      </w:pPr>
      <w:r>
        <w:rPr>
          <w:rFonts w:hint="eastAsia" w:ascii="楷体" w:hAnsi="楷体" w:eastAsia="楷体" w:cs="楷体"/>
        </w:rPr>
        <w:t>⑥由于竹简的利用，中国文字记载的经典得以保存传世，可以说竹子为中国文化的发展及历史文献的传播立下了汗马功劳。</w:t>
      </w:r>
    </w:p>
    <w:p>
      <w:pPr>
        <w:spacing w:line="288" w:lineRule="auto"/>
        <w:jc w:val="left"/>
        <w:rPr>
          <w:rFonts w:ascii="Times New Roman" w:hAnsi="Times New Roman"/>
        </w:rPr>
      </w:pPr>
      <w:r>
        <w:rPr>
          <w:rFonts w:hint="eastAsia" w:ascii="Times New Roman" w:hAnsi="Times New Roman"/>
        </w:rPr>
        <w:t>A．⑥④①②③⑤</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B．②⑥④⑤③①</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C．⑥②①④⑤③</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D．②⑤③①④⑥</w:t>
      </w:r>
    </w:p>
    <w:p>
      <w:pPr>
        <w:spacing w:line="288" w:lineRule="auto"/>
        <w:jc w:val="left"/>
        <w:rPr>
          <w:rFonts w:ascii="Times New Roman" w:hAnsi="Times New Roman"/>
        </w:rPr>
      </w:pPr>
      <w:r>
        <w:rPr>
          <w:rFonts w:hint="eastAsia" w:ascii="Times New Roman" w:hAnsi="Times New Roman"/>
        </w:rPr>
        <w:t>6．下列选项中，表述不正确的一项是（    ）</w:t>
      </w:r>
    </w:p>
    <w:p>
      <w:pPr>
        <w:spacing w:line="288" w:lineRule="auto"/>
        <w:jc w:val="left"/>
        <w:rPr>
          <w:rFonts w:ascii="Times New Roman" w:hAnsi="Times New Roman"/>
        </w:rPr>
      </w:pPr>
      <w:r>
        <w:rPr>
          <w:rFonts w:hint="eastAsia" w:ascii="Times New Roman" w:hAnsi="Times New Roman"/>
        </w:rPr>
        <w:t>A．“唐宋八大家”的作品至今为人所称颂，如韩愈的《马说》、柳宗元的《小石潭记》、欧阳修的《醉翁亭记》和刘禹锡的《陋室铭》等。</w:t>
      </w:r>
    </w:p>
    <w:p>
      <w:pPr>
        <w:spacing w:line="288" w:lineRule="auto"/>
        <w:jc w:val="left"/>
        <w:rPr>
          <w:rFonts w:ascii="Times New Roman" w:hAnsi="Times New Roman"/>
        </w:rPr>
      </w:pPr>
      <w:r>
        <w:rPr>
          <w:rFonts w:hint="eastAsia" w:ascii="Times New Roman" w:hAnsi="Times New Roman"/>
        </w:rPr>
        <w:t>B．朱自清的《背影》是一篇带有很强抒情性的写人记事散文。文章记述了作者回家奔丧后，与父亲在浦口车站分别的事，突出刻画了父亲的“背影”，表现了父子深情。</w:t>
      </w:r>
    </w:p>
    <w:p>
      <w:pPr>
        <w:spacing w:line="288" w:lineRule="auto"/>
        <w:jc w:val="left"/>
        <w:rPr>
          <w:rFonts w:ascii="Times New Roman" w:hAnsi="Times New Roman"/>
        </w:rPr>
      </w:pPr>
      <w:r>
        <w:rPr>
          <w:rFonts w:hint="eastAsia" w:ascii="Times New Roman" w:hAnsi="Times New Roman"/>
        </w:rPr>
        <w:t>C．莫泊桑，法国作家，被誉为“短篇小说巨匠”，代表作有《项链》《羊脂球》等。</w:t>
      </w:r>
    </w:p>
    <w:p>
      <w:pPr>
        <w:spacing w:line="288" w:lineRule="auto"/>
        <w:jc w:val="left"/>
        <w:rPr>
          <w:rFonts w:ascii="Times New Roman" w:hAnsi="Times New Roman"/>
        </w:rPr>
      </w:pPr>
      <w:r>
        <w:rPr>
          <w:rFonts w:hint="eastAsia" w:ascii="Times New Roman" w:hAnsi="Times New Roman"/>
        </w:rPr>
        <w:t>D．古人称谓有谦称和尊称的区别，如“愚见”谦称自己的意见或见解，“令堂”尊称别人的母亲。</w:t>
      </w:r>
    </w:p>
    <w:p>
      <w:pPr>
        <w:spacing w:line="288" w:lineRule="auto"/>
        <w:jc w:val="left"/>
        <w:rPr>
          <w:rFonts w:ascii="Times New Roman" w:hAnsi="Times New Roman"/>
        </w:rPr>
      </w:pPr>
      <w:r>
        <w:rPr>
          <w:rFonts w:hint="eastAsia" w:ascii="Times New Roman" w:hAnsi="Times New Roman"/>
        </w:rPr>
        <w:t>7．根据提示填空。（每空1分，共6分。凡出现加字、漏字、错别字中的任何一种情况，该空不得分）</w:t>
      </w:r>
    </w:p>
    <w:p>
      <w:pPr>
        <w:spacing w:line="288" w:lineRule="auto"/>
        <w:jc w:val="left"/>
        <w:rPr>
          <w:rFonts w:ascii="Times New Roman" w:hAnsi="Times New Roman"/>
        </w:rPr>
      </w:pPr>
      <w:r>
        <w:rPr>
          <w:rFonts w:hint="eastAsia" w:ascii="Times New Roman" w:hAnsi="Times New Roman"/>
        </w:rPr>
        <w:t>（1）____________，人迹板桥霜。（温庭筠《商山早行》）</w:t>
      </w:r>
    </w:p>
    <w:p>
      <w:pPr>
        <w:spacing w:line="288" w:lineRule="auto"/>
        <w:jc w:val="left"/>
        <w:rPr>
          <w:rFonts w:ascii="Times New Roman" w:hAnsi="Times New Roman"/>
        </w:rPr>
      </w:pPr>
      <w:r>
        <w:rPr>
          <w:rFonts w:hint="eastAsia" w:ascii="Times New Roman" w:hAnsi="Times New Roman"/>
        </w:rPr>
        <w:t>（2）起舞弄清影，____________。（苏轼《水调歌头》）</w:t>
      </w:r>
    </w:p>
    <w:p>
      <w:pPr>
        <w:spacing w:line="288" w:lineRule="auto"/>
        <w:jc w:val="left"/>
        <w:rPr>
          <w:rFonts w:ascii="Times New Roman" w:hAnsi="Times New Roman"/>
        </w:rPr>
      </w:pPr>
      <w:r>
        <w:rPr>
          <w:rFonts w:hint="eastAsia" w:ascii="Times New Roman" w:hAnsi="Times New Roman"/>
        </w:rPr>
        <w:t>（3）____________，一览众山小。（杜甫《望岳》）</w:t>
      </w:r>
    </w:p>
    <w:p>
      <w:pPr>
        <w:spacing w:line="288" w:lineRule="auto"/>
        <w:jc w:val="left"/>
        <w:rPr>
          <w:rFonts w:ascii="Times New Roman" w:hAnsi="Times New Roman"/>
        </w:rPr>
      </w:pPr>
      <w:r>
        <w:rPr>
          <w:rFonts w:hint="eastAsia" w:ascii="Times New Roman" w:hAnsi="Times New Roman"/>
        </w:rPr>
        <w:t>（4）富贵不能淫，____________，威武不能屈。（《富贵不能淫》）</w:t>
      </w:r>
    </w:p>
    <w:p>
      <w:pPr>
        <w:spacing w:line="288" w:lineRule="auto"/>
        <w:jc w:val="left"/>
        <w:rPr>
          <w:rFonts w:ascii="Times New Roman" w:hAnsi="Times New Roman"/>
        </w:rPr>
      </w:pPr>
      <w:r>
        <w:rPr>
          <w:rFonts w:hint="eastAsia" w:ascii="Times New Roman" w:hAnsi="Times New Roman"/>
        </w:rPr>
        <w:t>（5）李商隐《无题》中原指对爱情忠贞，现在用以形容对事业鞠躬尽瘁、死而后已的名句是“____________，____________”。</w:t>
      </w:r>
    </w:p>
    <w:p>
      <w:pPr>
        <w:spacing w:line="288" w:lineRule="auto"/>
        <w:jc w:val="left"/>
        <w:rPr>
          <w:rFonts w:ascii="Times New Roman" w:hAnsi="Times New Roman"/>
          <w:b/>
          <w:bCs/>
          <w:sz w:val="24"/>
        </w:rPr>
      </w:pPr>
      <w:r>
        <w:rPr>
          <w:rFonts w:hint="eastAsia" w:ascii="Times New Roman" w:hAnsi="Times New Roman"/>
          <w:b/>
          <w:bCs/>
          <w:sz w:val="24"/>
        </w:rPr>
        <w:t>二、综合性学习（8～12题，共10分）</w:t>
      </w:r>
    </w:p>
    <w:p>
      <w:pPr>
        <w:spacing w:line="288" w:lineRule="auto"/>
        <w:jc w:val="left"/>
        <w:rPr>
          <w:rFonts w:ascii="Times New Roman" w:hAnsi="Times New Roman"/>
        </w:rPr>
      </w:pPr>
      <w:r>
        <w:rPr>
          <w:rFonts w:hint="eastAsia" w:ascii="Times New Roman" w:hAnsi="Times New Roman"/>
        </w:rPr>
        <w:t>（一）学习与探究（4分）</w:t>
      </w:r>
    </w:p>
    <w:p>
      <w:pPr>
        <w:spacing w:line="288" w:lineRule="auto"/>
        <w:ind w:firstLine="420" w:firstLineChars="200"/>
        <w:jc w:val="left"/>
        <w:rPr>
          <w:rFonts w:ascii="Times New Roman" w:hAnsi="Times New Roman"/>
        </w:rPr>
      </w:pPr>
      <w:r>
        <w:rPr>
          <w:rFonts w:hint="eastAsia" w:ascii="Times New Roman" w:hAnsi="Times New Roman"/>
        </w:rPr>
        <w:t>班级开展“自强不息”综合性学习活动，请你阅读以下材料，完成8～9题。</w:t>
      </w:r>
    </w:p>
    <w:p>
      <w:pPr>
        <w:spacing w:line="288" w:lineRule="auto"/>
        <w:ind w:firstLine="420" w:firstLineChars="200"/>
        <w:jc w:val="left"/>
        <w:rPr>
          <w:rFonts w:ascii="楷体" w:hAnsi="楷体" w:eastAsia="楷体" w:cs="楷体"/>
        </w:rPr>
      </w:pPr>
      <w:r>
        <w:rPr>
          <w:rFonts w:hint="eastAsia" w:ascii="Times New Roman" w:hAnsi="Times New Roman"/>
        </w:rPr>
        <w:t>【材料一】</w:t>
      </w:r>
      <w:r>
        <w:rPr>
          <w:rFonts w:hint="eastAsia" w:ascii="楷体" w:hAnsi="楷体" w:eastAsia="楷体" w:cs="楷体"/>
        </w:rPr>
        <w:t>“自强不息”一词出自《周易》，原文是“天行健，君子以自强不息”。意思是天道运行刚健有力，永无止息；而君子处世，也应该遵循天道，刚毅坚强，持之以恒，努力奋进。</w:t>
      </w:r>
    </w:p>
    <w:p>
      <w:pPr>
        <w:spacing w:line="288" w:lineRule="auto"/>
        <w:ind w:firstLine="420" w:firstLineChars="200"/>
        <w:jc w:val="left"/>
        <w:rPr>
          <w:rFonts w:ascii="楷体" w:hAnsi="楷体" w:eastAsia="楷体" w:cs="楷体"/>
        </w:rPr>
      </w:pPr>
      <w:r>
        <w:rPr>
          <w:rFonts w:hint="eastAsia" w:ascii="Times New Roman" w:hAnsi="Times New Roman"/>
        </w:rPr>
        <w:t>【材料二】</w:t>
      </w:r>
      <w:r>
        <w:rPr>
          <w:rFonts w:hint="eastAsia" w:ascii="楷体" w:hAnsi="楷体" w:eastAsia="楷体" w:cs="楷体"/>
        </w:rPr>
        <w:t>因为儿时的一场疾病，湖南90后女孩江梦南患上了极重度神经性耳聋。但是她没有向命运妥协，而是克服种种困难，最终考取了清华大学博士研究生。坚强少女自强不息的励志故事，感动了无数人。她因此入选了“感动中国2021年度人物”。</w:t>
      </w:r>
    </w:p>
    <w:p>
      <w:pPr>
        <w:spacing w:line="288" w:lineRule="auto"/>
        <w:ind w:firstLine="420" w:firstLineChars="200"/>
        <w:jc w:val="left"/>
        <w:rPr>
          <w:rFonts w:ascii="楷体" w:hAnsi="楷体" w:eastAsia="楷体" w:cs="楷体"/>
        </w:rPr>
      </w:pPr>
      <w:r>
        <w:rPr>
          <w:rFonts w:hint="eastAsia" w:ascii="Times New Roman" w:hAnsi="Times New Roman"/>
        </w:rPr>
        <w:t>【材料三】</w:t>
      </w:r>
      <w:r>
        <w:rPr>
          <w:rFonts w:hint="eastAsia" w:ascii="楷体" w:hAnsi="楷体" w:eastAsia="楷体" w:cs="楷体"/>
        </w:rPr>
        <w:t>庆祝中国共产主义青年团成立100周年大会上的重要讲话指出：“中华民族是历史悠久、饱经沧桑的古老民族，更是自强不息、朝气蓬勃的青春民族……新时代的中国青年，应更加自信自强、富于思辨精神……”</w:t>
      </w:r>
    </w:p>
    <w:p>
      <w:pPr>
        <w:spacing w:line="288" w:lineRule="auto"/>
        <w:jc w:val="left"/>
        <w:rPr>
          <w:rFonts w:ascii="Times New Roman" w:hAnsi="Times New Roman"/>
        </w:rPr>
      </w:pPr>
      <w:r>
        <w:rPr>
          <w:rFonts w:hint="eastAsia" w:ascii="Times New Roman" w:hAnsi="Times New Roman"/>
        </w:rPr>
        <w:t>8．仿照示例，写出下表中诗文名句所揭示的自强不息精神的具体内涵。（2分）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90"/>
        <w:gridCol w:w="3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0" w:type="dxa"/>
          </w:tcPr>
          <w:p>
            <w:pPr>
              <w:spacing w:line="288" w:lineRule="auto"/>
              <w:jc w:val="center"/>
              <w:rPr>
                <w:rFonts w:ascii="Times New Roman" w:hAnsi="Times New Roman"/>
              </w:rPr>
            </w:pPr>
            <w:r>
              <w:rPr>
                <w:rFonts w:hint="eastAsia" w:ascii="Times New Roman" w:hAnsi="Times New Roman"/>
              </w:rPr>
              <w:t>诗文名句</w:t>
            </w:r>
          </w:p>
        </w:tc>
        <w:tc>
          <w:tcPr>
            <w:tcW w:w="3904" w:type="dxa"/>
          </w:tcPr>
          <w:p>
            <w:pPr>
              <w:spacing w:line="288" w:lineRule="auto"/>
              <w:jc w:val="center"/>
              <w:rPr>
                <w:rFonts w:ascii="Times New Roman" w:hAnsi="Times New Roman"/>
              </w:rPr>
            </w:pPr>
            <w:r>
              <w:rPr>
                <w:rFonts w:hint="eastAsia" w:ascii="Times New Roman" w:hAnsi="Times New Roman"/>
              </w:rPr>
              <w:t>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0" w:type="dxa"/>
          </w:tcPr>
          <w:p>
            <w:pPr>
              <w:spacing w:line="288" w:lineRule="auto"/>
              <w:jc w:val="center"/>
              <w:rPr>
                <w:rFonts w:ascii="Times New Roman" w:hAnsi="Times New Roman"/>
              </w:rPr>
            </w:pPr>
            <w:r>
              <w:rPr>
                <w:rFonts w:hint="eastAsia" w:ascii="Times New Roman" w:hAnsi="Times New Roman"/>
              </w:rPr>
              <w:t>路漫漫其修远兮，吾将上下而求索。（屈原）</w:t>
            </w:r>
          </w:p>
        </w:tc>
        <w:tc>
          <w:tcPr>
            <w:tcW w:w="3904" w:type="dxa"/>
          </w:tcPr>
          <w:p>
            <w:pPr>
              <w:spacing w:line="288" w:lineRule="auto"/>
              <w:jc w:val="center"/>
              <w:rPr>
                <w:rFonts w:ascii="Times New Roman" w:hAnsi="Times New Roman"/>
              </w:rPr>
            </w:pPr>
            <w:r>
              <w:rPr>
                <w:rFonts w:hint="eastAsia" w:ascii="Times New Roman" w:hAnsi="Times New Roman"/>
              </w:rPr>
              <w:t>不畏艰难，求索不止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0" w:type="dxa"/>
          </w:tcPr>
          <w:p>
            <w:pPr>
              <w:spacing w:line="288" w:lineRule="auto"/>
              <w:jc w:val="center"/>
              <w:rPr>
                <w:rFonts w:ascii="Times New Roman" w:hAnsi="Times New Roman"/>
              </w:rPr>
            </w:pPr>
            <w:r>
              <w:rPr>
                <w:rFonts w:hint="eastAsia" w:ascii="Times New Roman" w:hAnsi="Times New Roman"/>
              </w:rPr>
              <w:t>千磨万击还坚劲，任尔东西南北风。（郑板桥）</w:t>
            </w:r>
          </w:p>
        </w:tc>
        <w:tc>
          <w:tcPr>
            <w:tcW w:w="3904" w:type="dxa"/>
          </w:tcPr>
          <w:p>
            <w:pPr>
              <w:spacing w:line="288" w:lineRule="auto"/>
              <w:jc w:val="center"/>
              <w:rPr>
                <w:rFonts w:ascii="Times New Roman" w:hAnsi="Times New Roman"/>
              </w:rPr>
            </w:pPr>
            <w:r>
              <w:rPr>
                <w:rFonts w:hint="eastAsia" w:ascii="Times New Roman" w:hAnsi="Times New Roman"/>
              </w:rPr>
              <w:t>①____________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0" w:type="dxa"/>
          </w:tcPr>
          <w:p>
            <w:pPr>
              <w:spacing w:line="288" w:lineRule="auto"/>
              <w:jc w:val="center"/>
              <w:rPr>
                <w:rFonts w:ascii="Times New Roman" w:hAnsi="Times New Roman"/>
              </w:rPr>
            </w:pPr>
            <w:r>
              <w:rPr>
                <w:rFonts w:hint="eastAsia" w:ascii="Times New Roman" w:hAnsi="Times New Roman"/>
              </w:rPr>
              <w:t>不积跬步，无以至千里；不积小流，无以成江海。（荀子）</w:t>
            </w:r>
          </w:p>
        </w:tc>
        <w:tc>
          <w:tcPr>
            <w:tcW w:w="3904" w:type="dxa"/>
          </w:tcPr>
          <w:p>
            <w:pPr>
              <w:spacing w:line="288" w:lineRule="auto"/>
              <w:jc w:val="center"/>
              <w:rPr>
                <w:rFonts w:ascii="Times New Roman" w:hAnsi="Times New Roman"/>
              </w:rPr>
            </w:pPr>
            <w:r>
              <w:rPr>
                <w:rFonts w:hint="eastAsia" w:ascii="Times New Roman" w:hAnsi="Times New Roman"/>
              </w:rPr>
              <w:t>②____________</w:t>
            </w:r>
          </w:p>
        </w:tc>
      </w:tr>
    </w:tbl>
    <w:p>
      <w:pPr>
        <w:spacing w:line="288" w:lineRule="auto"/>
        <w:jc w:val="left"/>
        <w:rPr>
          <w:rFonts w:ascii="Times New Roman" w:hAnsi="Times New Roman"/>
        </w:rPr>
      </w:pPr>
      <w:r>
        <w:rPr>
          <w:rFonts w:hint="eastAsia" w:ascii="Times New Roman" w:hAnsi="Times New Roman"/>
        </w:rPr>
        <w:t>9．假如【材料二】中的江梦南来到了你们学校，你们班级邀请她做了一次以“自强不息”为主题的演讲，请你以班长的身份写出听完演讲后想对她说的话。（2分）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（二）名著阅读（3分）</w:t>
      </w:r>
    </w:p>
    <w:p>
      <w:pPr>
        <w:spacing w:line="288" w:lineRule="auto"/>
        <w:jc w:val="left"/>
        <w:rPr>
          <w:rFonts w:ascii="Times New Roman" w:hAnsi="Times New Roman"/>
        </w:rPr>
      </w:pPr>
      <w:r>
        <w:rPr>
          <w:rFonts w:hint="eastAsia" w:ascii="Times New Roman" w:hAnsi="Times New Roman"/>
        </w:rPr>
        <w:t>10．阅读《水浒传》节选，回答文后的问题。</w:t>
      </w:r>
    </w:p>
    <w:p>
      <w:pPr>
        <w:spacing w:line="288" w:lineRule="auto"/>
        <w:ind w:firstLine="420" w:firstLineChars="200"/>
        <w:jc w:val="left"/>
        <w:rPr>
          <w:rFonts w:ascii="楷体" w:hAnsi="楷体" w:eastAsia="楷体" w:cs="楷体"/>
        </w:rPr>
      </w:pPr>
      <w:r>
        <w:rPr>
          <w:rFonts w:hint="eastAsia" w:ascii="楷体" w:hAnsi="楷体" w:eastAsia="楷体" w:cs="楷体"/>
        </w:rPr>
        <w:t>洪教头深怪林冲来，又要争这个大银子，又怕输了锐气，把棒来尽心使个旗鼓，吐个门户，唤做把火烧天势。林冲想道：“柴大官人心里只要我赢他。”也横着棒，使个门户，吐个势，换做拨草寻蛇势。洪教头喝一声：“来，来，来！”便使棒盖将入来。林冲望后一退，洪教头赶入一步，提起棒，又复一棒下来。林冲看他脚步已乱了，便把棒从地下一跳，洪教头措手不及，就那一跳里，和身一转，那棒直扫着洪教头臁儿骨上，撇了棒，扑地倒了。</w:t>
      </w:r>
    </w:p>
    <w:p>
      <w:pPr>
        <w:spacing w:line="288" w:lineRule="auto"/>
        <w:jc w:val="left"/>
        <w:rPr>
          <w:rFonts w:ascii="Times New Roman" w:hAnsi="Times New Roman"/>
        </w:rPr>
      </w:pPr>
      <w:r>
        <w:rPr>
          <w:rFonts w:hint="eastAsia" w:ascii="Times New Roman" w:hAnsi="Times New Roman"/>
        </w:rPr>
        <w:t>（1）古典文学名著《水浒传》是我国历史上第一部歌颂______的长篇小说。（1分）</w:t>
      </w:r>
    </w:p>
    <w:p>
      <w:pPr>
        <w:spacing w:line="288" w:lineRule="auto"/>
        <w:jc w:val="left"/>
        <w:rPr>
          <w:rFonts w:ascii="Times New Roman" w:hAnsi="Times New Roman"/>
        </w:rPr>
      </w:pPr>
      <w:r>
        <w:rPr>
          <w:rFonts w:hint="eastAsia" w:ascii="Times New Roman" w:hAnsi="Times New Roman"/>
        </w:rPr>
        <w:t>（2）这段文字分别表现了洪教头与林冲怎样的性格特点？（2分）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（三）临写与鉴赏（3分）</w:t>
      </w:r>
    </w:p>
    <w:p>
      <w:pPr>
        <w:spacing w:line="288" w:lineRule="auto"/>
        <w:jc w:val="left"/>
        <w:rPr>
          <w:rFonts w:ascii="Times New Roman" w:hAnsi="Times New Roman"/>
        </w:rPr>
      </w:pPr>
      <w:r>
        <w:rPr>
          <w:rFonts w:hint="eastAsia" w:ascii="Times New Roman" w:hAnsi="Times New Roman"/>
        </w:rPr>
        <w:t>11．请仔细观察右边的字帖，从中挑选出八个不同的汉字，用正楷将它们书写在田字格中。（1分）</w:t>
      </w:r>
    </w:p>
    <w:p>
      <w:pPr>
        <w:widowControl/>
        <w:jc w:val="center"/>
      </w:pPr>
      <w:r>
        <w:rPr>
          <w:rFonts w:ascii="宋体" w:hAnsi="宋体" w:cs="宋体"/>
          <w:kern w:val="0"/>
          <w:sz w:val="24"/>
          <w:lang w:bidi="ar"/>
        </w:rPr>
        <w:drawing>
          <wp:inline distT="0" distB="0" distL="114300" distR="114300">
            <wp:extent cx="1343025" cy="1223645"/>
            <wp:effectExtent l="0" t="0" r="9525" b="1460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1343025" cy="1223645"/>
                    </a:xfrm>
                    <a:prstGeom prst="rect">
                      <a:avLst/>
                    </a:prstGeom>
                    <a:noFill/>
                    <a:ln w="9525">
                      <a:noFill/>
                    </a:ln>
                  </pic:spPr>
                </pic:pic>
              </a:graphicData>
            </a:graphic>
          </wp:inline>
        </w:drawing>
      </w:r>
    </w:p>
    <w:p>
      <w:pPr>
        <w:spacing w:line="288" w:lineRule="auto"/>
        <w:jc w:val="center"/>
        <w:rPr>
          <w:rFonts w:ascii="Times New Roman" w:hAnsi="Times New Roman"/>
        </w:rPr>
      </w:pPr>
      <w:r>
        <w:rPr>
          <w:rFonts w:ascii="Times New Roman" w:hAnsi="Times New Roman"/>
        </w:rPr>
        <w:drawing>
          <wp:inline distT="0" distB="0" distL="114300" distR="114300">
            <wp:extent cx="447040" cy="456565"/>
            <wp:effectExtent l="0" t="0" r="10160" b="635"/>
            <wp:docPr id="4" name="图片 2"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1——2017.11   常用任务要求\8_【学科网】文科——录入要求2019.10.08\田字格.png"/>
                    <pic:cNvPicPr>
                      <a:picLocks noChangeAspect="1"/>
                    </pic:cNvPicPr>
                  </pic:nvPicPr>
                  <pic:blipFill>
                    <a:blip r:embed="rId8"/>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5" name="图片 3"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1——2017.11   常用任务要求\8_【学科网】文科——录入要求2019.10.08\田字格.png"/>
                    <pic:cNvPicPr>
                      <a:picLocks noChangeAspect="1"/>
                    </pic:cNvPicPr>
                  </pic:nvPicPr>
                  <pic:blipFill>
                    <a:blip r:embed="rId8"/>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6" name="图片 4"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1——2017.11   常用任务要求\8_【学科网】文科——录入要求2019.10.08\田字格.png"/>
                    <pic:cNvPicPr>
                      <a:picLocks noChangeAspect="1"/>
                    </pic:cNvPicPr>
                  </pic:nvPicPr>
                  <pic:blipFill>
                    <a:blip r:embed="rId8"/>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7" name="图片 5"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I:\1——2017.11   常用任务要求\8_【学科网】文科——录入要求2019.10.08\田字格.png"/>
                    <pic:cNvPicPr>
                      <a:picLocks noChangeAspect="1"/>
                    </pic:cNvPicPr>
                  </pic:nvPicPr>
                  <pic:blipFill>
                    <a:blip r:embed="rId8"/>
                    <a:stretch>
                      <a:fillRect/>
                    </a:stretch>
                  </pic:blipFill>
                  <pic:spPr>
                    <a:xfrm flipH="1">
                      <a:off x="0" y="0"/>
                      <a:ext cx="447040" cy="456565"/>
                    </a:xfrm>
                    <a:prstGeom prst="rect">
                      <a:avLst/>
                    </a:prstGeom>
                    <a:noFill/>
                    <a:ln>
                      <a:noFill/>
                    </a:ln>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drawing>
          <wp:inline distT="0" distB="0" distL="114300" distR="114300">
            <wp:extent cx="447040" cy="456565"/>
            <wp:effectExtent l="0" t="0" r="10160" b="635"/>
            <wp:docPr id="8" name="图片 6"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I:\1——2017.11   常用任务要求\8_【学科网】文科——录入要求2019.10.08\田字格.png"/>
                    <pic:cNvPicPr>
                      <a:picLocks noChangeAspect="1"/>
                    </pic:cNvPicPr>
                  </pic:nvPicPr>
                  <pic:blipFill>
                    <a:blip r:embed="rId8"/>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9" name="图片 7"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I:\1——2017.11   常用任务要求\8_【学科网】文科——录入要求2019.10.08\田字格.png"/>
                    <pic:cNvPicPr>
                      <a:picLocks noChangeAspect="1"/>
                    </pic:cNvPicPr>
                  </pic:nvPicPr>
                  <pic:blipFill>
                    <a:blip r:embed="rId8"/>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10" name="图片 8"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I:\1——2017.11   常用任务要求\8_【学科网】文科——录入要求2019.10.08\田字格.png"/>
                    <pic:cNvPicPr>
                      <a:picLocks noChangeAspect="1"/>
                    </pic:cNvPicPr>
                  </pic:nvPicPr>
                  <pic:blipFill>
                    <a:blip r:embed="rId8"/>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11" name="图片 9"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I:\1——2017.11   常用任务要求\8_【学科网】文科——录入要求2019.10.08\田字格.png"/>
                    <pic:cNvPicPr>
                      <a:picLocks noChangeAspect="1"/>
                    </pic:cNvPicPr>
                  </pic:nvPicPr>
                  <pic:blipFill>
                    <a:blip r:embed="rId8"/>
                    <a:stretch>
                      <a:fillRect/>
                    </a:stretch>
                  </pic:blipFill>
                  <pic:spPr>
                    <a:xfrm flipH="1">
                      <a:off x="0" y="0"/>
                      <a:ext cx="447040" cy="456565"/>
                    </a:xfrm>
                    <a:prstGeom prst="rect">
                      <a:avLst/>
                    </a:prstGeom>
                    <a:noFill/>
                    <a:ln>
                      <a:noFill/>
                    </a:ln>
                  </pic:spPr>
                </pic:pic>
              </a:graphicData>
            </a:graphic>
          </wp:inline>
        </w:drawing>
      </w:r>
    </w:p>
    <w:p>
      <w:pPr>
        <w:spacing w:line="288" w:lineRule="auto"/>
        <w:jc w:val="left"/>
        <w:rPr>
          <w:rFonts w:ascii="Times New Roman" w:hAnsi="Times New Roman"/>
        </w:rPr>
      </w:pPr>
      <w:r>
        <w:rPr>
          <w:rFonts w:hint="eastAsia" w:ascii="Times New Roman" w:hAnsi="Times New Roman"/>
        </w:rPr>
        <w:t>12．对下面四幅书法作品的字体判断正确的一项是（    ）（2分）</w:t>
      </w:r>
    </w:p>
    <w:p>
      <w:pPr>
        <w:widowControl/>
        <w:jc w:val="center"/>
        <w:rPr>
          <w:rFonts w:ascii="Times New Roman" w:hAnsi="Times New Roman"/>
        </w:rPr>
      </w:pPr>
      <w:r>
        <w:rPr>
          <w:rFonts w:ascii="宋体" w:hAnsi="宋体" w:cs="宋体"/>
          <w:kern w:val="0"/>
          <w:sz w:val="24"/>
          <w:lang w:bidi="ar"/>
        </w:rPr>
        <w:drawing>
          <wp:inline distT="0" distB="0" distL="114300" distR="114300">
            <wp:extent cx="4457065" cy="1599565"/>
            <wp:effectExtent l="0" t="0" r="635" b="635"/>
            <wp:docPr id="13"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descr="IMG_256"/>
                    <pic:cNvPicPr>
                      <a:picLocks noChangeAspect="1"/>
                    </pic:cNvPicPr>
                  </pic:nvPicPr>
                  <pic:blipFill>
                    <a:blip r:embed="rId9"/>
                    <a:stretch>
                      <a:fillRect/>
                    </a:stretch>
                  </pic:blipFill>
                  <pic:spPr>
                    <a:xfrm>
                      <a:off x="0" y="0"/>
                      <a:ext cx="4457065" cy="1599565"/>
                    </a:xfrm>
                    <a:prstGeom prst="rect">
                      <a:avLst/>
                    </a:prstGeom>
                    <a:noFill/>
                    <a:ln w="9525">
                      <a:noFill/>
                    </a:ln>
                  </pic:spPr>
                </pic:pic>
              </a:graphicData>
            </a:graphic>
          </wp:inline>
        </w:drawing>
      </w:r>
    </w:p>
    <w:p>
      <w:pPr>
        <w:spacing w:line="288" w:lineRule="auto"/>
        <w:jc w:val="left"/>
        <w:rPr>
          <w:rFonts w:ascii="Times New Roman" w:hAnsi="Times New Roman"/>
        </w:rPr>
      </w:pPr>
      <w:r>
        <w:rPr>
          <w:rFonts w:hint="eastAsia" w:ascii="Times New Roman" w:hAnsi="Times New Roman"/>
        </w:rPr>
        <w:t>A．（1）隶书</w:t>
      </w:r>
      <w:r>
        <w:rPr>
          <w:rFonts w:hint="eastAsia" w:ascii="Times New Roman" w:hAnsi="Times New Roman"/>
        </w:rPr>
        <w:tab/>
      </w:r>
      <w:r>
        <w:rPr>
          <w:rFonts w:hint="eastAsia" w:ascii="Times New Roman" w:hAnsi="Times New Roman"/>
        </w:rPr>
        <w:tab/>
      </w:r>
      <w:r>
        <w:rPr>
          <w:rFonts w:hint="eastAsia" w:ascii="Times New Roman" w:hAnsi="Times New Roman"/>
        </w:rPr>
        <w:t>（2）篆书</w:t>
      </w:r>
      <w:r>
        <w:rPr>
          <w:rFonts w:hint="eastAsia" w:ascii="Times New Roman" w:hAnsi="Times New Roman"/>
        </w:rPr>
        <w:tab/>
      </w:r>
      <w:r>
        <w:rPr>
          <w:rFonts w:hint="eastAsia" w:ascii="Times New Roman" w:hAnsi="Times New Roman"/>
        </w:rPr>
        <w:tab/>
      </w:r>
      <w:r>
        <w:rPr>
          <w:rFonts w:hint="eastAsia" w:ascii="Times New Roman" w:hAnsi="Times New Roman"/>
        </w:rPr>
        <w:t>（3）楷书</w:t>
      </w:r>
      <w:r>
        <w:rPr>
          <w:rFonts w:hint="eastAsia" w:ascii="Times New Roman" w:hAnsi="Times New Roman"/>
        </w:rPr>
        <w:tab/>
      </w:r>
      <w:r>
        <w:rPr>
          <w:rFonts w:hint="eastAsia" w:ascii="Times New Roman" w:hAnsi="Times New Roman"/>
        </w:rPr>
        <w:tab/>
      </w:r>
      <w:r>
        <w:rPr>
          <w:rFonts w:hint="eastAsia" w:ascii="Times New Roman" w:hAnsi="Times New Roman"/>
        </w:rPr>
        <w:t>（4）行书</w:t>
      </w:r>
    </w:p>
    <w:p>
      <w:pPr>
        <w:spacing w:line="288" w:lineRule="auto"/>
        <w:jc w:val="left"/>
        <w:rPr>
          <w:rFonts w:ascii="Times New Roman" w:hAnsi="Times New Roman"/>
        </w:rPr>
      </w:pPr>
      <w:r>
        <w:rPr>
          <w:rFonts w:hint="eastAsia" w:ascii="Times New Roman" w:hAnsi="Times New Roman"/>
        </w:rPr>
        <w:t>B．（1）篆书</w:t>
      </w:r>
      <w:r>
        <w:rPr>
          <w:rFonts w:hint="eastAsia" w:ascii="Times New Roman" w:hAnsi="Times New Roman"/>
        </w:rPr>
        <w:tab/>
      </w:r>
      <w:r>
        <w:rPr>
          <w:rFonts w:hint="eastAsia" w:ascii="Times New Roman" w:hAnsi="Times New Roman"/>
        </w:rPr>
        <w:tab/>
      </w:r>
      <w:r>
        <w:rPr>
          <w:rFonts w:hint="eastAsia" w:ascii="Times New Roman" w:hAnsi="Times New Roman"/>
        </w:rPr>
        <w:t>（2）隶书</w:t>
      </w:r>
      <w:r>
        <w:rPr>
          <w:rFonts w:hint="eastAsia" w:ascii="Times New Roman" w:hAnsi="Times New Roman"/>
        </w:rPr>
        <w:tab/>
      </w:r>
      <w:r>
        <w:rPr>
          <w:rFonts w:hint="eastAsia" w:ascii="Times New Roman" w:hAnsi="Times New Roman"/>
        </w:rPr>
        <w:tab/>
      </w:r>
      <w:r>
        <w:rPr>
          <w:rFonts w:hint="eastAsia" w:ascii="Times New Roman" w:hAnsi="Times New Roman"/>
        </w:rPr>
        <w:t>（3）楷书</w:t>
      </w:r>
      <w:r>
        <w:rPr>
          <w:rFonts w:hint="eastAsia" w:ascii="Times New Roman" w:hAnsi="Times New Roman"/>
        </w:rPr>
        <w:tab/>
      </w:r>
      <w:r>
        <w:rPr>
          <w:rFonts w:hint="eastAsia" w:ascii="Times New Roman" w:hAnsi="Times New Roman"/>
        </w:rPr>
        <w:tab/>
      </w:r>
      <w:r>
        <w:rPr>
          <w:rFonts w:hint="eastAsia" w:ascii="Times New Roman" w:hAnsi="Times New Roman"/>
        </w:rPr>
        <w:t>（4）行书</w:t>
      </w:r>
    </w:p>
    <w:p>
      <w:pPr>
        <w:spacing w:line="288" w:lineRule="auto"/>
        <w:jc w:val="left"/>
        <w:rPr>
          <w:rFonts w:ascii="Times New Roman" w:hAnsi="Times New Roman"/>
        </w:rPr>
      </w:pPr>
      <w:r>
        <w:rPr>
          <w:rFonts w:hint="eastAsia" w:ascii="Times New Roman" w:hAnsi="Times New Roman"/>
        </w:rPr>
        <w:t>C．（1）楷书</w:t>
      </w:r>
      <w:r>
        <w:rPr>
          <w:rFonts w:hint="eastAsia" w:ascii="Times New Roman" w:hAnsi="Times New Roman"/>
        </w:rPr>
        <w:tab/>
      </w:r>
      <w:r>
        <w:rPr>
          <w:rFonts w:hint="eastAsia" w:ascii="Times New Roman" w:hAnsi="Times New Roman"/>
        </w:rPr>
        <w:tab/>
      </w:r>
      <w:r>
        <w:rPr>
          <w:rFonts w:hint="eastAsia" w:ascii="Times New Roman" w:hAnsi="Times New Roman"/>
        </w:rPr>
        <w:t>（2）隶书</w:t>
      </w:r>
      <w:r>
        <w:rPr>
          <w:rFonts w:hint="eastAsia" w:ascii="Times New Roman" w:hAnsi="Times New Roman"/>
        </w:rPr>
        <w:tab/>
      </w:r>
      <w:r>
        <w:rPr>
          <w:rFonts w:hint="eastAsia" w:ascii="Times New Roman" w:hAnsi="Times New Roman"/>
        </w:rPr>
        <w:tab/>
      </w:r>
      <w:r>
        <w:rPr>
          <w:rFonts w:hint="eastAsia" w:ascii="Times New Roman" w:hAnsi="Times New Roman"/>
        </w:rPr>
        <w:t>（3）行书</w:t>
      </w:r>
      <w:r>
        <w:rPr>
          <w:rFonts w:hint="eastAsia" w:ascii="Times New Roman" w:hAnsi="Times New Roman"/>
        </w:rPr>
        <w:tab/>
      </w:r>
      <w:r>
        <w:rPr>
          <w:rFonts w:hint="eastAsia" w:ascii="Times New Roman" w:hAnsi="Times New Roman"/>
        </w:rPr>
        <w:tab/>
      </w:r>
      <w:r>
        <w:rPr>
          <w:rFonts w:hint="eastAsia" w:ascii="Times New Roman" w:hAnsi="Times New Roman"/>
        </w:rPr>
        <w:t>（4）草书</w:t>
      </w:r>
    </w:p>
    <w:p>
      <w:pPr>
        <w:spacing w:line="288" w:lineRule="auto"/>
        <w:jc w:val="left"/>
        <w:rPr>
          <w:rFonts w:ascii="Times New Roman" w:hAnsi="Times New Roman"/>
        </w:rPr>
      </w:pPr>
      <w:r>
        <w:rPr>
          <w:rFonts w:hint="eastAsia" w:ascii="Times New Roman" w:hAnsi="Times New Roman"/>
        </w:rPr>
        <w:t>D．（1）行书</w:t>
      </w:r>
      <w:r>
        <w:rPr>
          <w:rFonts w:hint="eastAsia" w:ascii="Times New Roman" w:hAnsi="Times New Roman"/>
        </w:rPr>
        <w:tab/>
      </w:r>
      <w:r>
        <w:rPr>
          <w:rFonts w:hint="eastAsia" w:ascii="Times New Roman" w:hAnsi="Times New Roman"/>
        </w:rPr>
        <w:tab/>
      </w:r>
      <w:r>
        <w:rPr>
          <w:rFonts w:hint="eastAsia" w:ascii="Times New Roman" w:hAnsi="Times New Roman"/>
        </w:rPr>
        <w:t>（2）隶书</w:t>
      </w:r>
      <w:r>
        <w:rPr>
          <w:rFonts w:hint="eastAsia" w:ascii="Times New Roman" w:hAnsi="Times New Roman"/>
        </w:rPr>
        <w:tab/>
      </w:r>
      <w:r>
        <w:rPr>
          <w:rFonts w:hint="eastAsia" w:ascii="Times New Roman" w:hAnsi="Times New Roman"/>
        </w:rPr>
        <w:tab/>
      </w:r>
      <w:r>
        <w:rPr>
          <w:rFonts w:hint="eastAsia" w:ascii="Times New Roman" w:hAnsi="Times New Roman"/>
        </w:rPr>
        <w:t>（3）楷书</w:t>
      </w:r>
      <w:r>
        <w:rPr>
          <w:rFonts w:hint="eastAsia" w:ascii="Times New Roman" w:hAnsi="Times New Roman"/>
        </w:rPr>
        <w:tab/>
      </w:r>
      <w:r>
        <w:rPr>
          <w:rFonts w:hint="eastAsia" w:ascii="Times New Roman" w:hAnsi="Times New Roman"/>
        </w:rPr>
        <w:tab/>
      </w:r>
      <w:r>
        <w:rPr>
          <w:rFonts w:hint="eastAsia" w:ascii="Times New Roman" w:hAnsi="Times New Roman"/>
        </w:rPr>
        <w:t>（4）草书</w:t>
      </w:r>
    </w:p>
    <w:p>
      <w:pPr>
        <w:spacing w:line="288" w:lineRule="auto"/>
        <w:jc w:val="left"/>
        <w:rPr>
          <w:rFonts w:ascii="Times New Roman" w:hAnsi="Times New Roman"/>
          <w:b/>
          <w:bCs/>
          <w:sz w:val="24"/>
        </w:rPr>
      </w:pPr>
      <w:r>
        <w:rPr>
          <w:rFonts w:hint="eastAsia" w:ascii="Times New Roman" w:hAnsi="Times New Roman"/>
          <w:b/>
          <w:bCs/>
          <w:sz w:val="24"/>
        </w:rPr>
        <w:t>三、阅读（13～25题，共32分）</w:t>
      </w:r>
    </w:p>
    <w:p>
      <w:pPr>
        <w:spacing w:line="288" w:lineRule="auto"/>
        <w:jc w:val="left"/>
        <w:rPr>
          <w:rFonts w:ascii="Times New Roman" w:hAnsi="Times New Roman"/>
        </w:rPr>
      </w:pPr>
      <w:r>
        <w:rPr>
          <w:rFonts w:hint="eastAsia" w:ascii="Times New Roman" w:hAnsi="Times New Roman"/>
        </w:rPr>
        <w:t>（一）阅读下面这首诗，完成13～14题。（3分）</w:t>
      </w:r>
    </w:p>
    <w:p>
      <w:pPr>
        <w:spacing w:line="288" w:lineRule="auto"/>
        <w:jc w:val="center"/>
        <w:rPr>
          <w:rFonts w:ascii="楷体" w:hAnsi="楷体" w:eastAsia="楷体" w:cs="楷体"/>
          <w:b/>
          <w:bCs/>
        </w:rPr>
      </w:pPr>
      <w:r>
        <w:rPr>
          <w:rFonts w:hint="eastAsia" w:ascii="楷体" w:hAnsi="楷体" w:eastAsia="楷体" w:cs="楷体"/>
          <w:b/>
          <w:bCs/>
        </w:rPr>
        <w:t>送杜少府之任蜀州</w:t>
      </w:r>
    </w:p>
    <w:p>
      <w:pPr>
        <w:spacing w:line="288" w:lineRule="auto"/>
        <w:jc w:val="center"/>
        <w:rPr>
          <w:rFonts w:ascii="楷体" w:hAnsi="楷体" w:eastAsia="楷体" w:cs="楷体"/>
        </w:rPr>
      </w:pPr>
      <w:r>
        <w:rPr>
          <w:rFonts w:hint="eastAsia" w:ascii="楷体" w:hAnsi="楷体" w:eastAsia="楷体" w:cs="楷体"/>
        </w:rPr>
        <w:t>[唐]王勃</w:t>
      </w:r>
    </w:p>
    <w:p>
      <w:pPr>
        <w:spacing w:line="288" w:lineRule="auto"/>
        <w:jc w:val="center"/>
        <w:rPr>
          <w:rFonts w:ascii="楷体" w:hAnsi="楷体" w:eastAsia="楷体" w:cs="楷体"/>
        </w:rPr>
      </w:pPr>
      <w:r>
        <w:rPr>
          <w:rFonts w:hint="eastAsia" w:ascii="楷体" w:hAnsi="楷体" w:eastAsia="楷体" w:cs="楷体"/>
        </w:rPr>
        <w:t>城阙辅三秦，风烟望五津。</w:t>
      </w:r>
    </w:p>
    <w:p>
      <w:pPr>
        <w:spacing w:line="288" w:lineRule="auto"/>
        <w:jc w:val="center"/>
        <w:rPr>
          <w:rFonts w:ascii="楷体" w:hAnsi="楷体" w:eastAsia="楷体" w:cs="楷体"/>
        </w:rPr>
      </w:pPr>
      <w:r>
        <w:rPr>
          <w:rFonts w:hint="eastAsia" w:ascii="楷体" w:hAnsi="楷体" w:eastAsia="楷体" w:cs="楷体"/>
        </w:rPr>
        <w:t>与君离别意，同是宦游人。</w:t>
      </w:r>
    </w:p>
    <w:p>
      <w:pPr>
        <w:spacing w:line="288" w:lineRule="auto"/>
        <w:jc w:val="center"/>
        <w:rPr>
          <w:rFonts w:ascii="楷体" w:hAnsi="楷体" w:eastAsia="楷体" w:cs="楷体"/>
        </w:rPr>
      </w:pPr>
      <w:r>
        <w:rPr>
          <w:rFonts w:hint="eastAsia" w:ascii="楷体" w:hAnsi="楷体" w:eastAsia="楷体" w:cs="楷体"/>
        </w:rPr>
        <w:t>海内存知己，天涯若比邻。</w:t>
      </w:r>
    </w:p>
    <w:p>
      <w:pPr>
        <w:spacing w:line="288" w:lineRule="auto"/>
        <w:jc w:val="center"/>
        <w:rPr>
          <w:rFonts w:ascii="楷体" w:hAnsi="楷体" w:eastAsia="楷体" w:cs="楷体"/>
        </w:rPr>
      </w:pPr>
      <w:r>
        <w:rPr>
          <w:rFonts w:hint="eastAsia" w:ascii="楷体" w:hAnsi="楷体" w:eastAsia="楷体" w:cs="楷体"/>
        </w:rPr>
        <w:t>无为在歧路，儿女共沾巾。</w:t>
      </w:r>
    </w:p>
    <w:p>
      <w:pPr>
        <w:spacing w:line="288" w:lineRule="auto"/>
        <w:jc w:val="left"/>
        <w:rPr>
          <w:rFonts w:ascii="Times New Roman" w:hAnsi="Times New Roman"/>
        </w:rPr>
      </w:pPr>
      <w:r>
        <w:rPr>
          <w:rFonts w:hint="eastAsia" w:ascii="Times New Roman" w:hAnsi="Times New Roman"/>
        </w:rPr>
        <w:t>13．首联中的“辅”和“望”字用得好，请任选其一简要赏析。（1分）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14．“海内存知己，天涯若比邻”两句在送别诗中别具一格，请作简要分析。（2分）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（二）阅读下面文言文，完成15～18题。（10分）</w:t>
      </w:r>
    </w:p>
    <w:p>
      <w:pPr>
        <w:spacing w:line="288" w:lineRule="auto"/>
        <w:jc w:val="center"/>
        <w:rPr>
          <w:rFonts w:ascii="Times New Roman" w:hAnsi="Times New Roman"/>
          <w:b/>
          <w:bCs/>
        </w:rPr>
      </w:pPr>
      <w:r>
        <w:rPr>
          <w:rFonts w:hint="eastAsia" w:ascii="Times New Roman" w:hAnsi="Times New Roman"/>
          <w:b/>
          <w:bCs/>
        </w:rPr>
        <w:t>【甲】</w:t>
      </w:r>
    </w:p>
    <w:p>
      <w:pPr>
        <w:spacing w:line="288" w:lineRule="auto"/>
        <w:ind w:firstLine="420" w:firstLineChars="200"/>
        <w:jc w:val="left"/>
        <w:rPr>
          <w:rFonts w:ascii="楷体" w:hAnsi="楷体" w:eastAsia="楷体" w:cs="楷体"/>
        </w:rPr>
      </w:pPr>
      <w:r>
        <w:rPr>
          <w:rFonts w:hint="eastAsia" w:ascii="楷体" w:hAnsi="楷体" w:eastAsia="楷体" w:cs="楷体"/>
        </w:rPr>
        <w:t>予观夫巴陵胜状，在洞庭一湖。衔远山，呑长江，浩浩汤汤，横无际涯，朝晖夕阴，气象万千，此则岳阳楼之大观也，前人之述备矣。然则北通巫峡，南极潇湘，迁客骚人，多会于此，览物之情，得无异乎？</w:t>
      </w:r>
    </w:p>
    <w:p>
      <w:pPr>
        <w:spacing w:line="288" w:lineRule="auto"/>
        <w:ind w:firstLine="420" w:firstLineChars="200"/>
        <w:jc w:val="left"/>
        <w:rPr>
          <w:rFonts w:ascii="楷体" w:hAnsi="楷体" w:eastAsia="楷体" w:cs="楷体"/>
        </w:rPr>
      </w:pPr>
      <w:r>
        <w:rPr>
          <w:rFonts w:hint="eastAsia" w:ascii="楷体" w:hAnsi="楷体" w:eastAsia="楷体" w:cs="楷体"/>
        </w:rPr>
        <w:t>若夫淫雨霏霏，连月不开，阴风怒号，浊浪排空，日星隐曜，山岳潜形，商旅不行，樯倾楫摧，薄暮冥冥，虎啸猿啼。登斯楼也，则有去国怀乡，忧谗畏讥，满目萧然，感极而悲者矣。</w:t>
      </w:r>
    </w:p>
    <w:p>
      <w:pPr>
        <w:spacing w:line="288" w:lineRule="auto"/>
        <w:ind w:firstLine="420" w:firstLineChars="200"/>
        <w:jc w:val="left"/>
        <w:rPr>
          <w:rFonts w:ascii="楷体" w:hAnsi="楷体" w:eastAsia="楷体" w:cs="楷体"/>
        </w:rPr>
      </w:pPr>
      <w:r>
        <w:rPr>
          <w:rFonts w:hint="eastAsia" w:ascii="楷体" w:hAnsi="楷体" w:eastAsia="楷体" w:cs="楷体"/>
        </w:rPr>
        <w:t>至若春和景明，波澜不惊，上下天光，一碧万顷，沙鸥翔集，锦鳞游泳，岸芷汀兰，郁郁青青。而或长烟一空，皓月千里，浮光跃金，静影沉璧，渔歌互答，此乐何极！登斯楼也，则有心旷神怡，宠辱偕忘，把酒临风，其喜洋洋者矣。</w:t>
      </w:r>
    </w:p>
    <w:p>
      <w:pPr>
        <w:spacing w:line="288" w:lineRule="auto"/>
        <w:ind w:firstLine="420" w:firstLineChars="200"/>
        <w:jc w:val="left"/>
        <w:rPr>
          <w:rFonts w:ascii="楷体" w:hAnsi="楷体" w:eastAsia="楷体" w:cs="楷体"/>
        </w:rPr>
      </w:pPr>
      <w:r>
        <w:rPr>
          <w:rFonts w:hint="eastAsia" w:ascii="楷体" w:hAnsi="楷体" w:eastAsia="楷体" w:cs="楷体"/>
        </w:rPr>
        <w:t>嗟夫！予尝</w:t>
      </w:r>
      <w:r>
        <w:rPr>
          <w:rFonts w:hint="eastAsia" w:ascii="楷体" w:hAnsi="楷体" w:eastAsia="楷体" w:cs="楷体"/>
          <w:em w:val="dot"/>
        </w:rPr>
        <w:t>求</w:t>
      </w:r>
      <w:r>
        <w:rPr>
          <w:rFonts w:hint="eastAsia" w:ascii="楷体" w:hAnsi="楷体" w:eastAsia="楷体" w:cs="楷体"/>
        </w:rPr>
        <w:t>古仁人之心，或异二者之为，何哉？不</w:t>
      </w:r>
      <w:r>
        <w:rPr>
          <w:rFonts w:hint="eastAsia" w:ascii="楷体" w:hAnsi="楷体" w:eastAsia="楷体" w:cs="楷体"/>
          <w:em w:val="dot"/>
        </w:rPr>
        <w:t>以</w:t>
      </w:r>
      <w:r>
        <w:rPr>
          <w:rFonts w:hint="eastAsia" w:ascii="楷体" w:hAnsi="楷体" w:eastAsia="楷体" w:cs="楷体"/>
        </w:rPr>
        <w:t>物喜，不以己悲，</w:t>
      </w:r>
      <w:r>
        <w:rPr>
          <w:rFonts w:hint="eastAsia" w:ascii="楷体" w:hAnsi="楷体" w:eastAsia="楷体" w:cs="楷体"/>
          <w:u w:val="single"/>
        </w:rPr>
        <w:t>居庙堂之高则忧其民，处江湖之远则忧其君。</w:t>
      </w:r>
      <w:r>
        <w:rPr>
          <w:rFonts w:hint="eastAsia" w:ascii="楷体" w:hAnsi="楷体" w:eastAsia="楷体" w:cs="楷体"/>
        </w:rPr>
        <w:t>是进亦忧，退亦忧。然则何时而乐耶？其必曰“先天下之忧而忧，后天下之乐而乐”乎！噫！微斯人，吾谁与归？</w:t>
      </w:r>
    </w:p>
    <w:p>
      <w:pPr>
        <w:spacing w:line="288" w:lineRule="auto"/>
        <w:ind w:firstLine="420" w:firstLineChars="200"/>
        <w:jc w:val="right"/>
        <w:rPr>
          <w:rFonts w:ascii="楷体" w:hAnsi="楷体" w:eastAsia="楷体" w:cs="楷体"/>
        </w:rPr>
      </w:pPr>
      <w:r>
        <w:rPr>
          <w:rFonts w:hint="eastAsia" w:ascii="楷体" w:hAnsi="楷体" w:eastAsia="楷体" w:cs="楷体"/>
        </w:rPr>
        <w:t>（节选自范仲淹《岳阳楼记》）</w:t>
      </w:r>
    </w:p>
    <w:p>
      <w:pPr>
        <w:spacing w:line="288" w:lineRule="auto"/>
        <w:jc w:val="center"/>
        <w:rPr>
          <w:rFonts w:ascii="Times New Roman" w:hAnsi="Times New Roman"/>
          <w:b/>
          <w:bCs/>
        </w:rPr>
      </w:pPr>
      <w:r>
        <w:rPr>
          <w:rFonts w:hint="eastAsia" w:ascii="Times New Roman" w:hAnsi="Times New Roman"/>
          <w:b/>
          <w:bCs/>
        </w:rPr>
        <w:t>【乙】</w:t>
      </w:r>
    </w:p>
    <w:p>
      <w:pPr>
        <w:spacing w:line="288" w:lineRule="auto"/>
        <w:ind w:firstLine="420" w:firstLineChars="200"/>
        <w:jc w:val="left"/>
        <w:rPr>
          <w:rFonts w:ascii="楷体" w:hAnsi="楷体" w:eastAsia="楷体" w:cs="楷体"/>
        </w:rPr>
      </w:pPr>
      <w:r>
        <w:rPr>
          <w:rFonts w:hint="eastAsia" w:ascii="楷体" w:hAnsi="楷体" w:eastAsia="楷体" w:cs="楷体"/>
        </w:rPr>
        <w:t>吴玠</w:t>
      </w:r>
      <w:r>
        <w:rPr>
          <w:rFonts w:hint="eastAsia" w:ascii="楷体" w:hAnsi="楷体" w:eastAsia="楷体" w:cs="楷体"/>
          <w:vertAlign w:val="superscript"/>
        </w:rPr>
        <w:t>①</w:t>
      </w:r>
      <w:r>
        <w:rPr>
          <w:rFonts w:hint="eastAsia" w:ascii="楷体" w:hAnsi="楷体" w:eastAsia="楷体" w:cs="楷体"/>
        </w:rPr>
        <w:t>素服飞</w:t>
      </w:r>
      <w:r>
        <w:rPr>
          <w:rFonts w:hint="eastAsia" w:ascii="楷体" w:hAnsi="楷体" w:eastAsia="楷体" w:cs="楷体"/>
          <w:vertAlign w:val="superscript"/>
        </w:rPr>
        <w:t>②</w:t>
      </w:r>
      <w:r>
        <w:rPr>
          <w:rFonts w:hint="eastAsia" w:ascii="楷体" w:hAnsi="楷体" w:eastAsia="楷体" w:cs="楷体"/>
        </w:rPr>
        <w:t>，愿与交欢</w:t>
      </w:r>
      <w:r>
        <w:rPr>
          <w:rFonts w:hint="eastAsia" w:ascii="楷体" w:hAnsi="楷体" w:eastAsia="楷体" w:cs="楷体"/>
          <w:vertAlign w:val="superscript"/>
        </w:rPr>
        <w:t>③</w:t>
      </w:r>
      <w:r>
        <w:rPr>
          <w:rFonts w:hint="eastAsia" w:ascii="楷体" w:hAnsi="楷体" w:eastAsia="楷体" w:cs="楷体"/>
        </w:rPr>
        <w:t>，饰</w:t>
      </w:r>
      <w:r>
        <w:rPr>
          <w:rFonts w:hint="eastAsia" w:ascii="楷体" w:hAnsi="楷体" w:eastAsia="楷体" w:cs="楷体"/>
          <w:vertAlign w:val="superscript"/>
        </w:rPr>
        <w:t>④</w:t>
      </w:r>
      <w:r>
        <w:rPr>
          <w:rFonts w:hint="eastAsia" w:ascii="楷体" w:hAnsi="楷体" w:eastAsia="楷体" w:cs="楷体"/>
        </w:rPr>
        <w:t>名姝</w:t>
      </w:r>
      <w:r>
        <w:rPr>
          <w:rFonts w:hint="eastAsia" w:ascii="楷体" w:hAnsi="楷体" w:eastAsia="楷体" w:cs="楷体"/>
          <w:vertAlign w:val="superscript"/>
        </w:rPr>
        <w:t>⑤</w:t>
      </w:r>
      <w:r>
        <w:rPr>
          <w:rFonts w:hint="eastAsia" w:ascii="楷体" w:hAnsi="楷体" w:eastAsia="楷体" w:cs="楷体"/>
          <w:em w:val="dot"/>
        </w:rPr>
        <w:t>遗</w:t>
      </w:r>
      <w:r>
        <w:rPr>
          <w:rFonts w:hint="eastAsia" w:ascii="楷体" w:hAnsi="楷体" w:eastAsia="楷体" w:cs="楷体"/>
        </w:rPr>
        <w:t>之。飞曰：“主上宵旰</w:t>
      </w:r>
      <w:r>
        <w:rPr>
          <w:rFonts w:hint="eastAsia" w:ascii="楷体" w:hAnsi="楷体" w:eastAsia="楷体" w:cs="楷体"/>
          <w:vertAlign w:val="superscript"/>
        </w:rPr>
        <w:t>⑥</w:t>
      </w:r>
      <w:r>
        <w:rPr>
          <w:rFonts w:hint="eastAsia" w:ascii="楷体" w:hAnsi="楷体" w:eastAsia="楷体" w:cs="楷体"/>
        </w:rPr>
        <w:t>，岂大将安乐时？”却</w:t>
      </w:r>
      <w:r>
        <w:rPr>
          <w:rFonts w:hint="eastAsia" w:ascii="楷体" w:hAnsi="楷体" w:eastAsia="楷体" w:cs="楷体"/>
          <w:vertAlign w:val="superscript"/>
        </w:rPr>
        <w:t>⑦</w:t>
      </w:r>
      <w:r>
        <w:rPr>
          <w:rFonts w:hint="eastAsia" w:ascii="楷体" w:hAnsi="楷体" w:eastAsia="楷体" w:cs="楷体"/>
        </w:rPr>
        <w:t>不受，玠益敬服。（飞）少</w:t>
      </w:r>
      <w:r>
        <w:rPr>
          <w:rFonts w:hint="eastAsia" w:ascii="楷体" w:hAnsi="楷体" w:eastAsia="楷体" w:cs="楷体"/>
          <w:vertAlign w:val="superscript"/>
        </w:rPr>
        <w:t>⑧</w:t>
      </w:r>
      <w:r>
        <w:rPr>
          <w:rFonts w:hint="eastAsia" w:ascii="楷体" w:hAnsi="楷体" w:eastAsia="楷体" w:cs="楷体"/>
        </w:rPr>
        <w:t>豪饮，帝</w:t>
      </w:r>
      <w:r>
        <w:rPr>
          <w:rFonts w:hint="eastAsia" w:ascii="楷体" w:hAnsi="楷体" w:eastAsia="楷体" w:cs="楷体"/>
          <w:em w:val="dot"/>
        </w:rPr>
        <w:t>戒</w:t>
      </w:r>
      <w:r>
        <w:rPr>
          <w:rFonts w:hint="eastAsia" w:ascii="楷体" w:hAnsi="楷体" w:eastAsia="楷体" w:cs="楷体"/>
        </w:rPr>
        <w:t>之曰：“卿异时到河朔，乃可饮。”遂绝不饮。帝初为飞营第</w:t>
      </w:r>
      <w:r>
        <w:rPr>
          <w:rFonts w:hint="eastAsia" w:ascii="楷体" w:hAnsi="楷体" w:eastAsia="楷体" w:cs="楷体"/>
          <w:vertAlign w:val="superscript"/>
        </w:rPr>
        <w:t>⑨</w:t>
      </w:r>
      <w:r>
        <w:rPr>
          <w:rFonts w:hint="eastAsia" w:ascii="楷体" w:hAnsi="楷体" w:eastAsia="楷体" w:cs="楷体"/>
        </w:rPr>
        <w:t>，飞辞曰：“</w:t>
      </w:r>
      <w:r>
        <w:rPr>
          <w:rFonts w:hint="eastAsia" w:ascii="楷体" w:hAnsi="楷体" w:eastAsia="楷体" w:cs="楷体"/>
          <w:u w:val="single"/>
        </w:rPr>
        <w:t>敌未灭，何以家为？</w:t>
      </w:r>
      <w:r>
        <w:rPr>
          <w:rFonts w:hint="eastAsia" w:ascii="楷体" w:hAnsi="楷体" w:eastAsia="楷体" w:cs="楷体"/>
        </w:rPr>
        <w:t>”或问：“天下何时太平？”飞曰：“文臣不爱钱，武臣不惜死，天下太平矣。”</w:t>
      </w:r>
    </w:p>
    <w:p>
      <w:pPr>
        <w:spacing w:line="288" w:lineRule="auto"/>
        <w:jc w:val="right"/>
        <w:rPr>
          <w:rFonts w:ascii="楷体" w:hAnsi="楷体" w:eastAsia="楷体" w:cs="楷体"/>
        </w:rPr>
      </w:pPr>
      <w:r>
        <w:rPr>
          <w:rFonts w:hint="eastAsia" w:ascii="楷体" w:hAnsi="楷体" w:eastAsia="楷体" w:cs="楷体"/>
        </w:rPr>
        <w:t>（节选自《宋史》）</w:t>
      </w:r>
    </w:p>
    <w:p>
      <w:pPr>
        <w:spacing w:line="288" w:lineRule="auto"/>
        <w:jc w:val="left"/>
        <w:rPr>
          <w:rFonts w:ascii="Times New Roman" w:hAnsi="Times New Roman"/>
        </w:rPr>
      </w:pPr>
      <w:r>
        <w:rPr>
          <w:rFonts w:hint="eastAsia" w:ascii="Times New Roman" w:hAnsi="Times New Roman"/>
        </w:rPr>
        <w:t>【注释】①吴玠（jiè）：南宋抗金名将。②飞：南宋抗金名将岳飞。③交欢：结为好友。④饰：装扮。⑤姝：美女。⑥主上宵旰：形容皇帝勤于政事。⑦却：推辞。⑧少：年轻时。⑨营第：建造府邸。</w:t>
      </w:r>
    </w:p>
    <w:p>
      <w:pPr>
        <w:spacing w:line="288" w:lineRule="auto"/>
        <w:jc w:val="left"/>
        <w:rPr>
          <w:rFonts w:ascii="Times New Roman" w:hAnsi="Times New Roman"/>
        </w:rPr>
      </w:pPr>
      <w:r>
        <w:rPr>
          <w:rFonts w:hint="eastAsia" w:ascii="Times New Roman" w:hAnsi="Times New Roman"/>
        </w:rPr>
        <w:t>15．解释下列句中加点词的意思。（2分）</w:t>
      </w:r>
    </w:p>
    <w:p>
      <w:pPr>
        <w:spacing w:line="288" w:lineRule="auto"/>
        <w:jc w:val="left"/>
        <w:rPr>
          <w:rFonts w:ascii="Times New Roman" w:hAnsi="Times New Roman"/>
        </w:rPr>
      </w:pPr>
      <w:r>
        <w:rPr>
          <w:rFonts w:hint="eastAsia" w:ascii="Times New Roman" w:hAnsi="Times New Roman"/>
        </w:rPr>
        <w:t>（1）予尝</w:t>
      </w:r>
      <w:r>
        <w:rPr>
          <w:rFonts w:hint="eastAsia" w:ascii="Times New Roman" w:hAnsi="Times New Roman"/>
          <w:em w:val="dot"/>
        </w:rPr>
        <w:t>求</w:t>
      </w:r>
      <w:r>
        <w:rPr>
          <w:rFonts w:hint="eastAsia" w:ascii="Times New Roman" w:hAnsi="Times New Roman"/>
        </w:rPr>
        <w:t>古仁人之心</w:t>
      </w:r>
      <w:r>
        <w:rPr>
          <w:rFonts w:hint="eastAsia" w:ascii="Times New Roman" w:hAnsi="Times New Roman"/>
        </w:rPr>
        <w:tab/>
      </w:r>
      <w:r>
        <w:rPr>
          <w:rFonts w:hint="eastAsia" w:ascii="Times New Roman" w:hAnsi="Times New Roman"/>
        </w:rPr>
        <w:tab/>
      </w:r>
      <w:r>
        <w:rPr>
          <w:rFonts w:hint="eastAsia" w:ascii="Times New Roman" w:hAnsi="Times New Roman"/>
        </w:rPr>
        <w:t>求：______</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（2）不</w:t>
      </w:r>
      <w:r>
        <w:rPr>
          <w:rFonts w:hint="eastAsia" w:ascii="Times New Roman" w:hAnsi="Times New Roman"/>
          <w:em w:val="dot"/>
        </w:rPr>
        <w:t>以</w:t>
      </w:r>
      <w:r>
        <w:rPr>
          <w:rFonts w:hint="eastAsia" w:ascii="Times New Roman" w:hAnsi="Times New Roman"/>
        </w:rPr>
        <w:t>物喜</w:t>
      </w:r>
      <w:r>
        <w:rPr>
          <w:rFonts w:hint="eastAsia" w:ascii="Times New Roman" w:hAnsi="Times New Roman"/>
        </w:rPr>
        <w:tab/>
      </w:r>
      <w:r>
        <w:rPr>
          <w:rFonts w:hint="eastAsia" w:ascii="Times New Roman" w:hAnsi="Times New Roman"/>
        </w:rPr>
        <w:tab/>
      </w:r>
      <w:r>
        <w:rPr>
          <w:rFonts w:hint="eastAsia" w:ascii="Times New Roman" w:hAnsi="Times New Roman"/>
        </w:rPr>
        <w:t>以：______</w:t>
      </w:r>
    </w:p>
    <w:p>
      <w:pPr>
        <w:spacing w:line="288" w:lineRule="auto"/>
        <w:jc w:val="left"/>
        <w:rPr>
          <w:rFonts w:ascii="Times New Roman" w:hAnsi="Times New Roman"/>
        </w:rPr>
      </w:pPr>
      <w:r>
        <w:rPr>
          <w:rFonts w:hint="eastAsia" w:ascii="Times New Roman" w:hAnsi="Times New Roman"/>
        </w:rPr>
        <w:t>（3）饰名姝</w:t>
      </w:r>
      <w:r>
        <w:rPr>
          <w:rFonts w:hint="eastAsia" w:ascii="Times New Roman" w:hAnsi="Times New Roman"/>
          <w:em w:val="dot"/>
        </w:rPr>
        <w:t>遗</w:t>
      </w:r>
      <w:r>
        <w:rPr>
          <w:rFonts w:hint="eastAsia" w:ascii="Times New Roman" w:hAnsi="Times New Roman"/>
        </w:rPr>
        <w:t>之</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遗：______</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（4）帝</w:t>
      </w:r>
      <w:r>
        <w:rPr>
          <w:rFonts w:hint="eastAsia" w:ascii="Times New Roman" w:hAnsi="Times New Roman"/>
          <w:em w:val="dot"/>
        </w:rPr>
        <w:t>戒</w:t>
      </w:r>
      <w:r>
        <w:rPr>
          <w:rFonts w:hint="eastAsia" w:ascii="Times New Roman" w:hAnsi="Times New Roman"/>
        </w:rPr>
        <w:t>之曰</w:t>
      </w:r>
      <w:r>
        <w:rPr>
          <w:rFonts w:hint="eastAsia" w:ascii="Times New Roman" w:hAnsi="Times New Roman"/>
        </w:rPr>
        <w:tab/>
      </w:r>
      <w:r>
        <w:rPr>
          <w:rFonts w:hint="eastAsia" w:ascii="Times New Roman" w:hAnsi="Times New Roman"/>
        </w:rPr>
        <w:tab/>
      </w:r>
      <w:r>
        <w:rPr>
          <w:rFonts w:hint="eastAsia" w:ascii="Times New Roman" w:hAnsi="Times New Roman"/>
        </w:rPr>
        <w:t>戒：______</w:t>
      </w:r>
    </w:p>
    <w:p>
      <w:pPr>
        <w:spacing w:line="288" w:lineRule="auto"/>
        <w:jc w:val="left"/>
        <w:rPr>
          <w:rFonts w:ascii="Times New Roman" w:hAnsi="Times New Roman"/>
        </w:rPr>
      </w:pPr>
      <w:r>
        <w:rPr>
          <w:rFonts w:hint="eastAsia" w:ascii="Times New Roman" w:hAnsi="Times New Roman"/>
        </w:rPr>
        <w:t>16．用现代汉语翻译下列句子。（4分）</w:t>
      </w:r>
    </w:p>
    <w:p>
      <w:pPr>
        <w:spacing w:line="288" w:lineRule="auto"/>
        <w:jc w:val="left"/>
        <w:rPr>
          <w:rFonts w:ascii="Times New Roman" w:hAnsi="Times New Roman"/>
        </w:rPr>
      </w:pPr>
      <w:r>
        <w:rPr>
          <w:rFonts w:hint="eastAsia" w:ascii="Times New Roman" w:hAnsi="Times New Roman"/>
        </w:rPr>
        <w:t>（1）居庙堂之高则忧其民，处江湖之远则忧其君。</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（2）敌未灭，何以家为？</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17．【甲】文题为《岳阳楼记》，却大量描写洞庭湖的景色，请分析作者如此安排的用意。（2分）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18．【甲】【乙】两文在思想内容上有哪些相同之处？（2分）</w:t>
      </w:r>
    </w:p>
    <w:p>
      <w:pPr>
        <w:spacing w:line="288" w:lineRule="auto"/>
        <w:jc w:val="left"/>
        <w:rPr>
          <w:rFonts w:ascii="Times New Roman" w:hAnsi="Times New Roman"/>
        </w:rPr>
      </w:pPr>
      <w:r>
        <w:rPr>
          <w:rFonts w:hint="eastAsia" w:ascii="Times New Roman" w:hAnsi="Times New Roman"/>
        </w:rPr>
        <w:t>（三）阅读下面文章，完成19～21题。（8分）</w:t>
      </w:r>
    </w:p>
    <w:p>
      <w:pPr>
        <w:spacing w:line="288" w:lineRule="auto"/>
        <w:jc w:val="center"/>
        <w:rPr>
          <w:rFonts w:ascii="楷体" w:hAnsi="楷体" w:eastAsia="楷体" w:cs="楷体"/>
          <w:b/>
          <w:bCs/>
        </w:rPr>
      </w:pPr>
      <w:r>
        <w:rPr>
          <w:rFonts w:hint="eastAsia" w:ascii="楷体" w:hAnsi="楷体" w:eastAsia="楷体" w:cs="楷体"/>
          <w:b/>
          <w:bCs/>
        </w:rPr>
        <w:t>脚踏实地  成就梦想</w:t>
      </w:r>
    </w:p>
    <w:p>
      <w:pPr>
        <w:spacing w:line="288" w:lineRule="auto"/>
        <w:jc w:val="center"/>
        <w:rPr>
          <w:rFonts w:ascii="楷体" w:hAnsi="楷体" w:eastAsia="楷体" w:cs="楷体"/>
        </w:rPr>
      </w:pPr>
      <w:r>
        <w:rPr>
          <w:rFonts w:hint="eastAsia" w:ascii="楷体" w:hAnsi="楷体" w:eastAsia="楷体" w:cs="楷体"/>
        </w:rPr>
        <w:t>姜洁</w:t>
      </w:r>
    </w:p>
    <w:p>
      <w:pPr>
        <w:spacing w:line="288" w:lineRule="auto"/>
        <w:ind w:firstLine="420" w:firstLineChars="200"/>
        <w:jc w:val="left"/>
        <w:rPr>
          <w:rFonts w:ascii="楷体" w:hAnsi="楷体" w:eastAsia="楷体" w:cs="楷体"/>
        </w:rPr>
      </w:pPr>
      <w:r>
        <w:rPr>
          <w:rFonts w:hint="eastAsia" w:ascii="楷体" w:hAnsi="楷体" w:eastAsia="楷体" w:cs="楷体"/>
        </w:rPr>
        <w:t>①“新时代是追梦者的时代，也是广大青少年成就梦想的时代。希望你们心系祖国，志存高远，脚踏实地，在奋斗中创造精彩人生，为祖国和人民贡献青春和力量。”日前，习近平总书记给中国单板滑雪运动员苏翊鸣回信，向他和中国冰雪健儿在冬奥赛场取得的优异成绩表示祝贺，并对大家提出殷切期望。习近平总书记的回信，在中国冰雪健儿及广大青年中引发热烈反响。</w:t>
      </w:r>
    </w:p>
    <w:p>
      <w:pPr>
        <w:spacing w:line="288" w:lineRule="auto"/>
        <w:ind w:firstLine="420" w:firstLineChars="200"/>
        <w:jc w:val="left"/>
        <w:rPr>
          <w:rFonts w:ascii="楷体" w:hAnsi="楷体" w:eastAsia="楷体" w:cs="楷体"/>
        </w:rPr>
      </w:pPr>
      <w:r>
        <w:rPr>
          <w:rFonts w:hint="eastAsia" w:ascii="楷体" w:hAnsi="楷体" w:eastAsia="楷体" w:cs="楷体"/>
        </w:rPr>
        <w:t>②志存高远、脚踏实地，是青年成长成才的正道。在树立远大理想的同时，只有脚踏实地、稳扎稳打，一步一个脚印地努力奋斗，才能最终成就自己的梦想。</w:t>
      </w:r>
    </w:p>
    <w:p>
      <w:pPr>
        <w:spacing w:line="288" w:lineRule="auto"/>
        <w:ind w:firstLine="420" w:firstLineChars="200"/>
        <w:jc w:val="left"/>
        <w:rPr>
          <w:rFonts w:ascii="楷体" w:hAnsi="楷体" w:eastAsia="楷体" w:cs="楷体"/>
        </w:rPr>
      </w:pPr>
      <w:r>
        <w:rPr>
          <w:rFonts w:hint="eastAsia" w:ascii="楷体" w:hAnsi="楷体" w:eastAsia="楷体" w:cs="楷体"/>
        </w:rPr>
        <w:t>③脚踏实地、成就梦想，首先需要打好基础、增长才干。短绠难汲深井之水，浅水难负载重之舟。任何人都不可能轻轻松松地成才，要想干成一番事业，就必须积极主动学习新知识新思想，练就过硬本领。当今时代日新月异，知识更新不断加快，社会分工日益细化，新技术新模式新业态层出不穷。新时代青年正处于学习的黄金时期，应该把学习作为首要任务，作为一种责任、一种精神追求、一种生活方式，树立梦想从学习开始、事业靠本领成就的观念，让勤奋学习成为青春远航的动力，让增长本领成为青春搏击的能量。</w:t>
      </w:r>
    </w:p>
    <w:p>
      <w:pPr>
        <w:spacing w:line="288" w:lineRule="auto"/>
        <w:ind w:firstLine="420" w:firstLineChars="200"/>
        <w:jc w:val="left"/>
        <w:rPr>
          <w:rFonts w:ascii="楷体" w:hAnsi="楷体" w:eastAsia="楷体" w:cs="楷体"/>
        </w:rPr>
      </w:pPr>
      <w:r>
        <w:rPr>
          <w:rFonts w:hint="eastAsia" w:ascii="楷体" w:hAnsi="楷体" w:eastAsia="楷体" w:cs="楷体"/>
        </w:rPr>
        <w:t>④脚踏实地、成就梦想，还要不惧困难、顽强拼搏。“人才自古要养成，放使干霄战风雨。”人生的道路上不可能一帆风顺，年轻人很容易因受到挫折而气馁，但绝不能因此一蹶不振、自暴自弃。</w:t>
      </w:r>
      <w:r>
        <w:rPr>
          <w:rFonts w:hint="eastAsia" w:ascii="楷体" w:hAnsi="楷体" w:eastAsia="楷体" w:cs="楷体"/>
          <w:u w:val="single"/>
        </w:rPr>
        <w:t>在2022北京冬奥会上斩获2金1银的谷爱凌曾经训练摔倒造成脑震荡，造成短暂性失忆，记不起滑雪动作，还曾右手粉碎性骨折、大拇指韧带撕裂，但仍坚持带伤参加比赛；苏翊鸣年仅18岁，经历了多次骨折，但一次次受伤从未动摇他继续训练的决心；28岁的短道速滑运动员武大靖因常年训练脚上满是伤疤、老茧，骨头也变形了，他说“我有一双很丑的脚”，但网友说他是中国最帅的奥运冠军……</w:t>
      </w:r>
      <w:r>
        <w:rPr>
          <w:rFonts w:hint="eastAsia" w:ascii="楷体" w:hAnsi="楷体" w:eastAsia="楷体" w:cs="楷体"/>
        </w:rPr>
        <w:t>中国冰雪健儿们的事迹告诉我们，面对挫折困难，要始终坚守希望、不惧挫折、迎难而上、坚持到底，才能获得成功，笑到最后。</w:t>
      </w:r>
    </w:p>
    <w:p>
      <w:pPr>
        <w:spacing w:line="288" w:lineRule="auto"/>
        <w:ind w:firstLine="420" w:firstLineChars="200"/>
        <w:jc w:val="left"/>
        <w:rPr>
          <w:rFonts w:ascii="楷体" w:hAnsi="楷体" w:eastAsia="楷体" w:cs="楷体"/>
        </w:rPr>
      </w:pPr>
      <w:r>
        <w:rPr>
          <w:rFonts w:hint="eastAsia" w:ascii="楷体" w:hAnsi="楷体" w:eastAsia="楷体" w:cs="楷体"/>
        </w:rPr>
        <w:t>⑤脚踏实地、成就梦想，还应久久为功、接续奋斗。“行百里者半九十。”人类的美好理想，都不可能唾手可得，都离不开手胼足胝、焚膏继晷的艰苦奋斗。我们的国家，我们的民族，从积贫积弱一步一步走到今天的发展繁荣，靠的就是一代又一代人的顽强拼搏，靠的就是中华民族自强不息的奋斗精神。以我国冰雪运动为例，从1980年第一次参加冬奥会无一人获得奖牌，到2022年北京冬奥会取得9枚金牌，这是一代又一代中国冰雪人久久为功、接续奋斗的结果。实现中华民族伟大复兴中国梦，需要广大青年锲而不舍、驰而不息的奋斗。</w:t>
      </w:r>
    </w:p>
    <w:p>
      <w:pPr>
        <w:spacing w:line="288" w:lineRule="auto"/>
        <w:ind w:firstLine="420" w:firstLineChars="200"/>
        <w:jc w:val="left"/>
        <w:rPr>
          <w:rFonts w:ascii="楷体" w:hAnsi="楷体" w:eastAsia="楷体" w:cs="楷体"/>
        </w:rPr>
      </w:pPr>
      <w:r>
        <w:rPr>
          <w:rFonts w:hint="eastAsia" w:ascii="楷体" w:hAnsi="楷体" w:eastAsia="楷体" w:cs="楷体"/>
        </w:rPr>
        <w:t>⑥一代青年有一代青年的历史际遇。新时代中国青年要勇做走在时代前列的奋进者、开拓者、奉献者，毫不畏惧面对一切艰难险阻，在劈波斩浪中开拓前进，在披荆斩棘中开辟天地，在攻坚克难中创造业绩，用青春和汗水创造精彩人生，书写新的奇迹！</w:t>
      </w:r>
    </w:p>
    <w:p>
      <w:pPr>
        <w:spacing w:line="288" w:lineRule="auto"/>
        <w:ind w:firstLine="420" w:firstLineChars="200"/>
        <w:jc w:val="right"/>
        <w:rPr>
          <w:rFonts w:ascii="楷体" w:hAnsi="楷体" w:eastAsia="楷体" w:cs="楷体"/>
        </w:rPr>
      </w:pPr>
      <w:r>
        <w:rPr>
          <w:rFonts w:hint="eastAsia" w:ascii="楷体" w:hAnsi="楷体" w:eastAsia="楷体" w:cs="楷体"/>
        </w:rPr>
        <w:t>（选自《人民日报》2022年3月20日，有删改）</w:t>
      </w:r>
    </w:p>
    <w:p>
      <w:pPr>
        <w:spacing w:line="288" w:lineRule="auto"/>
        <w:jc w:val="left"/>
        <w:rPr>
          <w:rFonts w:ascii="Times New Roman" w:hAnsi="Times New Roman"/>
        </w:rPr>
      </w:pPr>
      <w:r>
        <w:rPr>
          <w:rFonts w:hint="eastAsia" w:ascii="Times New Roman" w:hAnsi="Times New Roman"/>
        </w:rPr>
        <w:t>19．开头第①段通过引用习总书记给苏翊鸣回信中的重要话语，引出了本文的中心论点：____________</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______________________________________________________________________。（2分）</w:t>
      </w:r>
    </w:p>
    <w:p>
      <w:pPr>
        <w:spacing w:line="288" w:lineRule="auto"/>
        <w:jc w:val="left"/>
        <w:rPr>
          <w:rFonts w:ascii="Times New Roman" w:hAnsi="Times New Roman"/>
        </w:rPr>
      </w:pPr>
      <w:r>
        <w:rPr>
          <w:rFonts w:hint="eastAsia" w:ascii="Times New Roman" w:hAnsi="Times New Roman"/>
        </w:rPr>
        <w:t>20．第④段中的画线句子运用了哪种论证方法？有何作用？（3分）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21．阅读文章，结合你的实际经历谈谈你对成就梦想的看法。（3分）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（四）阅读下面文章，完成22～25题。（11分）</w:t>
      </w:r>
    </w:p>
    <w:p>
      <w:pPr>
        <w:spacing w:line="288" w:lineRule="auto"/>
        <w:jc w:val="center"/>
        <w:rPr>
          <w:rFonts w:ascii="楷体" w:hAnsi="楷体" w:eastAsia="楷体" w:cs="楷体"/>
          <w:b/>
          <w:bCs/>
        </w:rPr>
      </w:pPr>
      <w:r>
        <w:rPr>
          <w:rFonts w:hint="eastAsia" w:ascii="楷体" w:hAnsi="楷体" w:eastAsia="楷体" w:cs="楷体"/>
          <w:b/>
          <w:bCs/>
        </w:rPr>
        <w:t>体谅你的“不正确”</w:t>
      </w:r>
    </w:p>
    <w:p>
      <w:pPr>
        <w:spacing w:line="288" w:lineRule="auto"/>
        <w:jc w:val="center"/>
        <w:rPr>
          <w:rFonts w:ascii="楷体" w:hAnsi="楷体" w:eastAsia="楷体" w:cs="楷体"/>
        </w:rPr>
      </w:pPr>
      <w:r>
        <w:rPr>
          <w:rFonts w:hint="eastAsia" w:ascii="楷体" w:hAnsi="楷体" w:eastAsia="楷体" w:cs="楷体"/>
        </w:rPr>
        <w:t>闫红</w:t>
      </w:r>
    </w:p>
    <w:p>
      <w:pPr>
        <w:spacing w:line="288" w:lineRule="auto"/>
        <w:ind w:firstLine="420" w:firstLineChars="200"/>
        <w:jc w:val="left"/>
        <w:rPr>
          <w:rFonts w:ascii="楷体" w:hAnsi="楷体" w:eastAsia="楷体" w:cs="楷体"/>
        </w:rPr>
      </w:pPr>
      <w:r>
        <w:rPr>
          <w:rFonts w:hint="eastAsia" w:ascii="楷体" w:hAnsi="楷体" w:eastAsia="楷体" w:cs="楷体"/>
        </w:rPr>
        <w:t>①那年我读到高二时，不想再读，自作主张退了学，一心想要成为一个写作者。难得的是我爸也支持，只是他觉得即便是当作家，也需要进一步学习，于是到处打听哪里有作家班。</w:t>
      </w:r>
    </w:p>
    <w:p>
      <w:pPr>
        <w:spacing w:line="288" w:lineRule="auto"/>
        <w:ind w:firstLine="420" w:firstLineChars="200"/>
        <w:jc w:val="left"/>
        <w:rPr>
          <w:rFonts w:ascii="楷体" w:hAnsi="楷体" w:eastAsia="楷体" w:cs="楷体"/>
        </w:rPr>
      </w:pPr>
      <w:r>
        <w:rPr>
          <w:rFonts w:hint="eastAsia" w:ascii="楷体" w:hAnsi="楷体" w:eastAsia="楷体" w:cs="楷体"/>
        </w:rPr>
        <w:t>②那年11月中旬，我们听闻复旦大学有个作家班。此时学期已经过了大半，但仍要交整个学期的学费和住宿费。爸爸认为，孩子的成长期不可蹉跎，他第二天就带我启程，汽车，火车，坐了一天一夜，才终于抵达。</w:t>
      </w:r>
    </w:p>
    <w:p>
      <w:pPr>
        <w:spacing w:line="288" w:lineRule="auto"/>
        <w:ind w:firstLine="420" w:firstLineChars="200"/>
        <w:jc w:val="left"/>
        <w:rPr>
          <w:rFonts w:ascii="楷体" w:hAnsi="楷体" w:eastAsia="楷体" w:cs="楷体"/>
        </w:rPr>
      </w:pPr>
      <w:r>
        <w:rPr>
          <w:rFonts w:hint="eastAsia" w:ascii="楷体" w:hAnsi="楷体" w:eastAsia="楷体" w:cs="楷体"/>
        </w:rPr>
        <w:t>③爸爸先带我去办理入学手续，交了厚厚一沓现金。手续办完，我们就到对外营业的教工餐厅吃午饭。放下大包小包，我四处打量，脸上是显而易见的外乡人的好奇。这时，我看到一个女孩子逆着光走进来，她一进来，整个餐厅仿佛都被照亮了。</w:t>
      </w:r>
    </w:p>
    <w:p>
      <w:pPr>
        <w:spacing w:line="288" w:lineRule="auto"/>
        <w:ind w:firstLine="420" w:firstLineChars="200"/>
        <w:jc w:val="left"/>
        <w:rPr>
          <w:rFonts w:ascii="楷体" w:hAnsi="楷体" w:eastAsia="楷体" w:cs="楷体"/>
        </w:rPr>
      </w:pPr>
      <w:r>
        <w:rPr>
          <w:rFonts w:hint="eastAsia" w:ascii="楷体" w:hAnsi="楷体" w:eastAsia="楷体" w:cs="楷体"/>
        </w:rPr>
        <w:t>④她身材高挑，打扮得很时髦，最醒目的是脚上的那双靴子，麂皮的，很精巧，钉着漂亮的流苏，跟她白色长毛衣上的流苏相呼应。时值深秋，我穿着薄袄，她却穿着一条咖啡色的厚呢短裤，两条长腿极具视觉美感地露在外面。我艳羡的眼神和爸爸的目光相对。我回过神儿，压迫感袭上心头，是初来乍到的惶恐，还有对未来的迷茫，我开始怀疑自己的选择——外面的世界很精彩，但外面的世界，我不见得能适应。</w:t>
      </w:r>
    </w:p>
    <w:p>
      <w:pPr>
        <w:spacing w:line="288" w:lineRule="auto"/>
        <w:ind w:firstLine="420" w:firstLineChars="200"/>
        <w:jc w:val="left"/>
        <w:rPr>
          <w:rFonts w:ascii="楷体" w:hAnsi="楷体" w:eastAsia="楷体" w:cs="楷体"/>
        </w:rPr>
      </w:pPr>
      <w:r>
        <w:rPr>
          <w:rFonts w:hint="eastAsia" w:ascii="楷体" w:hAnsi="楷体" w:eastAsia="楷体" w:cs="楷体"/>
        </w:rPr>
        <w:t>⑤爸爸安顿好我，给了我足够的生活费，自己仅留了几十块钱就回去了。</w:t>
      </w:r>
    </w:p>
    <w:p>
      <w:pPr>
        <w:spacing w:line="288" w:lineRule="auto"/>
        <w:ind w:firstLine="420" w:firstLineChars="200"/>
        <w:jc w:val="left"/>
        <w:rPr>
          <w:rFonts w:ascii="楷体" w:hAnsi="楷体" w:eastAsia="楷体" w:cs="楷体"/>
        </w:rPr>
      </w:pPr>
      <w:r>
        <w:rPr>
          <w:rFonts w:hint="eastAsia" w:ascii="楷体" w:hAnsi="楷体" w:eastAsia="楷体" w:cs="楷体"/>
        </w:rPr>
        <w:t>⑥我揣着钱，就奔去室友推荐的五角场，那里有很多小店，花花绿绿的，让人眼花缭乱。我精心挑选了一双人造革的靴子，虽穿在脚上不舒服，但样子不错，尖圆头，鞋跟很高，重要的是鞋边有一圈同色的铆线——那是浓墨重彩的时髦，我不再纠结它昂贵的价格，毫不犹豫地买下，我太着急想要抓住“时髦”了。</w:t>
      </w:r>
    </w:p>
    <w:p>
      <w:pPr>
        <w:spacing w:line="288" w:lineRule="auto"/>
        <w:ind w:firstLine="420" w:firstLineChars="200"/>
        <w:jc w:val="left"/>
        <w:rPr>
          <w:rFonts w:ascii="楷体" w:hAnsi="楷体" w:eastAsia="楷体" w:cs="楷体"/>
        </w:rPr>
      </w:pPr>
      <w:r>
        <w:rPr>
          <w:rFonts w:hint="eastAsia" w:ascii="楷体" w:hAnsi="楷体" w:eastAsia="楷体" w:cs="楷体"/>
        </w:rPr>
        <w:t>⑦之后的很多天，我都在为这个选择付出代价。</w:t>
      </w:r>
      <w:r>
        <w:rPr>
          <w:rFonts w:hint="eastAsia" w:ascii="楷体" w:hAnsi="楷体" w:eastAsia="楷体" w:cs="楷体"/>
          <w:u w:val="single"/>
        </w:rPr>
        <w:t>那双鞋子如暗处的酷刑，磨脚，不透气，让我走起路来深一脚浅一脚的，像小人鱼一步步走在刀刃上。</w:t>
      </w:r>
      <w:r>
        <w:rPr>
          <w:rFonts w:hint="eastAsia" w:ascii="楷体" w:hAnsi="楷体" w:eastAsia="楷体" w:cs="楷体"/>
        </w:rPr>
        <w:t>小人鱼是为了爱情，我是为了什么？虚荣吗？我被自己的想法吓了一跳。</w:t>
      </w:r>
    </w:p>
    <w:p>
      <w:pPr>
        <w:spacing w:line="288" w:lineRule="auto"/>
        <w:ind w:firstLine="420" w:firstLineChars="200"/>
        <w:jc w:val="left"/>
        <w:rPr>
          <w:rFonts w:ascii="楷体" w:hAnsi="楷体" w:eastAsia="楷体" w:cs="楷体"/>
        </w:rPr>
      </w:pPr>
      <w:r>
        <w:rPr>
          <w:rFonts w:hint="eastAsia" w:ascii="楷体" w:hAnsi="楷体" w:eastAsia="楷体" w:cs="楷体"/>
        </w:rPr>
        <w:t>⑧上海下了第一场雪后，我的脚更是遭了殃。开胶后粘上的鞋子，还是有潮气渗进来，脚都生出了冻疮。夜晚坐在南区的自修室里读书，脚像一块冰冷的石头，回寝室后焐很久也焐不热。爸爸来电话问长问短，我的泪水不争气地倾泻，为虚荣所付出的代价折磨着我。</w:t>
      </w:r>
    </w:p>
    <w:p>
      <w:pPr>
        <w:spacing w:line="288" w:lineRule="auto"/>
        <w:ind w:firstLine="420" w:firstLineChars="200"/>
        <w:jc w:val="left"/>
        <w:rPr>
          <w:rFonts w:ascii="楷体" w:hAnsi="楷体" w:eastAsia="楷体" w:cs="楷体"/>
        </w:rPr>
      </w:pPr>
      <w:r>
        <w:rPr>
          <w:rFonts w:hint="eastAsia" w:ascii="楷体" w:hAnsi="楷体" w:eastAsia="楷体" w:cs="楷体"/>
        </w:rPr>
        <w:t>⑨我躺在床上，翻来覆去睡不着。尽管遭罪，我也不想买第二双鞋，爸爸是工薪阶层，我的学费和生活费几乎花掉了他的全部工资，虽然爸爸没有因为我爱慕虚荣买了这样一双鞋而批评我，然而要再一双接一双地买鞋子，我着实于心不忍。</w:t>
      </w:r>
    </w:p>
    <w:p>
      <w:pPr>
        <w:spacing w:line="288" w:lineRule="auto"/>
        <w:ind w:firstLine="420" w:firstLineChars="200"/>
        <w:jc w:val="left"/>
        <w:rPr>
          <w:rFonts w:ascii="楷体" w:hAnsi="楷体" w:eastAsia="楷体" w:cs="楷体"/>
        </w:rPr>
      </w:pPr>
      <w:r>
        <w:rPr>
          <w:rFonts w:hint="eastAsia" w:ascii="楷体" w:hAnsi="楷体" w:eastAsia="楷体" w:cs="楷体"/>
        </w:rPr>
        <w:t>⑩再说，我放弃高考要当个作家，我和我的家人付出那么大代价，我应该做的不是心无旁骛地学习吗？怎么能在穿着打扮上花那么多心思？</w:t>
      </w:r>
    </w:p>
    <w:p>
      <w:pPr>
        <w:spacing w:line="288" w:lineRule="auto"/>
        <w:ind w:firstLine="420" w:firstLineChars="200"/>
        <w:jc w:val="left"/>
        <w:rPr>
          <w:rFonts w:ascii="楷体" w:hAnsi="楷体" w:eastAsia="楷体" w:cs="楷体"/>
        </w:rPr>
      </w:pPr>
      <w:r>
        <w:rPr>
          <w:rFonts w:ascii="Cambria Math" w:hAnsi="Cambria Math" w:eastAsia="楷体" w:cs="Cambria Math"/>
          <w:color w:val="111111"/>
          <w:szCs w:val="21"/>
          <w:shd w:val="clear" w:color="auto" w:fill="FFFFFF"/>
        </w:rPr>
        <w:t>⑪</w:t>
      </w:r>
      <w:r>
        <w:rPr>
          <w:rFonts w:hint="eastAsia" w:ascii="楷体" w:hAnsi="楷体" w:eastAsia="楷体" w:cs="楷体"/>
        </w:rPr>
        <w:t>然而，就在上海那个冬季最冷的一天，我收到爸爸寄来的包裹，打开来，赫然是一双短靴！柔和的光泽，纯正的牛皮，里面是一层软软的羊毛，经典大方，闪闪夺目，堪比灰姑娘的水晶鞋。我直直地盯了好久，我那土土的老爸，怎么突然有了这样的好眼光！</w:t>
      </w:r>
    </w:p>
    <w:p>
      <w:pPr>
        <w:spacing w:line="288" w:lineRule="auto"/>
        <w:ind w:firstLine="420" w:firstLineChars="200"/>
        <w:jc w:val="left"/>
        <w:rPr>
          <w:rFonts w:ascii="楷体" w:hAnsi="楷体" w:eastAsia="楷体" w:cs="楷体"/>
        </w:rPr>
      </w:pPr>
      <w:r>
        <w:rPr>
          <w:rFonts w:ascii="Cambria Math" w:hAnsi="Cambria Math" w:eastAsia="楷体" w:cs="Cambria Math"/>
          <w:color w:val="111111"/>
          <w:szCs w:val="21"/>
          <w:shd w:val="clear" w:color="auto" w:fill="FFFFFF"/>
        </w:rPr>
        <w:t>⑫</w:t>
      </w:r>
      <w:r>
        <w:rPr>
          <w:rFonts w:hint="eastAsia" w:ascii="楷体" w:hAnsi="楷体" w:eastAsia="楷体" w:cs="楷体"/>
        </w:rPr>
        <w:t>那双鞋子温暖了我整个冬天。当我的脚被温暖包裹，脚趾隔着袜子也能感觉到羊毛柔软的触感和鞋的美丽所带给我的满足时，我那么深切地感觉到，是爸爸默默的爱给予了我温暖与光辉。</w:t>
      </w:r>
    </w:p>
    <w:p>
      <w:pPr>
        <w:spacing w:line="288" w:lineRule="auto"/>
        <w:ind w:firstLine="420" w:firstLineChars="200"/>
        <w:jc w:val="left"/>
        <w:rPr>
          <w:rFonts w:ascii="楷体" w:hAnsi="楷体" w:eastAsia="楷体" w:cs="楷体"/>
        </w:rPr>
      </w:pPr>
      <w:r>
        <w:rPr>
          <w:rFonts w:ascii="Cambria Math" w:hAnsi="Cambria Math" w:eastAsia="楷体" w:cs="Cambria Math"/>
          <w:color w:val="111111"/>
          <w:szCs w:val="21"/>
          <w:shd w:val="clear" w:color="auto" w:fill="FFFFFF"/>
        </w:rPr>
        <w:t>⑬</w:t>
      </w:r>
      <w:r>
        <w:rPr>
          <w:rFonts w:hint="eastAsia" w:ascii="楷体" w:hAnsi="楷体" w:eastAsia="楷体" w:cs="楷体"/>
        </w:rPr>
        <w:t>寒假回家的那天，奶奶跟我说，“你爸那天一到家就感叹，上海的女孩子长得漂亮，穿得也漂亮。”爸爸一向不爱对别人评头论足，他跟我奶奶说这些，一定是体谅到女儿的心了吧。奶奶还絮叨着：“你爸说他不会说啥大道理，就知道他孩子不够出众，但又有一颗要强的心，你爸还说他没啥眼光，就给你挑了咱镇上鞋店里最贵的一双。”泪水悄悄溢满我的眼眶。你看，每个人都不完美，真爱你的人，就会体谅你不够强大、不够正确的那些地方。</w:t>
      </w:r>
    </w:p>
    <w:p>
      <w:pPr>
        <w:spacing w:line="288" w:lineRule="auto"/>
        <w:ind w:firstLine="420" w:firstLineChars="200"/>
        <w:jc w:val="left"/>
        <w:rPr>
          <w:rFonts w:ascii="楷体" w:hAnsi="楷体" w:eastAsia="楷体" w:cs="楷体"/>
        </w:rPr>
      </w:pPr>
      <w:r>
        <w:rPr>
          <w:rFonts w:ascii="Cambria Math" w:hAnsi="Cambria Math" w:eastAsia="楷体" w:cs="Cambria Math"/>
          <w:color w:val="111111"/>
          <w:szCs w:val="21"/>
          <w:shd w:val="clear" w:color="auto" w:fill="FFFFFF"/>
        </w:rPr>
        <w:t>⑭</w:t>
      </w:r>
      <w:r>
        <w:rPr>
          <w:rFonts w:hint="eastAsia" w:ascii="楷体" w:hAnsi="楷体" w:eastAsia="楷体" w:cs="楷体"/>
        </w:rPr>
        <w:t>那晚，我在日记中写道：爱就有这么神奇的力量，它从体谅亲人的不正确、不完美开始，让自卑悄悄变身，让一个生命因自信而散发出光芒，也让父亲无师自通地成为父爱的榜样。</w:t>
      </w:r>
    </w:p>
    <w:p>
      <w:pPr>
        <w:spacing w:line="288" w:lineRule="auto"/>
        <w:ind w:firstLine="420" w:firstLineChars="200"/>
        <w:jc w:val="right"/>
        <w:rPr>
          <w:rFonts w:ascii="楷体" w:hAnsi="楷体" w:eastAsia="楷体" w:cs="楷体"/>
        </w:rPr>
      </w:pPr>
      <w:r>
        <w:rPr>
          <w:rFonts w:hint="eastAsia" w:ascii="楷体" w:hAnsi="楷体" w:eastAsia="楷体" w:cs="楷体"/>
        </w:rPr>
        <w:t>（选自《启迪与智慧</w:t>
      </w:r>
      <w:r>
        <w:rPr>
          <w:rFonts w:hint="eastAsia" w:ascii="宋体" w:hAnsi="宋体" w:cs="宋体"/>
        </w:rPr>
        <w:t>·</w:t>
      </w:r>
      <w:r>
        <w:rPr>
          <w:rFonts w:hint="eastAsia" w:ascii="楷体" w:hAnsi="楷体" w:eastAsia="楷体" w:cs="楷体"/>
        </w:rPr>
        <w:t>上半月》2020年第8期，有删改）</w:t>
      </w:r>
    </w:p>
    <w:p>
      <w:pPr>
        <w:spacing w:line="288" w:lineRule="auto"/>
        <w:jc w:val="left"/>
        <w:rPr>
          <w:rFonts w:ascii="Times New Roman" w:hAnsi="Times New Roman"/>
        </w:rPr>
      </w:pPr>
      <w:r>
        <w:rPr>
          <w:rFonts w:hint="eastAsia" w:ascii="Times New Roman" w:hAnsi="Times New Roman"/>
        </w:rPr>
        <w:t>22．用简洁的语言概括选文中父亲“体谅孩子的不正确”的两件事。（2分）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23．品味语言，回答下面的问题。（4分）</w:t>
      </w:r>
    </w:p>
    <w:p>
      <w:pPr>
        <w:spacing w:line="288" w:lineRule="auto"/>
        <w:jc w:val="left"/>
        <w:rPr>
          <w:rFonts w:ascii="Times New Roman" w:hAnsi="Times New Roman"/>
        </w:rPr>
      </w:pPr>
      <w:r>
        <w:rPr>
          <w:rFonts w:hint="eastAsia" w:ascii="Times New Roman" w:hAnsi="Times New Roman"/>
        </w:rPr>
        <w:t>（1）从修辞手法的角度，赏析第⑦段的画线句子。（2分）</w:t>
      </w:r>
    </w:p>
    <w:p>
      <w:pPr>
        <w:spacing w:line="288" w:lineRule="auto"/>
        <w:ind w:firstLine="420" w:firstLineChars="200"/>
        <w:jc w:val="left"/>
        <w:rPr>
          <w:rFonts w:ascii="楷体" w:hAnsi="楷体" w:eastAsia="楷体" w:cs="楷体"/>
        </w:rPr>
      </w:pPr>
      <w:r>
        <w:rPr>
          <w:rFonts w:hint="eastAsia" w:ascii="楷体" w:hAnsi="楷体" w:eastAsia="楷体" w:cs="楷体"/>
        </w:rPr>
        <w:t>那双鞋子如暗处的酷刑，磨脚，不透气，让我走起路来深一脚浅一脚的，像小人鱼一步步走在刀刃上。</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（2）结合语境，赏析第？段中加点的词语。（2分）</w:t>
      </w:r>
    </w:p>
    <w:p>
      <w:pPr>
        <w:spacing w:line="288" w:lineRule="auto"/>
        <w:ind w:firstLine="420" w:firstLineChars="200"/>
        <w:jc w:val="left"/>
        <w:rPr>
          <w:rFonts w:ascii="Times New Roman" w:hAnsi="Times New Roman"/>
        </w:rPr>
      </w:pPr>
      <w:r>
        <w:rPr>
          <w:rFonts w:hint="eastAsia" w:ascii="楷体" w:hAnsi="楷体" w:eastAsia="楷体" w:cs="楷体"/>
        </w:rPr>
        <w:t>我收到爸爸寄来的包裹，打开来，</w:t>
      </w:r>
      <w:r>
        <w:rPr>
          <w:rFonts w:hint="eastAsia" w:ascii="楷体" w:hAnsi="楷体" w:eastAsia="楷体" w:cs="楷体"/>
          <w:em w:val="dot"/>
        </w:rPr>
        <w:t>赫然</w:t>
      </w:r>
      <w:r>
        <w:rPr>
          <w:rFonts w:hint="eastAsia" w:ascii="楷体" w:hAnsi="楷体" w:eastAsia="楷体" w:cs="楷体"/>
        </w:rPr>
        <w:t>是一双短靴！</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24．请从内容和结构的角度，分析选文结尾段的作用。（2分）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25．通读全文，简要分析选文以“体谅你的‘不正确’”为标题有什么好处。（3分）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w:t>
      </w:r>
    </w:p>
    <w:p>
      <w:pPr>
        <w:spacing w:line="288" w:lineRule="auto"/>
        <w:jc w:val="left"/>
        <w:rPr>
          <w:rFonts w:ascii="Times New Roman" w:hAnsi="Times New Roman"/>
          <w:b/>
          <w:bCs/>
          <w:sz w:val="24"/>
        </w:rPr>
      </w:pPr>
      <w:r>
        <w:rPr>
          <w:rFonts w:hint="eastAsia" w:ascii="Times New Roman" w:hAnsi="Times New Roman"/>
          <w:b/>
          <w:bCs/>
          <w:sz w:val="24"/>
        </w:rPr>
        <w:t>四、作文（共40分）</w:t>
      </w:r>
    </w:p>
    <w:p>
      <w:pPr>
        <w:spacing w:line="288" w:lineRule="auto"/>
        <w:jc w:val="left"/>
        <w:rPr>
          <w:rFonts w:ascii="Times New Roman" w:hAnsi="Times New Roman"/>
        </w:rPr>
      </w:pPr>
      <w:r>
        <w:rPr>
          <w:rFonts w:hint="eastAsia" w:ascii="Times New Roman" w:hAnsi="Times New Roman"/>
        </w:rPr>
        <w:t>26．（40分）</w:t>
      </w:r>
    </w:p>
    <w:p>
      <w:pPr>
        <w:spacing w:line="288" w:lineRule="auto"/>
        <w:jc w:val="left"/>
        <w:rPr>
          <w:rFonts w:ascii="Times New Roman" w:hAnsi="Times New Roman"/>
        </w:rPr>
      </w:pPr>
      <w:r>
        <w:rPr>
          <w:rFonts w:hint="eastAsia" w:ascii="Times New Roman" w:hAnsi="Times New Roman"/>
        </w:rPr>
        <w:t>请从下面的题目中任选一题完成写作。</w:t>
      </w:r>
    </w:p>
    <w:p>
      <w:pPr>
        <w:spacing w:line="288" w:lineRule="auto"/>
        <w:ind w:firstLine="420" w:firstLineChars="200"/>
        <w:jc w:val="left"/>
        <w:rPr>
          <w:rFonts w:ascii="Times New Roman" w:hAnsi="Times New Roman"/>
        </w:rPr>
      </w:pPr>
      <w:r>
        <w:rPr>
          <w:rFonts w:hint="eastAsia" w:ascii="Times New Roman" w:hAnsi="Times New Roman"/>
        </w:rPr>
        <w:t>题目一：</w:t>
      </w:r>
      <w:r>
        <w:rPr>
          <w:rFonts w:hint="eastAsia" w:ascii="楷体" w:hAnsi="楷体" w:eastAsia="楷体" w:cs="楷体"/>
        </w:rPr>
        <w:t>“爱了爱了”这一网络用语用来表达我们对某个事物的喜爱。生活中，你总能发现撩动心弦的美好，世间万物皆可爱：那一缕拂过衣袖的清风，那一抹照耀前路的星光，那一个精彩的瞬间，那一堂生动的课，那一位可敬的人……</w:t>
      </w:r>
      <w:r>
        <w:rPr>
          <w:rFonts w:hint="eastAsia" w:ascii="Times New Roman" w:hAnsi="Times New Roman"/>
        </w:rPr>
        <w:t>请以“</w:t>
      </w:r>
      <w:r>
        <w:rPr>
          <w:rFonts w:hint="eastAsia" w:ascii="Times New Roman" w:hAnsi="Times New Roman"/>
          <w:b/>
          <w:bCs/>
        </w:rPr>
        <w:t>______，爱了爱了</w:t>
      </w:r>
      <w:r>
        <w:rPr>
          <w:rFonts w:hint="eastAsia" w:ascii="Times New Roman" w:hAnsi="Times New Roman"/>
        </w:rPr>
        <w:t>”为题，写一篇作文。</w:t>
      </w:r>
    </w:p>
    <w:p>
      <w:pPr>
        <w:spacing w:line="288" w:lineRule="auto"/>
        <w:ind w:firstLine="420" w:firstLineChars="200"/>
        <w:jc w:val="left"/>
        <w:rPr>
          <w:rFonts w:ascii="Times New Roman" w:hAnsi="Times New Roman"/>
          <w:b/>
          <w:bCs/>
        </w:rPr>
      </w:pPr>
      <w:r>
        <w:rPr>
          <w:rFonts w:hint="eastAsia" w:ascii="Times New Roman" w:hAnsi="Times New Roman"/>
        </w:rPr>
        <w:t>题目二：</w:t>
      </w:r>
      <w:r>
        <w:rPr>
          <w:rFonts w:hint="eastAsia" w:ascii="Times New Roman" w:hAnsi="Times New Roman"/>
          <w:b/>
          <w:bCs/>
        </w:rPr>
        <w:t>谁敢，就赢</w:t>
      </w:r>
    </w:p>
    <w:p>
      <w:pPr>
        <w:spacing w:line="288" w:lineRule="auto"/>
        <w:jc w:val="left"/>
        <w:rPr>
          <w:rFonts w:ascii="Times New Roman" w:hAnsi="Times New Roman"/>
        </w:rPr>
      </w:pPr>
      <w:r>
        <w:rPr>
          <w:rFonts w:hint="eastAsia" w:ascii="Times New Roman" w:hAnsi="Times New Roman"/>
        </w:rPr>
        <w:t>要求：</w:t>
      </w:r>
    </w:p>
    <w:p>
      <w:pPr>
        <w:spacing w:line="288" w:lineRule="auto"/>
        <w:jc w:val="left"/>
        <w:rPr>
          <w:rFonts w:ascii="Times New Roman" w:hAnsi="Times New Roman"/>
        </w:rPr>
      </w:pPr>
      <w:r>
        <w:rPr>
          <w:rFonts w:hint="eastAsia" w:ascii="Times New Roman" w:hAnsi="Times New Roman"/>
        </w:rPr>
        <w:t>①若选题目一，请在横线处将题目补充完整；</w:t>
      </w:r>
    </w:p>
    <w:p>
      <w:pPr>
        <w:spacing w:line="288" w:lineRule="auto"/>
        <w:jc w:val="left"/>
        <w:rPr>
          <w:rFonts w:ascii="Times New Roman" w:hAnsi="Times New Roman"/>
        </w:rPr>
      </w:pPr>
      <w:r>
        <w:rPr>
          <w:rFonts w:hint="eastAsia" w:ascii="Times New Roman" w:hAnsi="Times New Roman"/>
        </w:rPr>
        <w:t>②立意自定，文体自选（诗歌除外）；</w:t>
      </w:r>
    </w:p>
    <w:p>
      <w:pPr>
        <w:spacing w:line="288" w:lineRule="auto"/>
        <w:jc w:val="left"/>
        <w:rPr>
          <w:rFonts w:ascii="Times New Roman" w:hAnsi="Times New Roman"/>
        </w:rPr>
      </w:pPr>
      <w:r>
        <w:rPr>
          <w:rFonts w:hint="eastAsia" w:ascii="Times New Roman" w:hAnsi="Times New Roman"/>
        </w:rPr>
        <w:t>③不得在文中泄露个人和学校信息；</w:t>
      </w:r>
    </w:p>
    <w:p>
      <w:pPr>
        <w:spacing w:line="288" w:lineRule="auto"/>
        <w:jc w:val="left"/>
        <w:rPr>
          <w:rFonts w:ascii="Times New Roman" w:hAnsi="Times New Roman"/>
        </w:rPr>
      </w:pPr>
      <w:r>
        <w:rPr>
          <w:rFonts w:hint="eastAsia" w:ascii="Times New Roman" w:hAnsi="Times New Roman"/>
        </w:rPr>
        <w:t>④不少于600字。书写工整，字迹清楚。</w:t>
      </w:r>
    </w:p>
    <w:p>
      <w:pPr>
        <w:spacing w:line="288" w:lineRule="auto"/>
        <w:jc w:val="left"/>
        <w:rPr>
          <w:rFonts w:ascii="Times New Roman" w:hAnsi="Times New Roman"/>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hint="eastAsia" w:ascii="Times New Roman" w:hAnsi="Times New Roman"/>
          <w:b/>
          <w:bCs/>
          <w:sz w:val="32"/>
          <w:szCs w:val="32"/>
        </w:rPr>
      </w:pPr>
    </w:p>
    <w:p>
      <w:pPr>
        <w:spacing w:line="288" w:lineRule="auto"/>
        <w:jc w:val="center"/>
        <w:rPr>
          <w:rFonts w:ascii="Times New Roman" w:hAnsi="Times New Roman"/>
          <w:b/>
          <w:bCs/>
          <w:sz w:val="32"/>
          <w:szCs w:val="32"/>
        </w:rPr>
      </w:pPr>
      <w:r>
        <w:rPr>
          <w:rFonts w:hint="eastAsia" w:ascii="Times New Roman" w:hAnsi="Times New Roman"/>
          <w:b/>
          <w:bCs/>
          <w:sz w:val="32"/>
          <w:szCs w:val="32"/>
        </w:rPr>
        <w:t>丽江市2022年秋季学期九年级期末教学质量监测</w:t>
      </w:r>
    </w:p>
    <w:p>
      <w:pPr>
        <w:spacing w:line="288" w:lineRule="auto"/>
        <w:jc w:val="center"/>
        <w:rPr>
          <w:rFonts w:ascii="Times New Roman" w:hAnsi="Times New Roman"/>
          <w:b/>
          <w:bCs/>
          <w:sz w:val="32"/>
          <w:szCs w:val="32"/>
        </w:rPr>
      </w:pPr>
      <w:r>
        <w:rPr>
          <w:rFonts w:hint="eastAsia" w:ascii="Times New Roman" w:hAnsi="Times New Roman"/>
          <w:b/>
          <w:bCs/>
          <w:sz w:val="32"/>
          <w:szCs w:val="32"/>
        </w:rPr>
        <w:t>语文参考答案</w:t>
      </w:r>
    </w:p>
    <w:p>
      <w:pPr>
        <w:spacing w:line="288" w:lineRule="auto"/>
        <w:jc w:val="left"/>
        <w:rPr>
          <w:rFonts w:ascii="Times New Roman" w:hAnsi="Times New Roman"/>
          <w:b/>
          <w:bCs/>
          <w:sz w:val="24"/>
        </w:rPr>
      </w:pPr>
      <w:r>
        <w:rPr>
          <w:rFonts w:hint="eastAsia" w:ascii="Times New Roman" w:hAnsi="Times New Roman"/>
          <w:b/>
          <w:bCs/>
          <w:sz w:val="24"/>
        </w:rPr>
        <w:t>一、语文知识积累（1～6题，每题2分，第7题6分，共18分）</w:t>
      </w:r>
    </w:p>
    <w:p>
      <w:pPr>
        <w:spacing w:line="288" w:lineRule="auto"/>
        <w:jc w:val="left"/>
        <w:rPr>
          <w:rFonts w:ascii="Times New Roman" w:hAnsi="Times New Roman"/>
        </w:rPr>
      </w:pPr>
      <w:r>
        <w:rPr>
          <w:rFonts w:hint="eastAsia" w:ascii="Times New Roman" w:hAnsi="Times New Roman"/>
        </w:rPr>
        <w:t>1．D【解析】“颤”应读作chdn。</w:t>
      </w:r>
    </w:p>
    <w:p>
      <w:pPr>
        <w:spacing w:line="288" w:lineRule="auto"/>
        <w:jc w:val="left"/>
        <w:rPr>
          <w:rFonts w:ascii="Times New Roman" w:hAnsi="Times New Roman"/>
        </w:rPr>
      </w:pPr>
      <w:r>
        <w:rPr>
          <w:rFonts w:hint="eastAsia" w:ascii="Times New Roman" w:hAnsi="Times New Roman"/>
        </w:rPr>
        <w:t>2．C【解析】“蜿延”应写作“蜿蜒”。</w:t>
      </w:r>
    </w:p>
    <w:p>
      <w:pPr>
        <w:spacing w:line="288" w:lineRule="auto"/>
        <w:jc w:val="left"/>
        <w:rPr>
          <w:rFonts w:ascii="Times New Roman" w:hAnsi="Times New Roman"/>
        </w:rPr>
      </w:pPr>
      <w:r>
        <w:rPr>
          <w:rFonts w:hint="eastAsia" w:ascii="Times New Roman" w:hAnsi="Times New Roman"/>
        </w:rPr>
        <w:t>3．A【解析】“轻巧”指重量小而灵巧，轻松灵巧。“轻盈”形容动作轻快，身材苗条。此处说的是袅袅的炊烟的状态，填“轻盈”更恰当。“引人注目”指特别引起人注意。“举世瞩目”指全世界的人都注意着。此处结合语境，填“引人注目”更恰当。“陪衬”指附加其他事物使主要事物更突出。“映衬”指映照，衬托。此处说的是桃花与垂柳相互映照，填“映衬”更恰当。“爱惜”指因重视而不糟蹋。“爱怜”指疼爱。此处说的是桃花的花蕊在风中颤颤巍巍的，惹人疼爱，填“爱怜”更恰当。</w:t>
      </w:r>
    </w:p>
    <w:p>
      <w:pPr>
        <w:spacing w:line="288" w:lineRule="auto"/>
        <w:jc w:val="left"/>
        <w:rPr>
          <w:rFonts w:ascii="Times New Roman" w:hAnsi="Times New Roman"/>
        </w:rPr>
      </w:pPr>
      <w:r>
        <w:rPr>
          <w:rFonts w:hint="eastAsia" w:ascii="Times New Roman" w:hAnsi="Times New Roman"/>
        </w:rPr>
        <w:t>4．B【解析】画线句子缺少主语，应将“通过”删去。</w:t>
      </w:r>
    </w:p>
    <w:p>
      <w:pPr>
        <w:spacing w:line="288" w:lineRule="auto"/>
        <w:jc w:val="left"/>
        <w:rPr>
          <w:rFonts w:ascii="Times New Roman" w:hAnsi="Times New Roman"/>
        </w:rPr>
      </w:pPr>
      <w:r>
        <w:rPr>
          <w:rFonts w:hint="eastAsia" w:ascii="Times New Roman" w:hAnsi="Times New Roman"/>
        </w:rPr>
        <w:t>5．D【解析】②是领起句，⑤再说明韦编，③引出“韦编三绝”的故事，①再说战国时期的情况，④举儒家经典的例子说明，⑥进行小结，即②⑤③①④⑥。故选D。</w:t>
      </w:r>
    </w:p>
    <w:p>
      <w:pPr>
        <w:spacing w:line="288" w:lineRule="auto"/>
        <w:jc w:val="left"/>
        <w:rPr>
          <w:rFonts w:ascii="Times New Roman" w:hAnsi="Times New Roman"/>
        </w:rPr>
      </w:pPr>
      <w:r>
        <w:rPr>
          <w:rFonts w:hint="eastAsia" w:ascii="Times New Roman" w:hAnsi="Times New Roman"/>
        </w:rPr>
        <w:t>6．A【解析】刘禹锡不是“唐宋八大家”之一。</w:t>
      </w:r>
    </w:p>
    <w:p>
      <w:pPr>
        <w:spacing w:line="288" w:lineRule="auto"/>
        <w:jc w:val="left"/>
        <w:rPr>
          <w:rFonts w:ascii="Times New Roman" w:hAnsi="Times New Roman"/>
        </w:rPr>
      </w:pPr>
      <w:r>
        <w:rPr>
          <w:rFonts w:hint="eastAsia" w:ascii="Times New Roman" w:hAnsi="Times New Roman"/>
        </w:rPr>
        <w:t>7．（1）鸡声茅店月（2）何似在人间（3）会当凌绝顶（4）贫贱不能移（5）春蚕到死丝方尽蜡炬成灰泪始干（每空1分，凡出现加字、漏字、错别字中的任何一种情况，该空不得分）</w:t>
      </w:r>
    </w:p>
    <w:p>
      <w:pPr>
        <w:spacing w:line="288" w:lineRule="auto"/>
        <w:jc w:val="left"/>
        <w:rPr>
          <w:rFonts w:ascii="Times New Roman" w:hAnsi="Times New Roman"/>
          <w:b/>
          <w:bCs/>
          <w:sz w:val="24"/>
        </w:rPr>
      </w:pPr>
      <w:r>
        <w:rPr>
          <w:rFonts w:hint="eastAsia" w:ascii="Times New Roman" w:hAnsi="Times New Roman"/>
          <w:b/>
          <w:bCs/>
          <w:sz w:val="24"/>
        </w:rPr>
        <w:t>二、综合性学习（8～12题，共10分）</w:t>
      </w:r>
    </w:p>
    <w:p>
      <w:pPr>
        <w:spacing w:line="288" w:lineRule="auto"/>
        <w:jc w:val="left"/>
        <w:rPr>
          <w:rFonts w:ascii="Times New Roman" w:hAnsi="Times New Roman"/>
        </w:rPr>
      </w:pPr>
      <w:r>
        <w:rPr>
          <w:rFonts w:hint="eastAsia" w:ascii="Times New Roman" w:hAnsi="Times New Roman"/>
        </w:rPr>
        <w:t>（一）学习与探究（4分）</w:t>
      </w:r>
    </w:p>
    <w:p>
      <w:pPr>
        <w:spacing w:line="288" w:lineRule="auto"/>
        <w:jc w:val="left"/>
        <w:rPr>
          <w:rFonts w:ascii="Times New Roman" w:hAnsi="Times New Roman"/>
        </w:rPr>
      </w:pPr>
      <w:r>
        <w:rPr>
          <w:rFonts w:hint="eastAsia" w:ascii="Times New Roman" w:hAnsi="Times New Roman"/>
        </w:rPr>
        <w:t>8．（2分）①面对逆境，不屈不挠②点滴积累，锲而不舍（每空1分，意思对即可）</w:t>
      </w:r>
    </w:p>
    <w:p>
      <w:pPr>
        <w:spacing w:line="288" w:lineRule="auto"/>
        <w:jc w:val="left"/>
        <w:rPr>
          <w:rFonts w:ascii="Times New Roman" w:hAnsi="Times New Roman"/>
        </w:rPr>
      </w:pPr>
      <w:r>
        <w:rPr>
          <w:rFonts w:hint="eastAsia" w:ascii="Times New Roman" w:hAnsi="Times New Roman"/>
        </w:rPr>
        <w:t>9．（2分）示例：江博士，您好！感谢您为我们带来这次精彩的演讲！我们被您的事迹深深打动，通过您的演讲，我们明白了自强不息是我们每一个青少年都应该学习的品质，作为班长，我一定会以身作则，向您学习，用功读书，做一个对社会有用的人。</w:t>
      </w:r>
    </w:p>
    <w:p>
      <w:pPr>
        <w:spacing w:line="288" w:lineRule="auto"/>
        <w:jc w:val="left"/>
        <w:rPr>
          <w:rFonts w:ascii="Times New Roman" w:hAnsi="Times New Roman"/>
        </w:rPr>
      </w:pPr>
      <w:r>
        <w:rPr>
          <w:rFonts w:hint="eastAsia" w:ascii="Times New Roman" w:hAnsi="Times New Roman"/>
        </w:rPr>
        <w:t>（二）名著阅读（3分）</w:t>
      </w:r>
    </w:p>
    <w:p>
      <w:pPr>
        <w:spacing w:line="288" w:lineRule="auto"/>
        <w:jc w:val="left"/>
        <w:rPr>
          <w:rFonts w:ascii="Times New Roman" w:hAnsi="Times New Roman"/>
        </w:rPr>
      </w:pPr>
      <w:r>
        <w:rPr>
          <w:rFonts w:hint="eastAsia" w:ascii="Times New Roman" w:hAnsi="Times New Roman"/>
        </w:rPr>
        <w:t>10．（1）（1分）农民起义</w:t>
      </w:r>
    </w:p>
    <w:p>
      <w:pPr>
        <w:spacing w:line="288" w:lineRule="auto"/>
        <w:jc w:val="left"/>
        <w:rPr>
          <w:rFonts w:ascii="Times New Roman" w:hAnsi="Times New Roman"/>
        </w:rPr>
      </w:pPr>
      <w:r>
        <w:rPr>
          <w:rFonts w:hint="eastAsia" w:ascii="Times New Roman" w:hAnsi="Times New Roman"/>
        </w:rPr>
        <w:t>（2）（2分）洪教头：骄横、傲慢、贪婪、自负、冲动、争强好胜、见利忘义。林冲：冷静、缜密、沉着、周到、宽厚、凡事为他人着想。（意思对即可）</w:t>
      </w:r>
    </w:p>
    <w:p>
      <w:pPr>
        <w:spacing w:line="288" w:lineRule="auto"/>
        <w:jc w:val="left"/>
        <w:rPr>
          <w:rFonts w:ascii="Times New Roman" w:hAnsi="Times New Roman"/>
        </w:rPr>
      </w:pPr>
      <w:r>
        <w:rPr>
          <w:rFonts w:hint="eastAsia" w:ascii="Times New Roman" w:hAnsi="Times New Roman"/>
        </w:rPr>
        <w:t>（三）临写与鉴赏（3分）</w:t>
      </w:r>
    </w:p>
    <w:p>
      <w:pPr>
        <w:spacing w:line="288" w:lineRule="auto"/>
        <w:jc w:val="left"/>
        <w:rPr>
          <w:rFonts w:ascii="Times New Roman" w:hAnsi="Times New Roman"/>
        </w:rPr>
      </w:pPr>
      <w:r>
        <w:rPr>
          <w:rFonts w:hint="eastAsia" w:ascii="Times New Roman" w:hAnsi="Times New Roman"/>
        </w:rPr>
        <w:t>11．（1分）略。</w:t>
      </w:r>
    </w:p>
    <w:p>
      <w:pPr>
        <w:spacing w:line="288" w:lineRule="auto"/>
        <w:jc w:val="left"/>
        <w:rPr>
          <w:rFonts w:ascii="Times New Roman" w:hAnsi="Times New Roman"/>
        </w:rPr>
      </w:pPr>
      <w:r>
        <w:rPr>
          <w:rFonts w:hint="eastAsia" w:ascii="Times New Roman" w:hAnsi="Times New Roman"/>
        </w:rPr>
        <w:t>12．（2分）B</w:t>
      </w:r>
    </w:p>
    <w:p>
      <w:pPr>
        <w:spacing w:line="288" w:lineRule="auto"/>
        <w:jc w:val="left"/>
        <w:rPr>
          <w:rFonts w:ascii="Times New Roman" w:hAnsi="Times New Roman"/>
        </w:rPr>
      </w:pPr>
      <w:r>
        <w:rPr>
          <w:rFonts w:hint="eastAsia" w:ascii="Times New Roman" w:hAnsi="Times New Roman"/>
          <w:b/>
          <w:bCs/>
          <w:sz w:val="24"/>
        </w:rPr>
        <w:t>三、阅读（13～25题，共32分）</w:t>
      </w:r>
    </w:p>
    <w:p>
      <w:pPr>
        <w:spacing w:line="288" w:lineRule="auto"/>
        <w:jc w:val="left"/>
        <w:rPr>
          <w:rFonts w:ascii="Times New Roman" w:hAnsi="Times New Roman"/>
        </w:rPr>
      </w:pPr>
      <w:r>
        <w:rPr>
          <w:rFonts w:hint="eastAsia" w:ascii="Times New Roman" w:hAnsi="Times New Roman"/>
        </w:rPr>
        <w:t>（一）阅读下面这首诗，完成13～14题。（3分）</w:t>
      </w:r>
    </w:p>
    <w:p>
      <w:pPr>
        <w:spacing w:line="288" w:lineRule="auto"/>
        <w:jc w:val="left"/>
        <w:rPr>
          <w:rFonts w:ascii="Times New Roman" w:hAnsi="Times New Roman"/>
        </w:rPr>
      </w:pPr>
      <w:r>
        <w:rPr>
          <w:rFonts w:hint="eastAsia" w:ascii="Times New Roman" w:hAnsi="Times New Roman"/>
        </w:rPr>
        <w:t>13．（1分）示例一：“辅”字用得好，“辅”有“辅卫”之意，形象地写出三秦大地护卫着长安的景象，气象雄伟，使诗歌开篇意境开阔。</w:t>
      </w:r>
    </w:p>
    <w:p>
      <w:pPr>
        <w:spacing w:line="288" w:lineRule="auto"/>
        <w:jc w:val="left"/>
        <w:rPr>
          <w:rFonts w:ascii="Times New Roman" w:hAnsi="Times New Roman"/>
        </w:rPr>
      </w:pPr>
      <w:r>
        <w:rPr>
          <w:rFonts w:hint="eastAsia" w:ascii="Times New Roman" w:hAnsi="Times New Roman"/>
        </w:rPr>
        <w:t>示例二：“望”字用得好，“望”有“遥望”之意，将相隔千里的京城和蜀地连在一起，表达了对友人的惜别之情。</w:t>
      </w:r>
    </w:p>
    <w:p>
      <w:pPr>
        <w:spacing w:line="288" w:lineRule="auto"/>
        <w:jc w:val="left"/>
        <w:rPr>
          <w:rFonts w:ascii="Times New Roman" w:hAnsi="Times New Roman"/>
        </w:rPr>
      </w:pPr>
      <w:r>
        <w:rPr>
          <w:rFonts w:hint="eastAsia" w:ascii="Times New Roman" w:hAnsi="Times New Roman"/>
        </w:rPr>
        <w:t>14．（分）这两句不同于其他送别诗伤感低沉的基调，而是强调朋友之间重在知心，表现了诗人和友人之间真挚的情意，以及诗人开朗乐观、豁达豪迈的胸襟。（意思对即可）</w:t>
      </w:r>
    </w:p>
    <w:p>
      <w:pPr>
        <w:spacing w:line="288" w:lineRule="auto"/>
        <w:jc w:val="left"/>
        <w:rPr>
          <w:rFonts w:ascii="Times New Roman" w:hAnsi="Times New Roman"/>
        </w:rPr>
      </w:pPr>
      <w:r>
        <w:rPr>
          <w:rFonts w:hint="eastAsia" w:ascii="Times New Roman" w:hAnsi="Times New Roman"/>
        </w:rPr>
        <w:t>（二）阅读下面文言文，完成15～18题。（10分）</w:t>
      </w:r>
    </w:p>
    <w:p>
      <w:pPr>
        <w:spacing w:line="288" w:lineRule="auto"/>
        <w:jc w:val="left"/>
        <w:rPr>
          <w:rFonts w:ascii="Times New Roman" w:hAnsi="Times New Roman"/>
        </w:rPr>
      </w:pPr>
      <w:r>
        <w:rPr>
          <w:rFonts w:hint="eastAsia" w:ascii="Times New Roman" w:hAnsi="Times New Roman"/>
        </w:rPr>
        <w:t>15．（2分）（1）探求  （2）因为  （3）赠送  （4）告诫</w:t>
      </w:r>
    </w:p>
    <w:p>
      <w:pPr>
        <w:spacing w:line="288" w:lineRule="auto"/>
        <w:jc w:val="left"/>
        <w:rPr>
          <w:rFonts w:ascii="Times New Roman" w:hAnsi="Times New Roman"/>
        </w:rPr>
      </w:pPr>
      <w:r>
        <w:rPr>
          <w:rFonts w:hint="eastAsia" w:ascii="Times New Roman" w:hAnsi="Times New Roman"/>
        </w:rPr>
        <w:t>16．（分）（1）在朝廷做官就为百姓忧虑，被贬谪到边远地区做地方官就替君主担忧。</w:t>
      </w:r>
    </w:p>
    <w:p>
      <w:pPr>
        <w:spacing w:line="288" w:lineRule="auto"/>
        <w:jc w:val="left"/>
        <w:rPr>
          <w:rFonts w:ascii="Times New Roman" w:hAnsi="Times New Roman"/>
        </w:rPr>
      </w:pPr>
      <w:r>
        <w:rPr>
          <w:rFonts w:hint="eastAsia" w:ascii="Times New Roman" w:hAnsi="Times New Roman"/>
        </w:rPr>
        <w:t>（2）敌军还没有被消灭，凭借什么来安家立业呢？</w:t>
      </w:r>
    </w:p>
    <w:p>
      <w:pPr>
        <w:spacing w:line="288" w:lineRule="auto"/>
        <w:jc w:val="left"/>
        <w:rPr>
          <w:rFonts w:ascii="Times New Roman" w:hAnsi="Times New Roman"/>
        </w:rPr>
      </w:pPr>
      <w:r>
        <w:rPr>
          <w:rFonts w:hint="eastAsia" w:ascii="Times New Roman" w:hAnsi="Times New Roman"/>
        </w:rPr>
        <w:t>17．（2分）因为前人对岳阳楼的描述已经很详尽了，作者另辟蹊径以洞庭湖的景象来烘托岳阳楼（1分）；以湖的不同景色引出迁客骚人不同的览物之情，为抒发作者的政治抱负做了铺垫（1分）。（意思对即可）</w:t>
      </w:r>
    </w:p>
    <w:p>
      <w:pPr>
        <w:spacing w:line="288" w:lineRule="auto"/>
        <w:jc w:val="left"/>
        <w:rPr>
          <w:rFonts w:ascii="Times New Roman" w:hAnsi="Times New Roman"/>
        </w:rPr>
      </w:pPr>
      <w:r>
        <w:rPr>
          <w:rFonts w:hint="eastAsia" w:ascii="Times New Roman" w:hAnsi="Times New Roman"/>
        </w:rPr>
        <w:t>18．（2分）两文均表现了关心国家命运、关注民众疾苦的主题，以及豁达的胸襟和远大的抱负。（意思对即可）</w:t>
      </w:r>
    </w:p>
    <w:p>
      <w:pPr>
        <w:spacing w:line="288" w:lineRule="auto"/>
        <w:jc w:val="left"/>
        <w:rPr>
          <w:rFonts w:ascii="Times New Roman" w:hAnsi="Times New Roman"/>
        </w:rPr>
      </w:pPr>
      <w:r>
        <w:rPr>
          <w:rFonts w:hint="eastAsia" w:ascii="Times New Roman" w:hAnsi="Times New Roman"/>
        </w:rPr>
        <w:t>【乙】文参考译文：</w:t>
      </w:r>
    </w:p>
    <w:p>
      <w:pPr>
        <w:spacing w:line="288" w:lineRule="auto"/>
        <w:ind w:firstLine="420" w:firstLineChars="200"/>
        <w:jc w:val="left"/>
        <w:rPr>
          <w:rFonts w:ascii="楷体" w:hAnsi="楷体" w:eastAsia="楷体" w:cs="楷体"/>
        </w:rPr>
      </w:pPr>
      <w:r>
        <w:rPr>
          <w:rFonts w:hint="eastAsia" w:ascii="楷体" w:hAnsi="楷体" w:eastAsia="楷体" w:cs="楷体"/>
        </w:rPr>
        <w:t>吴玠向来佩服岳飞，想要和他结为好友，便装扮了有名的美女送给岳飞。岳飞说：“（现在）皇帝勤于政事，怎么会是（我们）当大将的人享受安乐的时候？”（岳飞）推辞不肯接受，吴玠更加尊敬佩服（他）了。岳飞年轻时喜欢大量喝酒，皇帝告诫他说：“你在某天到达河朔的时候，才可以（痛快）喝酒。”（岳飞）于是就再也不喝酒了。皇帝开始的时候想为岳飞建造府邸，岳飞推辞说：“敌军还没有被消灭，凭借什么来安家立业呢？”有的人问：“天下什么时候太平？”岳飞说：“文臣不吝惜钱，武将不吝惜死，天下就太平了。”</w:t>
      </w:r>
    </w:p>
    <w:p>
      <w:pPr>
        <w:spacing w:line="288" w:lineRule="auto"/>
        <w:jc w:val="left"/>
        <w:rPr>
          <w:rFonts w:ascii="Times New Roman" w:hAnsi="Times New Roman"/>
        </w:rPr>
      </w:pPr>
      <w:r>
        <w:rPr>
          <w:rFonts w:hint="eastAsia" w:ascii="Times New Roman" w:hAnsi="Times New Roman"/>
        </w:rPr>
        <w:t>（三）阅读下面文章，完成19～21题。（8分）</w:t>
      </w:r>
    </w:p>
    <w:p>
      <w:pPr>
        <w:spacing w:line="288" w:lineRule="auto"/>
        <w:jc w:val="left"/>
        <w:rPr>
          <w:rFonts w:ascii="Times New Roman" w:hAnsi="Times New Roman"/>
        </w:rPr>
      </w:pPr>
      <w:r>
        <w:rPr>
          <w:rFonts w:hint="eastAsia" w:ascii="Times New Roman" w:hAnsi="Times New Roman"/>
        </w:rPr>
        <w:t>19．（2分）志存高远、脚踏实地，是青年成长成才的正道</w:t>
      </w:r>
    </w:p>
    <w:p>
      <w:pPr>
        <w:spacing w:line="288" w:lineRule="auto"/>
        <w:jc w:val="left"/>
        <w:rPr>
          <w:rFonts w:ascii="Times New Roman" w:hAnsi="Times New Roman"/>
        </w:rPr>
      </w:pPr>
      <w:r>
        <w:rPr>
          <w:rFonts w:hint="eastAsia" w:ascii="Times New Roman" w:hAnsi="Times New Roman"/>
        </w:rPr>
        <w:t>20．（3分）举例论证。列举了谷凌爱、苏翊鸣、武大靖三位冬奥会运动员历经磨难，最终取得成就的事例，具体、有力地论证了“脚踏实地、成就梦想，还要不惧困难、顽强拼搏”这一分论点，进一步论证了中心论点，使论证更具说服力。</w:t>
      </w:r>
    </w:p>
    <w:p>
      <w:pPr>
        <w:spacing w:line="288" w:lineRule="auto"/>
        <w:jc w:val="left"/>
        <w:rPr>
          <w:rFonts w:ascii="Times New Roman" w:hAnsi="Times New Roman"/>
        </w:rPr>
      </w:pPr>
      <w:r>
        <w:rPr>
          <w:rFonts w:hint="eastAsia" w:ascii="Times New Roman" w:hAnsi="Times New Roman"/>
        </w:rPr>
        <w:t>21．（3分）事例：在学习生活中，青少年只有志存高远、脚踏实地，才能成就梦想。在树立远大理想的同时，要打好基础、增长才干，一步一个脚印地努力奋斗，要毫不畏惧地面对一切艰难险阻，迎难而上并且持之以恒，这样才能最终获得成功。（能围绕中心论点及分论点，言之有理亦可）</w:t>
      </w:r>
    </w:p>
    <w:p>
      <w:pPr>
        <w:spacing w:line="288" w:lineRule="auto"/>
        <w:jc w:val="left"/>
        <w:rPr>
          <w:rFonts w:ascii="Times New Roman" w:hAnsi="Times New Roman"/>
        </w:rPr>
      </w:pPr>
      <w:r>
        <w:rPr>
          <w:rFonts w:hint="eastAsia" w:ascii="Times New Roman" w:hAnsi="Times New Roman"/>
        </w:rPr>
        <w:t>（四）阅读下面文章，完成22～25题。（11分）</w:t>
      </w:r>
    </w:p>
    <w:p>
      <w:pPr>
        <w:spacing w:line="288" w:lineRule="auto"/>
        <w:jc w:val="left"/>
        <w:rPr>
          <w:rFonts w:ascii="Times New Roman" w:hAnsi="Times New Roman"/>
        </w:rPr>
      </w:pPr>
      <w:r>
        <w:rPr>
          <w:rFonts w:hint="eastAsia" w:ascii="Times New Roman" w:hAnsi="Times New Roman"/>
        </w:rPr>
        <w:t>22．（2分）（1）父亲支持“我”自作主张退学，并花高额学费送“我”去作家班读书。（2）父亲没有因为“我”因为虚荣而高价买了一双不实用的鞋批评“我”，并为“我”买了镇上最贵最漂亮的鞋。（每点1分，意思对即可）</w:t>
      </w:r>
    </w:p>
    <w:p>
      <w:pPr>
        <w:spacing w:line="288" w:lineRule="auto"/>
        <w:jc w:val="left"/>
        <w:rPr>
          <w:rFonts w:ascii="Times New Roman" w:hAnsi="Times New Roman"/>
        </w:rPr>
      </w:pPr>
      <w:r>
        <w:rPr>
          <w:rFonts w:hint="eastAsia" w:ascii="Times New Roman" w:hAnsi="Times New Roman"/>
        </w:rPr>
        <w:t>23．（4分）</w:t>
      </w:r>
    </w:p>
    <w:p>
      <w:pPr>
        <w:spacing w:line="288" w:lineRule="auto"/>
        <w:jc w:val="left"/>
        <w:rPr>
          <w:rFonts w:ascii="Times New Roman" w:hAnsi="Times New Roman"/>
        </w:rPr>
      </w:pPr>
      <w:r>
        <w:rPr>
          <w:rFonts w:hint="eastAsia" w:ascii="Times New Roman" w:hAnsi="Times New Roman"/>
        </w:rPr>
        <w:t>（1）（2分）示例：运用了比喻的修辞手法，将鞋子磨脚、不透气比作酷刑，将走起路来的痛苦比作小人鱼走在刀刃上，生动形象地写出了“我被为虚荣所付出的代价折磨着”的情形（或“生动形象地写出了‘我’被时髦但不舒服的鞋子折磨的情形”）。</w:t>
      </w:r>
    </w:p>
    <w:p>
      <w:pPr>
        <w:spacing w:line="288" w:lineRule="auto"/>
        <w:jc w:val="left"/>
        <w:rPr>
          <w:rFonts w:ascii="Times New Roman" w:hAnsi="Times New Roman"/>
        </w:rPr>
      </w:pPr>
      <w:r>
        <w:rPr>
          <w:rFonts w:hint="eastAsia" w:ascii="Times New Roman" w:hAnsi="Times New Roman"/>
        </w:rPr>
        <w:t>（2）（2分）示例：“赫然”在这里是“竟然”（或“表惊喜、惊讶”等）的意思，写出了“我”看到包裹里的短靴时的震惊（惊喜、惊讶），表达了对父亲的感激之情。</w:t>
      </w:r>
    </w:p>
    <w:p>
      <w:pPr>
        <w:spacing w:line="288" w:lineRule="auto"/>
        <w:jc w:val="left"/>
        <w:rPr>
          <w:rFonts w:ascii="Times New Roman" w:hAnsi="Times New Roman"/>
        </w:rPr>
      </w:pPr>
      <w:r>
        <w:rPr>
          <w:rFonts w:hint="eastAsia" w:ascii="Times New Roman" w:hAnsi="Times New Roman"/>
        </w:rPr>
        <w:t>24．（2分）内容上：交代“我”日记中的内容，表达了“我”对父亲的感激与赞美之情，强调并深化文章中心。结构上：用“它从体谅亲人的不正确、不完美开始”回扣题目，收束全文，使结构完整严谨。（意思对即可）</w:t>
      </w:r>
    </w:p>
    <w:p>
      <w:pPr>
        <w:spacing w:line="288" w:lineRule="auto"/>
        <w:jc w:val="left"/>
        <w:rPr>
          <w:rFonts w:ascii="Times New Roman" w:hAnsi="Times New Roman"/>
        </w:rPr>
      </w:pPr>
      <w:r>
        <w:rPr>
          <w:rFonts w:hint="eastAsia" w:ascii="Times New Roman" w:hAnsi="Times New Roman"/>
        </w:rPr>
        <w:t>25．（3分）（1）标题概括了文章的主要内容，本文主要写了父亲体谅“我”所做的不正确的两件事；（2）标题设置了悬念，能够激发读者的阅读兴趣；（3）标题中运用第二人称“你”，亲切自</w:t>
      </w:r>
    </w:p>
    <w:p>
      <w:pPr>
        <w:spacing w:line="288" w:lineRule="auto"/>
        <w:jc w:val="left"/>
        <w:rPr>
          <w:rFonts w:ascii="Times New Roman" w:hAnsi="Times New Roman"/>
        </w:rPr>
      </w:pPr>
      <w:r>
        <w:rPr>
          <w:rFonts w:hint="eastAsia" w:ascii="Times New Roman" w:hAnsi="Times New Roman"/>
        </w:rPr>
        <w:t>然，拉近了作者与读者的距离。（每点1分。意思对即可）</w:t>
      </w:r>
    </w:p>
    <w:p>
      <w:pPr>
        <w:spacing w:line="288" w:lineRule="auto"/>
        <w:jc w:val="left"/>
        <w:rPr>
          <w:rFonts w:ascii="Times New Roman" w:hAnsi="Times New Roman"/>
          <w:b/>
          <w:bCs/>
          <w:sz w:val="30"/>
          <w:szCs w:val="30"/>
        </w:rPr>
      </w:pPr>
      <w:r>
        <w:rPr>
          <w:rFonts w:hint="eastAsia" w:ascii="Times New Roman" w:hAnsi="Times New Roman"/>
          <w:b/>
          <w:bCs/>
          <w:sz w:val="30"/>
          <w:szCs w:val="30"/>
        </w:rPr>
        <w:t>四、作文（共40分）</w:t>
      </w:r>
    </w:p>
    <w:p>
      <w:pPr>
        <w:spacing w:line="288" w:lineRule="auto"/>
        <w:jc w:val="left"/>
        <w:rPr>
          <w:rFonts w:ascii="Times New Roman" w:hAnsi="Times New Roman"/>
        </w:rPr>
      </w:pPr>
      <w:r>
        <w:rPr>
          <w:rFonts w:hint="eastAsia" w:ascii="Times New Roman" w:hAnsi="Times New Roman"/>
        </w:rPr>
        <w:t>26．略。（40分）</w:t>
      </w:r>
    </w:p>
    <w:p>
      <w:pPr>
        <w:spacing w:line="288" w:lineRule="auto"/>
        <w:jc w:val="left"/>
        <w:rPr>
          <w:rFonts w:ascii="Times New Roman" w:hAnsi="Times New Roman"/>
        </w:rPr>
      </w:pPr>
    </w:p>
    <w:p>
      <w:pPr>
        <w:spacing w:line="288" w:lineRule="auto"/>
        <w:jc w:val="left"/>
        <w:rPr>
          <w:rFonts w:ascii="Times New Roman" w:hAnsi="Times New Roman"/>
        </w:rPr>
      </w:pP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2128"/>
    <w:rsid w:val="009A27BF"/>
    <w:rsid w:val="009A7205"/>
    <w:rsid w:val="009B5666"/>
    <w:rsid w:val="009C4252"/>
    <w:rsid w:val="00A07DF2"/>
    <w:rsid w:val="00A34F7D"/>
    <w:rsid w:val="00A405DB"/>
    <w:rsid w:val="00A46D54"/>
    <w:rsid w:val="00A536B0"/>
    <w:rsid w:val="00AB3EE3"/>
    <w:rsid w:val="00AD4827"/>
    <w:rsid w:val="00AD6B6A"/>
    <w:rsid w:val="00B131C2"/>
    <w:rsid w:val="00B73811"/>
    <w:rsid w:val="00B80D67"/>
    <w:rsid w:val="00B8100F"/>
    <w:rsid w:val="00B96924"/>
    <w:rsid w:val="00BB50C6"/>
    <w:rsid w:val="00C02815"/>
    <w:rsid w:val="00C02FC6"/>
    <w:rsid w:val="00C13493"/>
    <w:rsid w:val="00C321EB"/>
    <w:rsid w:val="00CA4A07"/>
    <w:rsid w:val="00D22223"/>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24709"/>
    <w:rsid w:val="00F676FD"/>
    <w:rsid w:val="00F72514"/>
    <w:rsid w:val="00FA0944"/>
    <w:rsid w:val="00FA6947"/>
    <w:rsid w:val="00FB34D2"/>
    <w:rsid w:val="00FB4B17"/>
    <w:rsid w:val="00FC5860"/>
    <w:rsid w:val="00FD377B"/>
    <w:rsid w:val="00FF2D79"/>
    <w:rsid w:val="00FF517A"/>
    <w:rsid w:val="169A148A"/>
    <w:rsid w:val="38274566"/>
    <w:rsid w:val="3BA607F5"/>
    <w:rsid w:val="4A1D115B"/>
    <w:rsid w:val="4A477438"/>
    <w:rsid w:val="4BC75160"/>
    <w:rsid w:val="4E935710"/>
    <w:rsid w:val="4F0F6E7C"/>
    <w:rsid w:val="75E67309"/>
    <w:rsid w:val="77591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uiPriority w:val="99"/>
    <w:rPr>
      <w:color w:val="0000FF"/>
      <w:u w:val="single"/>
    </w:rPr>
  </w:style>
  <w:style w:type="character" w:customStyle="1" w:styleId="8">
    <w:name w:val="页眉 字符"/>
    <w:basedOn w:val="6"/>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47B029-36B4-4EA9-9271-4E12F5E1CD55}">
  <ds:schemaRefs/>
</ds:datastoreItem>
</file>

<file path=docProps/app.xml><?xml version="1.0" encoding="utf-8"?>
<Properties xmlns="http://schemas.openxmlformats.org/officeDocument/2006/extended-properties" xmlns:vt="http://schemas.openxmlformats.org/officeDocument/2006/docPropsVTypes">
  <Template>Normal</Template>
  <Pages>10</Pages>
  <Words>9134</Words>
  <Characters>10733</Characters>
  <Lines>78</Lines>
  <Paragraphs>22</Paragraphs>
  <TotalTime>3</TotalTime>
  <ScaleCrop>false</ScaleCrop>
  <LinksUpToDate>false</LinksUpToDate>
  <CharactersWithSpaces>10886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cp:lastModifiedBy>
  <dcterms:modified xsi:type="dcterms:W3CDTF">2023-08-02T02:52:46Z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3BED6B5AC488430EB34FFA35A66AA876_12</vt:lpwstr>
  </property>
</Properties>
</file>