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b w:val="0"/>
          <w:bCs/>
          <w:color w:val="222222"/>
          <w:spacing w:val="8"/>
          <w:sz w:val="21"/>
          <w:szCs w:val="21"/>
        </w:rPr>
      </w:pPr>
      <w:r>
        <w:rPr>
          <w:rStyle w:val="7"/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EFEFE"/>
        </w:rPr>
        <w:t>六年级科学下册期末测试卷（一）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b w:val="0"/>
          <w:bCs/>
          <w:color w:val="222222"/>
          <w:spacing w:val="8"/>
          <w:sz w:val="21"/>
          <w:szCs w:val="21"/>
        </w:rPr>
      </w:pPr>
      <w:r>
        <w:rPr>
          <w:rStyle w:val="7"/>
          <w:rFonts w:hint="eastAsia" w:ascii="Microsoft YaHei UI" w:hAnsi="Microsoft YaHei UI" w:eastAsia="Microsoft YaHei UI" w:cs="Microsoft YaHei UI"/>
          <w:b w:val="0"/>
          <w:bCs/>
          <w:color w:val="222222"/>
          <w:spacing w:val="8"/>
          <w:sz w:val="24"/>
          <w:szCs w:val="24"/>
        </w:rPr>
        <w:t>（考试时间60分钟；满分100分。）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b w:val="0"/>
          <w:bCs/>
          <w:color w:val="222222"/>
          <w:spacing w:val="8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jc w:val="center"/>
        <w:rPr>
          <w:b w:val="0"/>
          <w:bCs/>
          <w:color w:val="323232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一、选择题（每题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2 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分，共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40 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下列因素不属于塔台工程项目核心与重点的是（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塔高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承重和安全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外观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抗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风抗震能力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2.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下列不属于建造塔台需要考虑的因素是（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使用材料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项目成本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365" w:lineRule="atLeast"/>
        <w:ind w:left="112" w:right="4366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历史影响力     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塔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台安全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12"/>
          <w:sz w:val="24"/>
          <w:szCs w:val="24"/>
          <w:shd w:val="clear" w:fill="FFFFFF"/>
        </w:rPr>
        <w:t>性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3.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塔台竞标书不包括（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建塔位置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项目宣传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塔的设计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塔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台成本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4.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竞标要点是（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选址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项目安全和项目成本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人员分工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建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造材料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5.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标书可以使用（     ）形式。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文字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图画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标记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上均可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6.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被称为“钢铁巨人”的埃菲尔铁塔在（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澳大利亚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意大利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法国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英国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7.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建造塔台需要从第一步（     ）塔台模型开始。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改进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测试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设计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3"/>
          <w:sz w:val="24"/>
          <w:szCs w:val="24"/>
          <w:shd w:val="clear" w:fill="FFFFFF"/>
        </w:rPr>
        <w:t>反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8.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为了稳固塔台模型，应该多用（     ）结构进行设计。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正方形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六边形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三角形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长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方形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9.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下列描述符合“耐震”抗震方式的是（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365" w:lineRule="atLeast"/>
        <w:ind w:left="112" w:right="3351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加大底部面积或加重底座重量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塔台底部加入弹簧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塔台底部加滚珠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减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小底部面积和重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14"/>
          <w:sz w:val="24"/>
          <w:szCs w:val="24"/>
          <w:shd w:val="clear" w:fill="FFFFFF"/>
        </w:rPr>
        <w:t>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32" w:right="0" w:hanging="421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10.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下列三个瓶子中装了不同量的水，（     ）最不容易倒。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2153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0"/>
          <w:szCs w:val="20"/>
          <w:shd w:val="clear" w:fill="FFFFFF"/>
        </w:rPr>
        <w:drawing>
          <wp:inline distT="0" distB="0" distL="114300" distR="114300">
            <wp:extent cx="3267075" cy="1009650"/>
            <wp:effectExtent l="0" t="0" r="9525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4" w:beforeAutospacing="0" w:after="0" w:afterAutospacing="0" w:line="240" w:lineRule="auto"/>
        <w:ind w:left="276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1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-1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号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2 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号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3 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525" w:right="0" w:hanging="414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号瓶     </w:t>
      </w: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B.2</w:t>
      </w: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2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号瓶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C.3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-1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号瓶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无法判断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399" w:right="0" w:hanging="288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11.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框架结构的塔不容易倒的原因是（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上小下大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上轻下重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风阻小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上都是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413" w:right="0" w:hanging="30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12.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制作塔台模型要与设计方案（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不一致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相一致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不完全一致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上均可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532" w:right="0" w:hanging="421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13.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为了防止塔台倾斜，需要控制好立柱的高度，尽量（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等高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相差一倍高度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相差，高度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相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差号高度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413" w:right="0" w:hanging="30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14.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在牢固固定塔台接口时，材料成本（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越高越好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越低越好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在满足要求的情况下尽可能节省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不用考虑成本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413" w:right="0" w:hanging="30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15.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如果在塔台模型制作过程中需要修改，下列操作正确的是（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直接在塔台模型上修改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在设计图中修改后再在模型中修改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365" w:lineRule="atLeast"/>
        <w:ind w:left="112" w:right="2742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要把原有模型拆掉重做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制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作过程中不能进行修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14"/>
          <w:sz w:val="24"/>
          <w:szCs w:val="24"/>
          <w:shd w:val="clear" w:fill="FFFFFF"/>
        </w:rPr>
        <w:t>改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16.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制作塔台模型的第一步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3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是先搭建塔台的（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侧面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底座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整体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3"/>
          <w:sz w:val="24"/>
          <w:szCs w:val="24"/>
          <w:shd w:val="clear" w:fill="FFFFFF"/>
        </w:rPr>
        <w:t>顶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413" w:right="0" w:hanging="30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17.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下列说法合理的是（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365" w:lineRule="atLeast"/>
        <w:ind w:left="112" w:right="1828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一件工具只有一种使用方法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不同的工具可以有不同的使用技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13"/>
          <w:sz w:val="24"/>
          <w:szCs w:val="24"/>
          <w:shd w:val="clear" w:fill="FFFFFF"/>
        </w:rPr>
        <w:t>术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同一个任务中只能使用一个技术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工具的使用不需要技术的支持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413" w:right="0" w:hanging="30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18.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解剖剪能比普通剪刀更方便地剪开网线，原因不包括（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刀刃比较锋利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刀刃比较薄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刀尖比较细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刀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柄比较短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" w:beforeAutospacing="0" w:after="0" w:afterAutospacing="0" w:line="240" w:lineRule="auto"/>
        <w:ind w:left="424" w:right="0" w:hanging="313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19.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11"/>
          <w:sz w:val="24"/>
          <w:szCs w:val="24"/>
          <w:shd w:val="clear" w:fill="FFFFFF"/>
        </w:rPr>
        <w:t>将搭建塔台用的吸管剪裁为所需长度的过程中，相对于手撕，采用剪刀的优势是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灵活方便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增加效率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精准细致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以上都正确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413" w:right="0" w:hanging="30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20.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文字信息和视频信息相比，传播效果（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文字信息更优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视频信息更优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各有优劣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一样优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二、判断题（每题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2 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分，共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12 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工程建设很简单，不需要设计。（     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2.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无论哪－类工程项目，都包含了大量的科学原理和科学技术。（     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3.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三角形组成的结构不但稳定牢固，而且用料最少。（     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4.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只要是用三角形建造的塔台，建造多高也不会倒。（     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5.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我们可以通过架梁的方式增加三角结构，使它变得牢固。（     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388" w:lineRule="atLeast"/>
        <w:ind w:left="0" w:right="812" w:firstLine="0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6.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测试是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对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塔台模型设计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是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否合理、科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学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、符合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求的检验，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是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工程设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计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中一个重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环节。（     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三、填空题（每空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2 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分，共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24 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1.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住房由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电路等多个系统构成。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2.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许多发明创造来源于对生活的观察，可以在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中找到原型。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293" w:right="0" w:hanging="18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3.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工程设计需要考虑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等多种因素。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324" w:right="0" w:hanging="212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4.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14"/>
          <w:sz w:val="24"/>
          <w:szCs w:val="24"/>
          <w:shd w:val="clear" w:fill="FFFFFF"/>
        </w:rPr>
        <w:t>工程设计活动有三个层次：高度、安全和承重是必须达到的要求；底部能够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365" w:lineRule="atLeast"/>
        <w:ind w:left="112" w:right="812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9"/>
          <w:sz w:val="24"/>
          <w:szCs w:val="24"/>
          <w:shd w:val="clear" w:fill="FFFFFF"/>
        </w:rPr>
        <w:t>、具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7"/>
          <w:sz w:val="24"/>
          <w:szCs w:val="24"/>
          <w:shd w:val="clear" w:fill="FFFFFF"/>
        </w:rPr>
        <w:t>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7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9"/>
          <w:sz w:val="24"/>
          <w:szCs w:val="24"/>
          <w:shd w:val="clear" w:fill="FFFFFF"/>
        </w:rPr>
        <w:t>能力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7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7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9"/>
          <w:sz w:val="24"/>
          <w:szCs w:val="24"/>
          <w:shd w:val="clear" w:fill="FFFFFF"/>
        </w:rPr>
        <w:t>是重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7"/>
          <w:sz w:val="24"/>
          <w:szCs w:val="24"/>
          <w:shd w:val="clear" w:fill="FFFFFF"/>
        </w:rPr>
        <w:t>点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9"/>
          <w:sz w:val="24"/>
          <w:szCs w:val="24"/>
          <w:shd w:val="clear" w:fill="FFFFFF"/>
        </w:rPr>
        <w:t>考虑的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7"/>
          <w:sz w:val="24"/>
          <w:szCs w:val="24"/>
          <w:shd w:val="clear" w:fill="FFFFFF"/>
        </w:rPr>
        <w:t>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9"/>
          <w:sz w:val="24"/>
          <w:szCs w:val="24"/>
          <w:shd w:val="clear" w:fill="FFFFFF"/>
        </w:rPr>
        <w:t>求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；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6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成本、美观、设计方式、分工等是均衡整合考虑完成的要求。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388" w:lineRule="atLeast"/>
        <w:ind w:left="0" w:right="812" w:firstLine="0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5.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在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塔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台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模型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设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计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中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，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我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们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多设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计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结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构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来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保证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塔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台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模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型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的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稳固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4"/>
          <w:sz w:val="24"/>
          <w:szCs w:val="24"/>
          <w:shd w:val="clear" w:fill="FFFFFF"/>
        </w:rPr>
        <w:t>和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承重能力。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" w:beforeAutospacing="0" w:after="0" w:afterAutospacing="0" w:line="388" w:lineRule="atLeast"/>
        <w:ind w:left="0" w:right="1117" w:firstLine="0"/>
        <w:jc w:val="left"/>
        <w:rPr>
          <w:rFonts w:hint="eastAsia" w:ascii="Microsoft YaHei UI" w:hAnsi="Microsoft YaHei UI" w:eastAsia="Microsoft YaHei UI" w:cs="Microsoft YaHei UI"/>
          <w:b w:val="0"/>
          <w:bCs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2"/>
          <w:szCs w:val="22"/>
          <w:shd w:val="clear" w:fill="FFFFFF"/>
        </w:rPr>
        <w:t>6.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“制作”过程分为两个步骤：第一步“动手制作”，第二步“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/>
        </w:rPr>
        <w:t>    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”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15"/>
          <w:sz w:val="24"/>
          <w:szCs w:val="24"/>
          <w:shd w:val="clear" w:fill="FFFFFF"/>
        </w:rPr>
        <w:t>。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四、综合题（共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59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4</w:t>
      </w:r>
      <w:r>
        <w:rPr>
          <w:rFonts w:hint="default" w:ascii="Times New Roman" w:hAnsi="Times New Roman" w:eastAsia="Microsoft YaHei UI" w:cs="Times New Roman"/>
          <w:b w:val="0"/>
          <w:bCs/>
          <w:i w:val="0"/>
          <w:iCs w:val="0"/>
          <w:caps w:val="0"/>
          <w:color w:val="222222"/>
          <w:spacing w:val="-3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广州塔又称广州新电视塔，塔身主体高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454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58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米，天线桅杆高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146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58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米，总高度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600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米，是中国第一高塔。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365" w:lineRule="atLeast"/>
        <w:ind w:left="112" w:right="812" w:firstLine="482"/>
        <w:jc w:val="both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广州塔由钢筋混凝土内核心简、钢结构外框筒以及连接两者之间的组合楼层组成。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7"/>
          <w:sz w:val="24"/>
          <w:szCs w:val="24"/>
          <w:shd w:val="clear" w:fill="FFFFFF"/>
        </w:rPr>
        <w:t>内部钢筋混凝土结构既抗拉，又抗压，使塔身稳固；外部钢结构体系由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24 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根立柱、斜撑和圆环交叉构成的三角形结构组成，支撑塔身。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" w:beforeAutospacing="0" w:after="0" w:afterAutospacing="0" w:line="240" w:lineRule="auto"/>
        <w:ind w:left="112" w:right="812" w:firstLine="0"/>
        <w:jc w:val="righ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9"/>
          <w:sz w:val="24"/>
          <w:szCs w:val="24"/>
          <w:shd w:val="clear" w:fill="FFFFFF"/>
        </w:rPr>
        <w:t>广州塔可抵御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8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2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13"/>
          <w:sz w:val="24"/>
          <w:szCs w:val="24"/>
          <w:shd w:val="clear" w:fill="FFFFFF"/>
        </w:rPr>
        <w:t>级地震、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12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1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10"/>
          <w:sz w:val="24"/>
          <w:szCs w:val="24"/>
          <w:shd w:val="clear" w:fill="FFFFFF"/>
        </w:rPr>
        <w:t>级台风，设计使用年限超过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100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1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12"/>
          <w:sz w:val="24"/>
          <w:szCs w:val="24"/>
          <w:shd w:val="clear" w:fill="FFFFFF"/>
        </w:rPr>
        <w:t>年。广州塔塔身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812" w:firstLine="0"/>
        <w:jc w:val="righ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168~334.4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5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16"/>
          <w:sz w:val="24"/>
          <w:szCs w:val="24"/>
          <w:shd w:val="clear" w:fill="FFFFFF"/>
        </w:rPr>
        <w:t>米处设有“蜘蛛侠栈道”，是世界最高最长的空中漫步云梯。塔身顶部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450~454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米处设有摩天轮，是世界最高的摩天轮。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（多选）根据资料，推断广州塔很稳固的原因包括（     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A.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建筑材料多使用稳固的钢筋混凝土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B.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使用一字型结构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365" w:lineRule="atLeast"/>
        <w:ind w:left="112" w:right="2843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C.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/>
        </w:rPr>
        <w:t>结构中存在大量三角形    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D.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立柱长短不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12"/>
          <w:sz w:val="24"/>
          <w:szCs w:val="24"/>
          <w:shd w:val="clear" w:fill="FFFFFF"/>
        </w:rPr>
        <w:t>一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五、探究题（共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-6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20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222222"/>
          <w:spacing w:val="-3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365" w:lineRule="atLeast"/>
        <w:ind w:left="112" w:right="812" w:firstLine="482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学校打算在操场上建造一个塔台，供足球教练指挥使用，请你按照下列求画出塔台设计图。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要求：安全性好、能承受－定重量、 底部能够移动、抗风抗震、坚固耐用。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595" w:righ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right="0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参考答案</w:t>
      </w:r>
    </w:p>
    <w:p>
      <w:pP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一、</w:t>
      </w:r>
    </w:p>
    <w:p>
      <w:pP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1.C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2.C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3.B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4.B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5.D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6.C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7.C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8.C</w:t>
      </w:r>
    </w:p>
    <w:p>
      <w:pP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9.A 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 xml:space="preserve">10.A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 xml:space="preserve">11.D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 xml:space="preserve">12.B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13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  <w:t xml:space="preserve">.A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  <w:t xml:space="preserve">14.C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  <w:t>15.B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  <w:lang w:val="en-US" w:eastAsia="zh-CN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  <w:t xml:space="preserve">16.B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  <w:t xml:space="preserve">17.B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  <w:t>18.D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  <w:t xml:space="preserve"> 19.D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3"/>
          <w:sz w:val="28"/>
          <w:szCs w:val="28"/>
          <w:shd w:val="clear" w:fill="FFFFFF"/>
        </w:rPr>
        <w:t>20.C </w:t>
      </w:r>
    </w:p>
    <w:p>
      <w:pP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-7"/>
          <w:sz w:val="28"/>
          <w:szCs w:val="28"/>
          <w:shd w:val="clear" w:fill="FFFFFF"/>
        </w:rPr>
        <w:t>二、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1. 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2. 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3. 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112" w:right="0" w:firstLine="0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4. 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5. 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6.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112" w:right="0" w:firstLine="0"/>
        <w:jc w:val="left"/>
        <w:rPr>
          <w:rFonts w:hint="default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三、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" w:beforeAutospacing="0" w:after="0" w:afterAutospacing="0" w:line="240" w:lineRule="auto"/>
        <w:ind w:left="424" w:right="0" w:hanging="313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1.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/>
        </w:rPr>
        <w:t>供水     供暖     采光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" w:beforeAutospacing="0" w:after="0" w:afterAutospacing="0" w:line="240" w:lineRule="auto"/>
        <w:ind w:left="424" w:right="0" w:hanging="313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2.自然界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424" w:right="0" w:hanging="313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3.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/>
        </w:rPr>
        <w:t>项目要求     安全     成本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0" w:beforeAutospacing="0" w:after="0" w:afterAutospacing="0" w:line="240" w:lineRule="auto"/>
        <w:ind w:left="424" w:right="0" w:hanging="313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4.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/>
        </w:rPr>
        <w:t>移动     抗风抗震     坚固耐用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424" w:right="0" w:hanging="313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5.三角形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424" w:right="0" w:hanging="313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6.模型展示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424" w:right="0" w:hanging="313"/>
        <w:jc w:val="left"/>
        <w:rPr>
          <w:rFonts w:hint="default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  <w:t>四、A  C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61" w:beforeAutospacing="0" w:after="0" w:afterAutospacing="0" w:line="240" w:lineRule="auto"/>
        <w:ind w:left="424" w:right="0" w:hanging="313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/>
        <w:rPr>
          <w:rFonts w:ascii="Arial" w:hAnsi="Arial" w:eastAsia="Arial" w:cs="Arial"/>
          <w:b w:val="0"/>
          <w:bCs/>
          <w:color w:val="222222"/>
          <w:spacing w:val="1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 w:val="0"/>
          <w:bCs/>
        </w:rPr>
      </w:pPr>
    </w:p>
    <w:p>
      <w:pPr>
        <w:keepNext w:val="0"/>
        <w:keepLines w:val="0"/>
        <w:widowControl/>
        <w:suppressLineNumbers w:val="0"/>
        <w:jc w:val="left"/>
        <w:rPr>
          <w:b w:val="0"/>
          <w:bCs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default" w:ascii="Arial" w:hAnsi="Arial" w:eastAsia="Arial" w:cs="Arial"/>
          <w:b w:val="0"/>
          <w:bCs/>
          <w:color w:val="222222"/>
          <w:spacing w:val="8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rPr>
          <w:rFonts w:hint="default" w:ascii="Arial" w:hAnsi="Arial" w:eastAsia="Arial" w:cs="Arial"/>
          <w:b w:val="0"/>
          <w:bCs/>
          <w:color w:val="2578B5"/>
          <w:spacing w:val="8"/>
          <w:sz w:val="24"/>
          <w:szCs w:val="24"/>
        </w:rPr>
      </w:pPr>
      <w:r>
        <w:rPr>
          <w:rStyle w:val="7"/>
          <w:rFonts w:hint="default" w:ascii="Arial" w:hAnsi="Arial" w:eastAsia="Arial" w:cs="Arial"/>
          <w:b w:val="0"/>
          <w:bCs/>
          <w:i w:val="0"/>
          <w:iCs w:val="0"/>
          <w:caps w:val="0"/>
          <w:color w:val="FFFFFF"/>
          <w:spacing w:val="8"/>
          <w:sz w:val="22"/>
          <w:szCs w:val="22"/>
          <w:shd w:val="clear" w:fill="FFFFFF"/>
        </w:rPr>
        <w:t>领取方法2</w:t>
      </w:r>
    </w:p>
    <w:p>
      <w:pPr>
        <w:rPr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9084B7C"/>
    <w:rsid w:val="15F17F5D"/>
    <w:rsid w:val="4908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2015</Words>
  <Characters>2245</Characters>
  <Lines>0</Lines>
  <Paragraphs>0</Paragraphs>
  <TotalTime>1</TotalTime>
  <ScaleCrop>false</ScaleCrop>
  <LinksUpToDate>false</LinksUpToDate>
  <CharactersWithSpaces>2786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2022-06-23T00:05:00Z</dcterms:created>
  <dc:creator>椿椿老师</dc:creator>
  <cp:lastModifiedBy>所儿</cp:lastModifiedBy>
  <dcterms:modified xsi:type="dcterms:W3CDTF">2023-08-03T12:14:05Z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CB9593AC263C483A81236E9295853C62</vt:lpwstr>
  </property>
</Properties>
</file>