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rPr>
          <w:rFonts w:hint="eastAsia"/>
          <w:b/>
          <w:bCs/>
          <w:sz w:val="30"/>
          <w:szCs w:val="30"/>
          <w:lang w:val="en-US" w:eastAsia="zh-CN"/>
        </w:rPr>
      </w:pPr>
      <w:r>
        <w:rPr>
          <w:rFonts w:hint="eastAsia"/>
          <w:b/>
          <w:bCs/>
          <w:sz w:val="30"/>
          <w:szCs w:val="30"/>
          <w:lang w:val="en-US" w:eastAsia="zh-CN"/>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10693400</wp:posOffset>
            </wp:positionV>
            <wp:extent cx="292100" cy="4826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82600"/>
                    </a:xfrm>
                    <a:prstGeom prst="rect">
                      <a:avLst/>
                    </a:prstGeom>
                  </pic:spPr>
                </pic:pic>
              </a:graphicData>
            </a:graphic>
          </wp:anchor>
        </w:drawing>
      </w:r>
      <w:r>
        <w:rPr>
          <w:rFonts w:hint="eastAsia"/>
          <w:b/>
          <w:bCs/>
          <w:sz w:val="30"/>
          <w:szCs w:val="30"/>
          <w:lang w:val="en-US" w:eastAsia="zh-CN"/>
        </w:rPr>
        <w:t>李达中学2023年上期八年级第三次月考语文试卷</w:t>
      </w:r>
    </w:p>
    <w:p>
      <w:pPr>
        <w:ind w:firstLine="1124" w:firstLineChars="400"/>
        <w:rPr>
          <w:rFonts w:hint="eastAsia"/>
          <w:b/>
          <w:bCs/>
          <w:sz w:val="28"/>
          <w:szCs w:val="28"/>
          <w:lang w:val="en-US" w:eastAsia="zh-CN"/>
        </w:rPr>
      </w:pPr>
      <w:r>
        <w:rPr>
          <w:rFonts w:hint="eastAsia"/>
          <w:b/>
          <w:bCs/>
          <w:sz w:val="28"/>
          <w:szCs w:val="28"/>
          <w:lang w:val="en-US" w:eastAsia="zh-CN"/>
        </w:rPr>
        <w:t>命题：    审题：</w:t>
      </w:r>
    </w:p>
    <w:p>
      <w:pPr>
        <w:spacing w:line="360" w:lineRule="auto"/>
      </w:pPr>
      <w:r>
        <w:rPr>
          <w:rFonts w:hint="eastAsia" w:ascii="Times New Roman" w:hAnsi="Times New Roman" w:eastAsia="新宋体"/>
          <w:b/>
          <w:szCs w:val="21"/>
        </w:rPr>
        <w:t>一、积累与运用（共</w:t>
      </w:r>
      <w:r>
        <w:rPr>
          <w:rFonts w:hint="eastAsia" w:ascii="Times New Roman" w:hAnsi="Times New Roman" w:eastAsia="新宋体"/>
          <w:b/>
          <w:szCs w:val="21"/>
          <w:lang w:val="en-US" w:eastAsia="zh-CN"/>
        </w:rPr>
        <w:t>3</w:t>
      </w:r>
      <w:r>
        <w:rPr>
          <w:rFonts w:hint="eastAsia" w:ascii="Times New Roman" w:hAnsi="Times New Roman" w:eastAsia="新宋体"/>
          <w:b/>
          <w:szCs w:val="21"/>
        </w:rPr>
        <w:t>0分）</w:t>
      </w:r>
    </w:p>
    <w:p>
      <w:pPr>
        <w:spacing w:line="360" w:lineRule="auto"/>
        <w:ind w:left="273" w:hanging="273" w:hangingChars="130"/>
      </w:pP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一）</w:t>
      </w:r>
      <w:r>
        <w:rPr>
          <w:rFonts w:hint="eastAsia" w:ascii="Times New Roman" w:hAnsi="Times New Roman" w:eastAsia="新宋体"/>
          <w:szCs w:val="21"/>
        </w:rPr>
        <w:t>阅读以下描绘黄河的语段，完成问题。</w:t>
      </w:r>
    </w:p>
    <w:p>
      <w:pPr>
        <w:spacing w:line="360" w:lineRule="auto"/>
        <w:ind w:left="273" w:leftChars="130"/>
      </w:pPr>
      <w:r>
        <w:rPr>
          <w:rFonts w:hint="eastAsia" w:ascii="Times New Roman" w:hAnsi="Times New Roman" w:eastAsia="新宋体"/>
          <w:szCs w:val="21"/>
        </w:rPr>
        <w:t xml:space="preserve">       文段一：当然这么窄的壶口一时容不下这么多的水，于是洪流便向两边_______，沿着龙槽的边沿轰然而下，平平的，大大的，浑厚庄重如一卷飞毯从空中抖落。不，简直如一卷钢板（　　），的确有那种凝重，那种猛烈。尽管这样，壶口还是不能尽收这一川黄浪，于是又有一些各自_______的，乘隙而进的，折返迂回的，它们在龙槽两边的滩壁上散开来，或钻石觅缝，（　　）如泉；或淌过石板，沥沥成溪；或被夹在石间，哀哀（　　）。【甲】还有那顺壁挂下的，亮晶晶的如丝如缕……而这一切都隐在湿漉漉的水雾中，罩在七色彩虹中，像一曲交响乐，一幅写意画。</w:t>
      </w:r>
    </w:p>
    <w:p>
      <w:pPr>
        <w:spacing w:line="360" w:lineRule="auto"/>
        <w:ind w:left="273" w:leftChars="130"/>
        <w:jc w:val="right"/>
      </w:pPr>
      <w:r>
        <w:rPr>
          <w:rFonts w:hint="eastAsia" w:ascii="Times New Roman" w:hAnsi="Times New Roman" w:eastAsia="新宋体"/>
          <w:szCs w:val="21"/>
        </w:rPr>
        <w:t>（选自梁衡《壶口瀑布》）</w:t>
      </w:r>
    </w:p>
    <w:p>
      <w:pPr>
        <w:spacing w:line="360" w:lineRule="auto"/>
        <w:ind w:left="273" w:leftChars="130"/>
      </w:pPr>
      <w:r>
        <w:rPr>
          <w:rFonts w:hint="eastAsia" w:ascii="Times New Roman" w:hAnsi="Times New Roman" w:eastAsia="新宋体"/>
          <w:szCs w:val="21"/>
        </w:rPr>
        <w:t xml:space="preserve">       文段二：</w:t>
      </w:r>
      <w:r>
        <w:rPr>
          <w:rFonts w:hint="eastAsia" w:ascii="Times New Roman" w:hAnsi="Times New Roman" w:eastAsia="Calibri"/>
          <w:szCs w:val="21"/>
        </w:rPr>
        <w:t>①</w:t>
      </w:r>
      <w:r>
        <w:rPr>
          <w:rFonts w:hint="eastAsia" w:ascii="Times New Roman" w:hAnsi="Times New Roman" w:eastAsia="新宋体"/>
          <w:szCs w:val="21"/>
        </w:rPr>
        <w:t>天高地迥，河景完全_______，触目空廓而（　　），几乎什么也没有。</w:t>
      </w:r>
      <w:r>
        <w:rPr>
          <w:rFonts w:hint="eastAsia" w:ascii="Times New Roman" w:hAnsi="Times New Roman" w:eastAsia="Calibri"/>
          <w:szCs w:val="21"/>
        </w:rPr>
        <w:t>②</w:t>
      </w:r>
      <w:r>
        <w:rPr>
          <w:rFonts w:hint="eastAsia" w:ascii="Times New Roman" w:hAnsi="Times New Roman" w:eastAsia="新宋体"/>
          <w:szCs w:val="21"/>
        </w:rPr>
        <w:t>【乙】河面不算很阔，大约最多五百米吧，可是两岸的沙地都很宽坦，平面就延伸得倍加旷远。</w:t>
      </w:r>
      <w:r>
        <w:rPr>
          <w:rFonts w:hint="eastAsia" w:ascii="Times New Roman" w:hAnsi="Times New Roman" w:eastAsia="Calibri"/>
          <w:szCs w:val="21"/>
        </w:rPr>
        <w:t>③</w:t>
      </w:r>
      <w:r>
        <w:rPr>
          <w:rFonts w:hint="eastAsia" w:ascii="Times New Roman" w:hAnsi="Times New Roman" w:eastAsia="新宋体"/>
          <w:szCs w:val="21"/>
        </w:rPr>
        <w:t>【丙】昊天和洪水的接缝处，一线苍苍像是麦田，后面像是新造的白杨树林。</w:t>
      </w:r>
      <w:r>
        <w:rPr>
          <w:rFonts w:hint="eastAsia" w:ascii="Times New Roman" w:hAnsi="Times New Roman" w:eastAsia="Calibri"/>
          <w:szCs w:val="21"/>
        </w:rPr>
        <w:t>④</w:t>
      </w:r>
      <w:r>
        <w:rPr>
          <w:rFonts w:hint="eastAsia" w:ascii="Times New Roman" w:hAnsi="Times New Roman" w:eastAsia="新宋体"/>
          <w:szCs w:val="21"/>
        </w:rPr>
        <w:t>【丁】此外，除了漠漠的天穹，下面是无边无际无可奈何的低调土黄，河水是土黄里带一点赭，调得不很匀称。</w:t>
      </w:r>
    </w:p>
    <w:p>
      <w:pPr>
        <w:spacing w:line="360" w:lineRule="auto"/>
        <w:ind w:left="273" w:leftChars="130"/>
        <w:jc w:val="right"/>
      </w:pPr>
      <w:r>
        <w:rPr>
          <w:rFonts w:hint="eastAsia" w:ascii="Times New Roman" w:hAnsi="Times New Roman" w:eastAsia="新宋体"/>
          <w:szCs w:val="21"/>
        </w:rPr>
        <w:t>（选自余光中《黄河一掬》）</w:t>
      </w:r>
    </w:p>
    <w:p>
      <w:pPr>
        <w:spacing w:line="360" w:lineRule="auto"/>
        <w:ind w:left="273" w:leftChars="130"/>
      </w:pPr>
      <w:r>
        <w:rPr>
          <w:rFonts w:hint="eastAsia" w:ascii="Times New Roman" w:hAnsi="Times New Roman" w:eastAsia="新宋体"/>
          <w:szCs w:val="21"/>
          <w:lang w:val="en-US" w:eastAsia="zh-CN"/>
        </w:rPr>
        <w:t>1.</w:t>
      </w:r>
      <w:r>
        <w:rPr>
          <w:rFonts w:hint="eastAsia" w:ascii="Times New Roman" w:hAnsi="Times New Roman" w:eastAsia="新宋体"/>
          <w:szCs w:val="21"/>
        </w:rPr>
        <w:t xml:space="preserve">依次填入文段括号内的词语字形和读音都正确的一项是 </w:t>
      </w:r>
      <w:r>
        <w:rPr>
          <w:rFonts w:hint="eastAsia" w:ascii="Times New Roman" w:hAnsi="Times New Roman" w:eastAsia="新宋体"/>
          <w:szCs w:val="21"/>
          <w:u w:val="single"/>
        </w:rPr>
        <w:t>　   　</w:t>
      </w:r>
    </w:p>
    <w:tbl>
      <w:tblPr>
        <w:tblStyle w:val="5"/>
        <w:tblW w:w="5945" w:type="dxa"/>
        <w:tblInd w:w="280" w:type="dxa"/>
        <w:tblLayout w:type="fixed"/>
        <w:tblCellMar>
          <w:top w:w="30" w:type="dxa"/>
          <w:left w:w="30" w:type="dxa"/>
          <w:bottom w:w="30" w:type="dxa"/>
          <w:right w:w="30" w:type="dxa"/>
        </w:tblCellMar>
      </w:tblPr>
      <w:tblGrid>
        <w:gridCol w:w="1890"/>
        <w:gridCol w:w="1455"/>
        <w:gridCol w:w="600"/>
        <w:gridCol w:w="2000"/>
      </w:tblGrid>
      <w:tr>
        <w:tblPrEx>
          <w:tblLayout w:type="fixed"/>
        </w:tblPrEx>
        <w:tc>
          <w:tcPr>
            <w:tcW w:w="1890" w:type="dxa"/>
          </w:tcPr>
          <w:p>
            <w:pPr>
              <w:spacing w:line="360" w:lineRule="auto"/>
            </w:pPr>
            <w:r>
              <w:rPr>
                <w:rFonts w:hint="eastAsia" w:ascii="Times New Roman" w:hAnsi="Times New Roman" w:eastAsia="新宋体"/>
                <w:szCs w:val="21"/>
              </w:rPr>
              <w:t>A.出轧（zhá）</w:t>
            </w:r>
          </w:p>
        </w:tc>
        <w:tc>
          <w:tcPr>
            <w:tcW w:w="1455" w:type="dxa"/>
          </w:tcPr>
          <w:p>
            <w:pPr>
              <w:spacing w:line="360" w:lineRule="auto"/>
            </w:pPr>
            <w:r>
              <w:rPr>
                <w:rFonts w:hint="eastAsia" w:ascii="Times New Roman" w:hAnsi="Times New Roman" w:eastAsia="新宋体"/>
                <w:szCs w:val="21"/>
              </w:rPr>
              <w:t>汩汩（gú）</w:t>
            </w:r>
          </w:p>
        </w:tc>
        <w:tc>
          <w:tcPr>
            <w:tcW w:w="600" w:type="dxa"/>
          </w:tcPr>
          <w:p>
            <w:pPr>
              <w:spacing w:line="360" w:lineRule="auto"/>
            </w:pPr>
            <w:r>
              <w:rPr>
                <w:rFonts w:hint="eastAsia" w:ascii="Times New Roman" w:hAnsi="Times New Roman" w:eastAsia="新宋体"/>
                <w:szCs w:val="21"/>
              </w:rPr>
              <w:t>打漩</w:t>
            </w:r>
          </w:p>
        </w:tc>
        <w:tc>
          <w:tcPr>
            <w:tcW w:w="2000" w:type="dxa"/>
          </w:tcPr>
          <w:p>
            <w:pPr>
              <w:spacing w:line="360" w:lineRule="auto"/>
            </w:pPr>
            <w:r>
              <w:rPr>
                <w:rFonts w:hint="eastAsia" w:ascii="Times New Roman" w:hAnsi="Times New Roman" w:eastAsia="新宋体"/>
                <w:szCs w:val="21"/>
              </w:rPr>
              <w:t>寂寥</w:t>
            </w:r>
          </w:p>
        </w:tc>
      </w:tr>
      <w:tr>
        <w:tblPrEx>
          <w:tblLayout w:type="fixed"/>
          <w:tblCellMar>
            <w:top w:w="30" w:type="dxa"/>
            <w:left w:w="30" w:type="dxa"/>
            <w:bottom w:w="30" w:type="dxa"/>
            <w:right w:w="30" w:type="dxa"/>
          </w:tblCellMar>
        </w:tblPrEx>
        <w:tc>
          <w:tcPr>
            <w:tcW w:w="1890" w:type="dxa"/>
          </w:tcPr>
          <w:p>
            <w:pPr>
              <w:spacing w:line="360" w:lineRule="auto"/>
            </w:pPr>
            <w:r>
              <w:rPr>
                <w:rFonts w:hint="eastAsia" w:ascii="Times New Roman" w:hAnsi="Times New Roman" w:eastAsia="新宋体"/>
                <w:szCs w:val="21"/>
              </w:rPr>
              <w:t>B.出轧（zhá）</w:t>
            </w:r>
          </w:p>
        </w:tc>
        <w:tc>
          <w:tcPr>
            <w:tcW w:w="1455" w:type="dxa"/>
          </w:tcPr>
          <w:p>
            <w:pPr>
              <w:spacing w:line="360" w:lineRule="auto"/>
            </w:pPr>
            <w:r>
              <w:rPr>
                <w:rFonts w:hint="eastAsia" w:ascii="Times New Roman" w:hAnsi="Times New Roman" w:eastAsia="新宋体"/>
                <w:szCs w:val="21"/>
              </w:rPr>
              <w:t>汩汩（gǔ）</w:t>
            </w:r>
          </w:p>
        </w:tc>
        <w:tc>
          <w:tcPr>
            <w:tcW w:w="600" w:type="dxa"/>
          </w:tcPr>
          <w:p>
            <w:pPr>
              <w:spacing w:line="360" w:lineRule="auto"/>
            </w:pPr>
            <w:r>
              <w:rPr>
                <w:rFonts w:hint="eastAsia" w:ascii="Times New Roman" w:hAnsi="Times New Roman" w:eastAsia="新宋体"/>
                <w:szCs w:val="21"/>
              </w:rPr>
              <w:t>打旋</w:t>
            </w:r>
          </w:p>
        </w:tc>
        <w:tc>
          <w:tcPr>
            <w:tcW w:w="2000" w:type="dxa"/>
          </w:tcPr>
          <w:p>
            <w:pPr>
              <w:spacing w:line="360" w:lineRule="auto"/>
            </w:pPr>
            <w:r>
              <w:rPr>
                <w:rFonts w:hint="eastAsia" w:ascii="Times New Roman" w:hAnsi="Times New Roman" w:eastAsia="新宋体"/>
                <w:szCs w:val="21"/>
              </w:rPr>
              <w:t>寂寥</w:t>
            </w:r>
          </w:p>
        </w:tc>
      </w:tr>
      <w:tr>
        <w:tblPrEx>
          <w:tblLayout w:type="fixed"/>
          <w:tblCellMar>
            <w:top w:w="30" w:type="dxa"/>
            <w:left w:w="30" w:type="dxa"/>
            <w:bottom w:w="30" w:type="dxa"/>
            <w:right w:w="30" w:type="dxa"/>
          </w:tblCellMar>
        </w:tblPrEx>
        <w:tc>
          <w:tcPr>
            <w:tcW w:w="1890" w:type="dxa"/>
          </w:tcPr>
          <w:p>
            <w:pPr>
              <w:spacing w:line="360" w:lineRule="auto"/>
            </w:pPr>
            <w:r>
              <w:rPr>
                <w:rFonts w:hint="eastAsia" w:ascii="Times New Roman" w:hAnsi="Times New Roman" w:eastAsia="新宋体"/>
                <w:szCs w:val="21"/>
              </w:rPr>
              <w:t>C.出轧（zhā）</w:t>
            </w:r>
          </w:p>
        </w:tc>
        <w:tc>
          <w:tcPr>
            <w:tcW w:w="1455" w:type="dxa"/>
          </w:tcPr>
          <w:p>
            <w:pPr>
              <w:spacing w:line="360" w:lineRule="auto"/>
            </w:pPr>
            <w:r>
              <w:rPr>
                <w:rFonts w:hint="eastAsia" w:ascii="Times New Roman" w:hAnsi="Times New Roman" w:eastAsia="新宋体"/>
                <w:szCs w:val="21"/>
              </w:rPr>
              <w:t>汩汩（gú）</w:t>
            </w:r>
          </w:p>
        </w:tc>
        <w:tc>
          <w:tcPr>
            <w:tcW w:w="600" w:type="dxa"/>
          </w:tcPr>
          <w:p>
            <w:pPr>
              <w:spacing w:line="360" w:lineRule="auto"/>
            </w:pPr>
            <w:r>
              <w:rPr>
                <w:rFonts w:hint="eastAsia" w:ascii="Times New Roman" w:hAnsi="Times New Roman" w:eastAsia="新宋体"/>
                <w:szCs w:val="21"/>
              </w:rPr>
              <w:t>打旋</w:t>
            </w:r>
          </w:p>
        </w:tc>
        <w:tc>
          <w:tcPr>
            <w:tcW w:w="2000" w:type="dxa"/>
          </w:tcPr>
          <w:p>
            <w:pPr>
              <w:spacing w:line="360" w:lineRule="auto"/>
            </w:pPr>
            <w:r>
              <w:rPr>
                <w:rFonts w:hint="eastAsia" w:ascii="Times New Roman" w:hAnsi="Times New Roman" w:eastAsia="新宋体"/>
                <w:szCs w:val="21"/>
              </w:rPr>
              <w:t>寂廖</w:t>
            </w:r>
          </w:p>
        </w:tc>
      </w:tr>
      <w:tr>
        <w:tblPrEx>
          <w:tblLayout w:type="fixed"/>
          <w:tblCellMar>
            <w:top w:w="30" w:type="dxa"/>
            <w:left w:w="30" w:type="dxa"/>
            <w:bottom w:w="30" w:type="dxa"/>
            <w:right w:w="30" w:type="dxa"/>
          </w:tblCellMar>
        </w:tblPrEx>
        <w:tc>
          <w:tcPr>
            <w:tcW w:w="1890" w:type="dxa"/>
          </w:tcPr>
          <w:p>
            <w:pPr>
              <w:spacing w:line="360" w:lineRule="auto"/>
            </w:pPr>
            <w:r>
              <w:rPr>
                <w:rFonts w:hint="eastAsia" w:ascii="Times New Roman" w:hAnsi="Times New Roman" w:eastAsia="新宋体"/>
                <w:szCs w:val="21"/>
              </w:rPr>
              <w:t>D.出轧（zhā）</w:t>
            </w:r>
          </w:p>
        </w:tc>
        <w:tc>
          <w:tcPr>
            <w:tcW w:w="1455" w:type="dxa"/>
          </w:tcPr>
          <w:p>
            <w:pPr>
              <w:spacing w:line="360" w:lineRule="auto"/>
            </w:pPr>
            <w:r>
              <w:rPr>
                <w:rFonts w:hint="eastAsia" w:ascii="Times New Roman" w:hAnsi="Times New Roman" w:eastAsia="新宋体"/>
                <w:szCs w:val="21"/>
              </w:rPr>
              <w:t>汩汩（gǔ）</w:t>
            </w:r>
          </w:p>
        </w:tc>
        <w:tc>
          <w:tcPr>
            <w:tcW w:w="600" w:type="dxa"/>
          </w:tcPr>
          <w:p>
            <w:pPr>
              <w:spacing w:line="360" w:lineRule="auto"/>
            </w:pPr>
            <w:r>
              <w:rPr>
                <w:rFonts w:hint="eastAsia" w:ascii="Times New Roman" w:hAnsi="Times New Roman" w:eastAsia="新宋体"/>
                <w:szCs w:val="21"/>
              </w:rPr>
              <w:t>打漩</w:t>
            </w:r>
          </w:p>
        </w:tc>
        <w:tc>
          <w:tcPr>
            <w:tcW w:w="2000" w:type="dxa"/>
          </w:tcPr>
          <w:p>
            <w:pPr>
              <w:spacing w:line="360" w:lineRule="auto"/>
            </w:pPr>
            <w:r>
              <w:rPr>
                <w:rFonts w:hint="eastAsia" w:ascii="Times New Roman" w:hAnsi="Times New Roman" w:eastAsia="新宋体"/>
                <w:szCs w:val="21"/>
              </w:rPr>
              <w:t>寂廖</w:t>
            </w:r>
          </w:p>
        </w:tc>
      </w:tr>
    </w:tbl>
    <w:p>
      <w:pPr>
        <w:spacing w:line="360" w:lineRule="auto"/>
        <w:ind w:left="273" w:leftChars="130"/>
      </w:pPr>
      <w:r>
        <w:rPr>
          <w:rFonts w:hint="eastAsia" w:ascii="Times New Roman" w:hAnsi="Times New Roman" w:eastAsia="新宋体"/>
          <w:szCs w:val="21"/>
          <w:lang w:val="en-US" w:eastAsia="zh-CN"/>
        </w:rPr>
        <w:t>2.</w:t>
      </w:r>
      <w:r>
        <w:rPr>
          <w:rFonts w:hint="eastAsia" w:ascii="Times New Roman" w:hAnsi="Times New Roman" w:eastAsia="新宋体"/>
          <w:szCs w:val="21"/>
        </w:rPr>
        <w:t xml:space="preserve">【词语播台】依次填入文段横线处的词语，最恰当的一项是  </w:t>
      </w:r>
      <w:r>
        <w:rPr>
          <w:rFonts w:hint="eastAsia" w:ascii="Times New Roman" w:hAnsi="Times New Roman" w:eastAsia="新宋体"/>
          <w:szCs w:val="21"/>
          <w:u w:val="single"/>
        </w:rPr>
        <w:t>　   　</w:t>
      </w:r>
    </w:p>
    <w:tbl>
      <w:tblPr>
        <w:tblStyle w:val="5"/>
        <w:tblW w:w="4736" w:type="dxa"/>
        <w:tblInd w:w="280" w:type="dxa"/>
        <w:tblLayout w:type="fixed"/>
        <w:tblCellMar>
          <w:top w:w="30" w:type="dxa"/>
          <w:left w:w="30" w:type="dxa"/>
          <w:bottom w:w="30" w:type="dxa"/>
          <w:right w:w="30" w:type="dxa"/>
        </w:tblCellMar>
      </w:tblPr>
      <w:tblGrid>
        <w:gridCol w:w="900"/>
        <w:gridCol w:w="1170"/>
        <w:gridCol w:w="2666"/>
      </w:tblGrid>
      <w:tr>
        <w:tblPrEx>
          <w:tblLayout w:type="fixed"/>
          <w:tblCellMar>
            <w:top w:w="30" w:type="dxa"/>
            <w:left w:w="30" w:type="dxa"/>
            <w:bottom w:w="30" w:type="dxa"/>
            <w:right w:w="30" w:type="dxa"/>
          </w:tblCellMar>
        </w:tblPrEx>
        <w:tc>
          <w:tcPr>
            <w:tcW w:w="900" w:type="dxa"/>
          </w:tcPr>
          <w:p>
            <w:pPr>
              <w:spacing w:line="360" w:lineRule="auto"/>
            </w:pPr>
            <w:r>
              <w:rPr>
                <w:rFonts w:hint="eastAsia" w:ascii="Times New Roman" w:hAnsi="Times New Roman" w:eastAsia="新宋体"/>
                <w:szCs w:val="21"/>
              </w:rPr>
              <w:t>A.涌去</w:t>
            </w:r>
          </w:p>
        </w:tc>
        <w:tc>
          <w:tcPr>
            <w:tcW w:w="1170" w:type="dxa"/>
          </w:tcPr>
          <w:p>
            <w:pPr>
              <w:spacing w:line="360" w:lineRule="auto"/>
            </w:pPr>
            <w:r>
              <w:rPr>
                <w:rFonts w:hint="eastAsia" w:ascii="Times New Roman" w:hAnsi="Times New Roman" w:eastAsia="新宋体"/>
                <w:szCs w:val="21"/>
              </w:rPr>
              <w:t>夺路而走</w:t>
            </w:r>
          </w:p>
        </w:tc>
        <w:tc>
          <w:tcPr>
            <w:tcW w:w="2666" w:type="dxa"/>
          </w:tcPr>
          <w:p>
            <w:pPr>
              <w:spacing w:line="360" w:lineRule="auto"/>
            </w:pPr>
            <w:r>
              <w:rPr>
                <w:rFonts w:hint="eastAsia" w:ascii="Times New Roman" w:hAnsi="Times New Roman" w:eastAsia="新宋体"/>
                <w:szCs w:val="21"/>
              </w:rPr>
              <w:t>敞开</w:t>
            </w:r>
          </w:p>
        </w:tc>
      </w:tr>
      <w:tr>
        <w:tblPrEx>
          <w:tblLayout w:type="fixed"/>
          <w:tblCellMar>
            <w:top w:w="30" w:type="dxa"/>
            <w:left w:w="30" w:type="dxa"/>
            <w:bottom w:w="30" w:type="dxa"/>
            <w:right w:w="30" w:type="dxa"/>
          </w:tblCellMar>
        </w:tblPrEx>
        <w:tc>
          <w:tcPr>
            <w:tcW w:w="900" w:type="dxa"/>
          </w:tcPr>
          <w:p>
            <w:pPr>
              <w:spacing w:line="360" w:lineRule="auto"/>
            </w:pPr>
            <w:r>
              <w:rPr>
                <w:rFonts w:hint="eastAsia" w:ascii="Times New Roman" w:hAnsi="Times New Roman" w:eastAsia="新宋体"/>
                <w:szCs w:val="21"/>
              </w:rPr>
              <w:t>B.流去</w:t>
            </w:r>
          </w:p>
        </w:tc>
        <w:tc>
          <w:tcPr>
            <w:tcW w:w="1170" w:type="dxa"/>
          </w:tcPr>
          <w:p>
            <w:pPr>
              <w:spacing w:line="360" w:lineRule="auto"/>
            </w:pPr>
            <w:r>
              <w:rPr>
                <w:rFonts w:hint="eastAsia" w:ascii="Times New Roman" w:hAnsi="Times New Roman" w:eastAsia="新宋体"/>
                <w:szCs w:val="21"/>
              </w:rPr>
              <w:t>夺路而逃</w:t>
            </w:r>
          </w:p>
        </w:tc>
        <w:tc>
          <w:tcPr>
            <w:tcW w:w="2666" w:type="dxa"/>
          </w:tcPr>
          <w:p>
            <w:pPr>
              <w:spacing w:line="360" w:lineRule="auto"/>
            </w:pPr>
            <w:r>
              <w:rPr>
                <w:rFonts w:hint="eastAsia" w:ascii="Times New Roman" w:hAnsi="Times New Roman" w:eastAsia="新宋体"/>
                <w:szCs w:val="21"/>
              </w:rPr>
              <w:t>放开</w:t>
            </w:r>
          </w:p>
        </w:tc>
      </w:tr>
      <w:tr>
        <w:tblPrEx>
          <w:tblLayout w:type="fixed"/>
          <w:tblCellMar>
            <w:top w:w="30" w:type="dxa"/>
            <w:left w:w="30" w:type="dxa"/>
            <w:bottom w:w="30" w:type="dxa"/>
            <w:right w:w="30" w:type="dxa"/>
          </w:tblCellMar>
        </w:tblPrEx>
        <w:tc>
          <w:tcPr>
            <w:tcW w:w="900" w:type="dxa"/>
          </w:tcPr>
          <w:p>
            <w:pPr>
              <w:spacing w:line="360" w:lineRule="auto"/>
            </w:pPr>
            <w:r>
              <w:rPr>
                <w:rFonts w:hint="eastAsia" w:ascii="Times New Roman" w:hAnsi="Times New Roman" w:eastAsia="新宋体"/>
                <w:szCs w:val="21"/>
              </w:rPr>
              <w:t>C.涌去</w:t>
            </w:r>
          </w:p>
        </w:tc>
        <w:tc>
          <w:tcPr>
            <w:tcW w:w="1170" w:type="dxa"/>
          </w:tcPr>
          <w:p>
            <w:pPr>
              <w:spacing w:line="360" w:lineRule="auto"/>
            </w:pPr>
            <w:r>
              <w:rPr>
                <w:rFonts w:hint="eastAsia" w:ascii="Times New Roman" w:hAnsi="Times New Roman" w:eastAsia="新宋体"/>
                <w:szCs w:val="21"/>
              </w:rPr>
              <w:t>夺路而逃</w:t>
            </w:r>
          </w:p>
        </w:tc>
        <w:tc>
          <w:tcPr>
            <w:tcW w:w="2666" w:type="dxa"/>
          </w:tcPr>
          <w:p>
            <w:pPr>
              <w:spacing w:line="360" w:lineRule="auto"/>
            </w:pPr>
            <w:r>
              <w:rPr>
                <w:rFonts w:hint="eastAsia" w:ascii="Times New Roman" w:hAnsi="Times New Roman" w:eastAsia="新宋体"/>
                <w:szCs w:val="21"/>
              </w:rPr>
              <w:t>敞开</w:t>
            </w:r>
          </w:p>
        </w:tc>
      </w:tr>
      <w:tr>
        <w:tblPrEx>
          <w:tblLayout w:type="fixed"/>
          <w:tblCellMar>
            <w:top w:w="30" w:type="dxa"/>
            <w:left w:w="30" w:type="dxa"/>
            <w:bottom w:w="30" w:type="dxa"/>
            <w:right w:w="30" w:type="dxa"/>
          </w:tblCellMar>
        </w:tblPrEx>
        <w:tc>
          <w:tcPr>
            <w:tcW w:w="900" w:type="dxa"/>
          </w:tcPr>
          <w:p>
            <w:pPr>
              <w:spacing w:line="360" w:lineRule="auto"/>
            </w:pPr>
            <w:r>
              <w:rPr>
                <w:rFonts w:hint="eastAsia" w:ascii="Times New Roman" w:hAnsi="Times New Roman" w:eastAsia="新宋体"/>
                <w:szCs w:val="21"/>
              </w:rPr>
              <w:t>D.流去</w:t>
            </w:r>
          </w:p>
        </w:tc>
        <w:tc>
          <w:tcPr>
            <w:tcW w:w="1170" w:type="dxa"/>
          </w:tcPr>
          <w:p>
            <w:pPr>
              <w:spacing w:line="360" w:lineRule="auto"/>
            </w:pPr>
            <w:r>
              <w:rPr>
                <w:rFonts w:hint="eastAsia" w:ascii="Times New Roman" w:hAnsi="Times New Roman" w:eastAsia="新宋体"/>
                <w:szCs w:val="21"/>
              </w:rPr>
              <w:t>夺路而走</w:t>
            </w:r>
          </w:p>
        </w:tc>
        <w:tc>
          <w:tcPr>
            <w:tcW w:w="2666" w:type="dxa"/>
          </w:tcPr>
          <w:p>
            <w:pPr>
              <w:spacing w:line="360" w:lineRule="auto"/>
            </w:pPr>
            <w:r>
              <w:rPr>
                <w:rFonts w:hint="eastAsia" w:ascii="Times New Roman" w:hAnsi="Times New Roman" w:eastAsia="新宋体"/>
                <w:szCs w:val="21"/>
              </w:rPr>
              <w:t>放开</w:t>
            </w:r>
          </w:p>
        </w:tc>
      </w:tr>
    </w:tbl>
    <w:p>
      <w:pPr>
        <w:spacing w:line="360" w:lineRule="auto"/>
        <w:ind w:left="273" w:leftChars="130"/>
      </w:pPr>
      <w:r>
        <w:rPr>
          <w:rFonts w:hint="eastAsia" w:ascii="Times New Roman" w:hAnsi="Times New Roman" w:eastAsia="新宋体"/>
          <w:szCs w:val="21"/>
          <w:lang w:val="en-US" w:eastAsia="zh-CN"/>
        </w:rPr>
        <w:t>3.</w:t>
      </w:r>
      <w:r>
        <w:rPr>
          <w:rFonts w:hint="eastAsia" w:ascii="Times New Roman" w:hAnsi="Times New Roman" w:eastAsia="新宋体"/>
          <w:szCs w:val="21"/>
        </w:rPr>
        <w:t xml:space="preserve">【语段探微】将“似乎再也勾不到边”一句放入文段二，衔接最恰当的是 </w:t>
      </w:r>
      <w:r>
        <w:rPr>
          <w:rFonts w:hint="eastAsia" w:ascii="Times New Roman" w:hAnsi="Times New Roman" w:eastAsia="新宋体"/>
          <w:szCs w:val="21"/>
          <w:u w:val="single"/>
        </w:rPr>
        <w:t>　   　</w:t>
      </w:r>
    </w:p>
    <w:p>
      <w:pPr>
        <w:tabs>
          <w:tab w:val="left" w:pos="2041"/>
        </w:tabs>
        <w:spacing w:line="360" w:lineRule="auto"/>
        <w:ind w:left="273" w:leftChars="130"/>
      </w:pPr>
      <w:r>
        <w:rPr>
          <w:rFonts w:hint="eastAsia" w:ascii="Times New Roman" w:hAnsi="Times New Roman" w:eastAsia="新宋体"/>
          <w:szCs w:val="21"/>
        </w:rPr>
        <w:t>A.第</w:t>
      </w:r>
      <w:r>
        <w:rPr>
          <w:rFonts w:hint="eastAsia" w:ascii="Times New Roman" w:hAnsi="Times New Roman" w:eastAsia="Calibri"/>
          <w:szCs w:val="21"/>
        </w:rPr>
        <w:t>①</w:t>
      </w:r>
      <w:r>
        <w:rPr>
          <w:rFonts w:hint="eastAsia" w:ascii="Times New Roman" w:hAnsi="Times New Roman" w:eastAsia="新宋体"/>
          <w:szCs w:val="21"/>
        </w:rPr>
        <w:t>句后</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B.第</w:t>
      </w:r>
      <w:r>
        <w:rPr>
          <w:rFonts w:hint="eastAsia" w:ascii="Times New Roman" w:hAnsi="Times New Roman" w:eastAsia="Calibri"/>
          <w:szCs w:val="21"/>
        </w:rPr>
        <w:t>②</w:t>
      </w:r>
      <w:r>
        <w:rPr>
          <w:rFonts w:hint="eastAsia" w:ascii="Times New Roman" w:hAnsi="Times New Roman" w:eastAsia="新宋体"/>
          <w:szCs w:val="21"/>
        </w:rPr>
        <w:t>句后</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C.第</w:t>
      </w:r>
      <w:r>
        <w:rPr>
          <w:rFonts w:hint="eastAsia" w:ascii="Times New Roman" w:hAnsi="Times New Roman" w:eastAsia="Calibri"/>
          <w:szCs w:val="21"/>
        </w:rPr>
        <w:t>③</w:t>
      </w:r>
      <w:r>
        <w:rPr>
          <w:rFonts w:hint="eastAsia" w:ascii="Times New Roman" w:hAnsi="Times New Roman" w:eastAsia="新宋体"/>
          <w:szCs w:val="21"/>
        </w:rPr>
        <w:t>句后</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D.第</w:t>
      </w:r>
      <w:r>
        <w:rPr>
          <w:rFonts w:hint="eastAsia" w:ascii="Times New Roman" w:hAnsi="Times New Roman" w:eastAsia="Calibri"/>
          <w:szCs w:val="21"/>
        </w:rPr>
        <w:t>④</w:t>
      </w:r>
      <w:r>
        <w:rPr>
          <w:rFonts w:hint="eastAsia" w:ascii="Times New Roman" w:hAnsi="Times New Roman" w:eastAsia="新宋体"/>
          <w:szCs w:val="21"/>
        </w:rPr>
        <w:t>句后</w:t>
      </w:r>
    </w:p>
    <w:p>
      <w:pPr>
        <w:spacing w:line="360" w:lineRule="auto"/>
        <w:ind w:left="273" w:leftChars="130"/>
      </w:pPr>
      <w:r>
        <w:rPr>
          <w:rFonts w:hint="eastAsia" w:ascii="Times New Roman" w:hAnsi="Times New Roman" w:eastAsia="新宋体"/>
          <w:szCs w:val="21"/>
          <w:lang w:val="en-US" w:eastAsia="zh-CN"/>
        </w:rPr>
        <w:t>4.</w:t>
      </w:r>
      <w:r>
        <w:rPr>
          <w:rFonts w:hint="eastAsia" w:ascii="Times New Roman" w:hAnsi="Times New Roman" w:eastAsia="新宋体"/>
          <w:szCs w:val="21"/>
        </w:rPr>
        <w:t xml:space="preserve">【病句诊所】下面是从部分同学的读书笔记中选出的句子，有语病的一项是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A.【甲】</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B.【乙】</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C.【丙】</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D.【丁】</w:t>
      </w:r>
    </w:p>
    <w:p>
      <w:pPr>
        <w:spacing w:line="360" w:lineRule="auto"/>
        <w:ind w:left="273" w:leftChars="130"/>
      </w:pPr>
      <w:r>
        <w:rPr>
          <w:rFonts w:hint="eastAsia" w:ascii="Times New Roman" w:hAnsi="Times New Roman" w:eastAsia="新宋体"/>
          <w:szCs w:val="21"/>
        </w:rPr>
        <w:t>（</w:t>
      </w:r>
      <w:r>
        <w:rPr>
          <w:rFonts w:hint="eastAsia" w:ascii="Times New Roman" w:hAnsi="Times New Roman" w:eastAsia="新宋体"/>
          <w:szCs w:val="21"/>
          <w:lang w:val="en-US" w:eastAsia="zh-CN"/>
        </w:rPr>
        <w:t>二</w:t>
      </w:r>
      <w:r>
        <w:rPr>
          <w:rFonts w:hint="eastAsia" w:ascii="Times New Roman" w:hAnsi="Times New Roman" w:eastAsia="新宋体"/>
          <w:szCs w:val="21"/>
        </w:rPr>
        <w:t>）</w:t>
      </w:r>
      <w:r>
        <w:rPr>
          <w:rFonts w:hint="eastAsia" w:ascii="Times New Roman" w:hAnsi="Times New Roman" w:eastAsia="新宋体"/>
          <w:szCs w:val="21"/>
          <w:lang w:val="en-US" w:eastAsia="zh-CN"/>
        </w:rPr>
        <w:t>5.</w:t>
      </w:r>
      <w:r>
        <w:rPr>
          <w:rFonts w:hint="eastAsia" w:ascii="Times New Roman" w:hAnsi="Times New Roman" w:eastAsia="新宋体"/>
          <w:szCs w:val="21"/>
        </w:rPr>
        <w:t xml:space="preserve">在校刊的“传统文化”板块，同学们做了如下归纳，不正确的一项是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A.“露从今夜白，月是故乡明”和“微雨众卉新，一雷惊蛰始”分别对应“白露”“惊蛰”节气。</w:t>
      </w:r>
    </w:p>
    <w:p>
      <w:pPr>
        <w:spacing w:line="360" w:lineRule="auto"/>
        <w:ind w:left="273" w:leftChars="130"/>
      </w:pPr>
      <w:r>
        <w:rPr>
          <w:rFonts w:hint="eastAsia" w:ascii="Times New Roman" w:hAnsi="Times New Roman" w:eastAsia="新宋体"/>
          <w:szCs w:val="21"/>
        </w:rPr>
        <w:t>B.“始龀之年、弱冠之年、而立之年、不惑之年”这些年龄称谓是按照由幼到长的顺序排列的。</w:t>
      </w:r>
    </w:p>
    <w:p>
      <w:pPr>
        <w:spacing w:line="360" w:lineRule="auto"/>
        <w:ind w:left="273" w:leftChars="130"/>
      </w:pPr>
      <w:r>
        <w:rPr>
          <w:rFonts w:hint="eastAsia" w:ascii="Times New Roman" w:hAnsi="Times New Roman" w:eastAsia="新宋体"/>
          <w:szCs w:val="21"/>
        </w:rPr>
        <w:t>C.我国古代文学作品常用“桑梓”“桃李”“婵娟”分别代指家乡、老师、月亮。</w:t>
      </w:r>
    </w:p>
    <w:p>
      <w:pPr>
        <w:spacing w:line="360" w:lineRule="auto"/>
        <w:ind w:left="273" w:leftChars="130"/>
      </w:pPr>
      <w:r>
        <w:rPr>
          <w:rFonts w:hint="eastAsia" w:ascii="Times New Roman" w:hAnsi="Times New Roman" w:eastAsia="新宋体"/>
          <w:szCs w:val="21"/>
        </w:rPr>
        <w:t>D.韩愈是唐代古文运动的倡导者，被后人尊为“唐宋八大家”之首，与柳宗元并称“韩柳”，有“文章巨公”和“百代文宗”之名。</w:t>
      </w:r>
    </w:p>
    <w:p>
      <w:p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6.名句默写。（8分）</w:t>
      </w:r>
    </w:p>
    <w:p>
      <w:pPr>
        <w:spacing w:line="360" w:lineRule="auto"/>
        <w:ind w:left="273" w:leftChars="130"/>
      </w:pPr>
      <w:r>
        <w:rPr>
          <w:rFonts w:hint="eastAsia" w:ascii="Times New Roman" w:hAnsi="Times New Roman" w:eastAsia="新宋体"/>
          <w:szCs w:val="21"/>
          <w:lang w:val="en-US" w:eastAsia="zh-CN"/>
        </w:rPr>
        <w:t>（1）</w:t>
      </w:r>
      <w:r>
        <w:rPr>
          <w:rFonts w:hint="eastAsia" w:ascii="Times New Roman" w:hAnsi="Times New Roman" w:eastAsia="新宋体"/>
          <w:szCs w:val="21"/>
        </w:rPr>
        <w:t>古典诗词是中华文化的瑰宝，我们可以从中获取人生养料。依照你的理解，完成填空。</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ㅤㅤ《卖炭翁》中，诗句“</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。”描写了卖炭翁饱经风霜、孤苦伶仃的劳动者形象。杜甫的《茅屋为秋风所破歌》中表现作者炽热的忧国忧民的情感和迫切要求变革黑暗现实的崇高理想的诗句是：“</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numPr>
          <w:ilvl w:val="0"/>
          <w:numId w:val="0"/>
        </w:numPr>
        <w:spacing w:line="360" w:lineRule="auto"/>
        <w:rPr>
          <w:rFonts w:hint="eastAsia" w:ascii="Times New Roman" w:hAnsi="Times New Roman" w:eastAsia="新宋体"/>
          <w:szCs w:val="21"/>
          <w:u w:val="none"/>
          <w:lang w:val="en-US" w:eastAsia="zh-CN"/>
        </w:rPr>
      </w:pPr>
      <w:r>
        <w:rPr>
          <w:rFonts w:hint="eastAsia" w:ascii="Times New Roman" w:hAnsi="Times New Roman" w:eastAsia="新宋体"/>
          <w:szCs w:val="21"/>
          <w:lang w:val="en-US" w:eastAsia="zh-CN"/>
        </w:rPr>
        <w:t>(2)浮云游子意，</w:t>
      </w:r>
      <w:r>
        <w:rPr>
          <w:rFonts w:hint="eastAsia" w:ascii="Times New Roman" w:hAnsi="Times New Roman" w:eastAsia="新宋体"/>
          <w:szCs w:val="21"/>
          <w:u w:val="single"/>
          <w:lang w:val="en-US" w:eastAsia="zh-CN"/>
        </w:rPr>
        <w:t xml:space="preserve">                   。</w:t>
      </w:r>
    </w:p>
    <w:p>
      <w:pPr>
        <w:numPr>
          <w:ilvl w:val="0"/>
          <w:numId w:val="1"/>
        </w:numPr>
        <w:spacing w:line="360" w:lineRule="auto"/>
        <w:ind w:left="273" w:leftChars="130"/>
        <w:rPr>
          <w:rFonts w:hint="default" w:ascii="Times New Roman" w:hAnsi="Times New Roman" w:eastAsia="新宋体"/>
          <w:szCs w:val="21"/>
          <w:u w:val="none"/>
          <w:lang w:val="en-US" w:eastAsia="zh-CN"/>
        </w:rPr>
      </w:pPr>
      <w:r>
        <w:rPr>
          <w:rFonts w:hint="eastAsia" w:ascii="Times New Roman" w:hAnsi="Times New Roman" w:eastAsia="新宋体"/>
          <w:szCs w:val="21"/>
          <w:u w:val="none"/>
          <w:lang w:val="en-US" w:eastAsia="zh-CN"/>
        </w:rPr>
        <w:t>山光悦鸟性，</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none"/>
          <w:lang w:val="en-US" w:eastAsia="zh-CN"/>
        </w:rPr>
        <w:t>。</w:t>
      </w:r>
    </w:p>
    <w:p>
      <w:pPr>
        <w:numPr>
          <w:ilvl w:val="0"/>
          <w:numId w:val="1"/>
        </w:numPr>
        <w:spacing w:line="360" w:lineRule="auto"/>
        <w:ind w:left="273" w:leftChars="130"/>
        <w:rPr>
          <w:rFonts w:hint="default" w:ascii="Times New Roman" w:hAnsi="Times New Roman" w:eastAsia="新宋体"/>
          <w:szCs w:val="21"/>
          <w:u w:val="none"/>
          <w:lang w:val="en-US" w:eastAsia="zh-CN"/>
        </w:rPr>
      </w:pP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none"/>
          <w:lang w:val="en-US" w:eastAsia="zh-CN"/>
        </w:rPr>
        <w:t>，只有香如故。</w:t>
      </w:r>
    </w:p>
    <w:p>
      <w:pPr>
        <w:numPr>
          <w:ilvl w:val="0"/>
          <w:numId w:val="1"/>
        </w:numPr>
        <w:spacing w:line="360" w:lineRule="auto"/>
        <w:ind w:left="273" w:leftChars="130"/>
        <w:rPr>
          <w:rFonts w:hint="default" w:ascii="Times New Roman" w:hAnsi="Times New Roman" w:eastAsia="新宋体"/>
          <w:szCs w:val="21"/>
          <w:u w:val="none"/>
          <w:lang w:val="en-US" w:eastAsia="zh-CN"/>
        </w:rPr>
      </w:pPr>
      <w:r>
        <w:rPr>
          <w:rFonts w:hint="eastAsia" w:ascii="Times New Roman" w:hAnsi="Times New Roman" w:eastAsia="新宋体"/>
          <w:szCs w:val="21"/>
          <w:u w:val="none"/>
          <w:lang w:val="en-US" w:eastAsia="zh-CN"/>
        </w:rPr>
        <w:t>子非我，</w:t>
      </w:r>
      <w:r>
        <w:rPr>
          <w:rFonts w:hint="eastAsia" w:ascii="Times New Roman" w:hAnsi="Times New Roman" w:eastAsia="新宋体"/>
          <w:szCs w:val="21"/>
          <w:u w:val="single"/>
          <w:lang w:val="en-US" w:eastAsia="zh-CN"/>
        </w:rPr>
        <w:t xml:space="preserve">                                 ？</w:t>
      </w:r>
    </w:p>
    <w:p>
      <w:pPr>
        <w:spacing w:line="360" w:lineRule="auto"/>
        <w:ind w:left="273" w:hanging="273" w:hangingChars="130"/>
        <w:rPr>
          <w:rFonts w:hint="default" w:eastAsia="新宋体"/>
          <w:lang w:val="en-US" w:eastAsia="zh-CN"/>
        </w:rPr>
      </w:pPr>
      <w:r>
        <w:rPr>
          <w:rFonts w:hint="eastAsia" w:ascii="Times New Roman" w:hAnsi="Times New Roman" w:eastAsia="新宋体"/>
          <w:szCs w:val="21"/>
        </w:rPr>
        <w:t>（</w:t>
      </w:r>
      <w:r>
        <w:rPr>
          <w:rFonts w:hint="eastAsia" w:ascii="Times New Roman" w:hAnsi="Times New Roman" w:eastAsia="新宋体"/>
          <w:szCs w:val="21"/>
          <w:lang w:val="en-US" w:eastAsia="zh-CN"/>
        </w:rPr>
        <w:t>三</w:t>
      </w:r>
      <w:r>
        <w:rPr>
          <w:rFonts w:hint="eastAsia" w:ascii="Times New Roman" w:hAnsi="Times New Roman" w:eastAsia="新宋体"/>
          <w:szCs w:val="21"/>
        </w:rPr>
        <w:t>）</w:t>
      </w:r>
      <w:r>
        <w:rPr>
          <w:rFonts w:hint="eastAsia" w:ascii="Times New Roman" w:hAnsi="Times New Roman" w:eastAsia="新宋体"/>
          <w:szCs w:val="21"/>
          <w:lang w:val="en-US" w:eastAsia="zh-CN"/>
        </w:rPr>
        <w:t>7.</w:t>
      </w:r>
      <w:r>
        <w:rPr>
          <w:rFonts w:hint="eastAsia" w:ascii="Times New Roman" w:hAnsi="Times New Roman" w:eastAsia="新宋体"/>
          <w:szCs w:val="21"/>
        </w:rPr>
        <w:t>综合性学习。</w:t>
      </w: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6分）</w:t>
      </w:r>
    </w:p>
    <w:p>
      <w:pPr>
        <w:spacing w:line="360" w:lineRule="auto"/>
        <w:ind w:left="273" w:leftChars="130"/>
      </w:pPr>
      <w:r>
        <w:rPr>
          <w:rFonts w:hint="eastAsia" w:ascii="Times New Roman" w:hAnsi="Times New Roman" w:eastAsia="新宋体"/>
          <w:szCs w:val="21"/>
        </w:rPr>
        <w:t xml:space="preserve">（1）辨“和”文化。为了介绍“和”在现实生活中的具体体现，某同学找到了以下几则材料，请你帮他删去不符合要求的两项 </w:t>
      </w:r>
      <w:r>
        <w:rPr>
          <w:rFonts w:hint="eastAsia" w:ascii="Times New Roman" w:hAnsi="Times New Roman" w:eastAsia="新宋体"/>
          <w:szCs w:val="21"/>
          <w:u w:val="single"/>
        </w:rPr>
        <w:t>　   　</w:t>
      </w:r>
      <w:r>
        <w:rPr>
          <w:rFonts w:hint="eastAsia" w:ascii="Times New Roman" w:hAnsi="Times New Roman" w:eastAsia="新宋体"/>
          <w:szCs w:val="21"/>
        </w:rPr>
        <w:t>（填序号）</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故宫的三大殿被命名为“太和殿”“中和殿”“保和殿”。</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商人们常说“和气生财”。</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蔺相如受命带和氏璧去秦国换十五座城池，他见秦王没有诚意，可和氏璧已经在秦王手里，他凭着自己的聪明才智，终于使和氏璧完好回归赵国。</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春节期间人们在发送祝福短信时，往往喜欢使用“阖家欢乐”“家和万事兴”这样的语句。</w:t>
      </w:r>
    </w:p>
    <w:p>
      <w:pPr>
        <w:spacing w:line="360" w:lineRule="auto"/>
        <w:ind w:left="273" w:leftChars="130"/>
      </w:pPr>
      <w:r>
        <w:rPr>
          <w:rFonts w:hint="eastAsia" w:ascii="Times New Roman" w:hAnsi="Times New Roman" w:eastAsia="Calibri"/>
          <w:szCs w:val="21"/>
        </w:rPr>
        <w:t>⑤</w:t>
      </w:r>
      <w:r>
        <w:rPr>
          <w:rFonts w:hint="eastAsia" w:ascii="Times New Roman" w:hAnsi="Times New Roman" w:eastAsia="新宋体"/>
          <w:szCs w:val="21"/>
        </w:rPr>
        <w:t>有志者，事竟成，破釜沉舟，百二秦关终属楚；苦心人，天不负，卧薪尝胆，三千越甲可吞吴。</w:t>
      </w:r>
    </w:p>
    <w:p>
      <w:pPr>
        <w:spacing w:line="360" w:lineRule="auto"/>
        <w:ind w:left="273" w:leftChars="130"/>
      </w:pPr>
      <w:r>
        <w:rPr>
          <w:rFonts w:hint="eastAsia" w:ascii="Times New Roman" w:hAnsi="Times New Roman" w:eastAsia="Calibri"/>
          <w:szCs w:val="21"/>
        </w:rPr>
        <w:t>⑥</w:t>
      </w:r>
      <w:r>
        <w:rPr>
          <w:rFonts w:hint="eastAsia" w:ascii="Times New Roman" w:hAnsi="Times New Roman" w:eastAsia="新宋体"/>
          <w:szCs w:val="21"/>
        </w:rPr>
        <w:t>贺人新婚要讲“和和美美”“琴瑟和谐”。</w:t>
      </w:r>
    </w:p>
    <w:p>
      <w:pPr>
        <w:numPr>
          <w:ilvl w:val="0"/>
          <w:numId w:val="2"/>
        </w:num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寻“和”之用。我们在学习和生活中，不可避免地会有观点的交锋。相持不下时，有些同学会恶语伤人，最后不欢而散。请你思考如何从“和而不同”“和为贵”的思想中汲取智慧，以班长的身份，制订两条“班级议事规则”。</w:t>
      </w:r>
    </w:p>
    <w:p>
      <w:pPr>
        <w:numPr>
          <w:ilvl w:val="0"/>
          <w:numId w:val="0"/>
        </w:numPr>
        <w:spacing w:line="360" w:lineRule="auto"/>
        <w:rPr>
          <w:rFonts w:hint="default" w:ascii="Times New Roman" w:hAnsi="Times New Roman" w:eastAsia="新宋体"/>
          <w:szCs w:val="21"/>
          <w:u w:val="none"/>
          <w:lang w:val="en-US" w:eastAsia="zh-CN"/>
        </w:rPr>
      </w:pPr>
      <w:r>
        <w:rPr>
          <w:rFonts w:hint="eastAsia" w:ascii="Times New Roman" w:hAnsi="Times New Roman" w:eastAsia="新宋体"/>
          <w:szCs w:val="21"/>
          <w:u w:val="single"/>
          <w:lang w:val="en-US" w:eastAsia="zh-CN"/>
        </w:rPr>
        <w:t xml:space="preserve">                                                                                </w:t>
      </w:r>
    </w:p>
    <w:p>
      <w:pPr>
        <w:spacing w:line="360" w:lineRule="auto"/>
        <w:ind w:left="273" w:leftChars="130"/>
      </w:pPr>
      <w:r>
        <w:rPr>
          <w:rFonts w:hint="eastAsia" w:ascii="Times New Roman" w:hAnsi="Times New Roman" w:eastAsia="新宋体"/>
          <w:szCs w:val="21"/>
        </w:rPr>
        <w:t>（3）赞“和”之美。我们的生活中随处可见“和”的影子：家庭生活幸福，邻里关系融洽，世界格局和谐。请根据文段语境，仿照示例。在横线处补写一句话。</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 xml:space="preserve">       和，是家人之间的体贴与关爱，让日子和和美美；和，是 </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；和，是国家之间的友好与共赢，让人们和和乐乐。“和”之用，值得我们用世上最美的词汇来赞美。</w:t>
      </w:r>
    </w:p>
    <w:p>
      <w:pPr>
        <w:spacing w:line="360" w:lineRule="auto"/>
        <w:ind w:left="273" w:leftChars="130"/>
        <w:rPr>
          <w:rFonts w:hint="eastAsia" w:ascii="Times New Roman" w:hAnsi="Times New Roman" w:eastAsia="新宋体"/>
          <w:szCs w:val="21"/>
        </w:rPr>
      </w:pPr>
    </w:p>
    <w:p>
      <w:pPr>
        <w:numPr>
          <w:ilvl w:val="0"/>
          <w:numId w:val="3"/>
        </w:numPr>
        <w:spacing w:line="360" w:lineRule="auto"/>
        <w:ind w:left="273" w:hanging="273" w:hangingChars="130"/>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8.名著阅读（6分）</w:t>
      </w:r>
    </w:p>
    <w:p>
      <w:pPr>
        <w:numPr>
          <w:ilvl w:val="0"/>
          <w:numId w:val="0"/>
        </w:numPr>
        <w:spacing w:line="360" w:lineRule="auto"/>
        <w:ind w:left="-273" w:leftChars="-130" w:firstLine="420" w:firstLineChars="200"/>
      </w:pPr>
      <w:r>
        <w:rPr>
          <w:rFonts w:hint="eastAsia" w:ascii="Times New Roman" w:hAnsi="Times New Roman" w:eastAsia="新宋体"/>
          <w:szCs w:val="21"/>
        </w:rPr>
        <w:t>以下为小雅同学阅读《钢铁是怎样炼成的》后做的摘抄片段，阅读下面内容，完成小题。</w:t>
      </w:r>
    </w:p>
    <w:p>
      <w:pPr>
        <w:spacing w:line="360" w:lineRule="auto"/>
        <w:ind w:left="273" w:leftChars="130"/>
      </w:pPr>
      <w:r>
        <w:rPr>
          <w:rFonts w:hint="eastAsia" w:ascii="Times New Roman" w:hAnsi="Times New Roman" w:eastAsia="新宋体"/>
          <w:szCs w:val="21"/>
        </w:rPr>
        <w:t>（片段一）</w:t>
      </w:r>
    </w:p>
    <w:p>
      <w:pPr>
        <w:spacing w:line="360" w:lineRule="auto"/>
        <w:ind w:left="273" w:leftChars="130"/>
      </w:pPr>
      <w:r>
        <w:rPr>
          <w:rFonts w:hint="eastAsia" w:ascii="Times New Roman" w:hAnsi="Times New Roman" w:eastAsia="新宋体"/>
          <w:szCs w:val="21"/>
        </w:rPr>
        <w:t>“9月17日柯察金额上的伤口已经长得很好了。换药的时候，他那惊人的忍耐力使我们所有医生都吃惊。一般人在这种情况下常常会不断地呻吟或发脾气，他却默默无言。给伤口上碘酒时，他也毫不畏缩，只是把身体挺得像绷紧了的弦。他经常疼得失去知觉，但是从来不叫唤一声。我们已经全都知道：要是他呻吟了，那准是他昏迷了。他怎么会有这样顽强的精神呢？我真不明白。”</w:t>
      </w:r>
    </w:p>
    <w:p>
      <w:pPr>
        <w:spacing w:line="360" w:lineRule="auto"/>
        <w:ind w:left="273" w:leftChars="130"/>
      </w:pPr>
      <w:r>
        <w:rPr>
          <w:rFonts w:hint="eastAsia" w:ascii="Times New Roman" w:hAnsi="Times New Roman" w:eastAsia="新宋体"/>
          <w:szCs w:val="21"/>
        </w:rPr>
        <w:t>（片段二）</w:t>
      </w:r>
    </w:p>
    <w:p>
      <w:pPr>
        <w:spacing w:line="360" w:lineRule="auto"/>
        <w:ind w:left="273" w:leftChars="130"/>
      </w:pPr>
      <w:r>
        <w:rPr>
          <w:rFonts w:hint="eastAsia" w:ascii="Times New Roman" w:hAnsi="Times New Roman" w:eastAsia="新宋体"/>
          <w:szCs w:val="21"/>
        </w:rPr>
        <w:t xml:space="preserve">       她好容易才认出这个衣衫褴褛的人就是保尔。保尔穿着又破又旧的短褂，一只脚穿着破靴，另一只脚穿着一只古怪的套鞋，脖子上围着一条脏毛巾，脸好久都没有洗过。只有他那双眼睛，那双永远炯炯发光的眼睛还跟从前一样。这正是他的眼睛。就是这个像叫花子的衣衫褴褛的人，不久之前还是她所热爱的人！世事变幻，多么惊人呵！</w:t>
      </w:r>
    </w:p>
    <w:p>
      <w:pPr>
        <w:spacing w:line="360" w:lineRule="auto"/>
        <w:ind w:left="273" w:leftChars="130"/>
      </w:pPr>
      <w:r>
        <w:rPr>
          <w:rFonts w:hint="eastAsia" w:ascii="Times New Roman" w:hAnsi="Times New Roman" w:eastAsia="新宋体"/>
          <w:szCs w:val="21"/>
        </w:rPr>
        <w:t>（片段三）</w:t>
      </w:r>
    </w:p>
    <w:p>
      <w:pPr>
        <w:spacing w:line="360" w:lineRule="auto"/>
        <w:ind w:left="273" w:leftChars="130"/>
      </w:pPr>
      <w:r>
        <w:rPr>
          <w:rFonts w:hint="eastAsia" w:ascii="Times New Roman" w:hAnsi="Times New Roman" w:eastAsia="新宋体"/>
          <w:szCs w:val="21"/>
        </w:rPr>
        <w:t>“人最宝贵的是生命。生命每个人只有一次，人的一生应当这样度过：当回首往事的时候，他不会因虚度年华而悔恨，也不会因为碌碌无为而羞愧，在临死的时候，他能够说：‘我的整个生命和全部精力，都献给了世界上最壮丽的事业——为人类的解放而斗争。’”</w:t>
      </w:r>
    </w:p>
    <w:p>
      <w:pPr>
        <w:spacing w:line="360" w:lineRule="auto"/>
        <w:ind w:left="273" w:leftChars="130"/>
      </w:pPr>
      <w:r>
        <w:rPr>
          <w:rFonts w:hint="eastAsia" w:ascii="Times New Roman" w:hAnsi="Times New Roman" w:eastAsia="新宋体"/>
          <w:szCs w:val="21"/>
        </w:rPr>
        <w:t>（片段四）</w:t>
      </w:r>
    </w:p>
    <w:p>
      <w:pPr>
        <w:spacing w:line="360" w:lineRule="auto"/>
        <w:ind w:left="273" w:leftChars="130"/>
      </w:pPr>
      <w:r>
        <w:rPr>
          <w:rFonts w:hint="eastAsia" w:ascii="Times New Roman" w:hAnsi="Times New Roman" w:eastAsia="新宋体"/>
          <w:szCs w:val="21"/>
        </w:rPr>
        <w:t>“枪口轻蔑地对着他的眼睛。他把手枪放在膝上，狠狠地骂着说：‘朋友，这是假英雄！任何一个笨蛋都会随时杀死自己！这是最怯懦也是最容易的出路。活着有了困难——就自杀。你有没有试试去战胜这种生活？你已经尽了一切力量来设法冲出这个铁环吗？难道你已经忘记了在诺沃格勒沃伦斯基附近一天作过十七次的冲锋，而终于排除一切困难攻克了那个城市吗？把手枪藏起来，永远不要让别人知道你有过这种念头。即使生活到了实在是难以忍受的地步，也要活下去，使生命变得有益于人民！’”</w:t>
      </w:r>
    </w:p>
    <w:p>
      <w:pPr>
        <w:spacing w:line="360" w:lineRule="auto"/>
        <w:ind w:left="273" w:leftChars="130"/>
      </w:pPr>
      <w:r>
        <w:rPr>
          <w:rFonts w:hint="eastAsia" w:ascii="Times New Roman" w:hAnsi="Times New Roman" w:eastAsia="新宋体"/>
          <w:szCs w:val="21"/>
          <w:lang w:val="en-US" w:eastAsia="zh-CN"/>
        </w:rPr>
        <w:t>8.</w:t>
      </w:r>
      <w:r>
        <w:rPr>
          <w:rFonts w:hint="eastAsia" w:ascii="Times New Roman" w:hAnsi="Times New Roman" w:eastAsia="新宋体"/>
          <w:szCs w:val="21"/>
        </w:rPr>
        <w:t xml:space="preserve">（1）认真的小雅在每一段摘抄下面都写了内容概括和自己的心得体会，下面四项对应的是她对上面四个片段的概括和理解，其中不正确的一项是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A．这是保尔在医院养伤时照顾他的医生所写的日记片段，这个部分通过医生的日记侧面体现了保尔坚忍顽强，令人佩服！</w:t>
      </w:r>
    </w:p>
    <w:p>
      <w:pPr>
        <w:spacing w:line="360" w:lineRule="auto"/>
        <w:ind w:left="273" w:leftChars="130"/>
      </w:pPr>
      <w:r>
        <w:rPr>
          <w:rFonts w:hint="eastAsia" w:ascii="Times New Roman" w:hAnsi="Times New Roman" w:eastAsia="新宋体"/>
          <w:szCs w:val="21"/>
        </w:rPr>
        <w:t>B．这一段是保尔曾经的恋人丽达再次看到保尔时的情景，这次见面充分暴露了两人阶层和观念上的巨大差异，也导致他们彻底分手。</w:t>
      </w:r>
    </w:p>
    <w:p>
      <w:pPr>
        <w:spacing w:line="360" w:lineRule="auto"/>
        <w:ind w:left="273" w:leftChars="130"/>
      </w:pPr>
      <w:r>
        <w:rPr>
          <w:rFonts w:hint="eastAsia" w:ascii="Times New Roman" w:hAnsi="Times New Roman" w:eastAsia="新宋体"/>
          <w:szCs w:val="21"/>
        </w:rPr>
        <w:t>C．这是保尔再次战胜病魔后，散步经过烈士公墓时发出的一段感慨，这段话发人深省，堪称是全书最经典的文字，也给了我很多启发！</w:t>
      </w:r>
    </w:p>
    <w:p>
      <w:pPr>
        <w:spacing w:line="360" w:lineRule="auto"/>
        <w:ind w:left="273" w:leftChars="130"/>
      </w:pPr>
      <w:r>
        <w:rPr>
          <w:rFonts w:hint="eastAsia" w:ascii="Times New Roman" w:hAnsi="Times New Roman" w:eastAsia="新宋体"/>
          <w:szCs w:val="21"/>
        </w:rPr>
        <w:t>D．这一段通过动作、语言等描写展现了保尔因为无法参加工作和战斗而陷入深深苦恼之中，甚至起了自杀念头的经历。</w:t>
      </w:r>
    </w:p>
    <w:p>
      <w:pPr>
        <w:spacing w:line="360" w:lineRule="auto"/>
        <w:ind w:left="273" w:leftChars="130"/>
        <w:rPr>
          <w:rFonts w:hint="eastAsia" w:ascii="Times New Roman" w:hAnsi="Times New Roman" w:eastAsia="新宋体"/>
          <w:szCs w:val="21"/>
          <w:lang w:val="en-US" w:eastAsia="zh-CN"/>
        </w:rPr>
      </w:pPr>
      <w:r>
        <w:rPr>
          <w:rFonts w:hint="eastAsia" w:ascii="Times New Roman" w:hAnsi="Times New Roman" w:eastAsia="新宋体"/>
          <w:szCs w:val="21"/>
        </w:rPr>
        <w:t>（2）小雅觉得《钢铁是怎样炼成的》成功地塑造了保尔•柯察金这样一个坚忍顽强有着钢铁般意志的英雄形象，但是在书的后半部分居然写保尔产生了自杀的念头，这有损英雄的形象，是作品的败笔。你是否同意她的观点？请结合相关作品内容说说你的理由。</w:t>
      </w: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4分）</w:t>
      </w:r>
    </w:p>
    <w:p>
      <w:pPr>
        <w:spacing w:line="360" w:lineRule="auto"/>
        <w:ind w:left="273" w:leftChars="130"/>
        <w:rPr>
          <w:rFonts w:hint="default" w:ascii="Times New Roman" w:hAnsi="Times New Roman" w:eastAsia="新宋体"/>
          <w:szCs w:val="21"/>
          <w:lang w:val="en-US" w:eastAsia="zh-CN"/>
        </w:rPr>
      </w:pPr>
    </w:p>
    <w:p>
      <w:pPr>
        <w:spacing w:line="360" w:lineRule="auto"/>
        <w:ind w:left="273" w:leftChars="130"/>
        <w:rPr>
          <w:rFonts w:hint="eastAsia" w:ascii="Times New Roman" w:hAnsi="Times New Roman" w:eastAsia="新宋体"/>
          <w:szCs w:val="21"/>
        </w:rPr>
      </w:pPr>
    </w:p>
    <w:p>
      <w:pPr>
        <w:spacing w:line="360" w:lineRule="auto"/>
      </w:pPr>
      <w:r>
        <w:rPr>
          <w:rFonts w:hint="eastAsia" w:ascii="Times New Roman" w:hAnsi="Times New Roman" w:eastAsia="新宋体"/>
          <w:b/>
          <w:szCs w:val="21"/>
        </w:rPr>
        <w:t>二、阅读与理解（共44分）</w:t>
      </w:r>
    </w:p>
    <w:p>
      <w:pPr>
        <w:spacing w:line="360" w:lineRule="auto"/>
        <w:ind w:left="273" w:hanging="273" w:hangingChars="130"/>
        <w:rPr>
          <w:rFonts w:hint="default" w:ascii="Times New Roman" w:hAnsi="Times New Roman" w:eastAsia="新宋体"/>
          <w:szCs w:val="21"/>
          <w:lang w:val="en-US" w:eastAsia="zh-CN"/>
        </w:rPr>
      </w:pP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一）</w:t>
      </w:r>
      <w:r>
        <w:rPr>
          <w:rFonts w:hint="eastAsia" w:ascii="Times New Roman" w:hAnsi="Times New Roman" w:eastAsia="新宋体"/>
          <w:szCs w:val="21"/>
        </w:rPr>
        <w:t>古诗文阅读，完成问题。</w:t>
      </w: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5分）</w:t>
      </w:r>
    </w:p>
    <w:p>
      <w:pPr>
        <w:spacing w:line="360" w:lineRule="auto"/>
        <w:ind w:left="273" w:hanging="273" w:hanging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卜算子·黄州定慧院寓居作</w:t>
      </w:r>
    </w:p>
    <w:p>
      <w:pPr>
        <w:spacing w:line="360" w:lineRule="auto"/>
        <w:ind w:left="420" w:leftChars="200" w:firstLine="149" w:firstLineChars="71"/>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苏轼</w:t>
      </w:r>
    </w:p>
    <w:p>
      <w:pPr>
        <w:spacing w:line="360" w:lineRule="auto"/>
        <w:ind w:left="273" w:hanging="273" w:hanging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缺月挂疏桐，漏断人初静。谁见幽人独</w:t>
      </w:r>
      <w:r>
        <w:rPr>
          <w:rFonts w:hint="eastAsia" w:ascii="Times New Roman" w:hAnsi="Times New Roman" w:eastAsia="新宋体"/>
          <w:szCs w:val="21"/>
          <w:lang w:val="en-US" w:eastAsia="zh-CN"/>
        </w:rPr>
        <w:t>往</w:t>
      </w:r>
      <w:r>
        <w:rPr>
          <w:rFonts w:hint="default" w:ascii="Times New Roman" w:hAnsi="Times New Roman" w:eastAsia="新宋体"/>
          <w:szCs w:val="21"/>
          <w:lang w:val="en-US" w:eastAsia="zh-CN"/>
        </w:rPr>
        <w:t xml:space="preserve">来，缥缈孤鸿影。 </w:t>
      </w:r>
    </w:p>
    <w:p>
      <w:pPr>
        <w:spacing w:line="360" w:lineRule="auto"/>
        <w:ind w:left="273" w:hanging="273" w:hanging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惊起却回头</w:t>
      </w:r>
      <w:r>
        <w:rPr>
          <w:rFonts w:hint="eastAsia" w:ascii="Times New Roman" w:hAnsi="Times New Roman" w:eastAsia="新宋体"/>
          <w:szCs w:val="21"/>
          <w:lang w:val="en-US" w:eastAsia="zh-CN"/>
        </w:rPr>
        <w:t>，</w:t>
      </w:r>
      <w:r>
        <w:rPr>
          <w:rFonts w:hint="default" w:ascii="Times New Roman" w:hAnsi="Times New Roman" w:eastAsia="新宋体"/>
          <w:szCs w:val="21"/>
          <w:lang w:val="en-US" w:eastAsia="zh-CN"/>
        </w:rPr>
        <w:t>有恨无人省。拣尽寒枝不肯栖，寂寞沙洲冷。</w:t>
      </w:r>
    </w:p>
    <w:p>
      <w:pPr>
        <w:spacing w:line="360" w:lineRule="auto"/>
        <w:ind w:left="273" w:hanging="273" w:hanging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9.</w:t>
      </w:r>
      <w:r>
        <w:rPr>
          <w:rFonts w:hint="default" w:ascii="Times New Roman" w:hAnsi="Times New Roman" w:eastAsia="新宋体"/>
          <w:szCs w:val="21"/>
          <w:lang w:val="en-US" w:eastAsia="zh-CN"/>
        </w:rPr>
        <w:t>下列对这首词的理解和分析,不正确的一项是(2分) (</w:t>
      </w:r>
      <w:r>
        <w:rPr>
          <w:rFonts w:hint="eastAsia" w:ascii="Times New Roman" w:hAnsi="Times New Roman" w:eastAsia="新宋体"/>
          <w:szCs w:val="21"/>
          <w:lang w:val="en-US" w:eastAsia="zh-CN"/>
        </w:rPr>
        <w:t xml:space="preserve">     </w:t>
      </w:r>
      <w:r>
        <w:rPr>
          <w:rFonts w:hint="default" w:ascii="Times New Roman" w:hAnsi="Times New Roman" w:eastAsia="新宋体"/>
          <w:szCs w:val="21"/>
          <w:lang w:val="en-US" w:eastAsia="zh-CN"/>
        </w:rPr>
        <w:t xml:space="preserve">) </w:t>
      </w:r>
    </w:p>
    <w:p>
      <w:pPr>
        <w:spacing w:line="360" w:lineRule="auto"/>
        <w:ind w:left="273" w:hanging="273" w:hanging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 xml:space="preserve">A.词的前两句营造出清冷的氛围,为“幽人”“孤鸿”出场做铺垫。 </w:t>
      </w:r>
    </w:p>
    <w:p>
      <w:pPr>
        <w:spacing w:line="360" w:lineRule="auto"/>
        <w:ind w:left="273" w:hanging="273" w:hanging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 xml:space="preserve">B.“谁见”这一句运用反问的修辞手法,引出了孤独落寞的词人。 </w:t>
      </w:r>
    </w:p>
    <w:p>
      <w:pPr>
        <w:spacing w:line="360" w:lineRule="auto"/>
        <w:ind w:left="273" w:hanging="273" w:hanging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C.下片前两句是说词人处处碰壁,写出了他自己怨恨懊恼的心境。</w:t>
      </w:r>
    </w:p>
    <w:p>
      <w:pPr>
        <w:spacing w:line="360" w:lineRule="auto"/>
        <w:ind w:left="273" w:hanging="273" w:hanging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D.这首词境界高妙,简约凝练,空灵飞动，含蓄蕴藉,生动传神。</w:t>
      </w:r>
    </w:p>
    <w:p>
      <w:pPr>
        <w:spacing w:line="360" w:lineRule="auto"/>
        <w:ind w:left="273" w:hanging="273" w:hanging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10</w:t>
      </w:r>
      <w:r>
        <w:rPr>
          <w:rFonts w:hint="default" w:ascii="Times New Roman" w:hAnsi="Times New Roman" w:eastAsia="新宋体"/>
          <w:szCs w:val="21"/>
          <w:lang w:val="en-US" w:eastAsia="zh-CN"/>
        </w:rPr>
        <w:t>.“拣尽寒枝不肯栖”表现出词人怎样的品质?(3分)</w:t>
      </w:r>
    </w:p>
    <w:p>
      <w:pPr>
        <w:spacing w:line="360" w:lineRule="auto"/>
        <w:ind w:left="273" w:hanging="273" w:hangingChars="130"/>
        <w:rPr>
          <w:rFonts w:hint="default" w:ascii="Times New Roman" w:hAnsi="Times New Roman" w:eastAsia="新宋体"/>
          <w:szCs w:val="21"/>
          <w:lang w:val="en-US" w:eastAsia="zh-CN"/>
        </w:rPr>
      </w:pPr>
    </w:p>
    <w:p>
      <w:pPr>
        <w:spacing w:line="360" w:lineRule="auto"/>
        <w:ind w:left="273" w:hanging="273" w:hangingChars="130"/>
        <w:rPr>
          <w:rFonts w:hint="default" w:ascii="Times New Roman" w:hAnsi="Times New Roman" w:eastAsia="新宋体"/>
          <w:szCs w:val="21"/>
          <w:lang w:val="en-US" w:eastAsia="zh-CN"/>
        </w:rPr>
      </w:pPr>
    </w:p>
    <w:p>
      <w:pPr>
        <w:numPr>
          <w:ilvl w:val="0"/>
          <w:numId w:val="4"/>
        </w:numPr>
        <w:spacing w:line="360" w:lineRule="auto"/>
        <w:ind w:left="273" w:hanging="273" w:hangingChars="130"/>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文言文阅读（12分）</w:t>
      </w:r>
    </w:p>
    <w:p>
      <w:pPr>
        <w:numPr>
          <w:ilvl w:val="0"/>
          <w:numId w:val="0"/>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【甲】</w:t>
      </w:r>
      <w:r>
        <w:rPr>
          <w:rFonts w:hint="default" w:ascii="Times New Roman" w:hAnsi="Times New Roman" w:eastAsia="新宋体"/>
          <w:szCs w:val="21"/>
          <w:lang w:val="en-US" w:eastAsia="zh-CN"/>
        </w:rPr>
        <w:t>虽有嘉肴，弗食，不知其旨也;虽有至道，弗学，不知其善也。是故学然后知不足，教然后知困。知不足，然后能自反也;知困，然后能自强也。故曰:教学相长也。《兑命》曰“学学半”，其此之谓乎!”</w:t>
      </w:r>
    </w:p>
    <w:p>
      <w:pPr>
        <w:numPr>
          <w:ilvl w:val="0"/>
          <w:numId w:val="0"/>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【乙】</w:t>
      </w:r>
      <w:r>
        <w:rPr>
          <w:rFonts w:hint="default" w:ascii="Times New Roman" w:hAnsi="Times New Roman" w:eastAsia="新宋体"/>
          <w:szCs w:val="21"/>
          <w:lang w:val="en-US" w:eastAsia="zh-CN"/>
        </w:rPr>
        <w:t>百发失一,不足谓善射;千里跬步不至</w:t>
      </w:r>
      <w:r>
        <w:rPr>
          <w:rFonts w:hint="eastAsia" w:ascii="Times New Roman" w:hAnsi="Times New Roman" w:eastAsia="新宋体"/>
          <w:szCs w:val="21"/>
          <w:lang w:val="en-US" w:eastAsia="zh-CN"/>
        </w:rPr>
        <w:t>，</w:t>
      </w:r>
      <w:r>
        <w:rPr>
          <w:rFonts w:hint="default" w:ascii="Times New Roman" w:hAnsi="Times New Roman" w:eastAsia="新宋体"/>
          <w:szCs w:val="21"/>
          <w:lang w:val="en-US" w:eastAsia="zh-CN"/>
        </w:rPr>
        <w:t>不足谓善御;伦类不通,仁义不一,不足谓善学。学也者,固学一之也。一出焉一入焉涂巷之人也;其善者少,不善者多,桀、纣、盗跖也;全之尽之,然后学者也。(节选自荀况《荀子·劝学》,有删改)</w:t>
      </w:r>
    </w:p>
    <w:p>
      <w:pPr>
        <w:numPr>
          <w:ilvl w:val="0"/>
          <w:numId w:val="0"/>
        </w:numPr>
        <w:spacing w:line="360" w:lineRule="auto"/>
        <w:ind w:left="-273" w:left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【注释】①跬(kuǐ)步:半步。②伦;道理,条理。③不一:不能坚守如一。④出:指学习。下文的“入”指停止学习。⑤涂巷:小街小巷。⑥跖:人名,传说为春秋末期的一个大盗。</w:t>
      </w:r>
    </w:p>
    <w:p>
      <w:pPr>
        <w:numPr>
          <w:ilvl w:val="0"/>
          <w:numId w:val="0"/>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11.</w:t>
      </w:r>
      <w:r>
        <w:rPr>
          <w:rFonts w:hint="default" w:ascii="Times New Roman" w:hAnsi="Times New Roman" w:eastAsia="新宋体"/>
          <w:szCs w:val="21"/>
          <w:lang w:val="en-US" w:eastAsia="zh-CN"/>
        </w:rPr>
        <w:t>解释下列加点词的意思。(4分)</w:t>
      </w:r>
    </w:p>
    <w:p>
      <w:pPr>
        <w:numPr>
          <w:ilvl w:val="0"/>
          <w:numId w:val="0"/>
        </w:numPr>
        <w:spacing w:line="360" w:lineRule="auto"/>
        <w:ind w:left="-273" w:leftChars="-130"/>
        <w:rPr>
          <w:rFonts w:hint="default" w:ascii="Times New Roman" w:hAnsi="Times New Roman" w:eastAsia="新宋体"/>
          <w:szCs w:val="21"/>
          <w:u w:val="single"/>
          <w:lang w:val="en-US" w:eastAsia="zh-CN"/>
        </w:rPr>
      </w:pPr>
      <w:r>
        <w:rPr>
          <w:rFonts w:hint="default" w:ascii="Times New Roman" w:hAnsi="Times New Roman" w:eastAsia="新宋体"/>
          <w:szCs w:val="21"/>
          <w:lang w:val="en-US" w:eastAsia="zh-CN"/>
        </w:rPr>
        <w:t>(1)不</w:t>
      </w:r>
      <w:r>
        <w:rPr>
          <w:rFonts w:hint="eastAsia" w:ascii="Times New Roman" w:hAnsi="Times New Roman" w:eastAsia="新宋体"/>
          <w:szCs w:val="21"/>
          <w:lang w:val="en-US" w:eastAsia="zh-CN"/>
        </w:rPr>
        <w:t>知其旨也</w:t>
      </w:r>
      <w:r>
        <w:rPr>
          <w:rFonts w:hint="default" w:ascii="Times New Roman" w:hAnsi="Times New Roman" w:eastAsia="新宋体"/>
          <w:szCs w:val="21"/>
          <w:lang w:val="en-US" w:eastAsia="zh-CN"/>
        </w:rPr>
        <w:tab/>
      </w:r>
      <w:r>
        <w:rPr>
          <w:rFonts w:hint="eastAsia" w:ascii="Times New Roman" w:hAnsi="Times New Roman" w:eastAsia="新宋体"/>
          <w:szCs w:val="21"/>
          <w:lang w:val="en-US" w:eastAsia="zh-CN"/>
        </w:rPr>
        <w:t>旨</w:t>
      </w:r>
      <w:r>
        <w:rPr>
          <w:rFonts w:hint="default" w:ascii="Times New Roman" w:hAnsi="Times New Roman" w:eastAsia="新宋体"/>
          <w:szCs w:val="21"/>
          <w:lang w:val="en-US" w:eastAsia="zh-CN"/>
        </w:rPr>
        <w:t>:</w:t>
      </w:r>
      <w:r>
        <w:rPr>
          <w:rFonts w:hint="default" w:ascii="Times New Roman" w:hAnsi="Times New Roman" w:eastAsia="新宋体"/>
          <w:szCs w:val="21"/>
          <w:lang w:val="en-US" w:eastAsia="zh-CN"/>
        </w:rPr>
        <w:tab/>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none"/>
          <w:lang w:val="en-US" w:eastAsia="zh-CN"/>
        </w:rPr>
        <w:t xml:space="preserve">        </w:t>
      </w:r>
      <w:r>
        <w:rPr>
          <w:rFonts w:hint="default" w:ascii="Times New Roman" w:hAnsi="Times New Roman" w:eastAsia="新宋体"/>
          <w:szCs w:val="21"/>
          <w:lang w:val="en-US" w:eastAsia="zh-CN"/>
        </w:rPr>
        <w:t>(2</w:t>
      </w:r>
      <w:r>
        <w:rPr>
          <w:rFonts w:hint="default" w:ascii="Times New Roman" w:hAnsi="Times New Roman" w:eastAsia="新宋体"/>
          <w:b/>
          <w:bCs/>
          <w:szCs w:val="21"/>
          <w:u w:val="single"/>
          <w:lang w:val="en-US" w:eastAsia="zh-CN"/>
        </w:rPr>
        <w:t>)</w:t>
      </w:r>
      <w:r>
        <w:rPr>
          <w:rFonts w:hint="eastAsia" w:ascii="Times New Roman" w:hAnsi="Times New Roman" w:eastAsia="新宋体"/>
          <w:b/>
          <w:bCs/>
          <w:szCs w:val="21"/>
          <w:u w:val="single"/>
          <w:lang w:val="en-US" w:eastAsia="zh-CN"/>
        </w:rPr>
        <w:t>学</w:t>
      </w:r>
      <w:r>
        <w:rPr>
          <w:rFonts w:hint="eastAsia" w:ascii="Times New Roman" w:hAnsi="Times New Roman" w:eastAsia="新宋体"/>
          <w:szCs w:val="21"/>
          <w:lang w:val="en-US" w:eastAsia="zh-CN"/>
        </w:rPr>
        <w:t>学半</w:t>
      </w:r>
      <w:r>
        <w:rPr>
          <w:rFonts w:hint="default" w:ascii="Times New Roman" w:hAnsi="Times New Roman" w:eastAsia="新宋体"/>
          <w:szCs w:val="21"/>
          <w:lang w:val="en-US" w:eastAsia="zh-CN"/>
        </w:rPr>
        <w:tab/>
      </w:r>
      <w:r>
        <w:rPr>
          <w:rFonts w:hint="eastAsia" w:ascii="Times New Roman" w:hAnsi="Times New Roman" w:eastAsia="新宋体"/>
          <w:szCs w:val="21"/>
          <w:lang w:val="en-US" w:eastAsia="zh-CN"/>
        </w:rPr>
        <w:t xml:space="preserve">   学</w:t>
      </w:r>
      <w:r>
        <w:rPr>
          <w:rFonts w:hint="default" w:ascii="Times New Roman" w:hAnsi="Times New Roman" w:eastAsia="新宋体"/>
          <w:szCs w:val="21"/>
          <w:lang w:val="en-US" w:eastAsia="zh-CN"/>
        </w:rPr>
        <w:t>:</w:t>
      </w:r>
      <w:r>
        <w:rPr>
          <w:rFonts w:hint="default" w:ascii="Times New Roman" w:hAnsi="Times New Roman" w:eastAsia="新宋体"/>
          <w:szCs w:val="21"/>
          <w:lang w:val="en-US" w:eastAsia="zh-CN"/>
        </w:rPr>
        <w:tab/>
      </w:r>
      <w:r>
        <w:rPr>
          <w:rFonts w:hint="eastAsia" w:ascii="Times New Roman" w:hAnsi="Times New Roman" w:eastAsia="新宋体"/>
          <w:szCs w:val="21"/>
          <w:u w:val="single"/>
          <w:lang w:val="en-US" w:eastAsia="zh-CN"/>
        </w:rPr>
        <w:t xml:space="preserve">             </w:t>
      </w:r>
    </w:p>
    <w:p>
      <w:pPr>
        <w:numPr>
          <w:ilvl w:val="0"/>
          <w:numId w:val="0"/>
        </w:numPr>
        <w:spacing w:line="360" w:lineRule="auto"/>
        <w:ind w:left="-273" w:leftChars="-130"/>
        <w:rPr>
          <w:rFonts w:hint="default" w:ascii="Times New Roman" w:hAnsi="Times New Roman" w:eastAsia="新宋体"/>
          <w:szCs w:val="21"/>
          <w:u w:val="none"/>
          <w:lang w:val="en-US" w:eastAsia="zh-CN"/>
        </w:rPr>
      </w:pPr>
      <w:r>
        <w:rPr>
          <w:rFonts w:hint="default" w:ascii="Times New Roman" w:hAnsi="Times New Roman" w:eastAsia="新宋体"/>
          <w:szCs w:val="21"/>
          <w:lang w:val="en-US" w:eastAsia="zh-CN"/>
        </w:rPr>
        <w:t>(3)固学一之也</w:t>
      </w:r>
      <w:r>
        <w:rPr>
          <w:rFonts w:hint="default" w:ascii="Times New Roman" w:hAnsi="Times New Roman" w:eastAsia="新宋体"/>
          <w:szCs w:val="21"/>
          <w:lang w:val="en-US" w:eastAsia="zh-CN"/>
        </w:rPr>
        <w:tab/>
      </w:r>
      <w:r>
        <w:rPr>
          <w:rFonts w:hint="default" w:ascii="Times New Roman" w:hAnsi="Times New Roman" w:eastAsia="新宋体"/>
          <w:szCs w:val="21"/>
          <w:lang w:val="en-US" w:eastAsia="zh-CN"/>
        </w:rPr>
        <w:t>固:</w:t>
      </w:r>
      <w:r>
        <w:rPr>
          <w:rFonts w:hint="default" w:ascii="Times New Roman" w:hAnsi="Times New Roman" w:eastAsia="新宋体"/>
          <w:szCs w:val="21"/>
          <w:lang w:val="en-US" w:eastAsia="zh-CN"/>
        </w:rPr>
        <w:tab/>
      </w:r>
      <w:r>
        <w:rPr>
          <w:rFonts w:hint="eastAsia" w:ascii="Times New Roman" w:hAnsi="Times New Roman" w:eastAsia="新宋体"/>
          <w:szCs w:val="21"/>
          <w:lang w:val="en-US" w:eastAsia="zh-CN"/>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lang w:val="en-US" w:eastAsia="zh-CN"/>
        </w:rPr>
        <w:t xml:space="preserve">        </w:t>
      </w:r>
      <w:r>
        <w:rPr>
          <w:rFonts w:hint="default" w:ascii="Times New Roman" w:hAnsi="Times New Roman" w:eastAsia="新宋体"/>
          <w:szCs w:val="21"/>
          <w:lang w:val="en-US" w:eastAsia="zh-CN"/>
        </w:rPr>
        <w:t>(4)全之尽之</w:t>
      </w:r>
      <w:r>
        <w:rPr>
          <w:rFonts w:hint="default" w:ascii="Times New Roman" w:hAnsi="Times New Roman" w:eastAsia="新宋体"/>
          <w:szCs w:val="21"/>
          <w:lang w:val="en-US" w:eastAsia="zh-CN"/>
        </w:rPr>
        <w:tab/>
      </w:r>
      <w:r>
        <w:rPr>
          <w:rFonts w:hint="eastAsia" w:ascii="Times New Roman" w:hAnsi="Times New Roman" w:eastAsia="新宋体"/>
          <w:szCs w:val="21"/>
          <w:lang w:val="en-US" w:eastAsia="zh-CN"/>
        </w:rPr>
        <w:t xml:space="preserve">   </w:t>
      </w:r>
      <w:r>
        <w:rPr>
          <w:rFonts w:hint="default" w:ascii="Times New Roman" w:hAnsi="Times New Roman" w:eastAsia="新宋体"/>
          <w:szCs w:val="21"/>
          <w:lang w:val="en-US" w:eastAsia="zh-CN"/>
        </w:rPr>
        <w:t>全:</w:t>
      </w:r>
      <w:r>
        <w:rPr>
          <w:rFonts w:hint="default" w:ascii="Times New Roman" w:hAnsi="Times New Roman" w:eastAsia="新宋体"/>
          <w:szCs w:val="21"/>
          <w:lang w:val="en-US" w:eastAsia="zh-CN"/>
        </w:rPr>
        <w:tab/>
      </w:r>
      <w:r>
        <w:rPr>
          <w:rFonts w:hint="eastAsia" w:ascii="Times New Roman" w:hAnsi="Times New Roman" w:eastAsia="新宋体"/>
          <w:szCs w:val="21"/>
          <w:u w:val="single"/>
          <w:lang w:val="en-US" w:eastAsia="zh-CN"/>
        </w:rPr>
        <w:t xml:space="preserve">                 </w:t>
      </w:r>
    </w:p>
    <w:p>
      <w:pPr>
        <w:numPr>
          <w:ilvl w:val="0"/>
          <w:numId w:val="0"/>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12</w:t>
      </w:r>
      <w:r>
        <w:rPr>
          <w:rFonts w:hint="default" w:ascii="Times New Roman" w:hAnsi="Times New Roman" w:eastAsia="新宋体"/>
          <w:szCs w:val="21"/>
          <w:lang w:val="en-US" w:eastAsia="zh-CN"/>
        </w:rPr>
        <w:t>. 下列对文中画波浪线句子的断句,正确的一项是(2分)</w:t>
      </w:r>
      <w:r>
        <w:rPr>
          <w:rFonts w:hint="default" w:ascii="Times New Roman" w:hAnsi="Times New Roman" w:eastAsia="新宋体"/>
          <w:szCs w:val="21"/>
          <w:lang w:val="en-US" w:eastAsia="zh-CN"/>
        </w:rPr>
        <w:tab/>
      </w:r>
      <w:r>
        <w:rPr>
          <w:rFonts w:hint="default" w:ascii="Times New Roman" w:hAnsi="Times New Roman" w:eastAsia="新宋体"/>
          <w:szCs w:val="21"/>
          <w:lang w:val="en-US" w:eastAsia="zh-CN"/>
        </w:rPr>
        <w:t>(</w:t>
      </w:r>
      <w:r>
        <w:rPr>
          <w:rFonts w:hint="eastAsia" w:ascii="Times New Roman" w:hAnsi="Times New Roman" w:eastAsia="新宋体"/>
          <w:szCs w:val="21"/>
          <w:lang w:val="en-US" w:eastAsia="zh-CN"/>
        </w:rPr>
        <w:t xml:space="preserve">       </w:t>
      </w:r>
      <w:r>
        <w:rPr>
          <w:rFonts w:hint="default" w:ascii="Times New Roman" w:hAnsi="Times New Roman" w:eastAsia="新宋体"/>
          <w:szCs w:val="21"/>
          <w:lang w:val="en-US" w:eastAsia="zh-CN"/>
        </w:rPr>
        <w:t>)</w:t>
      </w:r>
      <w:r>
        <w:rPr>
          <w:rFonts w:hint="default" w:ascii="Times New Roman" w:hAnsi="Times New Roman" w:eastAsia="新宋体"/>
          <w:szCs w:val="21"/>
          <w:lang w:val="en-US" w:eastAsia="zh-CN"/>
        </w:rPr>
        <w:tab/>
      </w:r>
    </w:p>
    <w:p>
      <w:pPr>
        <w:numPr>
          <w:ilvl w:val="0"/>
          <w:numId w:val="0"/>
        </w:numPr>
        <w:spacing w:line="360" w:lineRule="auto"/>
        <w:ind w:left="-273" w:left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A.一出/焉一</w:t>
      </w:r>
      <w:r>
        <w:rPr>
          <w:rFonts w:hint="eastAsia" w:ascii="Times New Roman" w:hAnsi="Times New Roman" w:eastAsia="新宋体"/>
          <w:szCs w:val="21"/>
          <w:lang w:val="en-US" w:eastAsia="zh-CN"/>
        </w:rPr>
        <w:t>入</w:t>
      </w:r>
      <w:r>
        <w:rPr>
          <w:rFonts w:hint="default" w:ascii="Times New Roman" w:hAnsi="Times New Roman" w:eastAsia="新宋体"/>
          <w:szCs w:val="21"/>
          <w:lang w:val="en-US" w:eastAsia="zh-CN"/>
        </w:rPr>
        <w:t xml:space="preserve">焉涂巷/之人也 </w:t>
      </w:r>
      <w:r>
        <w:rPr>
          <w:rFonts w:hint="eastAsia" w:ascii="Times New Roman" w:hAnsi="Times New Roman" w:eastAsia="新宋体"/>
          <w:szCs w:val="21"/>
          <w:lang w:val="en-US" w:eastAsia="zh-CN"/>
        </w:rPr>
        <w:t xml:space="preserve">     </w:t>
      </w:r>
      <w:r>
        <w:rPr>
          <w:rFonts w:hint="default" w:ascii="Times New Roman" w:hAnsi="Times New Roman" w:eastAsia="新宋体"/>
          <w:szCs w:val="21"/>
          <w:lang w:val="en-US" w:eastAsia="zh-CN"/>
        </w:rPr>
        <w:t>B.一出/焉一入焉/涂巷之人也</w:t>
      </w:r>
    </w:p>
    <w:p>
      <w:pPr>
        <w:numPr>
          <w:ilvl w:val="0"/>
          <w:numId w:val="0"/>
        </w:numPr>
        <w:spacing w:line="360" w:lineRule="auto"/>
        <w:ind w:left="-273" w:left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 xml:space="preserve"> C.一出焉/一</w:t>
      </w:r>
      <w:r>
        <w:rPr>
          <w:rFonts w:hint="eastAsia" w:ascii="Times New Roman" w:hAnsi="Times New Roman" w:eastAsia="新宋体"/>
          <w:szCs w:val="21"/>
          <w:lang w:val="en-US" w:eastAsia="zh-CN"/>
        </w:rPr>
        <w:t>入</w:t>
      </w:r>
      <w:r>
        <w:rPr>
          <w:rFonts w:hint="default" w:ascii="Times New Roman" w:hAnsi="Times New Roman" w:eastAsia="新宋体"/>
          <w:szCs w:val="21"/>
          <w:lang w:val="en-US" w:eastAsia="zh-CN"/>
        </w:rPr>
        <w:t>焉/涂巷之人也</w:t>
      </w:r>
      <w:r>
        <w:rPr>
          <w:rFonts w:hint="eastAsia" w:ascii="Times New Roman" w:hAnsi="Times New Roman" w:eastAsia="新宋体"/>
          <w:szCs w:val="21"/>
          <w:lang w:val="en-US" w:eastAsia="zh-CN"/>
        </w:rPr>
        <w:t xml:space="preserve">     </w:t>
      </w:r>
      <w:r>
        <w:rPr>
          <w:rFonts w:hint="default" w:ascii="Times New Roman" w:hAnsi="Times New Roman" w:eastAsia="新宋体"/>
          <w:szCs w:val="21"/>
          <w:lang w:val="en-US" w:eastAsia="zh-CN"/>
        </w:rPr>
        <w:t xml:space="preserve"> D.一出焉/一</w:t>
      </w:r>
      <w:r>
        <w:rPr>
          <w:rFonts w:hint="eastAsia" w:ascii="Times New Roman" w:hAnsi="Times New Roman" w:eastAsia="新宋体"/>
          <w:szCs w:val="21"/>
          <w:lang w:val="en-US" w:eastAsia="zh-CN"/>
        </w:rPr>
        <w:t>入</w:t>
      </w:r>
      <w:r>
        <w:rPr>
          <w:rFonts w:hint="default" w:ascii="Times New Roman" w:hAnsi="Times New Roman" w:eastAsia="新宋体"/>
          <w:szCs w:val="21"/>
          <w:lang w:val="en-US" w:eastAsia="zh-CN"/>
        </w:rPr>
        <w:t>焉涂巷/之人也</w:t>
      </w:r>
    </w:p>
    <w:p>
      <w:pPr>
        <w:numPr>
          <w:ilvl w:val="0"/>
          <w:numId w:val="0"/>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13</w:t>
      </w:r>
      <w:r>
        <w:rPr>
          <w:rFonts w:hint="default" w:ascii="Times New Roman" w:hAnsi="Times New Roman" w:eastAsia="新宋体"/>
          <w:szCs w:val="21"/>
          <w:lang w:val="en-US" w:eastAsia="zh-CN"/>
        </w:rPr>
        <w:t>.将下列句子翻译成现代汉语。(4分)</w:t>
      </w:r>
    </w:p>
    <w:p>
      <w:pPr>
        <w:numPr>
          <w:ilvl w:val="0"/>
          <w:numId w:val="0"/>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w:t>
      </w:r>
      <w:r>
        <w:rPr>
          <w:rFonts w:hint="default" w:ascii="Times New Roman" w:hAnsi="Times New Roman" w:eastAsia="新宋体"/>
          <w:szCs w:val="21"/>
          <w:lang w:val="en-US" w:eastAsia="zh-CN"/>
        </w:rPr>
        <w:t>是故学然后知不足，教然后知困。</w:t>
      </w:r>
    </w:p>
    <w:p>
      <w:pPr>
        <w:numPr>
          <w:ilvl w:val="0"/>
          <w:numId w:val="0"/>
        </w:numPr>
        <w:spacing w:line="360" w:lineRule="auto"/>
        <w:ind w:left="-273" w:leftChars="-130"/>
        <w:rPr>
          <w:rFonts w:hint="default" w:ascii="Times New Roman" w:hAnsi="Times New Roman" w:eastAsia="新宋体"/>
          <w:szCs w:val="21"/>
          <w:lang w:val="en-US" w:eastAsia="zh-CN"/>
        </w:rPr>
      </w:pPr>
    </w:p>
    <w:p>
      <w:pPr>
        <w:numPr>
          <w:ilvl w:val="0"/>
          <w:numId w:val="0"/>
        </w:numPr>
        <w:spacing w:line="360" w:lineRule="auto"/>
        <w:ind w:left="-273" w:left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w:t>
      </w:r>
      <w:r>
        <w:rPr>
          <w:rFonts w:hint="eastAsia" w:ascii="Times New Roman" w:hAnsi="Times New Roman" w:eastAsia="新宋体"/>
          <w:szCs w:val="21"/>
          <w:lang w:val="en-US" w:eastAsia="zh-CN"/>
        </w:rPr>
        <w:t>2</w:t>
      </w:r>
      <w:r>
        <w:rPr>
          <w:rFonts w:hint="default" w:ascii="Times New Roman" w:hAnsi="Times New Roman" w:eastAsia="新宋体"/>
          <w:szCs w:val="21"/>
          <w:lang w:val="en-US" w:eastAsia="zh-CN"/>
        </w:rPr>
        <w:t>)百发失一,不足谓善射。(2分)</w:t>
      </w:r>
    </w:p>
    <w:p>
      <w:pPr>
        <w:numPr>
          <w:ilvl w:val="0"/>
          <w:numId w:val="0"/>
        </w:numPr>
        <w:spacing w:line="360" w:lineRule="auto"/>
        <w:ind w:left="-273" w:leftChars="-130"/>
        <w:rPr>
          <w:rFonts w:hint="default" w:ascii="Times New Roman" w:hAnsi="Times New Roman" w:eastAsia="新宋体"/>
          <w:szCs w:val="21"/>
          <w:lang w:val="en-US" w:eastAsia="zh-CN"/>
        </w:rPr>
      </w:pPr>
    </w:p>
    <w:p>
      <w:pPr>
        <w:numPr>
          <w:ilvl w:val="0"/>
          <w:numId w:val="0"/>
        </w:numPr>
        <w:spacing w:line="360" w:lineRule="auto"/>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14.</w:t>
      </w:r>
      <w:r>
        <w:rPr>
          <w:rFonts w:hint="default" w:ascii="Times New Roman" w:hAnsi="Times New Roman" w:eastAsia="新宋体"/>
          <w:szCs w:val="21"/>
          <w:lang w:val="en-US" w:eastAsia="zh-CN"/>
        </w:rPr>
        <w:t>作者认为什么样的人才能称其为“学者”?请结合</w:t>
      </w:r>
      <w:r>
        <w:rPr>
          <w:rFonts w:hint="eastAsia" w:ascii="Times New Roman" w:hAnsi="Times New Roman" w:eastAsia="新宋体"/>
          <w:szCs w:val="21"/>
          <w:lang w:val="en-US" w:eastAsia="zh-CN"/>
        </w:rPr>
        <w:t>【乙】</w:t>
      </w:r>
      <w:r>
        <w:rPr>
          <w:rFonts w:hint="default" w:ascii="Times New Roman" w:hAnsi="Times New Roman" w:eastAsia="新宋体"/>
          <w:szCs w:val="21"/>
          <w:lang w:val="en-US" w:eastAsia="zh-CN"/>
        </w:rPr>
        <w:t>文简要分析。(2分)</w:t>
      </w:r>
    </w:p>
    <w:p>
      <w:pPr>
        <w:numPr>
          <w:ilvl w:val="0"/>
          <w:numId w:val="0"/>
        </w:numPr>
        <w:spacing w:line="360" w:lineRule="auto"/>
        <w:rPr>
          <w:rFonts w:hint="default" w:ascii="Times New Roman" w:hAnsi="Times New Roman" w:eastAsia="新宋体"/>
          <w:szCs w:val="21"/>
          <w:lang w:val="en-US" w:eastAsia="zh-CN"/>
        </w:rPr>
      </w:pPr>
    </w:p>
    <w:p>
      <w:pPr>
        <w:numPr>
          <w:ilvl w:val="0"/>
          <w:numId w:val="0"/>
        </w:numPr>
        <w:spacing w:line="360" w:lineRule="auto"/>
        <w:ind w:left="-273" w:leftChars="-130" w:firstLine="1920" w:firstLineChars="800"/>
        <w:rPr>
          <w:rFonts w:hint="default" w:ascii="Times New Roman" w:hAnsi="Times New Roman" w:eastAsia="新宋体"/>
          <w:b w:val="0"/>
          <w:bCs w:val="0"/>
          <w:sz w:val="24"/>
          <w:szCs w:val="24"/>
          <w:lang w:val="en-US" w:eastAsia="zh-CN"/>
        </w:rPr>
      </w:pPr>
      <w:r>
        <w:rPr>
          <w:rFonts w:hint="eastAsia" w:ascii="Times New Roman" w:hAnsi="Times New Roman" w:eastAsia="新宋体"/>
          <w:b w:val="0"/>
          <w:bCs w:val="0"/>
          <w:sz w:val="24"/>
          <w:szCs w:val="24"/>
          <w:lang w:val="en-US" w:eastAsia="zh-CN"/>
        </w:rPr>
        <w:t>（三）</w:t>
      </w:r>
      <w:r>
        <w:rPr>
          <w:rFonts w:hint="default" w:ascii="Times New Roman" w:hAnsi="Times New Roman" w:eastAsia="新宋体"/>
          <w:b w:val="0"/>
          <w:bCs w:val="0"/>
          <w:sz w:val="24"/>
          <w:szCs w:val="24"/>
          <w:lang w:val="en-US" w:eastAsia="zh-CN"/>
        </w:rPr>
        <w:t>有一种精神叫专一</w:t>
      </w:r>
      <w:r>
        <w:rPr>
          <w:rFonts w:hint="eastAsia" w:ascii="Times New Roman" w:hAnsi="Times New Roman" w:eastAsia="新宋体"/>
          <w:b w:val="0"/>
          <w:bCs w:val="0"/>
          <w:sz w:val="24"/>
          <w:szCs w:val="24"/>
          <w:lang w:val="en-US" w:eastAsia="zh-CN"/>
        </w:rPr>
        <w:t>（11分）</w:t>
      </w:r>
    </w:p>
    <w:p>
      <w:pPr>
        <w:numPr>
          <w:ilvl w:val="0"/>
          <w:numId w:val="0"/>
        </w:numPr>
        <w:spacing w:line="360" w:lineRule="auto"/>
        <w:ind w:left="-273" w:leftChars="-130" w:firstLine="2940" w:firstLineChars="140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周云龙</w:t>
      </w:r>
    </w:p>
    <w:p>
      <w:pPr>
        <w:numPr>
          <w:ilvl w:val="0"/>
          <w:numId w:val="0"/>
        </w:numPr>
        <w:spacing w:line="360" w:lineRule="auto"/>
        <w:ind w:left="-273" w:leftChars="-130" w:firstLine="420" w:firstLineChars="20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①“右手画圆,左手画方,不能两成。”《韩非子》中的这一名句,现代科学给出了解释,即大脑两半球的连接机制无法同时向左右手分别传达“画圆”和“画方”的命令。无数事实也表明,用心专一,事业方可成功;反之,则一事无成。</w:t>
      </w:r>
    </w:p>
    <w:p>
      <w:pPr>
        <w:numPr>
          <w:ilvl w:val="0"/>
          <w:numId w:val="0"/>
        </w:numPr>
        <w:spacing w:line="360" w:lineRule="auto"/>
        <w:ind w:left="-273" w:leftChars="-130" w:firstLine="420" w:firstLineChars="20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②屠呦呦就是用心专一的典型。55 年里，除了参加为期两年半的“西医离职学习中医班”，她几乎无长时间离开过东直门附近的那座小楼;为了不影响研究,她把孩子交给母亲抚养,即便得了中毒性肝炎也还在充满乙醚气味的环境下工作;从2000多种中草药剂中,历经 380多次鼠疟筛选,经历了190次失败,最终提取了关乎上百万生命的青蒿素。科学界巨星“三钱”之一的钱伟长，不管做什么研究，都非常专一。他不驰于空想,不骛于虚声,而惟以求真的态度作踏实的研究。终在应用数学、弹性力学、中文信息学等领域获得重要成就,被人称为“万能科学家”。屠呦呦、钱伟长的事业轨迹似乎在提醒人们:获得成功的途径,唯有专一。</w:t>
      </w:r>
    </w:p>
    <w:p>
      <w:pPr>
        <w:numPr>
          <w:ilvl w:val="0"/>
          <w:numId w:val="0"/>
        </w:numPr>
        <w:spacing w:line="360" w:lineRule="auto"/>
        <w:ind w:left="-273" w:leftChars="-130" w:firstLine="420" w:firstLineChars="20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③反之,不务正业,不仅不会成功,反而贻害无穷。明熹宗朱由校不专一治国,痴迷木匠,虽技艺堪比巧匠,却误国害民。现实中亦有不少这样的人。有一位著名的骨科专家,担任医院院长之后,便心有旁骛,不专一于“正业”,热衷搞房地产开发虽然医院规模不断扩大、地盘不断拓展,但诊断、医疗的服务质量却不断下降,最终导致医疗事故频发,病人及家属怨声载道。许多教训表明，在其位不专一其政，却将精力用于怎么升官、怎么发财、怎么享乐，终必误人误已。</w:t>
      </w:r>
    </w:p>
    <w:p>
      <w:pPr>
        <w:numPr>
          <w:ilvl w:val="0"/>
          <w:numId w:val="0"/>
        </w:numPr>
        <w:spacing w:line="360" w:lineRule="auto"/>
        <w:ind w:left="-273" w:leftChars="-130" w:firstLine="420" w:firstLineChars="20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④荀子云;“蚓无爪牙之利,筋骨之强,上食埃土,下饮黄泉,用心一也。蟹六跪而二螯,非蛇鳝之穴无可寄托者,用心躁也。”许多禀赋很好的人,不屑为“蚓”,向往威武之“蟹”,在最青春的年华,将大量的时间、心力耗费在名、权、利的追逐上。事业偏轨,难有大成,殊为憾事。寄心于旁</w:t>
      </w:r>
    </w:p>
    <w:p>
      <w:pPr>
        <w:numPr>
          <w:ilvl w:val="0"/>
          <w:numId w:val="0"/>
        </w:numPr>
        <w:spacing w:line="360" w:lineRule="auto"/>
        <w:ind w:left="-273" w:left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历</w:t>
      </w:r>
      <w:r>
        <w:rPr>
          <w:rFonts w:hint="default" w:ascii="Times New Roman" w:hAnsi="Times New Roman" w:eastAsia="新宋体"/>
          <w:szCs w:val="21"/>
          <w:lang w:val="en-US" w:eastAsia="zh-CN"/>
        </w:rPr>
        <w:tab/>
      </w:r>
      <w:r>
        <w:rPr>
          <w:rFonts w:hint="default" w:ascii="Times New Roman" w:hAnsi="Times New Roman" w:eastAsia="新宋体"/>
          <w:szCs w:val="21"/>
          <w:lang w:val="en-US" w:eastAsia="zh-CN"/>
        </w:rPr>
        <w:t>骛,或有短暂的满足,却终会步入歧途。</w:t>
      </w:r>
      <w:r>
        <w:rPr>
          <w:rFonts w:hint="default" w:ascii="Times New Roman" w:hAnsi="Times New Roman" w:eastAsia="新宋体"/>
          <w:szCs w:val="21"/>
          <w:lang w:val="en-US" w:eastAsia="zh-CN"/>
        </w:rPr>
        <w:tab/>
      </w:r>
    </w:p>
    <w:p>
      <w:pPr>
        <w:numPr>
          <w:ilvl w:val="0"/>
          <w:numId w:val="0"/>
        </w:numPr>
        <w:spacing w:line="360" w:lineRule="auto"/>
        <w:ind w:left="-273" w:left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ab/>
      </w:r>
      <w:r>
        <w:rPr>
          <w:rFonts w:hint="eastAsia" w:ascii="Times New Roman" w:hAnsi="Times New Roman" w:eastAsia="新宋体"/>
          <w:szCs w:val="21"/>
          <w:lang w:val="en-US" w:eastAsia="zh-CN"/>
        </w:rPr>
        <w:t xml:space="preserve"> </w:t>
      </w:r>
      <w:r>
        <w:rPr>
          <w:rFonts w:hint="default" w:ascii="Times New Roman" w:hAnsi="Times New Roman" w:eastAsia="新宋体"/>
          <w:szCs w:val="21"/>
          <w:lang w:val="en-US" w:eastAsia="zh-CN"/>
        </w:rPr>
        <w:t>⑤在浮华喧嚣的环境下,专一往往体现为一种定力、自</w:t>
      </w:r>
      <w:r>
        <w:rPr>
          <w:rFonts w:hint="default" w:ascii="Times New Roman" w:hAnsi="Times New Roman" w:eastAsia="新宋体"/>
          <w:szCs w:val="21"/>
          <w:lang w:val="en-US" w:eastAsia="zh-CN"/>
        </w:rPr>
        <w:tab/>
      </w:r>
      <w:r>
        <w:rPr>
          <w:rFonts w:hint="default" w:ascii="Times New Roman" w:hAnsi="Times New Roman" w:eastAsia="新宋体"/>
          <w:szCs w:val="21"/>
          <w:lang w:val="en-US" w:eastAsia="zh-CN"/>
        </w:rPr>
        <w:t>制力、免疫力,乃至挫折承受力。有专一精神打底,在人生</w:t>
      </w:r>
      <w:r>
        <w:rPr>
          <w:rFonts w:hint="default" w:ascii="Times New Roman" w:hAnsi="Times New Roman" w:eastAsia="新宋体"/>
          <w:szCs w:val="21"/>
          <w:lang w:val="en-US" w:eastAsia="zh-CN"/>
        </w:rPr>
        <w:tab/>
      </w:r>
      <w:r>
        <w:rPr>
          <w:rFonts w:hint="default" w:ascii="Times New Roman" w:hAnsi="Times New Roman" w:eastAsia="新宋体"/>
          <w:szCs w:val="21"/>
          <w:lang w:val="en-US" w:eastAsia="zh-CN"/>
        </w:rPr>
        <w:t>和事业的路途上,至少能拥有内心真正的平静,享受实现人生价值的快乐，即便仍然可能面临失败。</w:t>
      </w:r>
    </w:p>
    <w:p>
      <w:pPr>
        <w:numPr>
          <w:ilvl w:val="0"/>
          <w:numId w:val="0"/>
        </w:numPr>
        <w:spacing w:line="360" w:lineRule="auto"/>
        <w:ind w:left="-273" w:leftChars="-130" w:firstLine="840" w:firstLineChars="40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(选自《人民日报》2015年11月20日04版有删改)</w:t>
      </w:r>
    </w:p>
    <w:p>
      <w:pPr>
        <w:numPr>
          <w:ilvl w:val="0"/>
          <w:numId w:val="0"/>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15本</w:t>
      </w:r>
      <w:r>
        <w:rPr>
          <w:rFonts w:hint="default" w:ascii="Times New Roman" w:hAnsi="Times New Roman" w:eastAsia="新宋体"/>
          <w:szCs w:val="21"/>
          <w:lang w:val="en-US" w:eastAsia="zh-CN"/>
        </w:rPr>
        <w:t>文的中心论点是什么?请用原文语句回答。(2分)</w:t>
      </w:r>
    </w:p>
    <w:p>
      <w:pPr>
        <w:numPr>
          <w:ilvl w:val="0"/>
          <w:numId w:val="0"/>
        </w:numPr>
        <w:spacing w:line="360" w:lineRule="auto"/>
        <w:ind w:left="-273" w:leftChars="-130"/>
        <w:rPr>
          <w:rFonts w:hint="default" w:ascii="Times New Roman" w:hAnsi="Times New Roman" w:eastAsia="新宋体"/>
          <w:szCs w:val="21"/>
          <w:lang w:val="en-US" w:eastAsia="zh-CN"/>
        </w:rPr>
      </w:pPr>
    </w:p>
    <w:p>
      <w:pPr>
        <w:numPr>
          <w:ilvl w:val="0"/>
          <w:numId w:val="0"/>
        </w:numPr>
        <w:spacing w:line="360" w:lineRule="auto"/>
        <w:ind w:left="-273" w:leftChars="-130"/>
        <w:rPr>
          <w:rFonts w:hint="default" w:ascii="Times New Roman" w:hAnsi="Times New Roman" w:eastAsia="新宋体"/>
          <w:szCs w:val="21"/>
          <w:lang w:val="en-US" w:eastAsia="zh-CN"/>
        </w:rPr>
      </w:pPr>
    </w:p>
    <w:p>
      <w:pPr>
        <w:numPr>
          <w:ilvl w:val="0"/>
          <w:numId w:val="5"/>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选文</w:t>
      </w:r>
      <w:r>
        <w:rPr>
          <w:rFonts w:hint="default" w:ascii="Times New Roman" w:hAnsi="Times New Roman" w:eastAsia="新宋体"/>
          <w:szCs w:val="21"/>
          <w:lang w:val="en-US" w:eastAsia="zh-CN"/>
        </w:rPr>
        <w:t>第</w:t>
      </w:r>
      <w:r>
        <w:rPr>
          <w:rFonts w:hint="eastAsia" w:ascii="Times New Roman" w:hAnsi="Times New Roman" w:eastAsia="新宋体"/>
          <w:szCs w:val="21"/>
          <w:lang w:val="en-US" w:eastAsia="zh-CN"/>
        </w:rPr>
        <w:t>2、3</w:t>
      </w:r>
      <w:r>
        <w:rPr>
          <w:rFonts w:hint="default" w:ascii="Times New Roman" w:hAnsi="Times New Roman" w:eastAsia="新宋体"/>
          <w:szCs w:val="21"/>
          <w:lang w:val="en-US" w:eastAsia="zh-CN"/>
        </w:rPr>
        <w:t xml:space="preserve">段主要运用了哪两种论证方法?有 </w:t>
      </w:r>
      <w:r>
        <w:rPr>
          <w:rFonts w:hint="eastAsia" w:ascii="Times New Roman" w:hAnsi="Times New Roman" w:eastAsia="新宋体"/>
          <w:szCs w:val="21"/>
          <w:lang w:val="en-US" w:eastAsia="zh-CN"/>
        </w:rPr>
        <w:t>什</w:t>
      </w:r>
      <w:r>
        <w:rPr>
          <w:rFonts w:hint="default" w:ascii="Times New Roman" w:hAnsi="Times New Roman" w:eastAsia="新宋体"/>
          <w:szCs w:val="21"/>
          <w:lang w:val="en-US" w:eastAsia="zh-CN"/>
        </w:rPr>
        <w:t>么作用?(4 分)</w:t>
      </w:r>
    </w:p>
    <w:p>
      <w:pPr>
        <w:numPr>
          <w:ilvl w:val="0"/>
          <w:numId w:val="0"/>
        </w:numPr>
        <w:spacing w:line="360" w:lineRule="auto"/>
        <w:rPr>
          <w:rFonts w:hint="default" w:ascii="Times New Roman" w:hAnsi="Times New Roman" w:eastAsia="新宋体"/>
          <w:szCs w:val="21"/>
          <w:lang w:val="en-US" w:eastAsia="zh-CN"/>
        </w:rPr>
      </w:pPr>
    </w:p>
    <w:p>
      <w:pPr>
        <w:numPr>
          <w:ilvl w:val="0"/>
          <w:numId w:val="0"/>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17</w:t>
      </w:r>
      <w:r>
        <w:rPr>
          <w:rFonts w:hint="default" w:ascii="Times New Roman" w:hAnsi="Times New Roman" w:eastAsia="新宋体"/>
          <w:szCs w:val="21"/>
          <w:lang w:val="en-US" w:eastAsia="zh-CN"/>
        </w:rPr>
        <w:t>.下列四句名言中,能够证明本文中心论点的一项是(2分)</w:t>
      </w:r>
      <w:r>
        <w:rPr>
          <w:rFonts w:hint="default" w:ascii="Times New Roman" w:hAnsi="Times New Roman" w:eastAsia="新宋体"/>
          <w:szCs w:val="21"/>
          <w:lang w:val="en-US" w:eastAsia="zh-CN"/>
        </w:rPr>
        <w:tab/>
      </w:r>
      <w:r>
        <w:rPr>
          <w:rFonts w:hint="default" w:ascii="Times New Roman" w:hAnsi="Times New Roman" w:eastAsia="新宋体"/>
          <w:szCs w:val="21"/>
          <w:lang w:val="en-US" w:eastAsia="zh-CN"/>
        </w:rPr>
        <w:t>(</w:t>
      </w:r>
      <w:r>
        <w:rPr>
          <w:rFonts w:hint="eastAsia" w:ascii="Times New Roman" w:hAnsi="Times New Roman" w:eastAsia="新宋体"/>
          <w:szCs w:val="21"/>
          <w:lang w:val="en-US" w:eastAsia="zh-CN"/>
        </w:rPr>
        <w:t xml:space="preserve">    </w:t>
      </w:r>
      <w:r>
        <w:rPr>
          <w:rFonts w:hint="default" w:ascii="Times New Roman" w:hAnsi="Times New Roman" w:eastAsia="新宋体"/>
          <w:szCs w:val="21"/>
          <w:lang w:val="en-US" w:eastAsia="zh-CN"/>
        </w:rPr>
        <w:t>)</w:t>
      </w:r>
      <w:r>
        <w:rPr>
          <w:rFonts w:hint="default" w:ascii="Times New Roman" w:hAnsi="Times New Roman" w:eastAsia="新宋体"/>
          <w:szCs w:val="21"/>
          <w:lang w:val="en-US" w:eastAsia="zh-CN"/>
        </w:rPr>
        <w:tab/>
      </w:r>
    </w:p>
    <w:p>
      <w:pPr>
        <w:numPr>
          <w:ilvl w:val="0"/>
          <w:numId w:val="0"/>
        </w:numPr>
        <w:spacing w:line="360" w:lineRule="auto"/>
        <w:ind w:left="-273" w:left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A.你热爱生命吗?那么别浪费时间，因为时间是组成生命的材料。</w:t>
      </w:r>
      <w:r>
        <w:rPr>
          <w:rFonts w:hint="default" w:ascii="Times New Roman" w:hAnsi="Times New Roman" w:eastAsia="新宋体"/>
          <w:szCs w:val="21"/>
          <w:lang w:val="en-US" w:eastAsia="zh-CN"/>
        </w:rPr>
        <w:tab/>
      </w:r>
      <w:r>
        <w:rPr>
          <w:rFonts w:hint="default" w:ascii="Times New Roman" w:hAnsi="Times New Roman" w:eastAsia="新宋体"/>
          <w:szCs w:val="21"/>
          <w:lang w:val="en-US" w:eastAsia="zh-CN"/>
        </w:rPr>
        <w:t>--富兰克林</w:t>
      </w:r>
      <w:r>
        <w:rPr>
          <w:rFonts w:hint="default" w:ascii="Times New Roman" w:hAnsi="Times New Roman" w:eastAsia="新宋体"/>
          <w:szCs w:val="21"/>
          <w:lang w:val="en-US" w:eastAsia="zh-CN"/>
        </w:rPr>
        <w:tab/>
      </w:r>
    </w:p>
    <w:p>
      <w:pPr>
        <w:numPr>
          <w:ilvl w:val="0"/>
          <w:numId w:val="0"/>
        </w:numPr>
        <w:spacing w:line="360" w:lineRule="auto"/>
        <w:ind w:left="-273" w:left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B.人,只要有一种信念,有所追求,什么艰苦都能忍受,什么环境也都能适应。</w:t>
      </w:r>
      <w:r>
        <w:rPr>
          <w:rFonts w:hint="default" w:ascii="Times New Roman" w:hAnsi="Times New Roman" w:eastAsia="新宋体"/>
          <w:szCs w:val="21"/>
          <w:lang w:val="en-US" w:eastAsia="zh-CN"/>
        </w:rPr>
        <w:tab/>
      </w:r>
      <w:r>
        <w:rPr>
          <w:rFonts w:hint="default" w:ascii="Times New Roman" w:hAnsi="Times New Roman" w:eastAsia="新宋体"/>
          <w:szCs w:val="21"/>
          <w:lang w:val="en-US" w:eastAsia="zh-CN"/>
        </w:rPr>
        <w:t>--丁玲</w:t>
      </w:r>
      <w:r>
        <w:rPr>
          <w:rFonts w:hint="default" w:ascii="Times New Roman" w:hAnsi="Times New Roman" w:eastAsia="新宋体"/>
          <w:szCs w:val="21"/>
          <w:lang w:val="en-US" w:eastAsia="zh-CN"/>
        </w:rPr>
        <w:tab/>
      </w:r>
    </w:p>
    <w:p>
      <w:pPr>
        <w:numPr>
          <w:ilvl w:val="0"/>
          <w:numId w:val="0"/>
        </w:numPr>
        <w:spacing w:line="360" w:lineRule="auto"/>
        <w:ind w:left="-273" w:left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C.凡做一件事,便忠于一件事,将全副精力集中到这事上头,一点不旁骛,便是敬。</w:t>
      </w:r>
      <w:r>
        <w:rPr>
          <w:rFonts w:hint="default" w:ascii="Times New Roman" w:hAnsi="Times New Roman" w:eastAsia="新宋体"/>
          <w:szCs w:val="21"/>
          <w:lang w:val="en-US" w:eastAsia="zh-CN"/>
        </w:rPr>
        <w:tab/>
      </w:r>
      <w:r>
        <w:rPr>
          <w:rFonts w:hint="default" w:ascii="Times New Roman" w:hAnsi="Times New Roman" w:eastAsia="新宋体"/>
          <w:szCs w:val="21"/>
          <w:lang w:val="en-US" w:eastAsia="zh-CN"/>
        </w:rPr>
        <w:t>--梁启超</w:t>
      </w:r>
      <w:r>
        <w:rPr>
          <w:rFonts w:hint="default" w:ascii="Times New Roman" w:hAnsi="Times New Roman" w:eastAsia="新宋体"/>
          <w:szCs w:val="21"/>
          <w:lang w:val="en-US" w:eastAsia="zh-CN"/>
        </w:rPr>
        <w:tab/>
      </w:r>
    </w:p>
    <w:p>
      <w:pPr>
        <w:numPr>
          <w:ilvl w:val="0"/>
          <w:numId w:val="0"/>
        </w:numPr>
        <w:spacing w:line="360" w:lineRule="auto"/>
        <w:ind w:left="-273" w:leftChars="-130"/>
        <w:rPr>
          <w:rFonts w:hint="default" w:ascii="Times New Roman" w:hAnsi="Times New Roman" w:eastAsia="新宋体"/>
          <w:szCs w:val="21"/>
          <w:lang w:val="en-US" w:eastAsia="zh-CN"/>
        </w:rPr>
      </w:pPr>
      <w:r>
        <w:rPr>
          <w:rFonts w:hint="default" w:ascii="Times New Roman" w:hAnsi="Times New Roman" w:eastAsia="新宋体"/>
          <w:szCs w:val="21"/>
          <w:lang w:val="en-US" w:eastAsia="zh-CN"/>
        </w:rPr>
        <w:t>D.人要成长,必有原因,背后的努力与积累一定要数倍于普通人。所以,关键还在于自己。 --杨绛</w:t>
      </w:r>
    </w:p>
    <w:p>
      <w:pPr>
        <w:numPr>
          <w:ilvl w:val="0"/>
          <w:numId w:val="0"/>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18</w:t>
      </w:r>
      <w:r>
        <w:rPr>
          <w:rFonts w:hint="default" w:ascii="Times New Roman" w:hAnsi="Times New Roman" w:eastAsia="新宋体"/>
          <w:szCs w:val="21"/>
          <w:lang w:val="en-US" w:eastAsia="zh-CN"/>
        </w:rPr>
        <w:t>.最后一段在全文中有什么作用?请简要回答。(3分)</w:t>
      </w:r>
    </w:p>
    <w:p>
      <w:pPr>
        <w:numPr>
          <w:ilvl w:val="0"/>
          <w:numId w:val="0"/>
        </w:numPr>
        <w:spacing w:line="360" w:lineRule="auto"/>
        <w:ind w:left="-273" w:leftChars="-130"/>
        <w:rPr>
          <w:rFonts w:hint="default" w:ascii="Times New Roman" w:hAnsi="Times New Roman" w:eastAsia="新宋体"/>
          <w:szCs w:val="21"/>
          <w:lang w:val="en-US" w:eastAsia="zh-CN"/>
        </w:rPr>
      </w:pPr>
    </w:p>
    <w:p>
      <w:pPr>
        <w:spacing w:line="360" w:lineRule="auto"/>
        <w:ind w:left="273" w:leftChars="130"/>
        <w:jc w:val="center"/>
        <w:rPr>
          <w:rFonts w:hint="eastAsia" w:ascii="Times New Roman" w:hAnsi="Times New Roman" w:eastAsia="新宋体"/>
          <w:szCs w:val="21"/>
        </w:rPr>
      </w:pPr>
    </w:p>
    <w:p>
      <w:pPr>
        <w:spacing w:line="360" w:lineRule="auto"/>
        <w:ind w:left="273" w:leftChars="130"/>
        <w:jc w:val="center"/>
        <w:rPr>
          <w:rFonts w:hint="default" w:eastAsia="新宋体"/>
          <w:lang w:val="en-US" w:eastAsia="zh-CN"/>
        </w:rPr>
      </w:pPr>
      <w:r>
        <w:rPr>
          <w:rFonts w:hint="eastAsia" w:ascii="Times New Roman" w:hAnsi="Times New Roman" w:eastAsia="新宋体"/>
          <w:szCs w:val="21"/>
          <w:lang w:val="en-US" w:eastAsia="zh-CN"/>
        </w:rPr>
        <w:t>（四）</w:t>
      </w:r>
      <w:r>
        <w:rPr>
          <w:rFonts w:hint="eastAsia" w:ascii="Times New Roman" w:hAnsi="Times New Roman" w:eastAsia="新宋体"/>
          <w:szCs w:val="21"/>
        </w:rPr>
        <w:t>琴证</w:t>
      </w: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12分）</w:t>
      </w:r>
    </w:p>
    <w:p>
      <w:pPr>
        <w:spacing w:line="360" w:lineRule="auto"/>
        <w:ind w:left="273" w:leftChars="130" w:firstLine="420" w:firstLineChars="200"/>
      </w:pPr>
      <w:r>
        <w:rPr>
          <w:rFonts w:hint="eastAsia" w:ascii="Times New Roman" w:hAnsi="Times New Roman" w:eastAsia="Calibri"/>
          <w:szCs w:val="21"/>
        </w:rPr>
        <w:t>①</w:t>
      </w:r>
      <w:r>
        <w:rPr>
          <w:rFonts w:hint="eastAsia" w:ascii="Times New Roman" w:hAnsi="Times New Roman" w:eastAsia="新宋体"/>
          <w:szCs w:val="21"/>
        </w:rPr>
        <w:t>春雨潇潇，雨湖岸边的柳树，绿蒙蒙的，湿淋淋的，仿佛是一幅写意国画。不远处，是一条面朝雨湖的小街，开着一个个小店铺，卖画、卖古玩……街上很清静。蓟良真撑着一把油纸伞，来到了儿子蓟声开的“天风琴店”。</w:t>
      </w:r>
    </w:p>
    <w:p>
      <w:pPr>
        <w:spacing w:line="360" w:lineRule="auto"/>
        <w:ind w:left="273" w:leftChars="130" w:firstLine="420" w:firstLineChars="200"/>
      </w:pPr>
      <w:r>
        <w:rPr>
          <w:rFonts w:hint="eastAsia" w:ascii="Times New Roman" w:hAnsi="Times New Roman" w:eastAsia="Calibri"/>
          <w:szCs w:val="21"/>
        </w:rPr>
        <w:t>②</w:t>
      </w:r>
      <w:r>
        <w:rPr>
          <w:rFonts w:hint="eastAsia" w:ascii="Times New Roman" w:hAnsi="Times New Roman" w:eastAsia="新宋体"/>
          <w:szCs w:val="21"/>
        </w:rPr>
        <w:t>“爹，今天下雨，你怎么又来了？”</w:t>
      </w:r>
    </w:p>
    <w:p>
      <w:pPr>
        <w:spacing w:line="360" w:lineRule="auto"/>
        <w:ind w:left="273" w:leftChars="130" w:firstLine="420" w:firstLineChars="200"/>
      </w:pPr>
      <w:r>
        <w:rPr>
          <w:rFonts w:hint="eastAsia" w:ascii="Times New Roman" w:hAnsi="Times New Roman" w:eastAsia="Calibri"/>
          <w:szCs w:val="21"/>
        </w:rPr>
        <w:t>③</w:t>
      </w:r>
      <w:r>
        <w:rPr>
          <w:rFonts w:hint="eastAsia" w:ascii="Times New Roman" w:hAnsi="Times New Roman" w:eastAsia="新宋体"/>
          <w:szCs w:val="21"/>
        </w:rPr>
        <w:t>“我怕有人来换琴，就最后一把没换了，唉，我担心怕是等不来了。”蓟良真呷一口热茶，叹息道，“唉，我一世英名，就毁在那一年所制的琴上。这剩下的最后一把，不知何时才能换回啊。我就为等这一把琴撑着身活着。”</w:t>
      </w:r>
    </w:p>
    <w:p>
      <w:pPr>
        <w:spacing w:line="360" w:lineRule="auto"/>
        <w:ind w:left="273" w:leftChars="130" w:firstLine="420" w:firstLineChars="200"/>
      </w:pPr>
      <w:r>
        <w:rPr>
          <w:rFonts w:hint="eastAsia" w:ascii="Times New Roman" w:hAnsi="Times New Roman" w:eastAsia="Calibri"/>
          <w:szCs w:val="21"/>
        </w:rPr>
        <w:t>④</w:t>
      </w:r>
      <w:r>
        <w:rPr>
          <w:rFonts w:hint="eastAsia" w:ascii="Times New Roman" w:hAnsi="Times New Roman" w:eastAsia="新宋体"/>
          <w:szCs w:val="21"/>
        </w:rPr>
        <w:t>蓟良真今年七十有六，是古城赫赫有名的专制京胡的高手。他十岁跟着父亲学习制作京胡，后来古城成立了制琴厂，他就去当了一名技师。他自有制琴的秘诀：一是选料精；二是制艺精纯，无一处不费尽心思；三是他极熟悉京剧各个流派的唱腔，京胡便能因人而制，名角在台上唱起来，可说是酣畅淋漓。蓟良真制琴，往往在琴杆上刻上一行小字：蓟氏后人良真制于X年X月。</w:t>
      </w:r>
    </w:p>
    <w:p>
      <w:pPr>
        <w:spacing w:line="360" w:lineRule="auto"/>
        <w:ind w:left="273" w:leftChars="130" w:firstLine="420" w:firstLineChars="200"/>
      </w:pPr>
      <w:r>
        <w:rPr>
          <w:rFonts w:hint="eastAsia" w:ascii="Times New Roman" w:hAnsi="Times New Roman" w:eastAsia="Calibri"/>
          <w:szCs w:val="21"/>
        </w:rPr>
        <w:t>⑤</w:t>
      </w:r>
      <w:r>
        <w:rPr>
          <w:rFonts w:hint="eastAsia" w:ascii="Times New Roman" w:hAnsi="Times New Roman" w:eastAsia="新宋体"/>
          <w:szCs w:val="21"/>
        </w:rPr>
        <w:t>此时，望着门外迷蒙的细雨，蓟良真的思绪回到上世纪七十年代。那时“样板戏”正风行全国，剧团铆足劲儿地演出，京胡也就成了抢手货。制琴厂忽然接到上级的任务：半个月内必须制出三十把京胡!任务交给了蓟良真，让他领着工人日夜制作。这么多把琴，时闻又如此紧迫，蓟良真不能一一亲手制作，只能是大体上把把关。半个月，做了三十把琴!看着那些琴，蓟良真恨不得一把火全烧了，这是什么玩意!更让他难受的是，厂领导还让他在琴杆上刻上这样一行字：东风制琴厂蓟良真小组研制于X年X月。交琴后，厂里受到了表彰。那面红锦旗像火一样，灼得蓟良真心痛了好多年。</w:t>
      </w:r>
    </w:p>
    <w:p>
      <w:pPr>
        <w:spacing w:line="360" w:lineRule="auto"/>
        <w:ind w:left="273" w:leftChars="130" w:firstLine="420" w:firstLineChars="200"/>
      </w:pPr>
      <w:r>
        <w:rPr>
          <w:rFonts w:hint="eastAsia" w:ascii="Times New Roman" w:hAnsi="Times New Roman" w:eastAsia="Calibri"/>
          <w:szCs w:val="21"/>
        </w:rPr>
        <w:t>⑥</w:t>
      </w:r>
      <w:r>
        <w:rPr>
          <w:rFonts w:hint="eastAsia" w:ascii="Times New Roman" w:hAnsi="Times New Roman" w:eastAsia="新宋体"/>
          <w:szCs w:val="21"/>
        </w:rPr>
        <w:t>世道终于清平了。蓟良真一直惦记着那三十把琴，不知流落何方。那上面刻着他的名字，一想起来，就觉得真个是毁了他蓟家的名声。</w:t>
      </w:r>
    </w:p>
    <w:p>
      <w:pPr>
        <w:spacing w:line="360" w:lineRule="auto"/>
        <w:ind w:left="273" w:leftChars="130" w:firstLine="420" w:firstLineChars="200"/>
      </w:pPr>
      <w:r>
        <w:rPr>
          <w:rFonts w:hint="eastAsia" w:ascii="Times New Roman" w:hAnsi="Times New Roman" w:eastAsia="Calibri"/>
          <w:szCs w:val="21"/>
        </w:rPr>
        <w:t>⑦</w:t>
      </w:r>
      <w:r>
        <w:rPr>
          <w:rFonts w:hint="eastAsia" w:ascii="Times New Roman" w:hAnsi="Times New Roman" w:eastAsia="新宋体"/>
          <w:szCs w:val="21"/>
        </w:rPr>
        <w:t>蓟良真满了一个花甲，退休了。蓟声在父亲的指点下，开了这家“天风琴店”。蓟良真作出了一个重大决策：以最好的材料最好的技艺，重做三十把京胡，换回当年那一批货色。十多年过去了，三十把京胡，换回了二十九把。换回的京胡，老爷子毫不留情地砸碎后烧了，这使他得到一种温馨的慰藉。</w:t>
      </w:r>
    </w:p>
    <w:p>
      <w:pPr>
        <w:spacing w:line="360" w:lineRule="auto"/>
        <w:ind w:left="273" w:leftChars="130" w:firstLine="420" w:firstLineChars="200"/>
      </w:pPr>
      <w:r>
        <w:rPr>
          <w:rFonts w:hint="eastAsia" w:ascii="Times New Roman" w:hAnsi="Times New Roman" w:eastAsia="Calibri"/>
          <w:szCs w:val="21"/>
        </w:rPr>
        <w:t>⑧</w:t>
      </w:r>
      <w:r>
        <w:rPr>
          <w:rFonts w:hint="eastAsia" w:ascii="Times New Roman" w:hAnsi="Times New Roman" w:eastAsia="新宋体"/>
          <w:szCs w:val="21"/>
        </w:rPr>
        <w:t>那一把没换回的琴，还在人世上吗？</w:t>
      </w:r>
    </w:p>
    <w:p>
      <w:pPr>
        <w:spacing w:line="360" w:lineRule="auto"/>
        <w:ind w:left="273" w:leftChars="130" w:firstLine="420" w:firstLineChars="200"/>
      </w:pPr>
      <w:r>
        <w:rPr>
          <w:rFonts w:hint="eastAsia" w:ascii="Times New Roman" w:hAnsi="Times New Roman" w:eastAsia="Calibri"/>
          <w:szCs w:val="21"/>
        </w:rPr>
        <w:t>⑨</w:t>
      </w:r>
      <w:r>
        <w:rPr>
          <w:rFonts w:hint="eastAsia" w:ascii="Times New Roman" w:hAnsi="Times New Roman" w:eastAsia="新宋体"/>
          <w:szCs w:val="21"/>
        </w:rPr>
        <w:t>蓟良真说：“给我把琴拿来吧。”这把琴是蓟良真的得意之作，琴杆、琴轴、琴筒、琴弓，形制、色彩、纹饰，没有哪个地方不妥帖，地地道道的一件精美艺术品。这几年身手、眼力都不行了，这样的琴成了他的“绝唱”，再不可制作了。蓟良真接过琴，痴看，轻抚，然后甩开膀子拉起来。拉的是京剧名曲《夜深沉》。</w:t>
      </w:r>
    </w:p>
    <w:p>
      <w:pPr>
        <w:spacing w:line="360" w:lineRule="auto"/>
        <w:ind w:left="273" w:leftChars="130" w:firstLine="420" w:firstLineChars="200"/>
      </w:pPr>
      <w:r>
        <w:rPr>
          <w:rFonts w:hint="eastAsia" w:ascii="Times New Roman" w:hAnsi="Times New Roman" w:eastAsia="Calibri"/>
          <w:szCs w:val="21"/>
        </w:rPr>
        <w:t>⑩</w:t>
      </w:r>
      <w:r>
        <w:rPr>
          <w:rFonts w:hint="eastAsia" w:ascii="Times New Roman" w:hAnsi="Times New Roman" w:eastAsia="新宋体"/>
          <w:szCs w:val="21"/>
        </w:rPr>
        <w:t>“好琴!”话音未落，店里走进一个中年人，腋下夹着一把京胡。他彬彬有礼地说：“敢问操琴的可是蓟老先生？我是博物馆陈列部的庄裕。因本馆登报征集有关文革的藏品，一位退休干部寄来了他数年前收购的一把京胡，携来请您一看，它应是出自蓟老先生之手。”</w:t>
      </w:r>
    </w:p>
    <w:p>
      <w:pPr>
        <w:spacing w:line="360" w:lineRule="auto"/>
        <w:ind w:left="273" w:leftChars="130" w:firstLine="420" w:firstLineChars="200"/>
      </w:pPr>
      <w:r>
        <w:rPr>
          <w:rFonts w:hint="eastAsia" w:ascii="Times New Roman" w:hAnsi="Times New Roman" w:eastAsia="Calibri"/>
          <w:szCs w:val="21"/>
        </w:rPr>
        <w:t>⑪</w:t>
      </w:r>
      <w:r>
        <w:rPr>
          <w:rFonts w:hint="eastAsia" w:ascii="Times New Roman" w:hAnsi="Times New Roman" w:eastAsia="新宋体"/>
          <w:szCs w:val="21"/>
        </w:rPr>
        <w:t>蓟良真的身子仿佛被雷击了一般，起了一下，然后踉踉跄跄奔近柜台，双手端起那把京胡，上看下看，不由得老泪纵横，呜呜地哭了起来。过了一会儿，蓟良真抹干眼泪，说：“总算找到了，天意!庄先生，我有言在先：用我拉的这把琴，与你交换。太谢谢你了!”</w:t>
      </w:r>
    </w:p>
    <w:p>
      <w:pPr>
        <w:spacing w:line="360" w:lineRule="auto"/>
        <w:ind w:left="273" w:leftChars="130" w:firstLine="420" w:firstLineChars="200"/>
      </w:pPr>
      <w:r>
        <w:rPr>
          <w:rFonts w:hint="eastAsia" w:ascii="Times New Roman" w:hAnsi="Times New Roman" w:eastAsia="Calibri"/>
          <w:szCs w:val="21"/>
        </w:rPr>
        <w:t>⑫</w:t>
      </w:r>
      <w:r>
        <w:rPr>
          <w:rFonts w:hint="eastAsia" w:ascii="Times New Roman" w:hAnsi="Times New Roman" w:eastAsia="新宋体"/>
          <w:szCs w:val="21"/>
        </w:rPr>
        <w:t>庄裕笑了笑，然后面色严肃起来，说：“蓟老先生，我知道你很爱惜自己的名声，听说换回的琴，皆毁之一旦，实在是可惜呀。你想，那个动乱年代，也是历史的一个组成部分啊，我们征集实物，无非是让后人永不忘记。先生当时所制之琴，虽粗糙却是历史的佐证，何必要毁之无迹呢？”</w:t>
      </w:r>
    </w:p>
    <w:p>
      <w:pPr>
        <w:spacing w:line="360" w:lineRule="auto"/>
        <w:ind w:left="273" w:leftChars="130" w:firstLine="420" w:firstLineChars="200"/>
      </w:pPr>
      <w:r>
        <w:rPr>
          <w:rFonts w:hint="eastAsia" w:ascii="Times New Roman" w:hAnsi="Times New Roman" w:eastAsia="Calibri"/>
          <w:szCs w:val="21"/>
        </w:rPr>
        <w:t>⑬</w:t>
      </w:r>
      <w:r>
        <w:rPr>
          <w:rFonts w:hint="eastAsia" w:ascii="Times New Roman" w:hAnsi="Times New Roman" w:eastAsia="新宋体"/>
          <w:szCs w:val="21"/>
        </w:rPr>
        <w:t>蓟良真愣住了，哑默了好一阵，突然用手拍了拍脑门，说：“谢谢庄先生提醒，我是老糊涂了。历史既然存在过，岂能抹去？我不换琴了，让它传之后世，这才是物尽其用哟。不过，我有一事相求，我欲将这把精心制作的琴，赠予贵馆。两琴一起陈列，不知行否？”</w:t>
      </w:r>
    </w:p>
    <w:p>
      <w:pPr>
        <w:spacing w:line="360" w:lineRule="auto"/>
        <w:ind w:left="273" w:leftChars="130" w:firstLine="420" w:firstLineChars="200"/>
      </w:pPr>
      <w:r>
        <w:rPr>
          <w:rFonts w:hint="eastAsia" w:ascii="Times New Roman" w:hAnsi="Times New Roman" w:eastAsia="Calibri"/>
          <w:szCs w:val="21"/>
        </w:rPr>
        <w:t>⑭</w:t>
      </w:r>
      <w:r>
        <w:rPr>
          <w:rFonts w:hint="eastAsia" w:ascii="Times New Roman" w:hAnsi="Times New Roman" w:eastAsia="新宋体"/>
          <w:szCs w:val="21"/>
        </w:rPr>
        <w:t>庄裕向蓟良真恭恭敬敬地鞠了一个躬，说：“老先生的得意之作能存于我馆，是我馆的荣幸，实在是太感谢了!先生有这般胸怀，更让人仰慕!”</w:t>
      </w:r>
    </w:p>
    <w:p>
      <w:pPr>
        <w:spacing w:line="360" w:lineRule="auto"/>
        <w:ind w:left="273" w:leftChars="130" w:firstLine="420" w:firstLineChars="200"/>
      </w:pPr>
      <w:r>
        <w:rPr>
          <w:rFonts w:hint="eastAsia" w:ascii="Times New Roman" w:hAnsi="Times New Roman" w:eastAsia="Calibri"/>
          <w:szCs w:val="21"/>
        </w:rPr>
        <w:t>⑮</w:t>
      </w:r>
      <w:r>
        <w:rPr>
          <w:rFonts w:hint="eastAsia" w:ascii="Times New Roman" w:hAnsi="Times New Roman" w:eastAsia="新宋体"/>
          <w:szCs w:val="21"/>
        </w:rPr>
        <w:t>蓟声说：“庄先生，请在敝店坐下喝茶。我爹今日应是最快活的了。”</w:t>
      </w:r>
    </w:p>
    <w:p>
      <w:pPr>
        <w:spacing w:line="360" w:lineRule="auto"/>
        <w:ind w:left="273" w:leftChars="130" w:firstLine="420" w:firstLineChars="200"/>
      </w:pPr>
      <w:r>
        <w:rPr>
          <w:rFonts w:hint="eastAsia" w:ascii="Times New Roman" w:hAnsi="Times New Roman" w:eastAsia="Calibri"/>
          <w:szCs w:val="21"/>
        </w:rPr>
        <w:t>⑯</w:t>
      </w:r>
      <w:r>
        <w:rPr>
          <w:rFonts w:hint="eastAsia" w:ascii="Times New Roman" w:hAnsi="Times New Roman" w:eastAsia="新宋体"/>
          <w:szCs w:val="21"/>
          <w:u w:val="single"/>
        </w:rPr>
        <w:t>雨依旧在下着，湖光迷蒙。几只燕子剪剪而过，呢喃之声如珠子般跌落于地，脆脆的，圆圆的</w:t>
      </w:r>
      <w:r>
        <w:rPr>
          <w:rFonts w:hint="eastAsia" w:ascii="Times New Roman" w:hAnsi="Times New Roman" w:eastAsia="新宋体"/>
          <w:szCs w:val="21"/>
        </w:rPr>
        <w:t>……</w:t>
      </w:r>
    </w:p>
    <w:p>
      <w:pPr>
        <w:spacing w:line="360" w:lineRule="auto"/>
        <w:ind w:left="273" w:leftChars="130"/>
        <w:jc w:val="right"/>
      </w:pPr>
      <w:r>
        <w:rPr>
          <w:rFonts w:hint="eastAsia" w:ascii="Times New Roman" w:hAnsi="Times New Roman" w:eastAsia="新宋体"/>
          <w:szCs w:val="21"/>
        </w:rPr>
        <w:t>（原文有删改）</w:t>
      </w:r>
    </w:p>
    <w:p>
      <w:pPr>
        <w:spacing w:line="360" w:lineRule="auto"/>
        <w:ind w:left="273" w:leftChars="130"/>
        <w:rPr>
          <w:rFonts w:hint="default" w:eastAsia="新宋体"/>
          <w:lang w:val="en-US" w:eastAsia="zh-CN"/>
        </w:rPr>
      </w:pPr>
      <w:r>
        <w:rPr>
          <w:rFonts w:hint="eastAsia" w:ascii="Times New Roman" w:hAnsi="Times New Roman" w:eastAsia="新宋体"/>
          <w:szCs w:val="21"/>
          <w:lang w:val="en-US" w:eastAsia="zh-CN"/>
        </w:rPr>
        <w:t>19.</w:t>
      </w:r>
      <w:r>
        <w:rPr>
          <w:rFonts w:hint="eastAsia" w:ascii="Times New Roman" w:hAnsi="Times New Roman" w:eastAsia="新宋体"/>
          <w:szCs w:val="21"/>
        </w:rPr>
        <w:t xml:space="preserve">本文写了蓟良真与“京胡”几十年的情缘。阅读文章，补全下面的相关内容。 </w:t>
      </w: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4分）</w:t>
      </w:r>
    </w:p>
    <w:tbl>
      <w:tblPr>
        <w:tblStyle w:val="5"/>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39"/>
        <w:gridCol w:w="404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039" w:type="dxa"/>
          </w:tcPr>
          <w:p>
            <w:pPr>
              <w:spacing w:line="360" w:lineRule="auto"/>
              <w:jc w:val="center"/>
            </w:pPr>
            <w:r>
              <w:rPr>
                <w:rFonts w:hint="eastAsia" w:ascii="Times New Roman" w:hAnsi="Times New Roman" w:eastAsia="新宋体"/>
                <w:szCs w:val="21"/>
              </w:rPr>
              <w:t>情节</w:t>
            </w:r>
          </w:p>
        </w:tc>
        <w:tc>
          <w:tcPr>
            <w:tcW w:w="4047" w:type="dxa"/>
          </w:tcPr>
          <w:p>
            <w:pPr>
              <w:spacing w:line="360" w:lineRule="auto"/>
              <w:jc w:val="center"/>
            </w:pPr>
            <w:r>
              <w:rPr>
                <w:rFonts w:hint="eastAsia" w:ascii="Times New Roman" w:hAnsi="Times New Roman" w:eastAsia="新宋体"/>
                <w:szCs w:val="21"/>
              </w:rPr>
              <w:t>心理感受</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039" w:type="dxa"/>
          </w:tcPr>
          <w:p>
            <w:pPr>
              <w:spacing w:line="360" w:lineRule="auto"/>
              <w:jc w:val="center"/>
            </w:pPr>
            <w:r>
              <w:rPr>
                <w:rFonts w:hint="eastAsia" w:ascii="Times New Roman" w:hAnsi="Times New Roman" w:eastAsia="新宋体"/>
                <w:szCs w:val="21"/>
              </w:rPr>
              <w:t>雨天来店等人换琴</w:t>
            </w:r>
          </w:p>
        </w:tc>
        <w:tc>
          <w:tcPr>
            <w:tcW w:w="4047" w:type="dxa"/>
          </w:tcPr>
          <w:p>
            <w:pPr>
              <w:spacing w:line="360" w:lineRule="auto"/>
              <w:jc w:val="center"/>
            </w:pPr>
            <w:r>
              <w:rPr>
                <w:rFonts w:hint="eastAsia" w:ascii="Times New Roman" w:hAnsi="Times New Roman" w:eastAsia="新宋体"/>
                <w:szCs w:val="21"/>
              </w:rPr>
              <w:t>期待、担心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39" w:type="dxa"/>
          </w:tcPr>
          <w:p>
            <w:pPr>
              <w:spacing w:line="360" w:lineRule="auto"/>
              <w:jc w:val="center"/>
            </w:pPr>
            <w:r>
              <w:rPr>
                <w:rFonts w:hint="eastAsia" w:ascii="Times New Roman" w:hAnsi="Times New Roman" w:eastAsia="Calibri"/>
                <w:szCs w:val="21"/>
              </w:rPr>
              <w:t>①</w:t>
            </w:r>
            <w:r>
              <w:rPr>
                <w:rFonts w:hint="eastAsia" w:ascii="Times New Roman" w:hAnsi="Times New Roman" w:eastAsia="新宋体"/>
                <w:szCs w:val="21"/>
                <w:u w:val="single"/>
              </w:rPr>
              <w:t>　   　</w:t>
            </w:r>
          </w:p>
        </w:tc>
        <w:tc>
          <w:tcPr>
            <w:tcW w:w="4047" w:type="dxa"/>
          </w:tcPr>
          <w:p>
            <w:pPr>
              <w:spacing w:line="360" w:lineRule="auto"/>
              <w:jc w:val="center"/>
            </w:pPr>
            <w:r>
              <w:rPr>
                <w:rFonts w:hint="eastAsia" w:ascii="Times New Roman" w:hAnsi="Times New Roman" w:eastAsia="新宋体"/>
                <w:szCs w:val="21"/>
              </w:rPr>
              <w:t>痛心、悔恨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39" w:type="dxa"/>
          </w:tcPr>
          <w:p>
            <w:pPr>
              <w:spacing w:line="360" w:lineRule="auto"/>
              <w:jc w:val="center"/>
            </w:pPr>
            <w:r>
              <w:rPr>
                <w:rFonts w:hint="eastAsia" w:ascii="Times New Roman" w:hAnsi="Times New Roman" w:eastAsia="新宋体"/>
                <w:szCs w:val="21"/>
              </w:rPr>
              <w:t>十年换回29把琴</w:t>
            </w:r>
          </w:p>
        </w:tc>
        <w:tc>
          <w:tcPr>
            <w:tcW w:w="4047" w:type="dxa"/>
          </w:tcPr>
          <w:p>
            <w:pPr>
              <w:spacing w:line="360" w:lineRule="auto"/>
              <w:jc w:val="center"/>
            </w:pPr>
            <w:r>
              <w:rPr>
                <w:rFonts w:hint="eastAsia" w:ascii="Times New Roman" w:hAnsi="Times New Roman" w:eastAsia="Calibri"/>
                <w:szCs w:val="21"/>
              </w:rPr>
              <w:t>②</w:t>
            </w:r>
            <w:r>
              <w:rPr>
                <w:rFonts w:hint="eastAsia" w:ascii="Times New Roman" w:hAnsi="Times New Roman" w:eastAsia="新宋体"/>
                <w:szCs w:val="21"/>
                <w:u w:val="single"/>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39" w:type="dxa"/>
          </w:tcPr>
          <w:p>
            <w:pPr>
              <w:spacing w:line="360" w:lineRule="auto"/>
              <w:jc w:val="center"/>
            </w:pPr>
            <w:r>
              <w:rPr>
                <w:rFonts w:hint="eastAsia" w:ascii="Times New Roman" w:hAnsi="Times New Roman" w:eastAsia="Calibri"/>
                <w:szCs w:val="21"/>
              </w:rPr>
              <w:t>③</w:t>
            </w:r>
            <w:r>
              <w:rPr>
                <w:rFonts w:hint="eastAsia" w:ascii="Times New Roman" w:hAnsi="Times New Roman" w:eastAsia="新宋体"/>
                <w:szCs w:val="21"/>
                <w:u w:val="single"/>
              </w:rPr>
              <w:t>　   　</w:t>
            </w:r>
          </w:p>
        </w:tc>
        <w:tc>
          <w:tcPr>
            <w:tcW w:w="4047" w:type="dxa"/>
          </w:tcPr>
          <w:p>
            <w:pPr>
              <w:spacing w:line="360" w:lineRule="auto"/>
              <w:jc w:val="center"/>
            </w:pPr>
            <w:r>
              <w:rPr>
                <w:rFonts w:hint="eastAsia" w:ascii="Times New Roman" w:hAnsi="Times New Roman" w:eastAsia="新宋体"/>
                <w:szCs w:val="21"/>
              </w:rPr>
              <w:t>激动不已</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39" w:type="dxa"/>
          </w:tcPr>
          <w:p>
            <w:pPr>
              <w:spacing w:line="360" w:lineRule="auto"/>
              <w:jc w:val="center"/>
            </w:pPr>
            <w:r>
              <w:rPr>
                <w:rFonts w:hint="eastAsia" w:ascii="Times New Roman" w:hAnsi="Times New Roman" w:eastAsia="新宋体"/>
                <w:szCs w:val="21"/>
              </w:rPr>
              <w:t>醒悟赠琴陈列展馆</w:t>
            </w:r>
          </w:p>
        </w:tc>
        <w:tc>
          <w:tcPr>
            <w:tcW w:w="4047" w:type="dxa"/>
          </w:tcPr>
          <w:p>
            <w:pPr>
              <w:spacing w:line="360" w:lineRule="auto"/>
              <w:jc w:val="center"/>
            </w:pPr>
            <w:r>
              <w:rPr>
                <w:rFonts w:hint="eastAsia" w:ascii="Times New Roman" w:hAnsi="Times New Roman" w:eastAsia="Calibri"/>
                <w:szCs w:val="21"/>
              </w:rPr>
              <w:t>④</w:t>
            </w:r>
            <w:r>
              <w:rPr>
                <w:rFonts w:hint="eastAsia" w:ascii="Times New Roman" w:hAnsi="Times New Roman" w:eastAsia="新宋体"/>
                <w:szCs w:val="21"/>
                <w:u w:val="single"/>
              </w:rPr>
              <w:t>　   　</w:t>
            </w:r>
          </w:p>
        </w:tc>
      </w:tr>
    </w:tbl>
    <w:p>
      <w:pPr>
        <w:numPr>
          <w:ilvl w:val="0"/>
          <w:numId w:val="0"/>
        </w:numPr>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20.</w:t>
      </w:r>
      <w:r>
        <w:rPr>
          <w:rFonts w:hint="eastAsia" w:ascii="Times New Roman" w:hAnsi="Times New Roman" w:eastAsia="新宋体"/>
          <w:szCs w:val="21"/>
        </w:rPr>
        <w:t>文章结尾处的</w:t>
      </w:r>
      <w:r>
        <w:rPr>
          <w:rFonts w:hint="eastAsia" w:ascii="Times New Roman" w:hAnsi="Times New Roman" w:eastAsia="新宋体"/>
          <w:szCs w:val="21"/>
          <w:lang w:val="en-US" w:eastAsia="zh-CN"/>
        </w:rPr>
        <w:t>自</w:t>
      </w:r>
      <w:r>
        <w:rPr>
          <w:rFonts w:hint="eastAsia" w:ascii="Times New Roman" w:hAnsi="Times New Roman" w:eastAsia="新宋体"/>
          <w:szCs w:val="21"/>
        </w:rPr>
        <w:t>然环境描写有什么作用？请简要分析。</w:t>
      </w: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4分）</w:t>
      </w:r>
    </w:p>
    <w:p>
      <w:pPr>
        <w:numPr>
          <w:ilvl w:val="0"/>
          <w:numId w:val="0"/>
        </w:numPr>
        <w:spacing w:line="360" w:lineRule="auto"/>
        <w:ind w:left="273" w:leftChars="130"/>
        <w:rPr>
          <w:rFonts w:hint="eastAsia" w:ascii="Times New Roman" w:hAnsi="Times New Roman" w:eastAsia="新宋体"/>
          <w:szCs w:val="21"/>
        </w:rPr>
      </w:pPr>
    </w:p>
    <w:p>
      <w:pPr>
        <w:spacing w:line="360" w:lineRule="auto"/>
        <w:ind w:left="273" w:leftChars="130"/>
        <w:rPr>
          <w:rFonts w:hint="default" w:eastAsia="新宋体"/>
          <w:lang w:val="en-US" w:eastAsia="zh-CN"/>
        </w:rPr>
      </w:pPr>
      <w:r>
        <w:rPr>
          <w:rFonts w:hint="eastAsia" w:ascii="Times New Roman" w:hAnsi="Times New Roman" w:eastAsia="新宋体"/>
          <w:szCs w:val="21"/>
          <w:lang w:val="en-US" w:eastAsia="zh-CN"/>
        </w:rPr>
        <w:t>21.</w:t>
      </w:r>
      <w:r>
        <w:rPr>
          <w:rFonts w:hint="eastAsia" w:ascii="Times New Roman" w:hAnsi="Times New Roman" w:eastAsia="新宋体"/>
          <w:szCs w:val="21"/>
        </w:rPr>
        <w:t>文章以“琴证”为题有何妙处？蓟良真先生耗费十几年的时间只为换回三十把粗糙的琴，这样做值得吗？请结合文章和下面的链接材料谈谈你的思考。</w:t>
      </w: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4分)</w:t>
      </w:r>
    </w:p>
    <w:p>
      <w:pPr>
        <w:spacing w:line="360" w:lineRule="auto"/>
        <w:ind w:left="273" w:leftChars="130"/>
      </w:pPr>
      <w:r>
        <w:rPr>
          <w:rFonts w:hint="eastAsia" w:ascii="Times New Roman" w:hAnsi="Times New Roman" w:eastAsia="新宋体"/>
          <w:szCs w:val="21"/>
        </w:rPr>
        <w:t>【链接材料】浙江丽水的陈金英奶奶曾是一位成功的女企业家，退休后办厂创业生产中老年羽绒服，一度生意火爆。2011年，公司遇到资金困难，背上了2077万巨额债务。有人劝地申请破产避免承担债务，但她果断拒绝了。为了还债，她卖房、卖厂、摆摊卖羽绒服。2021年2月5日，90岁高龄的陈金英还清了最后一笔欠款。此时，距离她濒临破产已过去了整整十年。</w:t>
      </w:r>
    </w:p>
    <w:p>
      <w:pPr>
        <w:numPr>
          <w:ilvl w:val="0"/>
          <w:numId w:val="0"/>
        </w:numPr>
        <w:spacing w:line="360" w:lineRule="auto"/>
        <w:ind w:left="-273" w:leftChars="-130"/>
        <w:rPr>
          <w:rFonts w:hint="default" w:ascii="Times New Roman" w:hAnsi="Times New Roman" w:eastAsia="新宋体"/>
          <w:szCs w:val="21"/>
          <w:lang w:val="en-US" w:eastAsia="zh-CN"/>
        </w:rPr>
      </w:pPr>
    </w:p>
    <w:p>
      <w:pPr>
        <w:numPr>
          <w:ilvl w:val="0"/>
          <w:numId w:val="0"/>
        </w:numPr>
        <w:spacing w:line="360" w:lineRule="auto"/>
        <w:ind w:left="-273" w:leftChars="-130"/>
        <w:rPr>
          <w:rFonts w:hint="default" w:ascii="Times New Roman" w:hAnsi="Times New Roman" w:eastAsia="新宋体"/>
          <w:szCs w:val="21"/>
          <w:lang w:val="en-US" w:eastAsia="zh-CN"/>
        </w:rPr>
      </w:pP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lang w:val="en-US" w:eastAsia="zh-CN"/>
        </w:rPr>
        <w:t>三、作文</w:t>
      </w:r>
      <w:r>
        <w:rPr>
          <w:rFonts w:hint="eastAsia" w:ascii="Times New Roman" w:hAnsi="Times New Roman" w:eastAsia="新宋体"/>
          <w:szCs w:val="21"/>
        </w:rPr>
        <w:t>（50分）</w:t>
      </w:r>
    </w:p>
    <w:p>
      <w:pPr>
        <w:spacing w:line="360" w:lineRule="auto"/>
        <w:ind w:left="273" w:hanging="273" w:hangingChars="130"/>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22.</w:t>
      </w:r>
    </w:p>
    <w:p>
      <w:pPr>
        <w:spacing w:line="360" w:lineRule="auto"/>
        <w:ind w:left="273" w:hanging="273" w:hangingChars="130"/>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从下面两道题中任选一题完成。</w:t>
      </w:r>
    </w:p>
    <w:p>
      <w:pPr>
        <w:spacing w:line="360" w:lineRule="auto"/>
        <w:ind w:left="273" w:hanging="273" w:hangingChars="130"/>
      </w:pPr>
      <w:r>
        <w:rPr>
          <w:rFonts w:hint="eastAsia" w:ascii="Times New Roman" w:hAnsi="Times New Roman" w:eastAsia="新宋体"/>
          <w:szCs w:val="21"/>
          <w:lang w:val="en-US" w:eastAsia="zh-CN"/>
        </w:rPr>
        <w:t>1.</w:t>
      </w:r>
      <w:r>
        <w:rPr>
          <w:rFonts w:hint="eastAsia" w:ascii="Times New Roman" w:hAnsi="Times New Roman" w:eastAsia="新宋体"/>
          <w:szCs w:val="21"/>
        </w:rPr>
        <w:t>阅读下面的材料，根据要求写作。</w:t>
      </w:r>
    </w:p>
    <w:p>
      <w:pPr>
        <w:spacing w:line="360" w:lineRule="auto"/>
        <w:ind w:left="273" w:leftChars="130"/>
      </w:pPr>
      <w:r>
        <w:rPr>
          <w:rFonts w:hint="eastAsia" w:ascii="Times New Roman" w:hAnsi="Times New Roman" w:eastAsia="新宋体"/>
          <w:szCs w:val="21"/>
        </w:rPr>
        <w:t xml:space="preserve">       写作情境：生地会考结束后，一部分同学觉得经历了长久的高度紧张的学习生活，完成了一个阶段的任务，应该要得到休息，于是精神瞬间松懈下来，学习生活也变得懒散自由，内心缺乏坚持。一部分同学认为还不是放松的时候，应该继续努力，持之以恒。</w:t>
      </w:r>
    </w:p>
    <w:p>
      <w:pPr>
        <w:spacing w:line="360" w:lineRule="auto"/>
        <w:ind w:left="273" w:leftChars="130"/>
      </w:pPr>
      <w:r>
        <w:rPr>
          <w:rFonts w:hint="eastAsia" w:ascii="Times New Roman" w:hAnsi="Times New Roman" w:eastAsia="新宋体"/>
          <w:szCs w:val="21"/>
        </w:rPr>
        <w:t xml:space="preserve">       写作目标：或叙写自己的亲身经历，或讲述别人的故事，或阐述自己的观点，让内心缺乏坚持的同学读了你的文章后受到启迪，增强动力，战胜自我。</w:t>
      </w:r>
    </w:p>
    <w:p>
      <w:pPr>
        <w:spacing w:line="360" w:lineRule="auto"/>
        <w:ind w:left="273" w:leftChars="130" w:firstLine="420"/>
        <w:rPr>
          <w:rFonts w:hint="eastAsia" w:ascii="Times New Roman" w:hAnsi="Times New Roman" w:eastAsia="新宋体"/>
          <w:szCs w:val="21"/>
        </w:rPr>
      </w:pPr>
      <w:r>
        <w:rPr>
          <w:rFonts w:hint="eastAsia" w:ascii="Times New Roman" w:hAnsi="Times New Roman" w:eastAsia="新宋体"/>
          <w:szCs w:val="21"/>
        </w:rPr>
        <w:t>写作要求：</w:t>
      </w:r>
      <w:r>
        <w:rPr>
          <w:rFonts w:hint="eastAsia" w:ascii="Times New Roman" w:hAnsi="Times New Roman" w:eastAsia="Calibri"/>
          <w:szCs w:val="21"/>
        </w:rPr>
        <w:t>①</w:t>
      </w:r>
      <w:r>
        <w:rPr>
          <w:rFonts w:hint="eastAsia" w:ascii="Times New Roman" w:hAnsi="Times New Roman" w:eastAsia="新宋体"/>
          <w:szCs w:val="21"/>
        </w:rPr>
        <w:t>能对生活做出有价值的思考或建议，忌无病啡吟，忌空洞说教。</w:t>
      </w:r>
      <w:r>
        <w:rPr>
          <w:rFonts w:hint="eastAsia" w:ascii="Times New Roman" w:hAnsi="Times New Roman" w:eastAsia="Calibri"/>
          <w:szCs w:val="21"/>
        </w:rPr>
        <w:t>②</w:t>
      </w:r>
      <w:r>
        <w:rPr>
          <w:rFonts w:hint="eastAsia" w:ascii="Times New Roman" w:hAnsi="Times New Roman" w:eastAsia="新宋体"/>
          <w:szCs w:val="21"/>
        </w:rPr>
        <w:t>题目自拟，文体不限，但不要写成诗歌或戏剧，也不要写成书信体，尽量以记叙为主。</w:t>
      </w:r>
      <w:r>
        <w:rPr>
          <w:rFonts w:hint="eastAsia" w:ascii="Times New Roman" w:hAnsi="Times New Roman" w:eastAsia="Calibri"/>
          <w:szCs w:val="21"/>
        </w:rPr>
        <w:t>③</w:t>
      </w:r>
      <w:r>
        <w:rPr>
          <w:rFonts w:hint="eastAsia" w:ascii="Times New Roman" w:hAnsi="Times New Roman" w:eastAsia="新宋体"/>
          <w:szCs w:val="21"/>
        </w:rPr>
        <w:t>不少于600字，不得抄袭，不要套作，文中不得出现自己的真实姓名、校名等相关信息。</w:t>
      </w:r>
    </w:p>
    <w:p>
      <w:pPr>
        <w:spacing w:line="360" w:lineRule="auto"/>
        <w:ind w:left="273" w:leftChars="130" w:firstLine="420"/>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2.请阅读下面的文字,按要求作文。(50分)</w:t>
      </w:r>
    </w:p>
    <w:p>
      <w:pPr>
        <w:spacing w:line="360" w:lineRule="auto"/>
        <w:ind w:left="273" w:leftChars="130" w:firstLine="420"/>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歌曲《少年》中这样唱道:“我还是从前那个少年,没有一丝丝改变,时间只不过是考验，种在心中信念丝毫未减。”同样，作为少年的你,一路走来,觉得有哪些从未改变的呢?请以“我还是那个</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lang w:val="en-US" w:eastAsia="zh-CN"/>
        </w:rPr>
        <w:t>的少年”为题,写一篇不少于600字的作文。</w:t>
      </w:r>
    </w:p>
    <w:p>
      <w:pPr>
        <w:spacing w:line="360" w:lineRule="auto"/>
        <w:ind w:left="273" w:leftChars="130" w:firstLine="42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要求:①横线上可以填写“坚持”“乐观”“追梦”……,使题目完整,文体自选;②文中不要透露你的个人信息;③抄袭是不良行为,请不要照搬别人的文章。</w:t>
      </w:r>
    </w:p>
    <w:p>
      <w:pPr>
        <w:numPr>
          <w:ilvl w:val="0"/>
          <w:numId w:val="0"/>
        </w:numPr>
        <w:spacing w:line="360" w:lineRule="auto"/>
        <w:ind w:left="-273" w:leftChars="-130"/>
        <w:rPr>
          <w:rFonts w:hint="default" w:ascii="Times New Roman" w:hAnsi="Times New Roman" w:eastAsia="新宋体"/>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817742"/>
    <w:multiLevelType w:val="singleLevel"/>
    <w:tmpl w:val="E7817742"/>
    <w:lvl w:ilvl="0" w:tentative="0">
      <w:start w:val="16"/>
      <w:numFmt w:val="decimal"/>
      <w:suff w:val="nothing"/>
      <w:lvlText w:val="%1、"/>
      <w:lvlJc w:val="left"/>
    </w:lvl>
  </w:abstractNum>
  <w:abstractNum w:abstractNumId="1">
    <w:nsid w:val="3D4B9A4F"/>
    <w:multiLevelType w:val="singleLevel"/>
    <w:tmpl w:val="3D4B9A4F"/>
    <w:lvl w:ilvl="0" w:tentative="0">
      <w:start w:val="4"/>
      <w:numFmt w:val="chineseCounting"/>
      <w:suff w:val="nothing"/>
      <w:lvlText w:val="（%1）"/>
      <w:lvlJc w:val="left"/>
      <w:rPr>
        <w:rFonts w:hint="eastAsia"/>
      </w:rPr>
    </w:lvl>
  </w:abstractNum>
  <w:abstractNum w:abstractNumId="2">
    <w:nsid w:val="5C0C12BC"/>
    <w:multiLevelType w:val="singleLevel"/>
    <w:tmpl w:val="5C0C12BC"/>
    <w:lvl w:ilvl="0" w:tentative="0">
      <w:start w:val="2"/>
      <w:numFmt w:val="chineseCounting"/>
      <w:suff w:val="nothing"/>
      <w:lvlText w:val="（%1）"/>
      <w:lvlJc w:val="left"/>
      <w:rPr>
        <w:rFonts w:hint="eastAsia"/>
      </w:rPr>
    </w:lvl>
  </w:abstractNum>
  <w:abstractNum w:abstractNumId="3">
    <w:nsid w:val="64439B1E"/>
    <w:multiLevelType w:val="singleLevel"/>
    <w:tmpl w:val="64439B1E"/>
    <w:lvl w:ilvl="0" w:tentative="0">
      <w:start w:val="3"/>
      <w:numFmt w:val="decimal"/>
      <w:suff w:val="nothing"/>
      <w:lvlText w:val="（%1）"/>
      <w:lvlJc w:val="left"/>
    </w:lvl>
  </w:abstractNum>
  <w:abstractNum w:abstractNumId="4">
    <w:nsid w:val="67CA74D3"/>
    <w:multiLevelType w:val="singleLevel"/>
    <w:tmpl w:val="67CA74D3"/>
    <w:lvl w:ilvl="0" w:tentative="0">
      <w:start w:val="2"/>
      <w:numFmt w:val="decimal"/>
      <w:suff w:val="nothing"/>
      <w:lvlText w:val="（%1）"/>
      <w:lvlJc w:val="left"/>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662D730C"/>
    <w:rsid w:val="004151FC"/>
    <w:rsid w:val="00C02FC6"/>
    <w:rsid w:val="100920B1"/>
    <w:rsid w:val="16845177"/>
    <w:rsid w:val="21A97C99"/>
    <w:rsid w:val="2D2F4BBB"/>
    <w:rsid w:val="3C1C76BB"/>
    <w:rsid w:val="44DB1374"/>
    <w:rsid w:val="662D730C"/>
    <w:rsid w:val="6D44083C"/>
    <w:rsid w:val="71486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7186</Words>
  <Characters>7366</Characters>
  <Lines>0</Lines>
  <Paragraphs>0</Paragraphs>
  <TotalTime>28</TotalTime>
  <ScaleCrop>false</ScaleCrop>
  <LinksUpToDate>false</LinksUpToDate>
  <CharactersWithSpaces>7882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2023-05-27T01:12:00Z</dcterms:created>
  <dc:creator>w1577</dc:creator>
  <cp:lastModifiedBy>Administrator</cp:lastModifiedBy>
  <dcterms:modified xsi:type="dcterms:W3CDTF">2023-08-06T10:59:07Z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