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891" w:firstLineChars="800"/>
        <w:rPr>
          <w:rFonts w:hint="eastAsia" w:ascii="宋体" w:hAnsi="宋体"/>
          <w:b/>
          <w:sz w:val="36"/>
          <w:szCs w:val="36"/>
        </w:rPr>
      </w:pPr>
      <w:r>
        <w:rPr>
          <w:rFonts w:hint="eastAsia" w:ascii="宋体" w:hAnsi="宋体"/>
          <w:b/>
          <w:sz w:val="36"/>
          <w:szCs w:val="36"/>
        </w:rPr>
        <w:drawing>
          <wp:anchor distT="0" distB="0" distL="114300" distR="114300" simplePos="0" relativeHeight="251658240" behindDoc="0" locked="0" layoutInCell="1" allowOverlap="1">
            <wp:simplePos x="0" y="0"/>
            <wp:positionH relativeFrom="page">
              <wp:posOffset>10236200</wp:posOffset>
            </wp:positionH>
            <wp:positionV relativeFrom="topMargin">
              <wp:posOffset>10299700</wp:posOffset>
            </wp:positionV>
            <wp:extent cx="292100" cy="342900"/>
            <wp:effectExtent l="0" t="0" r="12700" b="0"/>
            <wp:wrapNone/>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6"/>
                    <a:stretch>
                      <a:fillRect/>
                    </a:stretch>
                  </pic:blipFill>
                  <pic:spPr>
                    <a:xfrm>
                      <a:off x="0" y="0"/>
                      <a:ext cx="292100" cy="342900"/>
                    </a:xfrm>
                    <a:prstGeom prst="rect">
                      <a:avLst/>
                    </a:prstGeom>
                  </pic:spPr>
                </pic:pic>
              </a:graphicData>
            </a:graphic>
          </wp:anchor>
        </w:drawing>
      </w:r>
      <w:r>
        <w:pict>
          <v:line id="直线 443" o:spid="_x0000_s1025" o:spt="20" style="position:absolute;left:0pt;margin-left:15.4pt;margin-top:-32.9pt;height:678.55pt;width:0.05pt;z-index:251660288;mso-width-relative:page;mso-height-relative:page;" stroked="t" coordsize="21600,21600">
            <v:path arrowok="t"/>
            <v:fill focussize="0,0"/>
            <v:stroke weight="2.25pt"/>
            <v:imagedata o:title=""/>
            <o:lock v:ext="edit" aspectratio="f"/>
          </v:line>
        </w:pict>
      </w:r>
      <w:r>
        <w:pict>
          <v:shape id="Text Box 27" o:spid="_x0000_s1026" o:spt="202" type="#_x0000_t202" style="position:absolute;left:0pt;margin-left:-37.4pt;margin-top:4.9pt;height:769.3pt;width:67.55pt;z-index:251659264;mso-width-relative:page;mso-height-relative:page;" filled="f" stroked="f" coordsize="21600,21600">
            <v:path/>
            <v:fill on="f" focussize="0,0"/>
            <v:stroke on="f" weight="2.25pt" joinstyle="miter"/>
            <v:imagedata o:title=""/>
            <o:lock v:ext="edit" aspectratio="f"/>
            <v:textbox style="layout-flow:vertical;mso-layout-flow-alt:bottom-to-top;">
              <w:txbxContent>
                <w:p>
                  <w:pPr>
                    <w:spacing w:line="440" w:lineRule="exact"/>
                    <w:ind w:firstLine="4542" w:firstLineChars="1885"/>
                    <w:rPr>
                      <w:rFonts w:hint="eastAsia"/>
                      <w:sz w:val="24"/>
                      <w:u w:val="thick"/>
                    </w:rPr>
                  </w:pPr>
                  <w:r>
                    <w:rPr>
                      <w:rFonts w:hint="eastAsia"/>
                      <w:b/>
                      <w:bCs/>
                      <w:sz w:val="24"/>
                    </w:rPr>
                    <w:t>学校：</w:t>
                  </w:r>
                  <w:r>
                    <w:rPr>
                      <w:rFonts w:hint="eastAsia"/>
                      <w:b/>
                      <w:bCs/>
                      <w:sz w:val="24"/>
                      <w:u w:val="single"/>
                    </w:rPr>
                    <w:t xml:space="preserve">            </w:t>
                  </w:r>
                  <w:r>
                    <w:rPr>
                      <w:rFonts w:hint="eastAsia"/>
                      <w:b/>
                      <w:bCs/>
                      <w:sz w:val="24"/>
                    </w:rPr>
                    <w:t xml:space="preserve">    姓名：</w:t>
                  </w:r>
                  <w:r>
                    <w:rPr>
                      <w:rFonts w:hint="eastAsia"/>
                      <w:b/>
                      <w:bCs/>
                      <w:sz w:val="24"/>
                      <w:u w:val="single"/>
                    </w:rPr>
                    <w:t xml:space="preserve">            </w:t>
                  </w:r>
                  <w:r>
                    <w:rPr>
                      <w:rFonts w:hint="eastAsia"/>
                      <w:sz w:val="24"/>
                    </w:rPr>
                    <w:t xml:space="preserve">       </w:t>
                  </w:r>
                  <w:r>
                    <w:rPr>
                      <w:rFonts w:hint="eastAsia"/>
                      <w:b/>
                      <w:bCs/>
                      <w:sz w:val="24"/>
                    </w:rPr>
                    <w:t>班级：</w:t>
                  </w:r>
                  <w:r>
                    <w:rPr>
                      <w:rFonts w:hint="eastAsia"/>
                      <w:b/>
                      <w:bCs/>
                      <w:sz w:val="24"/>
                      <w:u w:val="single"/>
                    </w:rPr>
                    <w:t xml:space="preserve">            </w:t>
                  </w:r>
                  <w:r>
                    <w:rPr>
                      <w:rFonts w:hint="eastAsia"/>
                      <w:sz w:val="24"/>
                    </w:rPr>
                    <w:t xml:space="preserve">       </w:t>
                  </w:r>
                  <w:r>
                    <w:rPr>
                      <w:rFonts w:hint="eastAsia"/>
                      <w:b/>
                      <w:bCs/>
                      <w:sz w:val="24"/>
                    </w:rPr>
                    <w:t>考号：</w:t>
                  </w:r>
                  <w:r>
                    <w:rPr>
                      <w:rFonts w:hint="eastAsia"/>
                      <w:b/>
                      <w:bCs/>
                      <w:sz w:val="24"/>
                      <w:u w:val="single"/>
                    </w:rPr>
                    <w:t xml:space="preserve">              </w:t>
                  </w:r>
                </w:p>
                <w:p>
                  <w:pPr>
                    <w:spacing w:line="440" w:lineRule="exact"/>
                    <w:jc w:val="center"/>
                    <w:rPr>
                      <w:rFonts w:hint="eastAsia"/>
                      <w:b/>
                      <w:bCs/>
                      <w:sz w:val="24"/>
                    </w:rPr>
                  </w:pPr>
                  <w:r>
                    <w:rPr>
                      <w:rFonts w:hint="eastAsia"/>
                      <w:b/>
                      <w:bCs/>
                      <w:sz w:val="24"/>
                    </w:rPr>
                    <w:t>密                  封                 线</w:t>
                  </w:r>
                </w:p>
                <w:p>
                  <w:pPr>
                    <w:rPr>
                      <w:sz w:val="24"/>
                    </w:rPr>
                  </w:pPr>
                </w:p>
              </w:txbxContent>
            </v:textbox>
          </v:shape>
        </w:pict>
      </w:r>
      <w:r>
        <w:rPr>
          <w:rFonts w:hint="eastAsia" w:ascii="宋体" w:hAnsi="宋体"/>
          <w:b/>
          <w:sz w:val="36"/>
          <w:szCs w:val="36"/>
        </w:rPr>
        <w:t>2022-2023学年第二学期月考试题</w:t>
      </w:r>
    </w:p>
    <w:p>
      <w:pPr>
        <w:ind w:firstLine="3534" w:firstLineChars="1100"/>
        <w:jc w:val="left"/>
        <w:rPr>
          <w:rFonts w:ascii="宋体" w:hAnsi="宋体"/>
          <w:b/>
          <w:sz w:val="30"/>
          <w:szCs w:val="30"/>
        </w:rPr>
      </w:pPr>
      <w:r>
        <w:rPr>
          <w:rFonts w:hint="eastAsia" w:ascii="宋体" w:hAnsi="宋体"/>
          <w:b/>
          <w:sz w:val="32"/>
          <w:szCs w:val="32"/>
        </w:rPr>
        <w:t xml:space="preserve">八年级物理 </w:t>
      </w:r>
      <w:r>
        <w:rPr>
          <w:rFonts w:ascii="宋体" w:hAnsi="宋体"/>
          <w:b/>
          <w:sz w:val="32"/>
          <w:szCs w:val="32"/>
        </w:rPr>
        <w:t xml:space="preserve"> </w:t>
      </w:r>
    </w:p>
    <w:p>
      <w:pPr>
        <w:spacing w:line="400" w:lineRule="exact"/>
        <w:jc w:val="center"/>
        <w:rPr>
          <w:rFonts w:hint="eastAsia" w:ascii="宋体" w:hAnsi="宋体"/>
          <w:b/>
          <w:color w:val="000000"/>
          <w:sz w:val="24"/>
        </w:rPr>
      </w:pPr>
      <w:r>
        <w:rPr>
          <w:rFonts w:hint="eastAsia" w:ascii="宋体" w:hAnsi="宋体"/>
          <w:b/>
          <w:color w:val="000000"/>
          <w:sz w:val="24"/>
        </w:rPr>
        <w:t>第Ⅰ卷（选择题  共36分）</w:t>
      </w:r>
    </w:p>
    <w:p>
      <w:pPr>
        <w:spacing w:line="400" w:lineRule="exact"/>
        <w:ind w:left="630" w:leftChars="300"/>
        <w:rPr>
          <w:rFonts w:ascii="宋体" w:hAnsi="宋体" w:cs="宋体"/>
          <w:b/>
          <w:sz w:val="24"/>
        </w:rPr>
      </w:pPr>
      <w:r>
        <w:rPr>
          <w:rFonts w:hint="eastAsia" w:ascii="宋体" w:hAnsi="宋体"/>
          <w:b/>
          <w:color w:val="000000"/>
          <w:sz w:val="24"/>
        </w:rPr>
        <w:t>一、</w:t>
      </w:r>
      <w:r>
        <w:rPr>
          <w:rFonts w:ascii="宋体" w:hAnsi="宋体"/>
          <w:b/>
          <w:color w:val="000000"/>
          <w:sz w:val="24"/>
        </w:rPr>
        <w:t>选择题（本大题包括1</w:t>
      </w:r>
      <w:r>
        <w:rPr>
          <w:rFonts w:hint="eastAsia" w:ascii="宋体" w:hAnsi="宋体"/>
          <w:b/>
          <w:color w:val="000000"/>
          <w:sz w:val="24"/>
        </w:rPr>
        <w:t>2</w:t>
      </w:r>
      <w:r>
        <w:rPr>
          <w:rFonts w:ascii="宋体" w:hAnsi="宋体"/>
          <w:b/>
          <w:color w:val="000000"/>
          <w:sz w:val="24"/>
        </w:rPr>
        <w:t>小题，每小题</w:t>
      </w:r>
      <w:r>
        <w:rPr>
          <w:rFonts w:hint="eastAsia" w:ascii="宋体" w:hAnsi="宋体"/>
          <w:b/>
          <w:color w:val="000000"/>
          <w:sz w:val="24"/>
        </w:rPr>
        <w:t>3</w:t>
      </w:r>
      <w:r>
        <w:rPr>
          <w:rFonts w:ascii="宋体" w:hAnsi="宋体"/>
          <w:b/>
          <w:color w:val="000000"/>
          <w:sz w:val="24"/>
        </w:rPr>
        <w:t>分，共</w:t>
      </w:r>
      <w:r>
        <w:rPr>
          <w:rFonts w:hint="eastAsia" w:ascii="宋体" w:hAnsi="宋体"/>
          <w:b/>
          <w:color w:val="000000"/>
          <w:sz w:val="24"/>
        </w:rPr>
        <w:t>36</w:t>
      </w:r>
      <w:r>
        <w:rPr>
          <w:rFonts w:ascii="宋体" w:hAnsi="宋体"/>
          <w:b/>
          <w:color w:val="000000"/>
          <w:sz w:val="24"/>
        </w:rPr>
        <w:t>分。在每小题给出的四个选项中，</w:t>
      </w:r>
      <w:r>
        <w:rPr>
          <w:rFonts w:hint="eastAsia" w:ascii="宋体" w:hAnsi="宋体"/>
          <w:b/>
          <w:sz w:val="24"/>
        </w:rPr>
        <w:t>只有</w:t>
      </w:r>
      <w:r>
        <w:rPr>
          <w:rFonts w:hint="eastAsia" w:ascii="宋体" w:hAnsi="宋体" w:cs="宋体"/>
          <w:b/>
          <w:sz w:val="24"/>
        </w:rPr>
        <w:t>一项是符合题目要求的，请把正确答案的选项用2B铅笔涂在“答题纸”指定位置处。）</w:t>
      </w:r>
    </w:p>
    <w:p>
      <w:pPr>
        <w:spacing w:line="400" w:lineRule="exact"/>
        <w:ind w:left="630" w:leftChars="300"/>
        <w:rPr>
          <w:rFonts w:hint="eastAsia" w:ascii="宋体" w:hAnsi="宋体" w:cs="宋体"/>
          <w:szCs w:val="21"/>
        </w:rPr>
      </w:pPr>
      <w:r>
        <w:rPr>
          <w:rFonts w:hint="eastAsia" w:ascii="宋体" w:hAnsi="宋体" w:cs="宋体"/>
          <w:szCs w:val="21"/>
        </w:rPr>
        <w:t>1．</w:t>
      </w:r>
      <w:r>
        <w:t>估测在实际生活中的应用十分广泛，下列所估测的数据中，最接近实际的是（　　）</w:t>
      </w:r>
    </w:p>
    <w:p>
      <w:pPr>
        <w:spacing w:line="400" w:lineRule="exact"/>
        <w:ind w:left="147" w:firstLine="840" w:firstLineChars="400"/>
        <w:rPr>
          <w:rFonts w:ascii="宋体" w:hAnsi="宋体"/>
          <w:szCs w:val="21"/>
        </w:rPr>
      </w:pPr>
      <w:r>
        <w:rPr>
          <w:rFonts w:hint="eastAsia" w:ascii="宋体" w:hAnsi="宋体" w:cs="宋体"/>
          <w:szCs w:val="21"/>
        </w:rPr>
        <w:t>A．</w:t>
      </w:r>
      <w:r>
        <w:t>一名中学生的体重约为50N</w:t>
      </w:r>
      <w:r>
        <w:rPr>
          <w:rFonts w:hint="eastAsia" w:ascii="宋体" w:hAnsi="宋体"/>
          <w:szCs w:val="21"/>
        </w:rPr>
        <w:t xml:space="preserve">    </w:t>
      </w:r>
    </w:p>
    <w:p>
      <w:pPr>
        <w:spacing w:line="400" w:lineRule="exact"/>
        <w:ind w:left="147" w:firstLine="840" w:firstLineChars="400"/>
        <w:rPr>
          <w:rFonts w:ascii="宋体" w:hAnsi="宋体"/>
          <w:szCs w:val="21"/>
        </w:rPr>
      </w:pPr>
      <w:r>
        <w:rPr>
          <w:rFonts w:hint="eastAsia" w:ascii="宋体" w:hAnsi="宋体"/>
          <w:szCs w:val="21"/>
        </w:rPr>
        <w:t>B．</w:t>
      </w:r>
      <w:r>
        <w:t>一名中学生从一楼走上二楼做的功约150J</w:t>
      </w:r>
      <w:r>
        <w:rPr>
          <w:rFonts w:hint="eastAsia" w:ascii="宋体" w:hAnsi="宋体"/>
          <w:szCs w:val="21"/>
        </w:rPr>
        <w:t xml:space="preserve"> </w:t>
      </w:r>
    </w:p>
    <w:p>
      <w:pPr>
        <w:spacing w:line="400" w:lineRule="exact"/>
        <w:ind w:left="147" w:firstLine="840" w:firstLineChars="400"/>
      </w:pPr>
      <w:r>
        <w:rPr>
          <w:rFonts w:hint="eastAsia" w:ascii="宋体" w:hAnsi="宋体"/>
          <w:szCs w:val="21"/>
        </w:rPr>
        <w:t>C．</w:t>
      </w:r>
      <w:r>
        <w:t>一名中学生站立时对地面的压强约为5×10</w:t>
      </w:r>
      <w:r>
        <w:rPr>
          <w:vertAlign w:val="superscript"/>
        </w:rPr>
        <w:t>3</w:t>
      </w:r>
      <w:r>
        <w:t>Pa</w:t>
      </w:r>
    </w:p>
    <w:p>
      <w:pPr>
        <w:spacing w:line="400" w:lineRule="exact"/>
        <w:ind w:left="147" w:firstLine="840" w:firstLineChars="400"/>
      </w:pPr>
      <w:r>
        <w:rPr>
          <w:rFonts w:hint="eastAsia" w:ascii="宋体" w:hAnsi="宋体"/>
          <w:szCs w:val="21"/>
        </w:rPr>
        <w:t>D．</w:t>
      </w:r>
      <w:r>
        <w:t>将一本物理书从地上捡起放到课桌上做的功约2J</w:t>
      </w:r>
    </w:p>
    <w:p>
      <w:pPr>
        <w:spacing w:line="400" w:lineRule="exact"/>
        <w:ind w:firstLine="630" w:firstLineChars="300"/>
        <w:rPr>
          <w:rFonts w:hint="eastAsia" w:ascii="宋体" w:hAnsi="宋体"/>
          <w:szCs w:val="21"/>
        </w:rPr>
      </w:pPr>
      <w:r>
        <w:rPr>
          <w:rFonts w:hint="eastAsia" w:ascii="宋体" w:hAnsi="宋体"/>
          <w:szCs w:val="21"/>
        </w:rPr>
        <w:t>2．如图所示的措施中，为了减小摩擦的是</w:t>
      </w:r>
      <w:r>
        <w:t>（　　）</w:t>
      </w:r>
    </w:p>
    <w:p>
      <w:pPr>
        <w:snapToGrid w:val="0"/>
        <w:spacing w:line="400" w:lineRule="exact"/>
        <w:jc w:val="left"/>
        <w:textAlignment w:val="center"/>
        <w:rPr>
          <w:rFonts w:hint="eastAsia" w:ascii="宋体" w:hAnsi="宋体" w:cs="宋体"/>
          <w:color w:val="000000"/>
        </w:rPr>
      </w:pPr>
      <w:r>
        <w:rPr>
          <w:color w:val="000000"/>
        </w:rPr>
        <w:pict>
          <v:shape id="图片 268" o:spid="_x0000_s1027" o:spt="75" alt="figure" type="#_x0000_t75" style="position:absolute;left:0pt;margin-left:279.45pt;margin-top:0.65pt;height:56.7pt;width:71.15pt;mso-wrap-distance-bottom:0pt;mso-wrap-distance-left:9pt;mso-wrap-distance-right:9pt;mso-wrap-distance-top:0pt;z-index:251664384;mso-width-relative:page;mso-height-relative:page;" filled="f" o:preferrelative="t" stroked="f" coordsize="21600,21600">
            <v:path/>
            <v:fill on="f" focussize="0,0"/>
            <v:stroke on="f" joinstyle="miter"/>
            <v:imagedata r:id="rId7" croptop="3972f" cropbottom="1986f" o:title="figure"/>
            <o:lock v:ext="edit" aspectratio="t"/>
            <w10:wrap type="square"/>
          </v:shape>
        </w:pict>
      </w:r>
      <w:r>
        <w:rPr>
          <w:color w:val="000000"/>
        </w:rPr>
        <w:pict>
          <v:shape id="图片 267" o:spid="_x0000_s1028" o:spt="75" alt="figure" type="#_x0000_t75" style="position:absolute;left:0pt;margin-left:68.15pt;margin-top:5.75pt;height:46.25pt;width:65.3pt;mso-wrap-distance-bottom:0pt;mso-wrap-distance-left:9pt;mso-wrap-distance-right:9pt;mso-wrap-distance-top:0pt;z-index:251663360;mso-width-relative:page;mso-height-relative:page;" filled="f" o:preferrelative="t" stroked="f" coordsize="21600,21600">
            <v:path/>
            <v:fill on="f" focussize="0,0"/>
            <v:stroke on="f" joinstyle="miter"/>
            <v:imagedata r:id="rId8" gain="74472f" blacklevel="-1966f" grayscale="t" o:title="figure"/>
            <o:lock v:ext="edit" aspectratio="t"/>
            <w10:wrap type="square"/>
          </v:shape>
        </w:pict>
      </w:r>
      <w:r>
        <w:rPr>
          <w:rFonts w:hint="eastAsia" w:ascii="宋体" w:hAnsi="宋体" w:cs="宋体"/>
          <w:color w:val="000000"/>
        </w:rPr>
        <w:t xml:space="preserve">  </w:t>
      </w:r>
    </w:p>
    <w:p>
      <w:pPr>
        <w:snapToGrid w:val="0"/>
        <w:spacing w:line="400" w:lineRule="exact"/>
        <w:jc w:val="left"/>
        <w:textAlignment w:val="center"/>
        <w:rPr>
          <w:rFonts w:hint="eastAsia" w:ascii="宋体" w:hAnsi="宋体" w:cs="宋体"/>
          <w:color w:val="000000"/>
        </w:rPr>
      </w:pPr>
    </w:p>
    <w:p>
      <w:pPr>
        <w:snapToGrid w:val="0"/>
        <w:spacing w:line="400" w:lineRule="exact"/>
        <w:jc w:val="left"/>
        <w:textAlignment w:val="center"/>
        <w:rPr>
          <w:rFonts w:hint="eastAsia" w:ascii="宋体" w:hAnsi="宋体" w:cs="宋体"/>
          <w:color w:val="000000"/>
        </w:rPr>
      </w:pPr>
    </w:p>
    <w:p>
      <w:pPr>
        <w:snapToGrid w:val="0"/>
        <w:spacing w:line="400" w:lineRule="exact"/>
        <w:ind w:firstLine="840" w:firstLineChars="400"/>
        <w:jc w:val="left"/>
        <w:textAlignment w:val="center"/>
        <w:rPr>
          <w:rFonts w:ascii="宋体" w:hAnsi="宋体" w:cs="宋体"/>
          <w:color w:val="000000"/>
        </w:rPr>
      </w:pPr>
      <w:r>
        <w:rPr>
          <w:rFonts w:hint="eastAsia" w:ascii="宋体" w:hAnsi="宋体" w:cs="宋体"/>
          <w:szCs w:val="21"/>
        </w:rPr>
        <w:t>A．</w:t>
      </w:r>
      <w:r>
        <w:rPr>
          <w:rFonts w:eastAsia="Times New Roman"/>
          <w:color w:val="000000"/>
        </w:rPr>
        <w:t xml:space="preserve"> </w:t>
      </w:r>
      <w:r>
        <w:rPr>
          <w:rFonts w:ascii="宋体" w:hAnsi="宋体" w:cs="宋体"/>
          <w:color w:val="000000"/>
        </w:rPr>
        <w:t>机械表保养时上油</w:t>
      </w:r>
      <w:r>
        <w:rPr>
          <w:rFonts w:hint="eastAsia" w:ascii="宋体" w:hAnsi="宋体" w:cs="宋体"/>
          <w:color w:val="000000"/>
        </w:rPr>
        <w:t xml:space="preserve">                  </w:t>
      </w:r>
      <w:r>
        <w:rPr>
          <w:rFonts w:hint="eastAsia" w:ascii="宋体" w:hAnsi="宋体"/>
          <w:szCs w:val="21"/>
        </w:rPr>
        <w:t xml:space="preserve"> B．</w:t>
      </w:r>
      <w:r>
        <w:rPr>
          <w:rFonts w:eastAsia="Times New Roman"/>
          <w:color w:val="000000"/>
        </w:rPr>
        <w:t xml:space="preserve"> </w:t>
      </w:r>
      <w:r>
        <w:rPr>
          <w:rFonts w:ascii="宋体" w:hAnsi="宋体" w:cs="宋体"/>
          <w:color w:val="000000"/>
        </w:rPr>
        <w:t>防滑垫表面做得凹凸不平</w:t>
      </w:r>
    </w:p>
    <w:p>
      <w:pPr>
        <w:snapToGrid w:val="0"/>
        <w:spacing w:line="400" w:lineRule="exact"/>
        <w:jc w:val="left"/>
        <w:textAlignment w:val="center"/>
        <w:rPr>
          <w:rFonts w:hint="eastAsia" w:ascii="宋体" w:hAnsi="宋体" w:cs="宋体"/>
          <w:color w:val="000000"/>
        </w:rPr>
      </w:pPr>
      <w:r>
        <w:rPr>
          <w:color w:val="000000"/>
        </w:rPr>
        <w:pict>
          <v:shape id="图片 270" o:spid="_x0000_s1029" o:spt="75" alt="figure" type="#_x0000_t75" style="position:absolute;left:0pt;margin-left:282.8pt;margin-top:2.7pt;height:49.95pt;width:64.75pt;mso-wrap-distance-bottom:0pt;mso-wrap-distance-left:9pt;mso-wrap-distance-right:9pt;mso-wrap-distance-top:0pt;z-index:251666432;mso-width-relative:page;mso-height-relative:page;" filled="f" o:preferrelative="t" stroked="f" coordsize="21600,21600">
            <v:path/>
            <v:fill on="f" focussize="0,0"/>
            <v:stroke on="f" joinstyle="miter"/>
            <v:imagedata r:id="rId9" o:title="figure"/>
            <o:lock v:ext="edit" aspectratio="t"/>
            <w10:wrap type="square"/>
          </v:shape>
        </w:pict>
      </w:r>
      <w:r>
        <w:rPr>
          <w:color w:val="000000"/>
        </w:rPr>
        <w:pict>
          <v:shape id="图片 269" o:spid="_x0000_s1030" o:spt="75" alt="figure" type="#_x0000_t75" style="position:absolute;left:0pt;margin-left:65.85pt;margin-top:5.7pt;height:52.95pt;width:66pt;mso-wrap-distance-bottom:0pt;mso-wrap-distance-left:9pt;mso-wrap-distance-right:9pt;mso-wrap-distance-top:0pt;z-index:251665408;mso-width-relative:page;mso-height-relative:page;" filled="f" o:preferrelative="t" stroked="f" coordsize="21600,21600">
            <v:path/>
            <v:fill on="f" focussize="0,0"/>
            <v:stroke on="f" joinstyle="miter"/>
            <v:imagedata r:id="rId10" o:title="figure"/>
            <o:lock v:ext="edit" aspectratio="t"/>
            <w10:wrap type="square"/>
          </v:shape>
        </w:pict>
      </w:r>
      <w:r>
        <w:rPr>
          <w:rFonts w:hint="eastAsia" w:ascii="宋体" w:hAnsi="宋体" w:cs="宋体"/>
          <w:color w:val="000000"/>
        </w:rPr>
        <w:t xml:space="preserve">   </w:t>
      </w:r>
    </w:p>
    <w:p>
      <w:pPr>
        <w:snapToGrid w:val="0"/>
        <w:spacing w:line="400" w:lineRule="exact"/>
        <w:jc w:val="left"/>
        <w:textAlignment w:val="center"/>
        <w:rPr>
          <w:rFonts w:hint="eastAsia" w:ascii="宋体" w:hAnsi="宋体" w:cs="宋体"/>
          <w:color w:val="000000"/>
        </w:rPr>
      </w:pPr>
    </w:p>
    <w:p>
      <w:pPr>
        <w:snapToGrid w:val="0"/>
        <w:spacing w:line="400" w:lineRule="exact"/>
        <w:jc w:val="left"/>
        <w:textAlignment w:val="center"/>
        <w:rPr>
          <w:color w:val="000000"/>
        </w:rPr>
      </w:pPr>
    </w:p>
    <w:p>
      <w:pPr>
        <w:snapToGrid w:val="0"/>
        <w:spacing w:line="400" w:lineRule="exact"/>
        <w:jc w:val="left"/>
        <w:textAlignment w:val="center"/>
        <w:rPr>
          <w:rFonts w:ascii="宋体" w:hAnsi="宋体" w:cs="宋体"/>
          <w:color w:val="000000"/>
        </w:rPr>
      </w:pPr>
      <w:r>
        <w:rPr>
          <w:rFonts w:hint="eastAsia" w:ascii="宋体" w:hAnsi="宋体"/>
          <w:szCs w:val="21"/>
        </w:rPr>
        <w:t xml:space="preserve"> </w:t>
      </w:r>
      <w:r>
        <w:rPr>
          <w:rFonts w:ascii="宋体" w:hAnsi="宋体"/>
          <w:szCs w:val="21"/>
        </w:rPr>
        <w:t xml:space="preserve">       </w:t>
      </w:r>
      <w:r>
        <w:rPr>
          <w:rFonts w:hint="eastAsia" w:ascii="宋体" w:hAnsi="宋体"/>
          <w:szCs w:val="21"/>
        </w:rPr>
        <w:t>C．</w:t>
      </w:r>
      <w:r>
        <w:rPr>
          <w:rFonts w:ascii="宋体" w:hAnsi="宋体" w:cs="宋体"/>
          <w:color w:val="000000"/>
        </w:rPr>
        <w:t>旋钮侧面制有条纹</w:t>
      </w:r>
      <w:r>
        <w:rPr>
          <w:rFonts w:hint="eastAsia" w:ascii="宋体" w:hAnsi="宋体" w:cs="宋体"/>
          <w:color w:val="000000"/>
        </w:rPr>
        <w:t xml:space="preserve">                  </w:t>
      </w:r>
      <w:r>
        <w:rPr>
          <w:rFonts w:hint="eastAsia" w:ascii="宋体" w:hAnsi="宋体"/>
          <w:szCs w:val="21"/>
        </w:rPr>
        <w:t xml:space="preserve"> D．</w:t>
      </w:r>
      <w:r>
        <w:rPr>
          <w:rFonts w:ascii="宋体" w:hAnsi="宋体" w:cs="宋体"/>
          <w:color w:val="000000"/>
        </w:rPr>
        <w:t>轮胎上制有花纹</w:t>
      </w:r>
    </w:p>
    <w:p>
      <w:pPr>
        <w:snapToGrid w:val="0"/>
        <w:spacing w:line="400" w:lineRule="exact"/>
        <w:ind w:left="630" w:leftChars="300"/>
        <w:jc w:val="left"/>
        <w:textAlignment w:val="center"/>
        <w:rPr>
          <w:rFonts w:hint="eastAsia" w:ascii="宋体" w:hAnsi="宋体" w:cs="宋体"/>
          <w:szCs w:val="21"/>
        </w:rPr>
      </w:pPr>
      <w:r>
        <w:rPr>
          <w:rFonts w:hint="eastAsia" w:ascii="宋体" w:hAnsi="宋体" w:cs="宋体"/>
          <w:szCs w:val="21"/>
        </w:rPr>
        <w:t>3.</w:t>
      </w:r>
      <w:r>
        <w:t xml:space="preserve"> 21届足球世界杯已于2018年6月14日在俄罗斯莫斯科拉开帷幕，在足球赛场涉及很多物理知识。下列说法中正确的是（　　）</w:t>
      </w:r>
    </w:p>
    <w:p>
      <w:pPr>
        <w:adjustRightInd w:val="0"/>
        <w:spacing w:line="400" w:lineRule="exact"/>
        <w:ind w:firstLine="840" w:firstLineChars="400"/>
        <w:textAlignment w:val="baseline"/>
        <w:rPr>
          <w:rFonts w:ascii="宋体" w:hAnsi="宋体" w:cs="宋体"/>
          <w:szCs w:val="21"/>
        </w:rPr>
      </w:pPr>
      <w:r>
        <w:rPr>
          <w:rFonts w:hint="eastAsia" w:ascii="宋体" w:hAnsi="宋体" w:cs="宋体"/>
          <w:szCs w:val="21"/>
        </w:rPr>
        <w:t>A.</w:t>
      </w:r>
      <w:r>
        <w:t xml:space="preserve"> 踢出的足球在场地上慢慢停下来是因为受到了摩擦力的作用</w:t>
      </w:r>
      <w:r>
        <w:rPr>
          <w:rFonts w:hint="eastAsia" w:ascii="宋体" w:hAnsi="宋体" w:cs="宋体"/>
          <w:szCs w:val="21"/>
        </w:rPr>
        <w:t xml:space="preserve">     </w:t>
      </w:r>
    </w:p>
    <w:p>
      <w:pPr>
        <w:adjustRightInd w:val="0"/>
        <w:spacing w:line="400" w:lineRule="exact"/>
        <w:ind w:firstLine="840" w:firstLineChars="400"/>
        <w:textAlignment w:val="baseline"/>
        <w:rPr>
          <w:rFonts w:ascii="宋体" w:hAnsi="宋体" w:cs="宋体"/>
          <w:szCs w:val="21"/>
        </w:rPr>
      </w:pPr>
      <w:r>
        <w:rPr>
          <w:rFonts w:hint="eastAsia" w:ascii="宋体" w:hAnsi="宋体" w:cs="宋体"/>
          <w:szCs w:val="21"/>
        </w:rPr>
        <w:t>B.</w:t>
      </w:r>
      <w:r>
        <w:t xml:space="preserve"> 足球在空中下落过程中，动能转化为重力势能</w:t>
      </w:r>
      <w:r>
        <w:rPr>
          <w:rFonts w:hint="eastAsia" w:ascii="宋体" w:hAnsi="宋体" w:cs="宋体"/>
          <w:szCs w:val="21"/>
        </w:rPr>
        <w:t xml:space="preserve">     </w:t>
      </w:r>
    </w:p>
    <w:p>
      <w:pPr>
        <w:adjustRightInd w:val="0"/>
        <w:spacing w:line="400" w:lineRule="exact"/>
        <w:ind w:firstLine="840" w:firstLineChars="400"/>
        <w:textAlignment w:val="baseline"/>
        <w:rPr>
          <w:rFonts w:ascii="宋体" w:hAnsi="宋体" w:cs="宋体"/>
          <w:szCs w:val="21"/>
        </w:rPr>
      </w:pPr>
      <w:r>
        <w:rPr>
          <w:rFonts w:hint="eastAsia" w:ascii="宋体" w:hAnsi="宋体" w:cs="宋体"/>
          <w:szCs w:val="21"/>
        </w:rPr>
        <w:t>C.</w:t>
      </w:r>
      <w:r>
        <w:t xml:space="preserve"> 静止在场地上的足球受到的重力和它对地面的压力是对平衡力</w:t>
      </w:r>
      <w:r>
        <w:rPr>
          <w:rFonts w:hint="eastAsia" w:ascii="宋体" w:hAnsi="宋体" w:cs="宋体"/>
          <w:color w:val="0000FF"/>
          <w:szCs w:val="21"/>
        </w:rPr>
        <w:t xml:space="preserve">  </w:t>
      </w:r>
      <w:r>
        <w:rPr>
          <w:rFonts w:hint="eastAsia" w:ascii="宋体" w:hAnsi="宋体" w:cs="宋体"/>
          <w:szCs w:val="21"/>
        </w:rPr>
        <w:t xml:space="preserve">  </w:t>
      </w:r>
    </w:p>
    <w:p>
      <w:pPr>
        <w:adjustRightInd w:val="0"/>
        <w:spacing w:line="400" w:lineRule="exact"/>
        <w:ind w:firstLine="840" w:firstLineChars="400"/>
        <w:textAlignment w:val="baseline"/>
        <w:rPr>
          <w:rFonts w:hint="eastAsia" w:ascii="宋体" w:hAnsi="宋体" w:cs="宋体"/>
          <w:szCs w:val="21"/>
        </w:rPr>
      </w:pPr>
      <w:r>
        <w:rPr>
          <w:rFonts w:hint="eastAsia" w:ascii="宋体" w:hAnsi="宋体" w:cs="宋体"/>
          <w:szCs w:val="21"/>
        </w:rPr>
        <w:t>D.</w:t>
      </w:r>
      <w:r>
        <w:t xml:space="preserve"> 守门员将足球踢出，守门员没有对足球做功</w:t>
      </w:r>
    </w:p>
    <w:p>
      <w:pPr>
        <w:spacing w:line="400" w:lineRule="exact"/>
        <w:ind w:firstLine="630" w:firstLineChars="300"/>
        <w:rPr>
          <w:rFonts w:hint="eastAsia" w:ascii="宋体" w:hAnsi="宋体" w:cs="宋体"/>
          <w:szCs w:val="21"/>
        </w:rPr>
      </w:pPr>
      <w:r>
        <w:rPr>
          <w:rFonts w:hint="eastAsia" w:ascii="宋体" w:hAnsi="宋体" w:cs="宋体"/>
          <w:szCs w:val="21"/>
        </w:rPr>
        <w:t>4．如图所示，舰载机飞离舰艇甲板．下列有关说法正确的是</w:t>
      </w:r>
      <w:r>
        <w:t>（　　）</w:t>
      </w:r>
    </w:p>
    <w:p>
      <w:pPr>
        <w:spacing w:line="400" w:lineRule="exact"/>
        <w:ind w:left="147" w:firstLine="630" w:firstLineChars="300"/>
        <w:rPr>
          <w:rFonts w:ascii="宋体" w:hAnsi="宋体" w:cs="宋体"/>
          <w:szCs w:val="21"/>
        </w:rPr>
      </w:pPr>
      <w:r>
        <w:rPr>
          <w:rFonts w:hint="eastAsia" w:ascii="宋体" w:hAnsi="宋体" w:cs="宋体"/>
          <w:szCs w:val="21"/>
        </w:rPr>
        <w:pict>
          <v:shape id="图片 261" o:spid="_x0000_s1031" o:spt="75" alt="IMG_256" type="#_x0000_t75" style="position:absolute;left:0pt;margin-left:405.95pt;margin-top:622.55pt;height:58.5pt;width:76.2pt;mso-position-horizontal-relative:page;mso-position-vertical-relative:page;mso-wrap-distance-bottom:0pt;mso-wrap-distance-left:9pt;mso-wrap-distance-right:9pt;mso-wrap-distance-top:0pt;z-index:251667456;mso-width-relative:page;mso-height-relative:page;" filled="f" o:preferrelative="t" stroked="f" coordsize="21600,21600">
            <v:path/>
            <v:fill on="f" focussize="0,0"/>
            <v:stroke on="f" joinstyle="miter"/>
            <v:imagedata r:id="rId11" o:title="IMG_256"/>
            <o:lock v:ext="edit" aspectratio="t"/>
            <w10:wrap type="square"/>
          </v:shape>
        </w:pict>
      </w:r>
      <w:r>
        <w:rPr>
          <w:rFonts w:hint="eastAsia" w:ascii="宋体" w:hAnsi="宋体" w:cs="宋体"/>
          <w:szCs w:val="21"/>
        </w:rPr>
        <w:t>A．飞机起飞时加速助跑，可获得更大的惯性，利于升空</w:t>
      </w:r>
    </w:p>
    <w:p>
      <w:pPr>
        <w:spacing w:line="400" w:lineRule="exact"/>
        <w:ind w:left="147" w:firstLine="630" w:firstLineChars="300"/>
        <w:rPr>
          <w:rFonts w:hint="eastAsia" w:ascii="宋体" w:hAnsi="宋体" w:cs="宋体"/>
          <w:szCs w:val="21"/>
        </w:rPr>
      </w:pPr>
      <w:r>
        <w:rPr>
          <w:rFonts w:hint="eastAsia" w:ascii="宋体" w:hAnsi="宋体" w:cs="宋体"/>
          <w:szCs w:val="21"/>
        </w:rPr>
        <w:t>B．飞机加速升空时，动能转化为重力势能，机械能不变</w:t>
      </w:r>
    </w:p>
    <w:p>
      <w:pPr>
        <w:spacing w:line="400" w:lineRule="exact"/>
        <w:ind w:left="147" w:firstLine="630" w:firstLineChars="300"/>
        <w:rPr>
          <w:rFonts w:ascii="宋体" w:hAnsi="宋体" w:cs="宋体"/>
          <w:szCs w:val="21"/>
        </w:rPr>
      </w:pPr>
      <w:r>
        <w:rPr>
          <w:rFonts w:hint="eastAsia" w:ascii="宋体" w:hAnsi="宋体" w:cs="宋体"/>
          <w:szCs w:val="21"/>
        </w:rPr>
        <w:t>C．飞机升空后，舰艇受到水的浮力变小</w:t>
      </w:r>
    </w:p>
    <w:p>
      <w:pPr>
        <w:spacing w:line="400" w:lineRule="exact"/>
        <w:ind w:left="147" w:firstLine="630" w:firstLineChars="300"/>
        <w:rPr>
          <w:rFonts w:ascii="宋体" w:hAnsi="宋体" w:cs="宋体"/>
          <w:szCs w:val="21"/>
        </w:rPr>
      </w:pPr>
      <w:r>
        <w:rPr>
          <w:rFonts w:hint="eastAsia" w:ascii="宋体" w:hAnsi="宋体" w:cs="宋体"/>
          <w:szCs w:val="21"/>
        </w:rPr>
        <w:t>D．飞机飞离甲板后，舰艇底部受到水的压强不变</w:t>
      </w:r>
    </w:p>
    <w:p>
      <w:pPr>
        <w:spacing w:line="400" w:lineRule="exact"/>
        <w:ind w:firstLine="630" w:firstLineChars="300"/>
        <w:rPr>
          <w:rFonts w:hint="eastAsia" w:ascii="宋体" w:hAnsi="宋体" w:cs="宋体"/>
          <w:szCs w:val="21"/>
        </w:rPr>
      </w:pPr>
      <w:r>
        <w:rPr>
          <w:rFonts w:hint="eastAsia" w:ascii="宋体" w:hAnsi="宋体" w:cs="宋体"/>
          <w:szCs w:val="21"/>
        </w:rPr>
        <w:t>5．下列关于力学现象的解释中正确的是</w:t>
      </w:r>
      <w:r>
        <w:t>（　　）</w:t>
      </w:r>
    </w:p>
    <w:p>
      <w:pPr>
        <w:spacing w:line="400" w:lineRule="exact"/>
        <w:rPr>
          <w:rFonts w:ascii="宋体" w:hAnsi="宋体"/>
          <w:color w:val="0000FF"/>
          <w:szCs w:val="21"/>
        </w:rPr>
      </w:pPr>
      <w:r>
        <w:pict>
          <v:group id="组合 182" o:spid="_x0000_s1032" o:spt="203" style="position:absolute;left:0pt;margin-left:50.4pt;margin-top:2.65pt;height:60.6pt;width:314.65pt;z-index:251661312;mso-width-relative:page;mso-height-relative:page;" coordorigin="2160,8772" coordsize="7584,1916">
            <o:lock v:ext="edit" aspectratio="f"/>
            <v:shape id="图片 444" o:spid="_x0000_s1033" o:spt="75" type="#_x0000_t75" style="position:absolute;left:2160;top:9396;height:1095;width:1440;" filled="f" o:preferrelative="t" stroked="f" coordsize="21600,21600">
              <v:path/>
              <v:fill on="f" focussize="0,0"/>
              <v:stroke on="f" joinstyle="miter"/>
              <v:imagedata r:id="rId12" o:title=""/>
              <o:lock v:ext="edit" aspectratio="t"/>
            </v:shape>
            <v:shape id="图片 445" o:spid="_x0000_s1034" o:spt="75" type="#_x0000_t75" style="position:absolute;left:4140;top:8772;height:1872;width:1123;" filled="f" o:preferrelative="t" stroked="f" coordsize="21600,21600">
              <v:path/>
              <v:fill on="f" focussize="0,0"/>
              <v:stroke on="f" joinstyle="miter"/>
              <v:imagedata r:id="rId13" o:title=""/>
              <o:lock v:ext="edit" aspectratio="t"/>
            </v:shape>
            <v:shape id="图片 446" o:spid="_x0000_s1035" o:spt="75" type="#_x0000_t75" style="position:absolute;left:5580;top:9240;height:1039;width:2700;" filled="f" o:preferrelative="t" stroked="f" coordsize="21600,21600">
              <v:path/>
              <v:fill on="f" focussize="0,0"/>
              <v:stroke on="f" joinstyle="miter"/>
              <v:imagedata r:id="rId14" o:title=""/>
              <o:lock v:ext="edit" aspectratio="t"/>
            </v:shape>
            <v:shape id="图片 447" o:spid="_x0000_s1036" o:spt="75" type="#_x0000_t75" style="position:absolute;left:8820;top:8772;height:1916;width:924;" filled="f" o:preferrelative="t" stroked="f" coordsize="21600,21600">
              <v:path/>
              <v:fill on="f" focussize="0,0"/>
              <v:stroke on="f" joinstyle="miter"/>
              <v:imagedata r:id="rId15" o:title=""/>
              <o:lock v:ext="edit" aspectratio="t"/>
            </v:shape>
          </v:group>
        </w:pict>
      </w:r>
    </w:p>
    <w:p>
      <w:pPr>
        <w:spacing w:line="400" w:lineRule="exact"/>
        <w:rPr>
          <w:rFonts w:ascii="宋体" w:hAnsi="宋体"/>
          <w:color w:val="0000FF"/>
          <w:szCs w:val="21"/>
        </w:rPr>
      </w:pPr>
    </w:p>
    <w:p>
      <w:pPr>
        <w:spacing w:line="400" w:lineRule="exact"/>
        <w:ind w:firstLine="420" w:firstLineChars="200"/>
        <w:rPr>
          <w:rFonts w:ascii="宋体" w:hAnsi="宋体"/>
          <w:color w:val="0000FF"/>
          <w:szCs w:val="21"/>
        </w:rPr>
      </w:pPr>
    </w:p>
    <w:p>
      <w:pPr>
        <w:spacing w:line="400" w:lineRule="exact"/>
        <w:rPr>
          <w:rFonts w:hint="eastAsia" w:ascii="宋体" w:hAnsi="宋体"/>
          <w:color w:val="0000FF"/>
          <w:szCs w:val="21"/>
        </w:rPr>
      </w:pPr>
      <w:r>
        <w:pict>
          <v:shape id="文本框 183" o:spid="_x0000_s1037" o:spt="202" type="#_x0000_t202" style="position:absolute;left:0pt;margin-left:43.55pt;margin-top:1.85pt;height:19.75pt;width:343.55pt;z-index:251662336;mso-width-relative:page;mso-height-relative:page;" filled="t" stroked="t" coordsize="21600,21600">
            <v:path/>
            <v:fill on="t" opacity="0f" focussize="0,0"/>
            <v:stroke color="#FFFFFF" joinstyle="miter"/>
            <v:imagedata o:title=""/>
            <o:lock v:ext="edit" aspectratio="f"/>
            <v:textbox>
              <w:txbxContent>
                <w:p>
                  <w:pPr>
                    <w:rPr>
                      <w:rFonts w:ascii="楷体" w:hAnsi="楷体" w:eastAsia="楷体"/>
                    </w:rPr>
                  </w:pPr>
                  <w:r>
                    <w:rPr>
                      <w:rFonts w:hint="eastAsia" w:ascii="楷体" w:hAnsi="楷体" w:eastAsia="楷体"/>
                    </w:rPr>
                    <w:t xml:space="preserve">人推车          风吹树摇       汽车刹车后          苹果下落 </w:t>
                  </w:r>
                </w:p>
              </w:txbxContent>
            </v:textbox>
          </v:shape>
        </w:pict>
      </w:r>
    </w:p>
    <w:p>
      <w:pPr>
        <w:spacing w:line="400" w:lineRule="exact"/>
        <w:ind w:firstLine="840" w:firstLineChars="400"/>
        <w:rPr>
          <w:rFonts w:ascii="宋体" w:hAnsi="宋体"/>
          <w:szCs w:val="21"/>
        </w:rPr>
      </w:pPr>
      <w:r>
        <w:rPr>
          <w:rFonts w:hint="eastAsia" w:ascii="宋体" w:hAnsi="宋体"/>
          <w:szCs w:val="21"/>
        </w:rPr>
        <w:t>A．静止的小车，不去推它，它就不会运动，这表明没有力的作用物体就不能运动</w:t>
      </w:r>
    </w:p>
    <w:p>
      <w:pPr>
        <w:spacing w:line="400" w:lineRule="exact"/>
        <w:ind w:firstLine="840" w:firstLineChars="400"/>
        <w:rPr>
          <w:rFonts w:ascii="宋体" w:hAnsi="宋体"/>
          <w:szCs w:val="21"/>
        </w:rPr>
      </w:pPr>
      <w:r>
        <w:rPr>
          <w:rFonts w:hint="eastAsia" w:ascii="宋体" w:hAnsi="宋体"/>
          <w:szCs w:val="21"/>
        </w:rPr>
        <w:t>B．风吹树摇，风停树静，这表明力是维持物体运动的原因</w:t>
      </w:r>
    </w:p>
    <w:p>
      <w:pPr>
        <w:spacing w:line="400" w:lineRule="exact"/>
        <w:ind w:firstLine="840" w:firstLineChars="400"/>
        <w:rPr>
          <w:rFonts w:ascii="宋体" w:hAnsi="宋体"/>
          <w:szCs w:val="21"/>
        </w:rPr>
      </w:pPr>
      <w:r>
        <w:rPr>
          <w:rFonts w:hint="eastAsia" w:ascii="宋体" w:hAnsi="宋体"/>
          <w:szCs w:val="21"/>
        </w:rPr>
        <w:t>C．汽车刹车后，速度会逐渐减小，最后会停下来，是因为汽车具有惯性</w:t>
      </w:r>
    </w:p>
    <w:p>
      <w:pPr>
        <w:spacing w:line="400" w:lineRule="exact"/>
        <w:ind w:firstLine="840" w:firstLineChars="400"/>
        <w:rPr>
          <w:rFonts w:ascii="宋体" w:hAnsi="宋体"/>
          <w:szCs w:val="21"/>
        </w:rPr>
      </w:pPr>
      <w:r>
        <w:rPr>
          <w:rFonts w:hint="eastAsia" w:ascii="宋体" w:hAnsi="宋体"/>
          <w:szCs w:val="21"/>
        </w:rPr>
        <w:t>D．苹果在空中下落得越来越快，这表明力是改变物体运动状态的原因</w:t>
      </w:r>
    </w:p>
    <w:p>
      <w:pPr>
        <w:spacing w:line="360" w:lineRule="auto"/>
        <w:ind w:firstLine="720" w:firstLineChars="300"/>
        <w:textAlignment w:val="center"/>
      </w:pPr>
      <w:r>
        <w:rPr>
          <w:rFonts w:eastAsia="Times New Roman"/>
          <w:sz w:val="24"/>
        </w:rPr>
        <w:pict>
          <v:shape id="图片 23" o:spid="_x0000_s1038" o:spt="75" type="#_x0000_t75" style="position:absolute;left:0pt;margin-left:29.5pt;margin-top:27.6pt;height:69.75pt;width:354.75pt;mso-wrap-distance-bottom:0pt;mso-wrap-distance-top:0pt;z-index:251668480;mso-width-relative:page;mso-height-relative:page;" filled="f" o:preferrelative="t" stroked="f" coordsize="21600,21600">
            <v:path/>
            <v:fill on="f" focussize="0,0"/>
            <v:stroke on="f" joinstyle="miter"/>
            <v:imagedata r:id="rId16" o:title=""/>
            <o:lock v:ext="edit" aspectratio="t"/>
            <w10:wrap type="topAndBottom"/>
          </v:shape>
        </w:pict>
      </w:r>
      <w:r>
        <w:rPr>
          <w:rFonts w:hint="eastAsia" w:ascii="宋体" w:hAnsi="宋体" w:cs="宋体"/>
          <w:szCs w:val="21"/>
        </w:rPr>
        <w:t>6．</w:t>
      </w:r>
      <w:bookmarkStart w:id="0" w:name="topic_cff95507-57de-41d7-963b-93c989b12d"/>
      <w:r>
        <w:rPr>
          <w:rFonts w:ascii="宋体" w:cs="宋体"/>
          <w:szCs w:val="21"/>
        </w:rPr>
        <w:t>下列有关各图的说法不正确的是</w:t>
      </w:r>
      <w:bookmarkEnd w:id="0"/>
      <w:r>
        <w:t>（　　）</w:t>
      </w:r>
    </w:p>
    <w:p>
      <w:pPr>
        <w:spacing w:line="360" w:lineRule="auto"/>
        <w:ind w:left="840" w:leftChars="400"/>
        <w:textAlignment w:val="center"/>
      </w:pPr>
      <w:r>
        <w:rPr>
          <w:rFonts w:hint="eastAsia" w:ascii="宋体" w:hAnsi="宋体" w:cs="宋体"/>
          <w:szCs w:val="21"/>
        </w:rPr>
        <w:t>A．</w:t>
      </w:r>
      <w:r>
        <w:rPr>
          <w:rFonts w:ascii="宋体" w:cs="宋体"/>
          <w:szCs w:val="21"/>
        </w:rPr>
        <w:t>喝水使用的茶壶是连通器</w:t>
      </w:r>
      <w:r>
        <w:br w:type="textWrapping"/>
      </w:r>
      <w:r>
        <w:rPr>
          <w:rFonts w:hint="eastAsia" w:ascii="宋体" w:hAnsi="宋体"/>
          <w:szCs w:val="21"/>
        </w:rPr>
        <w:t>B．</w:t>
      </w:r>
      <w:r>
        <w:rPr>
          <w:rFonts w:ascii="宋体" w:cs="宋体"/>
          <w:szCs w:val="21"/>
        </w:rPr>
        <w:t>夹菜时使用的筷子属于省力杠杆</w:t>
      </w:r>
      <w:r>
        <w:br w:type="textWrapping"/>
      </w:r>
      <w:r>
        <w:rPr>
          <w:rFonts w:hint="eastAsia" w:ascii="宋体" w:hAnsi="宋体"/>
          <w:szCs w:val="21"/>
        </w:rPr>
        <w:t>C．</w:t>
      </w:r>
      <w:r>
        <w:rPr>
          <w:rFonts w:ascii="宋体" w:cs="宋体"/>
          <w:szCs w:val="21"/>
        </w:rPr>
        <w:t>用吸管从瓶中吸饮料利用了大气压力</w:t>
      </w:r>
      <w:r>
        <w:br w:type="textWrapping"/>
      </w:r>
      <w:r>
        <w:rPr>
          <w:rFonts w:hint="eastAsia" w:ascii="宋体" w:hAnsi="宋体"/>
          <w:szCs w:val="21"/>
        </w:rPr>
        <w:t>D．</w:t>
      </w:r>
      <w:r>
        <w:rPr>
          <w:rFonts w:ascii="宋体" w:cs="宋体"/>
          <w:szCs w:val="21"/>
        </w:rPr>
        <w:t>纸条向上飘起时，纸条上方比下方空气流速大压强小</w:t>
      </w:r>
    </w:p>
    <w:p>
      <w:pPr>
        <w:spacing w:line="360" w:lineRule="auto"/>
        <w:ind w:firstLine="630" w:firstLineChars="300"/>
        <w:textAlignment w:val="center"/>
      </w:pPr>
      <w:r>
        <w:rPr>
          <w:rFonts w:hint="eastAsia" w:ascii="宋体" w:hAnsi="宋体" w:cs="宋体"/>
          <w:szCs w:val="21"/>
        </w:rPr>
        <w:t>7.</w:t>
      </w:r>
      <w:r>
        <w:t xml:space="preserve"> 关于下面四幅图的说法正确的是（　　）</w:t>
      </w:r>
    </w:p>
    <w:p>
      <w:pPr>
        <w:tabs>
          <w:tab w:val="left" w:pos="4153"/>
        </w:tabs>
        <w:snapToGrid w:val="0"/>
        <w:spacing w:line="360" w:lineRule="auto"/>
        <w:ind w:firstLine="2100" w:firstLineChars="1000"/>
        <w:jc w:val="left"/>
        <w:textAlignment w:val="center"/>
      </w:pPr>
      <w:r>
        <w:pict>
          <v:shape id="_x0000_i1025" o:spt="75" type="#_x0000_t75" style="height:95.25pt;width:109.5pt;" filled="f" o:preferrelative="t" stroked="f" coordsize="21600,21600">
            <v:path/>
            <v:fill on="f" focussize="0,0"/>
            <v:stroke on="f" joinstyle="miter"/>
            <v:imagedata r:id="rId17" o:title="03741014-fb5f-4550-b9d8-803a61427199"/>
            <o:lock v:ext="edit" aspectratio="t"/>
            <w10:wrap type="none"/>
            <w10:anchorlock/>
          </v:shape>
        </w:pict>
      </w:r>
      <w:r>
        <w:t xml:space="preserve">                   </w:t>
      </w:r>
    </w:p>
    <w:p>
      <w:pPr>
        <w:tabs>
          <w:tab w:val="left" w:pos="4153"/>
        </w:tabs>
        <w:snapToGrid w:val="0"/>
        <w:spacing w:line="360" w:lineRule="auto"/>
        <w:ind w:firstLine="840" w:firstLineChars="400"/>
        <w:jc w:val="left"/>
        <w:textAlignment w:val="center"/>
      </w:pPr>
      <w:r>
        <w:rPr>
          <w:rFonts w:hint="eastAsia"/>
        </w:rPr>
        <w:t>A</w:t>
      </w:r>
      <w:r>
        <w:t>.</w:t>
      </w:r>
      <w:r>
        <w:rPr>
          <w:rFonts w:hint="eastAsia"/>
        </w:rPr>
        <w:t>如图：</w:t>
      </w:r>
      <w:r>
        <w:t>将竖直玻璃管倾斜，水银柱的高度变大</w:t>
      </w:r>
    </w:p>
    <w:p>
      <w:pPr>
        <w:tabs>
          <w:tab w:val="left" w:pos="4153"/>
        </w:tabs>
        <w:snapToGrid w:val="0"/>
        <w:spacing w:line="360" w:lineRule="auto"/>
        <w:ind w:firstLine="1050" w:firstLineChars="500"/>
        <w:jc w:val="left"/>
        <w:textAlignment w:val="center"/>
      </w:pPr>
    </w:p>
    <w:p>
      <w:pPr>
        <w:tabs>
          <w:tab w:val="left" w:pos="4153"/>
        </w:tabs>
        <w:snapToGrid w:val="0"/>
        <w:spacing w:line="360" w:lineRule="auto"/>
        <w:ind w:firstLine="1260" w:firstLineChars="600"/>
        <w:jc w:val="left"/>
        <w:textAlignment w:val="center"/>
        <w:rPr>
          <w:rFonts w:hint="eastAsia" w:ascii="宋体" w:hAnsi="宋体" w:cs="宋体"/>
          <w:szCs w:val="21"/>
        </w:rPr>
      </w:pPr>
      <w:r>
        <w:t xml:space="preserve">      </w:t>
      </w:r>
      <w:r>
        <w:pict>
          <v:shape id="_x0000_i1026" o:spt="75" type="#_x0000_t75" style="height:44.9pt;width:123.75pt;" filled="f" o:preferrelative="t" stroked="f" coordsize="21600,21600">
            <v:path/>
            <v:fill on="f" focussize="0,0"/>
            <v:stroke on="f" joinstyle="miter"/>
            <v:imagedata r:id="rId18" o:title="9645aa8d-7e1e-4975-a223-41a4a11c4790"/>
            <o:lock v:ext="edit" aspectratio="t"/>
            <w10:wrap type="none"/>
            <w10:anchorlock/>
          </v:shape>
        </w:pict>
      </w:r>
    </w:p>
    <w:p>
      <w:pPr>
        <w:tabs>
          <w:tab w:val="left" w:pos="4153"/>
        </w:tabs>
        <w:snapToGrid w:val="0"/>
        <w:spacing w:line="360" w:lineRule="auto"/>
        <w:ind w:firstLine="945" w:firstLineChars="450"/>
        <w:jc w:val="left"/>
        <w:textAlignment w:val="center"/>
        <w:rPr>
          <w:rFonts w:ascii="宋体" w:hAnsi="宋体"/>
          <w:szCs w:val="21"/>
        </w:rPr>
      </w:pPr>
      <w:r>
        <w:rPr>
          <w:rFonts w:hint="eastAsia" w:ascii="宋体" w:hAnsi="宋体"/>
          <w:szCs w:val="21"/>
        </w:rPr>
        <w:t>B．如图：</w:t>
      </w:r>
      <w:r>
        <w:t>盆景中的水位能保持一定高度，是利用了连通器原理</w:t>
      </w:r>
      <w:r>
        <w:br w:type="textWrapping"/>
      </w:r>
      <w:r>
        <w:rPr>
          <w:rFonts w:eastAsia="Times New Roman"/>
          <w:sz w:val="24"/>
        </w:rPr>
        <w:t xml:space="preserve">                  </w:t>
      </w:r>
      <w:r>
        <w:pict>
          <v:shape id="_x0000_i1027" o:spt="75" type="#_x0000_t75" style="height:70.4pt;width:87.7pt;" filled="f" o:preferrelative="t" stroked="f" coordsize="21600,21600">
            <v:path/>
            <v:fill on="f" focussize="0,0"/>
            <v:stroke on="f" joinstyle="miter"/>
            <v:imagedata r:id="rId19" o:title="c7d67c51-e940-464c-bb7d-d9b996494df3"/>
            <o:lock v:ext="edit" aspectratio="t"/>
            <w10:wrap type="none"/>
            <w10:anchorlock/>
          </v:shape>
        </w:pict>
      </w:r>
      <w:r>
        <w:rPr>
          <w:rFonts w:hint="eastAsia" w:ascii="宋体" w:hAnsi="宋体"/>
          <w:szCs w:val="21"/>
        </w:rPr>
        <w:t xml:space="preserve"> </w:t>
      </w:r>
      <w:r>
        <w:rPr>
          <w:rFonts w:ascii="宋体" w:hAnsi="宋体"/>
          <w:szCs w:val="21"/>
        </w:rPr>
        <w:t xml:space="preserve">    </w:t>
      </w:r>
    </w:p>
    <w:p>
      <w:pPr>
        <w:tabs>
          <w:tab w:val="left" w:pos="4153"/>
        </w:tabs>
        <w:snapToGrid w:val="0"/>
        <w:spacing w:line="360" w:lineRule="auto"/>
        <w:jc w:val="left"/>
        <w:textAlignment w:val="center"/>
        <w:rPr>
          <w:rFonts w:ascii="宋体" w:hAnsi="宋体"/>
          <w:szCs w:val="21"/>
        </w:rPr>
      </w:pPr>
      <w:r>
        <w:rPr>
          <w:rFonts w:ascii="宋体" w:hAnsi="宋体"/>
          <w:szCs w:val="21"/>
        </w:rPr>
        <w:t xml:space="preserve"> </w:t>
      </w:r>
      <w:r>
        <w:rPr>
          <w:rFonts w:hint="eastAsia" w:ascii="宋体" w:hAnsi="宋体"/>
          <w:szCs w:val="21"/>
        </w:rPr>
        <w:t>C．如图：</w:t>
      </w:r>
      <w:r>
        <w:t>A管中水面上升，是因为流体中流速越大的位置压强越大</w:t>
      </w:r>
      <w:r>
        <w:rPr>
          <w:rFonts w:ascii="宋体" w:hAnsi="宋体"/>
          <w:szCs w:val="21"/>
        </w:rPr>
        <w:t xml:space="preserve">            </w:t>
      </w:r>
    </w:p>
    <w:p>
      <w:pPr>
        <w:tabs>
          <w:tab w:val="left" w:pos="4153"/>
        </w:tabs>
        <w:snapToGrid w:val="0"/>
        <w:spacing w:line="360" w:lineRule="auto"/>
        <w:ind w:firstLine="1785" w:firstLineChars="850"/>
        <w:jc w:val="left"/>
        <w:textAlignment w:val="center"/>
        <w:rPr>
          <w:rFonts w:hint="eastAsia" w:ascii="宋体" w:hAnsi="宋体"/>
          <w:szCs w:val="21"/>
        </w:rPr>
      </w:pPr>
      <w:r>
        <w:pict>
          <v:shape id="_x0000_i1028" o:spt="75" type="#_x0000_t75" style="height:91.55pt;width:36.7pt;" filled="f" o:preferrelative="t" stroked="f" coordsize="21600,21600">
            <v:path/>
            <v:fill on="f" focussize="0,0"/>
            <v:stroke on="f" joinstyle="miter"/>
            <v:imagedata r:id="rId20" o:title="d81e6d4e-42bc-4e71-a060-4f319ba428bf"/>
            <o:lock v:ext="edit" aspectratio="t"/>
            <w10:wrap type="none"/>
            <w10:anchorlock/>
          </v:shape>
        </w:pict>
      </w:r>
      <w:r>
        <w:t xml:space="preserve">    </w:t>
      </w:r>
    </w:p>
    <w:p>
      <w:pPr>
        <w:tabs>
          <w:tab w:val="left" w:pos="4153"/>
        </w:tabs>
        <w:snapToGrid w:val="0"/>
        <w:spacing w:line="360" w:lineRule="auto"/>
        <w:jc w:val="left"/>
        <w:textAlignment w:val="center"/>
      </w:pPr>
      <w:r>
        <w:rPr>
          <w:rFonts w:hint="eastAsia" w:ascii="宋体" w:hAnsi="宋体"/>
          <w:szCs w:val="21"/>
        </w:rPr>
        <w:t xml:space="preserve"> D．如图：</w:t>
      </w:r>
      <w:r>
        <w:t>把水气压计从山下移到山顶，细管内的水柱上升</w:t>
      </w:r>
    </w:p>
    <w:p>
      <w:pPr>
        <w:tabs>
          <w:tab w:val="left" w:pos="4153"/>
        </w:tabs>
        <w:snapToGrid w:val="0"/>
        <w:spacing w:line="360" w:lineRule="auto"/>
        <w:jc w:val="left"/>
        <w:textAlignment w:val="center"/>
        <w:rPr>
          <w:rFonts w:hint="eastAsia"/>
          <w:color w:val="000000"/>
          <w:szCs w:val="22"/>
        </w:rPr>
      </w:pPr>
      <w:r>
        <w:rPr>
          <w:rFonts w:hint="eastAsia"/>
          <w:color w:val="000000"/>
          <w:szCs w:val="22"/>
        </w:rPr>
        <w:t>8．在学习物理学的过程中，经常会用到一些科学研究方法。下列事例中运用相同科学研究方法的是</w:t>
      </w:r>
      <w:r>
        <w:t>（　　）</w:t>
      </w:r>
      <w:r>
        <w:rPr>
          <w:rFonts w:hint="eastAsia"/>
          <w:color w:val="000000"/>
          <w:szCs w:val="22"/>
        </w:rPr>
        <w:t xml:space="preserve">                                                   </w:t>
      </w:r>
    </w:p>
    <w:p>
      <w:pPr>
        <w:spacing w:line="360" w:lineRule="auto"/>
        <w:rPr>
          <w:rFonts w:hint="eastAsia"/>
          <w:color w:val="000000"/>
          <w:szCs w:val="22"/>
        </w:rPr>
      </w:pPr>
      <w:r>
        <w:rPr>
          <w:rFonts w:hint="eastAsia"/>
          <w:color w:val="000000"/>
          <w:szCs w:val="22"/>
        </w:rPr>
        <w:t>①．探究影响压力作用效果的因素。</w:t>
      </w:r>
    </w:p>
    <w:p>
      <w:pPr>
        <w:spacing w:line="360" w:lineRule="auto"/>
        <w:rPr>
          <w:rFonts w:hint="eastAsia"/>
          <w:color w:val="000000"/>
          <w:szCs w:val="22"/>
        </w:rPr>
      </w:pPr>
      <w:r>
        <w:rPr>
          <w:rFonts w:hint="eastAsia"/>
          <w:color w:val="000000"/>
          <w:szCs w:val="22"/>
        </w:rPr>
        <w:t>②．研究力的问题时，通常用一条带箭头的线段表示力。</w:t>
      </w:r>
    </w:p>
    <w:p>
      <w:pPr>
        <w:spacing w:line="360" w:lineRule="auto"/>
        <w:rPr>
          <w:rFonts w:hint="eastAsia"/>
          <w:color w:val="000000"/>
          <w:szCs w:val="22"/>
        </w:rPr>
      </w:pPr>
      <w:r>
        <w:rPr>
          <w:rFonts w:hint="eastAsia"/>
          <w:color w:val="000000"/>
          <w:szCs w:val="22"/>
        </w:rPr>
        <w:t>③．用排液法测物体的体积。</w:t>
      </w:r>
    </w:p>
    <w:p>
      <w:pPr>
        <w:spacing w:line="360" w:lineRule="auto"/>
        <w:rPr>
          <w:rFonts w:hint="eastAsia"/>
          <w:color w:val="000000"/>
          <w:szCs w:val="22"/>
        </w:rPr>
      </w:pPr>
      <w:r>
        <w:rPr>
          <w:rFonts w:hint="eastAsia"/>
          <w:color w:val="000000"/>
          <w:szCs w:val="22"/>
        </w:rPr>
        <w:t>④．探究影响滑动摩擦力大小的因素。</w:t>
      </w:r>
    </w:p>
    <w:p>
      <w:pPr>
        <w:spacing w:line="360" w:lineRule="auto"/>
        <w:rPr>
          <w:rFonts w:hint="eastAsia"/>
          <w:color w:val="000000"/>
          <w:szCs w:val="22"/>
        </w:rPr>
      </w:pPr>
      <w:r>
        <w:rPr>
          <w:rFonts w:hint="eastAsia" w:ascii="宋体" w:hAnsi="宋体" w:cs="宋体"/>
          <w:szCs w:val="21"/>
        </w:rPr>
        <w:t>A．</w:t>
      </w:r>
      <w:r>
        <w:rPr>
          <w:rFonts w:hint="eastAsia"/>
          <w:color w:val="000000"/>
          <w:szCs w:val="22"/>
        </w:rPr>
        <w:t>①和②</w:t>
      </w:r>
      <w:r>
        <w:rPr>
          <w:rFonts w:hint="eastAsia"/>
          <w:color w:val="000000"/>
          <w:szCs w:val="22"/>
        </w:rPr>
        <w:tab/>
      </w:r>
      <w:r>
        <w:rPr>
          <w:rFonts w:hint="eastAsia"/>
          <w:color w:val="000000"/>
          <w:szCs w:val="22"/>
        </w:rPr>
        <w:t xml:space="preserve">      </w:t>
      </w:r>
      <w:r>
        <w:rPr>
          <w:rFonts w:hint="eastAsia" w:ascii="宋体" w:hAnsi="宋体" w:cs="宋体"/>
          <w:szCs w:val="21"/>
        </w:rPr>
        <w:t>B．</w:t>
      </w:r>
      <w:r>
        <w:rPr>
          <w:rFonts w:hint="eastAsia"/>
          <w:color w:val="000000"/>
          <w:szCs w:val="22"/>
        </w:rPr>
        <w:t xml:space="preserve">①和④         </w:t>
      </w:r>
      <w:r>
        <w:rPr>
          <w:rFonts w:hint="eastAsia" w:ascii="宋体" w:hAnsi="宋体" w:cs="宋体"/>
          <w:szCs w:val="21"/>
        </w:rPr>
        <w:t>C．</w:t>
      </w:r>
      <w:r>
        <w:rPr>
          <w:rFonts w:hint="eastAsia"/>
          <w:color w:val="000000"/>
          <w:szCs w:val="22"/>
        </w:rPr>
        <w:t>②和③</w:t>
      </w:r>
      <w:r>
        <w:rPr>
          <w:rFonts w:hint="eastAsia"/>
          <w:color w:val="000000"/>
          <w:szCs w:val="22"/>
        </w:rPr>
        <w:tab/>
      </w:r>
      <w:r>
        <w:rPr>
          <w:rFonts w:hint="eastAsia"/>
          <w:color w:val="000000"/>
          <w:szCs w:val="22"/>
        </w:rPr>
        <w:t xml:space="preserve">     </w:t>
      </w:r>
      <w:r>
        <w:rPr>
          <w:rFonts w:hint="eastAsia" w:ascii="宋体" w:hAnsi="宋体" w:cs="宋体"/>
          <w:szCs w:val="21"/>
        </w:rPr>
        <w:t>D．</w:t>
      </w:r>
      <w:r>
        <w:rPr>
          <w:rFonts w:hint="eastAsia"/>
          <w:color w:val="000000"/>
          <w:szCs w:val="22"/>
        </w:rPr>
        <w:t>③和④</w:t>
      </w:r>
    </w:p>
    <w:p>
      <w:pPr>
        <w:spacing w:line="360" w:lineRule="auto"/>
        <w:rPr>
          <w:rFonts w:hint="eastAsia"/>
          <w:color w:val="000000"/>
          <w:szCs w:val="22"/>
        </w:rPr>
      </w:pPr>
      <w:r>
        <w:rPr>
          <w:rFonts w:eastAsia="Times New Roman"/>
          <w:sz w:val="24"/>
        </w:rPr>
        <w:pict>
          <v:shape id="图片 39" o:spid="_x0000_s1043" o:spt="75" type="#_x0000_t75" style="position:absolute;left:0pt;margin-left:244.1pt;margin-top:48.9pt;height:86.3pt;width:162.8pt;mso-wrap-distance-bottom:0pt;mso-wrap-distance-left:9pt;mso-wrap-distance-right:9pt;mso-wrap-distance-top:0pt;z-index:251669504;mso-width-relative:page;mso-height-relative:page;" filled="f" o:preferrelative="t" stroked="f" coordsize="21600,21600">
            <v:path/>
            <v:fill on="f" focussize="0,0"/>
            <v:stroke on="f" joinstyle="miter"/>
            <v:imagedata r:id="rId21" o:title=""/>
            <o:lock v:ext="edit" aspectratio="t"/>
            <w10:wrap type="square"/>
          </v:shape>
        </w:pict>
      </w:r>
      <w:r>
        <w:rPr>
          <w:rFonts w:hint="eastAsia"/>
          <w:color w:val="000000"/>
          <w:szCs w:val="22"/>
        </w:rPr>
        <w:t>9．在物理学中，力和运动正确关系的得出，从亚里士多德到牛顿，历经二千多年。如图甲，水平地面上的物体，在水平向右拉力的作用下，从t=0s开始，物体的运动情况如图乙。对于这个过程力和运动描述正确的是</w:t>
      </w:r>
      <w:r>
        <w:t>（　　）</w:t>
      </w:r>
    </w:p>
    <w:p>
      <w:pPr>
        <w:spacing w:line="360" w:lineRule="auto"/>
        <w:rPr>
          <w:rFonts w:ascii="宋体" w:hAnsi="宋体" w:cs="宋体"/>
          <w:szCs w:val="21"/>
        </w:rPr>
      </w:pPr>
      <w:r>
        <w:rPr>
          <w:rFonts w:hint="eastAsia" w:ascii="宋体" w:hAnsi="宋体" w:cs="宋体"/>
          <w:szCs w:val="21"/>
        </w:rPr>
        <w:t>A．</w:t>
      </w:r>
      <w:r>
        <w:rPr>
          <w:rFonts w:hint="eastAsia"/>
          <w:color w:val="000000"/>
          <w:szCs w:val="22"/>
        </w:rPr>
        <w:t>该物体一直做匀速直线运动</w:t>
      </w:r>
      <w:r>
        <w:rPr>
          <w:rFonts w:hint="eastAsia"/>
          <w:color w:val="000000"/>
          <w:szCs w:val="22"/>
        </w:rPr>
        <w:br w:type="textWrapping"/>
      </w:r>
    </w:p>
    <w:p>
      <w:pPr>
        <w:spacing w:line="360" w:lineRule="auto"/>
        <w:rPr>
          <w:rFonts w:ascii="宋体" w:hAnsi="宋体" w:cs="宋体"/>
          <w:szCs w:val="21"/>
        </w:rPr>
      </w:pPr>
      <w:r>
        <w:rPr>
          <w:rFonts w:hint="eastAsia" w:ascii="宋体" w:hAnsi="宋体" w:cs="宋体"/>
          <w:szCs w:val="21"/>
        </w:rPr>
        <w:t>B．</w:t>
      </w:r>
      <w:r>
        <w:rPr>
          <w:rFonts w:hint="eastAsia"/>
          <w:color w:val="000000"/>
          <w:szCs w:val="22"/>
        </w:rPr>
        <w:t>t=1s时，若F=3N，则地面的滑动摩擦力也为3N</w:t>
      </w:r>
      <w:r>
        <w:rPr>
          <w:rFonts w:hint="eastAsia"/>
          <w:color w:val="000000"/>
          <w:szCs w:val="22"/>
        </w:rPr>
        <w:br w:type="textWrapping"/>
      </w:r>
    </w:p>
    <w:p>
      <w:pPr>
        <w:spacing w:line="360" w:lineRule="auto"/>
        <w:rPr>
          <w:rFonts w:hint="eastAsia"/>
          <w:color w:val="000000"/>
          <w:szCs w:val="22"/>
        </w:rPr>
      </w:pPr>
      <w:r>
        <w:rPr>
          <w:rFonts w:hint="eastAsia" w:ascii="宋体" w:hAnsi="宋体" w:cs="宋体"/>
          <w:szCs w:val="21"/>
        </w:rPr>
        <w:t>C．</w:t>
      </w:r>
      <w:r>
        <w:rPr>
          <w:rFonts w:hint="eastAsia"/>
          <w:color w:val="000000"/>
          <w:szCs w:val="22"/>
        </w:rPr>
        <w:t>从t=0s到t=6s的过程中，力F在逐渐增大</w:t>
      </w:r>
    </w:p>
    <w:p>
      <w:pPr>
        <w:spacing w:line="360" w:lineRule="auto"/>
        <w:rPr>
          <w:rFonts w:hint="eastAsia"/>
          <w:color w:val="000000"/>
          <w:szCs w:val="22"/>
        </w:rPr>
      </w:pPr>
      <w:r>
        <w:rPr>
          <w:rFonts w:hint="eastAsia" w:ascii="宋体" w:hAnsi="宋体" w:cs="宋体"/>
          <w:szCs w:val="21"/>
        </w:rPr>
        <w:t>D．</w:t>
      </w:r>
      <w:r>
        <w:rPr>
          <w:rFonts w:hint="eastAsia"/>
          <w:color w:val="000000"/>
          <w:szCs w:val="22"/>
        </w:rPr>
        <w:t>物体做匀速直线运动阶段的速度为2m/s</w:t>
      </w:r>
    </w:p>
    <w:p>
      <w:pPr>
        <w:spacing w:line="360" w:lineRule="auto"/>
        <w:rPr>
          <w:rFonts w:hint="eastAsia"/>
          <w:szCs w:val="22"/>
        </w:rPr>
      </w:pPr>
      <w:r>
        <w:rPr>
          <w:rFonts w:hint="eastAsia"/>
          <w:szCs w:val="22"/>
        </w:rPr>
        <w:t>10．</w:t>
      </w:r>
      <w:r>
        <w:t>水平桌面上有甲乙两个相同的烧杯分别装有密度不同的液体，现将两个相同的小球放入两个杯子中，小球静止在如图所示的位置，两杯液体液面相平．下列说法正确的是（　　）</w:t>
      </w:r>
    </w:p>
    <w:p>
      <w:pPr>
        <w:spacing w:line="360" w:lineRule="auto"/>
        <w:rPr>
          <w:szCs w:val="22"/>
        </w:rPr>
      </w:pPr>
      <w:r>
        <w:rPr>
          <w:rFonts w:hint="eastAsia" w:ascii="宋体" w:hAnsi="宋体" w:cs="宋体"/>
          <w:szCs w:val="21"/>
        </w:rPr>
        <w:t>A．</w:t>
      </w:r>
      <w:r>
        <w:t>甲杯中液体的密度比乙杯中液体的密度小</w:t>
      </w:r>
      <w:r>
        <w:rPr>
          <w:rFonts w:hint="eastAsia"/>
          <w:szCs w:val="22"/>
        </w:rPr>
        <w:t>                            </w:t>
      </w:r>
    </w:p>
    <w:p>
      <w:pPr>
        <w:spacing w:line="360" w:lineRule="auto"/>
        <w:rPr>
          <w:rFonts w:hint="eastAsia"/>
          <w:szCs w:val="22"/>
        </w:rPr>
      </w:pPr>
      <w:r>
        <w:rPr>
          <w:rFonts w:hint="eastAsia" w:ascii="宋体" w:hAnsi="宋体" w:cs="宋体"/>
          <w:szCs w:val="21"/>
        </w:rPr>
        <w:t>B．</w:t>
      </w:r>
      <w:r>
        <w:t>甲乙两杯底部受到的液体压强相等</w:t>
      </w:r>
    </w:p>
    <w:p>
      <w:pPr>
        <w:spacing w:line="360" w:lineRule="auto"/>
        <w:ind w:firstLine="420" w:firstLineChars="200"/>
        <w:rPr>
          <w:szCs w:val="22"/>
        </w:rPr>
      </w:pPr>
      <w:r>
        <w:rPr>
          <w:rFonts w:hint="eastAsia" w:ascii="宋体" w:hAnsi="宋体" w:cs="宋体"/>
          <w:szCs w:val="21"/>
        </w:rPr>
        <w:t>C．</w:t>
      </w:r>
      <w:r>
        <w:t>甲杯对桌面的压力大于乙杯对桌面的压力</w:t>
      </w:r>
      <w:r>
        <w:rPr>
          <w:rFonts w:hint="eastAsia"/>
          <w:szCs w:val="22"/>
        </w:rPr>
        <w:t xml:space="preserve">                          </w:t>
      </w:r>
      <w:r>
        <w:rPr>
          <w:szCs w:val="22"/>
        </w:rPr>
        <w:t xml:space="preserve"> </w:t>
      </w:r>
    </w:p>
    <w:p>
      <w:pPr>
        <w:spacing w:line="360" w:lineRule="auto"/>
        <w:ind w:firstLine="420" w:firstLineChars="200"/>
        <w:rPr>
          <w:rFonts w:hint="eastAsia"/>
          <w:szCs w:val="22"/>
        </w:rPr>
      </w:pPr>
      <w:r>
        <w:rPr>
          <w:rFonts w:hint="eastAsia" w:ascii="宋体" w:hAnsi="宋体" w:cs="宋体"/>
          <w:szCs w:val="21"/>
        </w:rPr>
        <w:t>D．</w:t>
      </w:r>
      <w:r>
        <w:t>甲杯中小球受到的浮力大于乙杯中小球受到的浮力</w:t>
      </w:r>
    </w:p>
    <w:p>
      <w:pPr>
        <w:spacing w:line="360" w:lineRule="auto"/>
        <w:ind w:firstLine="630" w:firstLineChars="300"/>
        <w:rPr>
          <w:rFonts w:hint="eastAsia"/>
          <w:color w:val="000000"/>
          <w:szCs w:val="22"/>
        </w:rPr>
      </w:pPr>
      <w:r>
        <w:pict>
          <v:shape id="_x0000_i1029" o:spt="75" type="#_x0000_t75" style="height:87.05pt;width:131.3pt;" filled="f" o:preferrelative="t" stroked="f" coordsize="21600,21600">
            <v:path/>
            <v:fill on="f" focussize="0,0"/>
            <v:stroke on="f" joinstyle="miter"/>
            <v:imagedata r:id="rId22" o:title="f8f19a4b-01fd-45dc-9c6f-9c36c06d3d5a"/>
            <o:lock v:ext="edit" aspectratio="t"/>
            <w10:wrap type="none"/>
            <w10:anchorlock/>
          </v:shape>
        </w:pict>
      </w:r>
    </w:p>
    <w:p>
      <w:pPr>
        <w:spacing w:line="360" w:lineRule="auto"/>
      </w:pPr>
      <w:r>
        <w:rPr>
          <w:rFonts w:hint="eastAsia"/>
          <w:color w:val="000000"/>
          <w:szCs w:val="22"/>
        </w:rPr>
        <w:t>11．</w:t>
      </w:r>
      <w:r>
        <w:t>如图所示，用30N的拉力F沿水平方向拉绳子的一端，使重400N的物体A以0.1m/s的速度沿水平地面向左匀速运动了10s，已知滑轮组的机械效率为80%，则此过程中（　　）</w:t>
      </w:r>
    </w:p>
    <w:p>
      <w:pPr>
        <w:spacing w:line="360" w:lineRule="auto"/>
        <w:ind w:firstLine="420" w:firstLineChars="200"/>
      </w:pPr>
      <w:r>
        <w:rPr>
          <w:rFonts w:hint="eastAsia"/>
        </w:rPr>
        <w:t>A</w:t>
      </w:r>
      <w:r>
        <w:t>.绳子自由端移动的距离为1m</w:t>
      </w:r>
    </w:p>
    <w:p>
      <w:pPr>
        <w:spacing w:line="360" w:lineRule="auto"/>
        <w:ind w:firstLine="420" w:firstLineChars="200"/>
      </w:pPr>
      <w:r>
        <w:rPr>
          <w:rFonts w:hint="eastAsia"/>
        </w:rPr>
        <w:t>B</w:t>
      </w:r>
      <w:r>
        <w:t>.滑轮组对物体A的水平拉力为90N</w:t>
      </w:r>
    </w:p>
    <w:p>
      <w:pPr>
        <w:spacing w:line="360" w:lineRule="auto"/>
        <w:ind w:firstLine="420" w:firstLineChars="200"/>
      </w:pPr>
      <w:r>
        <w:rPr>
          <w:rFonts w:hint="eastAsia"/>
        </w:rPr>
        <w:t>C</w:t>
      </w:r>
      <w:r>
        <w:t>.拉力F的功率为3W</w:t>
      </w:r>
    </w:p>
    <w:p>
      <w:pPr>
        <w:spacing w:line="360" w:lineRule="auto"/>
        <w:ind w:firstLine="420" w:firstLineChars="200"/>
      </w:pPr>
      <w:r>
        <w:rPr>
          <w:rFonts w:hint="eastAsia"/>
        </w:rPr>
        <w:t>D</w:t>
      </w:r>
      <w:r>
        <w:t>.拉力F所做的有用功为72J</w:t>
      </w:r>
    </w:p>
    <w:p>
      <w:pPr>
        <w:spacing w:line="360" w:lineRule="auto"/>
        <w:ind w:firstLine="420" w:firstLineChars="200"/>
        <w:rPr>
          <w:rFonts w:hint="eastAsia"/>
        </w:rPr>
      </w:pPr>
      <w:r>
        <w:pict>
          <v:shape id="_x0000_i1030" o:spt="75" type="#_x0000_t75" style="height:50.3pt;width:165.65pt;" filled="f" o:preferrelative="t" stroked="f" coordsize="21600,21600">
            <v:path/>
            <v:fill on="f" focussize="0,0"/>
            <v:stroke on="f" joinstyle="miter"/>
            <v:imagedata r:id="rId23" o:title="8f97dec9-f9eb-4501-b67f-75a16291d95f"/>
            <o:lock v:ext="edit" aspectratio="t"/>
            <w10:wrap type="none"/>
            <w10:anchorlock/>
          </v:shape>
        </w:pict>
      </w:r>
    </w:p>
    <w:p>
      <w:pPr>
        <w:spacing w:line="360" w:lineRule="auto"/>
      </w:pPr>
      <w:r>
        <w:rPr>
          <w:rFonts w:hint="eastAsia" w:ascii="宋体" w:hAnsi="宋体" w:cs="宋体"/>
          <w:szCs w:val="21"/>
        </w:rPr>
        <w:t>12．</w:t>
      </w:r>
      <w:r>
        <w:t>如图所示，用完全相同的两个滑轮组，分别将重为G</w:t>
      </w:r>
      <w:r>
        <w:rPr>
          <w:vertAlign w:val="subscript"/>
        </w:rPr>
        <w:t>1</w:t>
      </w:r>
      <w:r>
        <w:t>、G</w:t>
      </w:r>
      <w:r>
        <w:rPr>
          <w:vertAlign w:val="subscript"/>
        </w:rPr>
        <w:t>2</w:t>
      </w:r>
      <w:r>
        <w:t>的两个物体匀速提升相同的高度（绳重、摩擦不计），若G</w:t>
      </w:r>
      <w:r>
        <w:rPr>
          <w:vertAlign w:val="subscript"/>
        </w:rPr>
        <w:t>1</w:t>
      </w:r>
      <w:r>
        <w:t>＞G</w:t>
      </w:r>
      <w:r>
        <w:rPr>
          <w:vertAlign w:val="subscript"/>
        </w:rPr>
        <w:t>2</w:t>
      </w:r>
      <w:r>
        <w:t>，提升重物所做的有用功分别为W</w:t>
      </w:r>
      <w:r>
        <w:rPr>
          <w:vertAlign w:val="subscript"/>
        </w:rPr>
        <w:t>1</w:t>
      </w:r>
      <w:r>
        <w:t>、W</w:t>
      </w:r>
      <w:r>
        <w:rPr>
          <w:vertAlign w:val="subscript"/>
        </w:rPr>
        <w:t>2</w:t>
      </w:r>
      <w:r>
        <w:t>，机械效率分别为η</w:t>
      </w:r>
      <w:r>
        <w:rPr>
          <w:vertAlign w:val="subscript"/>
        </w:rPr>
        <w:t>1</w:t>
      </w:r>
      <w:r>
        <w:t>、η</w:t>
      </w:r>
      <w:r>
        <w:rPr>
          <w:vertAlign w:val="subscript"/>
        </w:rPr>
        <w:t>2</w:t>
      </w:r>
      <w:r>
        <w:t>，则下列判断正确的是（　　）</w:t>
      </w:r>
    </w:p>
    <w:p>
      <w:pPr>
        <w:spacing w:line="360" w:lineRule="auto"/>
        <w:ind w:firstLine="420" w:firstLineChars="200"/>
        <w:rPr>
          <w:color w:val="000000"/>
        </w:rPr>
      </w:pPr>
      <w:r>
        <w:rPr>
          <w:rFonts w:hint="eastAsia"/>
        </w:rPr>
        <w:t>A</w:t>
      </w:r>
      <w:r>
        <w:t>.</w:t>
      </w:r>
      <w:r>
        <w:rPr>
          <w:rFonts w:hint="eastAsia"/>
          <w:color w:val="000000"/>
        </w:rPr>
        <w:t> </w:t>
      </w:r>
      <w:r>
        <w:t>W</w:t>
      </w:r>
      <w:r>
        <w:rPr>
          <w:vertAlign w:val="subscript"/>
        </w:rPr>
        <w:t>1</w:t>
      </w:r>
      <w:r>
        <w:t>＞W</w:t>
      </w:r>
      <w:r>
        <w:rPr>
          <w:vertAlign w:val="subscript"/>
        </w:rPr>
        <w:t>2</w:t>
      </w:r>
      <w:r>
        <w:t>、η</w:t>
      </w:r>
      <w:r>
        <w:rPr>
          <w:vertAlign w:val="subscript"/>
        </w:rPr>
        <w:t>1</w:t>
      </w:r>
      <w:r>
        <w:t>＞η</w:t>
      </w:r>
      <w:r>
        <w:rPr>
          <w:vertAlign w:val="subscript"/>
        </w:rPr>
        <w:t>2</w:t>
      </w:r>
      <w:r>
        <w:rPr>
          <w:rFonts w:hint="eastAsia"/>
          <w:color w:val="000000"/>
        </w:rPr>
        <w:t> </w:t>
      </w:r>
    </w:p>
    <w:p>
      <w:pPr>
        <w:spacing w:line="360" w:lineRule="auto"/>
        <w:ind w:firstLine="420" w:firstLineChars="200"/>
        <w:rPr>
          <w:rFonts w:hint="eastAsia"/>
          <w:color w:val="000000"/>
        </w:rPr>
      </w:pPr>
      <w:r>
        <w:rPr>
          <w:rFonts w:hint="eastAsia"/>
        </w:rPr>
        <w:t>B</w:t>
      </w:r>
      <w:r>
        <w:t>.W</w:t>
      </w:r>
      <w:r>
        <w:rPr>
          <w:vertAlign w:val="subscript"/>
        </w:rPr>
        <w:t>1</w:t>
      </w:r>
      <w:r>
        <w:t>＞W</w:t>
      </w:r>
      <w:r>
        <w:rPr>
          <w:vertAlign w:val="subscript"/>
        </w:rPr>
        <w:t>2</w:t>
      </w:r>
      <w:r>
        <w:t>、η</w:t>
      </w:r>
      <w:r>
        <w:rPr>
          <w:vertAlign w:val="subscript"/>
        </w:rPr>
        <w:t>1</w:t>
      </w:r>
      <w:r>
        <w:t>=η</w:t>
      </w:r>
      <w:r>
        <w:rPr>
          <w:vertAlign w:val="subscript"/>
        </w:rPr>
        <w:t>2</w:t>
      </w:r>
    </w:p>
    <w:p>
      <w:pPr>
        <w:snapToGrid w:val="0"/>
        <w:spacing w:line="360" w:lineRule="auto"/>
        <w:ind w:firstLine="420" w:firstLineChars="200"/>
        <w:jc w:val="left"/>
        <w:textAlignment w:val="center"/>
        <w:rPr>
          <w:rFonts w:hint="eastAsia"/>
          <w:vertAlign w:val="subscript"/>
        </w:rPr>
      </w:pPr>
      <w:r>
        <w:rPr>
          <w:rFonts w:hint="eastAsia"/>
        </w:rPr>
        <w:t>C</w:t>
      </w:r>
      <w:r>
        <w:t>.W</w:t>
      </w:r>
      <w:r>
        <w:rPr>
          <w:vertAlign w:val="subscript"/>
        </w:rPr>
        <w:t>1</w:t>
      </w:r>
      <w:r>
        <w:t>＞W</w:t>
      </w:r>
      <w:r>
        <w:rPr>
          <w:vertAlign w:val="subscript"/>
        </w:rPr>
        <w:t>2</w:t>
      </w:r>
      <w:r>
        <w:t>、η</w:t>
      </w:r>
      <w:r>
        <w:rPr>
          <w:vertAlign w:val="subscript"/>
        </w:rPr>
        <w:t>1</w:t>
      </w:r>
      <w:r>
        <w:t>＜η</w:t>
      </w:r>
      <w:r>
        <w:rPr>
          <w:vertAlign w:val="subscript"/>
        </w:rPr>
        <w:t>2</w:t>
      </w:r>
      <w:r>
        <w:rPr>
          <w:rFonts w:hint="eastAsia"/>
          <w:color w:val="000000"/>
        </w:rPr>
        <w:t> </w:t>
      </w:r>
    </w:p>
    <w:p>
      <w:pPr>
        <w:snapToGrid w:val="0"/>
        <w:spacing w:line="360" w:lineRule="auto"/>
        <w:ind w:firstLine="420" w:firstLineChars="200"/>
        <w:jc w:val="left"/>
        <w:textAlignment w:val="center"/>
        <w:rPr>
          <w:vertAlign w:val="subscript"/>
        </w:rPr>
      </w:pPr>
      <w:r>
        <w:rPr>
          <w:rFonts w:hint="eastAsia"/>
        </w:rPr>
        <w:t>D</w:t>
      </w:r>
      <w:r>
        <w:t>.W</w:t>
      </w:r>
      <w:r>
        <w:rPr>
          <w:vertAlign w:val="subscript"/>
        </w:rPr>
        <w:t>1</w:t>
      </w:r>
      <w:r>
        <w:t>=W</w:t>
      </w:r>
      <w:r>
        <w:rPr>
          <w:vertAlign w:val="subscript"/>
        </w:rPr>
        <w:t>2</w:t>
      </w:r>
      <w:r>
        <w:t>、η</w:t>
      </w:r>
      <w:r>
        <w:rPr>
          <w:vertAlign w:val="subscript"/>
        </w:rPr>
        <w:t>1</w:t>
      </w:r>
      <w:r>
        <w:t>＞η</w:t>
      </w:r>
      <w:r>
        <w:rPr>
          <w:vertAlign w:val="subscript"/>
        </w:rPr>
        <w:t>2</w:t>
      </w:r>
    </w:p>
    <w:p>
      <w:pPr>
        <w:snapToGrid w:val="0"/>
        <w:spacing w:line="360" w:lineRule="auto"/>
        <w:ind w:firstLine="420" w:firstLineChars="200"/>
        <w:jc w:val="left"/>
        <w:textAlignment w:val="center"/>
        <w:rPr>
          <w:rFonts w:hint="eastAsia" w:ascii="宋体" w:hAnsi="宋体" w:cs="宋体"/>
          <w:b/>
          <w:sz w:val="24"/>
        </w:rPr>
      </w:pPr>
      <w:r>
        <w:pict>
          <v:shape id="_x0000_i1031" o:spt="75" type="#_x0000_t75" style="height:86.15pt;width:84pt;" filled="f" o:preferrelative="t" stroked="f" coordsize="21600,21600">
            <v:path/>
            <v:fill on="f" focussize="0,0"/>
            <v:stroke on="f" joinstyle="miter"/>
            <v:imagedata r:id="rId24" o:title="da43e283-59bd-46d1-9011-f31eeb39f283"/>
            <o:lock v:ext="edit" aspectratio="t"/>
            <w10:wrap type="none"/>
            <w10:anchorlock/>
          </v:shape>
        </w:pict>
      </w:r>
    </w:p>
    <w:p>
      <w:pPr>
        <w:spacing w:line="360" w:lineRule="auto"/>
        <w:ind w:firstLine="2265" w:firstLineChars="940"/>
        <w:rPr>
          <w:rFonts w:hint="eastAsia" w:ascii="宋体" w:hAnsi="宋体" w:cs="宋体"/>
          <w:color w:val="000000"/>
          <w:sz w:val="24"/>
        </w:rPr>
      </w:pPr>
      <w:r>
        <w:rPr>
          <w:rFonts w:hint="eastAsia" w:ascii="宋体" w:hAnsi="宋体" w:cs="宋体"/>
          <w:b/>
          <w:sz w:val="24"/>
        </w:rPr>
        <w:t>第II卷（非选择题  共64分）</w:t>
      </w:r>
    </w:p>
    <w:p>
      <w:pPr>
        <w:spacing w:line="360" w:lineRule="auto"/>
        <w:rPr>
          <w:rFonts w:hint="eastAsia" w:ascii="宋体" w:hAnsi="宋体" w:cs="宋体"/>
          <w:b/>
          <w:sz w:val="24"/>
        </w:rPr>
      </w:pPr>
      <w:r>
        <w:rPr>
          <w:rFonts w:hint="eastAsia" w:ascii="宋体" w:hAnsi="宋体" w:cs="宋体"/>
          <w:b/>
          <w:sz w:val="24"/>
        </w:rPr>
        <w:t>二、填空题（本大题包括5个小题，每空1分，共13分）</w:t>
      </w:r>
    </w:p>
    <w:p>
      <w:pPr>
        <w:spacing w:line="360" w:lineRule="auto"/>
      </w:pPr>
      <w:r>
        <w:rPr>
          <w:rFonts w:hint="eastAsia" w:ascii="宋体" w:hAnsi="宋体" w:cs="宋体"/>
          <w:szCs w:val="21"/>
          <w:lang w:val="zh-CN"/>
        </w:rPr>
        <w:t>1</w:t>
      </w:r>
      <w:r>
        <w:rPr>
          <w:rFonts w:hint="eastAsia" w:ascii="宋体" w:hAnsi="宋体" w:cs="宋体"/>
          <w:szCs w:val="21"/>
        </w:rPr>
        <w:t>3</w:t>
      </w:r>
      <w:r>
        <w:rPr>
          <w:rFonts w:hint="eastAsia" w:ascii="宋体" w:hAnsi="宋体" w:cs="宋体"/>
          <w:szCs w:val="21"/>
          <w:lang w:val="zh-CN"/>
        </w:rPr>
        <w:t>.</w:t>
      </w:r>
      <w:r>
        <w:t xml:space="preserve"> 设长方体砖块的三条棱长之比为1：2：4，如果将两块相同的砖A、B按图示方式置于水平地面上，砖块A对砖块B的压强为</w:t>
      </w:r>
      <w:r>
        <w:rPr>
          <w:rFonts w:hint="eastAsia"/>
        </w:rPr>
        <w:t>P</w:t>
      </w:r>
      <w:r>
        <w:rPr>
          <w:vertAlign w:val="subscript"/>
        </w:rPr>
        <w:t>A</w:t>
      </w:r>
      <w:r>
        <w:t>，它们对地面的压强为</w:t>
      </w:r>
      <w:r>
        <w:rPr>
          <w:rFonts w:hint="eastAsia"/>
        </w:rPr>
        <w:t>P</w:t>
      </w:r>
      <w:r>
        <w:rPr>
          <w:vertAlign w:val="subscript"/>
        </w:rPr>
        <w:t>B</w:t>
      </w:r>
      <w:r>
        <w:t>，则</w:t>
      </w:r>
      <w:r>
        <w:rPr>
          <w:rFonts w:hint="eastAsia"/>
        </w:rPr>
        <w:t>P</w:t>
      </w:r>
      <w:r>
        <w:rPr>
          <w:vertAlign w:val="subscript"/>
        </w:rPr>
        <w:t>A</w:t>
      </w:r>
      <w:r>
        <w:t>：</w:t>
      </w:r>
      <w:r>
        <w:rPr>
          <w:rFonts w:hint="eastAsia"/>
        </w:rPr>
        <w:t>P</w:t>
      </w:r>
      <w:r>
        <w:rPr>
          <w:vertAlign w:val="subscript"/>
        </w:rPr>
        <w:t>B</w:t>
      </w:r>
      <w:r>
        <w:t>=______；砖块A对砖块B的压力为F</w:t>
      </w:r>
      <w:r>
        <w:rPr>
          <w:vertAlign w:val="subscript"/>
        </w:rPr>
        <w:t>A</w:t>
      </w:r>
      <w:r>
        <w:t>，砖块B对地面的压力为F</w:t>
      </w:r>
      <w:r>
        <w:rPr>
          <w:vertAlign w:val="subscript"/>
        </w:rPr>
        <w:t>B</w:t>
      </w:r>
      <w:r>
        <w:t>，则F</w:t>
      </w:r>
      <w:r>
        <w:rPr>
          <w:vertAlign w:val="subscript"/>
        </w:rPr>
        <w:t>A</w:t>
      </w:r>
      <w:r>
        <w:t>：F</w:t>
      </w:r>
      <w:r>
        <w:rPr>
          <w:vertAlign w:val="subscript"/>
        </w:rPr>
        <w:t>B</w:t>
      </w:r>
      <w:r>
        <w:t>=______。</w:t>
      </w:r>
    </w:p>
    <w:p>
      <w:pPr>
        <w:spacing w:line="360" w:lineRule="auto"/>
        <w:ind w:firstLine="420" w:firstLineChars="200"/>
        <w:rPr>
          <w:rFonts w:hint="eastAsia"/>
          <w:szCs w:val="22"/>
        </w:rPr>
      </w:pPr>
      <w:r>
        <w:pict>
          <v:shape id="_x0000_i1032" o:spt="75" type="#_x0000_t75" style="height:74.3pt;width:69.75pt;" filled="f" o:preferrelative="t" stroked="f" coordsize="21600,21600">
            <v:path/>
            <v:fill on="f" focussize="0,0"/>
            <v:stroke on="f" joinstyle="miter"/>
            <v:imagedata r:id="rId25" o:title="e71f73df-0a24-4c88-9002-63255debd499"/>
            <o:lock v:ext="edit" aspectratio="t"/>
            <w10:wrap type="none"/>
            <w10:anchorlock/>
          </v:shape>
        </w:pict>
      </w:r>
    </w:p>
    <w:p>
      <w:pPr>
        <w:spacing w:line="360" w:lineRule="auto"/>
        <w:jc w:val="left"/>
        <w:rPr>
          <w:rFonts w:hint="eastAsia" w:ascii="宋体" w:hAnsi="宋体"/>
          <w:b/>
          <w:sz w:val="36"/>
          <w:szCs w:val="36"/>
        </w:rPr>
      </w:pPr>
      <w:r>
        <w:rPr>
          <w:rFonts w:hint="eastAsia"/>
        </w:rPr>
        <w:t>14．</w:t>
      </w:r>
      <w:r>
        <w:t>新能源汽车因节能、环保等优点深受广大家庭的喜爱。小明爸爸驾驶电动汽车在平直公路上匀速行驶12km，用时10min。已知该车的总质量为1.6×10</w:t>
      </w:r>
      <w:r>
        <w:rPr>
          <w:vertAlign w:val="superscript"/>
        </w:rPr>
        <w:t>3</w:t>
      </w:r>
      <w:r>
        <w:t>kg，行驶中阻力为车重的0.05倍，此过程中该车牵引力做功______J，功率为______kW．（g=10N/kg）</w:t>
      </w:r>
    </w:p>
    <w:p>
      <w:pPr>
        <w:spacing w:line="360" w:lineRule="auto"/>
        <w:ind w:left="273" w:hanging="273" w:hangingChars="130"/>
        <w:textAlignment w:val="center"/>
      </w:pPr>
      <w:r>
        <w:rPr>
          <w:rFonts w:hint="eastAsia" w:ascii="宋体" w:hAnsi="宋体" w:cs="宋体"/>
          <w:color w:val="000000"/>
          <w:szCs w:val="21"/>
          <w:lang w:val="zh-CN"/>
        </w:rPr>
        <w:t>1</w:t>
      </w:r>
      <w:r>
        <w:rPr>
          <w:rFonts w:hint="eastAsia" w:ascii="宋体" w:hAnsi="宋体" w:cs="宋体"/>
          <w:color w:val="000000"/>
          <w:szCs w:val="21"/>
        </w:rPr>
        <w:t>5</w:t>
      </w:r>
      <w:r>
        <w:rPr>
          <w:rFonts w:hint="eastAsia" w:ascii="宋体" w:hAnsi="宋体" w:cs="宋体"/>
          <w:color w:val="000000"/>
          <w:szCs w:val="21"/>
          <w:lang w:val="zh-CN"/>
        </w:rPr>
        <w:t>.</w:t>
      </w:r>
      <w:r>
        <w:t xml:space="preserve"> 如图所示，轻质杠杆OA可绕0点转动，OA=0.3m，OB=0.2m。A点处用绳子挂一个质量为2kg的物体G，B点处加一个竖直向上的力F，杠杆在水平位置平衡，则物体G的重力大小为______N，力F的大小为______N．若力F方向始终竖直向上，杠杆在力F的作用下由水平位置逆时针转动过程中力F的大小______（选填“变大”或“变小”或“不变”）（g取10N/kg）</w:t>
      </w:r>
    </w:p>
    <w:p>
      <w:pPr>
        <w:spacing w:line="360" w:lineRule="auto"/>
        <w:ind w:left="210" w:leftChars="100" w:firstLine="210" w:firstLineChars="100"/>
        <w:textAlignment w:val="center"/>
        <w:rPr>
          <w:rFonts w:hint="eastAsia"/>
        </w:rPr>
      </w:pPr>
      <w:r>
        <w:pict>
          <v:shape id="_x0000_i1033" o:spt="75" type="#_x0000_t75" style="height:90.7pt;width:108.65pt;" filled="f" o:preferrelative="t" stroked="f" coordsize="21600,21600">
            <v:path/>
            <v:fill on="f" focussize="0,0"/>
            <v:stroke on="f" joinstyle="miter"/>
            <v:imagedata r:id="rId26" o:title="02c1decc-3036-4327-9d89-1922e5f5a079"/>
            <o:lock v:ext="edit" aspectratio="t"/>
            <w10:wrap type="none"/>
            <w10:anchorlock/>
          </v:shape>
        </w:pict>
      </w:r>
    </w:p>
    <w:p>
      <w:pPr>
        <w:pStyle w:val="25"/>
        <w:tabs>
          <w:tab w:val="left" w:pos="637"/>
          <w:tab w:val="left" w:pos="2107"/>
          <w:tab w:val="left" w:pos="4102"/>
          <w:tab w:val="left" w:pos="7199"/>
        </w:tabs>
        <w:kinsoku w:val="0"/>
        <w:overflowPunct w:val="0"/>
        <w:spacing w:before="63" w:line="360" w:lineRule="auto"/>
        <w:ind w:left="0" w:right="40" w:firstLine="0"/>
        <w:rPr>
          <w:rFonts w:hint="default"/>
        </w:rPr>
      </w:pPr>
      <w:r>
        <w:rPr>
          <w:rFonts w:ascii="宋体" w:hAnsi="宋体" w:cs="宋体"/>
          <w:sz w:val="21"/>
          <w:szCs w:val="21"/>
        </w:rPr>
        <w:t>16．</w:t>
      </w:r>
      <w:bookmarkStart w:id="1" w:name="OLE_LINK4"/>
      <w:r>
        <w:t>如图所示，用F=50N的力通过滑轮组水平拉重力为80N的物体，使其向左匀速运动，在这过程中拉力F做功为40J，已知物体受到的水平地面的摩擦力为60N，则物体运动的距离为______m，该滑轮组的机械效率为______。（忽略绳子和动滑轮的重力）</w:t>
      </w:r>
    </w:p>
    <w:p>
      <w:pPr>
        <w:pStyle w:val="25"/>
        <w:tabs>
          <w:tab w:val="left" w:pos="637"/>
          <w:tab w:val="left" w:pos="2107"/>
          <w:tab w:val="left" w:pos="4102"/>
          <w:tab w:val="left" w:pos="7199"/>
        </w:tabs>
        <w:kinsoku w:val="0"/>
        <w:overflowPunct w:val="0"/>
        <w:spacing w:before="63" w:line="360" w:lineRule="auto"/>
        <w:ind w:left="0" w:right="40" w:firstLine="480" w:firstLineChars="200"/>
        <w:rPr>
          <w:rFonts w:hint="default"/>
        </w:rPr>
      </w:pPr>
      <w:r>
        <w:pict>
          <v:shape id="_x0000_i1034" o:spt="75" type="#_x0000_t75" style="height:33.05pt;width:122.9pt;" filled="f" o:preferrelative="t" stroked="f" coordsize="21600,21600">
            <v:path/>
            <v:fill on="f" focussize="0,0"/>
            <v:stroke on="f" joinstyle="miter"/>
            <v:imagedata r:id="rId27" o:title="4a74984e-01c5-4922-94ab-366215695bd6"/>
            <o:lock v:ext="edit" aspectratio="t"/>
            <w10:wrap type="none"/>
            <w10:anchorlock/>
          </v:shape>
        </w:pict>
      </w:r>
    </w:p>
    <w:p>
      <w:pPr>
        <w:pStyle w:val="25"/>
        <w:tabs>
          <w:tab w:val="left" w:pos="637"/>
          <w:tab w:val="left" w:pos="2107"/>
          <w:tab w:val="left" w:pos="4102"/>
          <w:tab w:val="left" w:pos="7199"/>
        </w:tabs>
        <w:kinsoku w:val="0"/>
        <w:overflowPunct w:val="0"/>
        <w:spacing w:before="63" w:line="360" w:lineRule="auto"/>
        <w:ind w:left="0" w:right="40" w:firstLine="0"/>
        <w:rPr>
          <w:rFonts w:hint="default"/>
        </w:rPr>
      </w:pPr>
      <w:r>
        <w:t>17.如图甲所示，水平地面上的物体，受到方向不变的推力F的作用，其F-t和v-t的图象分别如图乙、丙所示。由图象可知：0～3s内，推力对物体做功______J；9～12s内，推力对物体做功______J，功率为______W；t=11s时，物体受到的摩擦力是______N。</w:t>
      </w:r>
    </w:p>
    <w:p>
      <w:pPr>
        <w:pStyle w:val="25"/>
        <w:tabs>
          <w:tab w:val="left" w:pos="637"/>
          <w:tab w:val="left" w:pos="2107"/>
          <w:tab w:val="left" w:pos="4102"/>
          <w:tab w:val="left" w:pos="7199"/>
        </w:tabs>
        <w:kinsoku w:val="0"/>
        <w:overflowPunct w:val="0"/>
        <w:spacing w:before="63" w:line="360" w:lineRule="auto"/>
        <w:ind w:left="0" w:right="40" w:firstLine="480" w:firstLineChars="200"/>
        <w:rPr>
          <w:rFonts w:ascii="宋体" w:hAnsi="宋体" w:cs="宋体"/>
        </w:rPr>
      </w:pPr>
      <w:r>
        <w:pict>
          <v:shape id="_x0000_i1035" o:spt="75" type="#_x0000_t75" style="height:99.75pt;width:368.25pt;" filled="f" o:preferrelative="t" stroked="f" coordsize="21600,21600">
            <v:path/>
            <v:fill on="f" focussize="0,0"/>
            <v:stroke on="f" joinstyle="miter"/>
            <v:imagedata r:id="rId28" o:title="a48d99ee-a4d9-458c-ba20-9b56eef3d6ef"/>
            <o:lock v:ext="edit" aspectratio="t"/>
            <w10:wrap type="none"/>
            <w10:anchorlock/>
          </v:shape>
        </w:pict>
      </w:r>
    </w:p>
    <w:p>
      <w:pPr>
        <w:pStyle w:val="20"/>
        <w:autoSpaceDE w:val="0"/>
        <w:spacing w:line="360" w:lineRule="auto"/>
        <w:rPr>
          <w:rFonts w:hint="eastAsia" w:ascii="宋体" w:hAnsi="宋体" w:cs="宋体"/>
          <w:b/>
          <w:bCs/>
          <w:sz w:val="24"/>
          <w:szCs w:val="24"/>
        </w:rPr>
      </w:pPr>
      <w:bookmarkStart w:id="2" w:name="_Hlk135551983"/>
      <w:r>
        <w:rPr>
          <w:rFonts w:hint="eastAsia" w:ascii="宋体" w:hAnsi="宋体" w:cs="宋体"/>
          <w:b/>
          <w:kern w:val="0"/>
          <w:sz w:val="24"/>
          <w:szCs w:val="24"/>
        </w:rPr>
        <w:t>三、作图题（本大题包括2个小题，共4分）</w:t>
      </w:r>
    </w:p>
    <w:bookmarkEnd w:id="2"/>
    <w:p>
      <w:pPr>
        <w:snapToGrid w:val="0"/>
        <w:spacing w:after="156" w:afterLines="50" w:line="360" w:lineRule="auto"/>
        <w:jc w:val="left"/>
        <w:textAlignment w:val="center"/>
        <w:rPr>
          <w:rFonts w:hint="eastAsia" w:ascii="宋体" w:hAnsi="宋体" w:cs="宋体"/>
          <w:color w:val="000000"/>
        </w:rPr>
      </w:pPr>
      <w:r>
        <w:rPr>
          <w:rFonts w:hint="eastAsia" w:ascii="宋体" w:hAnsi="宋体" w:cs="宋体"/>
          <w:szCs w:val="21"/>
        </w:rPr>
        <w:t>18.</w:t>
      </w:r>
      <w:r>
        <w:rPr>
          <w:rFonts w:hint="eastAsia"/>
          <w:color w:val="000000"/>
        </w:rPr>
        <w:t>（2分）</w:t>
      </w:r>
      <w:r>
        <w:rPr>
          <w:rFonts w:ascii="宋体" w:hAnsi="宋体" w:cs="宋体"/>
        </w:rPr>
        <w:t>如</w:t>
      </w:r>
      <w:r>
        <w:rPr>
          <w:rFonts w:hint="eastAsia" w:ascii="宋体" w:hAnsi="宋体" w:cs="宋体"/>
        </w:rPr>
        <w:t>上</w:t>
      </w:r>
      <w:r>
        <w:rPr>
          <w:rFonts w:ascii="宋体" w:hAnsi="宋体" w:cs="宋体"/>
        </w:rPr>
        <w:t>图，</w:t>
      </w:r>
      <w:r>
        <w:rPr>
          <w:rFonts w:hint="eastAsia" w:ascii="宋体" w:hAnsi="宋体" w:cs="宋体"/>
        </w:rPr>
        <w:t>作出</w:t>
      </w:r>
      <w:r>
        <w:rPr>
          <w:rFonts w:ascii="宋体" w:hAnsi="宋体" w:cs="宋体"/>
        </w:rPr>
        <w:t>烧</w:t>
      </w:r>
      <w:r>
        <w:rPr>
          <w:rFonts w:ascii="宋体" w:hAnsi="宋体" w:cs="宋体"/>
          <w:color w:val="000000"/>
        </w:rPr>
        <w:t>杯中小球静止在水面上时所受的</w:t>
      </w:r>
      <w:r>
        <w:rPr>
          <w:rFonts w:hint="eastAsia" w:ascii="宋体" w:hAnsi="宋体" w:cs="宋体"/>
          <w:color w:val="000000"/>
        </w:rPr>
        <w:t>浮力以及斜面所受压力示意图。</w:t>
      </w:r>
    </w:p>
    <w:p>
      <w:pPr>
        <w:widowControl/>
        <w:spacing w:line="360" w:lineRule="auto"/>
        <w:jc w:val="left"/>
        <w:rPr>
          <w:rFonts w:hint="eastAsia" w:ascii="宋体" w:hAnsi="宋体" w:cs="宋体"/>
          <w:szCs w:val="21"/>
        </w:rPr>
      </w:pPr>
      <w:r>
        <w:rPr>
          <w:color w:val="000000"/>
        </w:rPr>
        <w:pict>
          <v:shape id="图片 273799803" o:spid="_x0000_s1051" o:spt="75" alt="figure" type="#_x0000_t75" style="position:absolute;left:0pt;margin-left:37.4pt;margin-top:4.1pt;height:65.25pt;width:122.15pt;mso-wrap-distance-bottom:0pt;mso-wrap-distance-left:9pt;mso-wrap-distance-right:9pt;mso-wrap-distance-top:0pt;z-index:251670528;mso-width-relative:page;mso-height-relative:page;" filled="f" o:preferrelative="t" stroked="f" coordsize="21600,21600">
            <v:path/>
            <v:fill on="f" focussize="0,0"/>
            <v:stroke on="f" joinstyle="miter"/>
            <v:imagedata r:id="rId29" gain="112992f" blacklevel="-7864f" grayscale="t" o:title="figure"/>
            <o:lock v:ext="edit" aspectratio="t"/>
            <w10:wrap type="square"/>
          </v:shape>
        </w:pict>
      </w:r>
    </w:p>
    <w:p>
      <w:pPr>
        <w:widowControl/>
        <w:spacing w:line="360" w:lineRule="auto"/>
        <w:jc w:val="left"/>
        <w:rPr>
          <w:rFonts w:hint="eastAsia" w:ascii="宋体" w:hAnsi="宋体" w:cs="宋体"/>
          <w:szCs w:val="21"/>
        </w:rPr>
      </w:pPr>
    </w:p>
    <w:p>
      <w:pPr>
        <w:widowControl/>
        <w:spacing w:line="360" w:lineRule="auto"/>
        <w:jc w:val="left"/>
        <w:rPr>
          <w:rFonts w:hint="eastAsia" w:ascii="宋体" w:hAnsi="宋体" w:cs="宋体"/>
          <w:szCs w:val="21"/>
        </w:rPr>
      </w:pPr>
    </w:p>
    <w:p>
      <w:pPr>
        <w:pStyle w:val="20"/>
        <w:autoSpaceDE w:val="0"/>
        <w:spacing w:line="360" w:lineRule="auto"/>
        <w:rPr>
          <w:rFonts w:ascii="宋体" w:hAnsi="宋体" w:cs="宋体"/>
          <w:b/>
          <w:kern w:val="0"/>
          <w:sz w:val="24"/>
          <w:szCs w:val="24"/>
        </w:rPr>
      </w:pPr>
      <w:r>
        <w:rPr>
          <w:rFonts w:hint="eastAsia"/>
        </w:rPr>
        <w:t>19.</w:t>
      </w:r>
      <w:r>
        <w:rPr>
          <w:rFonts w:hint="eastAsia"/>
          <w:color w:val="000000"/>
        </w:rPr>
        <w:t xml:space="preserve"> （2分）</w:t>
      </w:r>
      <w:r>
        <w:t>如图所示，轻质杠杆OA可绕O点转动，请在图中画出杠杆OA的动力臂L</w:t>
      </w:r>
      <w:r>
        <w:rPr>
          <w:vertAlign w:val="subscript"/>
        </w:rPr>
        <w:t>1</w:t>
      </w:r>
      <w:r>
        <w:t>和其受到的阻力F</w:t>
      </w:r>
      <w:r>
        <w:rPr>
          <w:vertAlign w:val="subscript"/>
        </w:rPr>
        <w:t>2</w:t>
      </w:r>
      <w:r>
        <w:br w:type="textWrapping"/>
      </w:r>
      <w:r>
        <w:t xml:space="preserve">      </w:t>
      </w:r>
      <w:r>
        <w:pict>
          <v:shape id="_x0000_i1036" o:spt="75" type="#_x0000_t75" style="height:104.95pt;width:157.9pt;" filled="f" o:preferrelative="t" stroked="f" coordsize="21600,21600">
            <v:path/>
            <v:fill on="f" focussize="0,0"/>
            <v:stroke on="f" joinstyle="miter"/>
            <v:imagedata r:id="rId30" o:title="87be31d4-8195-4356-8008-ef7b562dedb2"/>
            <o:lock v:ext="edit" aspectratio="t"/>
            <w10:wrap type="none"/>
            <w10:anchorlock/>
          </v:shape>
        </w:pict>
      </w:r>
    </w:p>
    <w:p>
      <w:pPr>
        <w:pStyle w:val="20"/>
        <w:autoSpaceDE w:val="0"/>
        <w:spacing w:line="360" w:lineRule="auto"/>
        <w:rPr>
          <w:rFonts w:ascii="宋体" w:hAnsi="宋体" w:cs="宋体"/>
          <w:b/>
          <w:bCs/>
          <w:sz w:val="24"/>
          <w:szCs w:val="24"/>
        </w:rPr>
      </w:pPr>
      <w:r>
        <w:rPr>
          <w:rFonts w:hint="eastAsia" w:ascii="宋体" w:hAnsi="宋体" w:cs="宋体"/>
          <w:b/>
          <w:kern w:val="0"/>
          <w:sz w:val="24"/>
          <w:szCs w:val="24"/>
        </w:rPr>
        <w:t>四、实验探究题（本大题包括4个小题，共28分）</w:t>
      </w:r>
    </w:p>
    <w:p>
      <w:pPr>
        <w:autoSpaceDE w:val="0"/>
        <w:autoSpaceDN w:val="0"/>
        <w:spacing w:line="360" w:lineRule="auto"/>
        <w:rPr>
          <w:rFonts w:ascii="宋体" w:hAnsi="宋体"/>
          <w:szCs w:val="21"/>
        </w:rPr>
      </w:pPr>
      <w:r>
        <w:rPr>
          <w:rFonts w:hint="eastAsia" w:ascii="宋体" w:hAnsi="宋体" w:cs="宋体"/>
          <w:szCs w:val="21"/>
        </w:rPr>
        <w:t>20.（7分）</w:t>
      </w:r>
      <w:r>
        <w:rPr>
          <w:rFonts w:ascii="宋体" w:hAnsi="宋体"/>
          <w:szCs w:val="21"/>
        </w:rPr>
        <w:t>如图是某同学利用刻度均匀的杠杆探究“杠杆平衡条件”的实验（每个钩码重0.5N．杠杆上每一小格距离为1cm，不考虑杠杆自重对实验的影响）。</w:t>
      </w:r>
    </w:p>
    <w:p>
      <w:pPr>
        <w:autoSpaceDE w:val="0"/>
        <w:autoSpaceDN w:val="0"/>
        <w:spacing w:line="360" w:lineRule="auto"/>
        <w:ind w:firstLine="1260" w:firstLineChars="600"/>
        <w:rPr>
          <w:rFonts w:hint="eastAsia" w:ascii="宋体" w:hAnsi="宋体"/>
          <w:szCs w:val="21"/>
        </w:rPr>
      </w:pPr>
      <w:r>
        <w:rPr>
          <w:rFonts w:ascii="宋体" w:hAnsi="宋体"/>
          <w:szCs w:val="21"/>
        </w:rPr>
        <w:pict>
          <v:shape id="_x0000_i1037" o:spt="75" type="#_x0000_t75" style="height:104.3pt;width:225.05pt;" filled="f" o:preferrelative="t" stroked="f" coordsize="21600,21600">
            <v:path/>
            <v:fill on="f" focussize="0,0"/>
            <v:stroke on="f" joinstyle="miter"/>
            <v:imagedata r:id="rId31" o:title="211a24b8-e3d2-4bdf-a878-07672e68627e"/>
            <o:lock v:ext="edit" aspectratio="t"/>
            <w10:wrap type="none"/>
            <w10:anchorlock/>
          </v:shape>
        </w:pict>
      </w:r>
      <w:r>
        <w:rPr>
          <w:rFonts w:ascii="宋体" w:hAnsi="宋体"/>
          <w:szCs w:val="21"/>
        </w:rPr>
        <w:br w:type="textWrapping"/>
      </w:r>
      <w:r>
        <w:rPr>
          <w:rFonts w:ascii="宋体" w:hAnsi="宋体"/>
          <w:szCs w:val="21"/>
        </w:rPr>
        <w:t>（1）实验前，发现杠杆静止时左端下沉，这时应将平衡螺母向______（填“左”或“右”）端调节，直到杠杆在水平位置平衡，这么做的目的是便于______。</w:t>
      </w:r>
      <w:r>
        <w:rPr>
          <w:rFonts w:ascii="宋体" w:hAnsi="宋体"/>
          <w:szCs w:val="21"/>
        </w:rPr>
        <w:br w:type="textWrapping"/>
      </w:r>
      <w:r>
        <w:rPr>
          <w:rFonts w:ascii="宋体" w:hAnsi="宋体"/>
          <w:szCs w:val="21"/>
        </w:rPr>
        <w:t>（2）如图甲所示，在杠杆A点处挂4个钩码，B点处应挂______个同样的钩码，杠杆仍然在水平位置平衡。若两边同时都多挂上一个钩码，则杠杆的______（填“左”或“右”）端下沉。</w:t>
      </w:r>
      <w:r>
        <w:rPr>
          <w:rFonts w:ascii="宋体" w:hAnsi="宋体"/>
          <w:szCs w:val="21"/>
        </w:rPr>
        <w:br w:type="textWrapping"/>
      </w:r>
      <w:r>
        <w:rPr>
          <w:rFonts w:ascii="宋体" w:hAnsi="宋体"/>
          <w:szCs w:val="21"/>
        </w:rPr>
        <w:t>（3）该同学又进行了如图乙所示的探究，发现用弹簧测力计在C点竖直向上拉动，使杠杆仍然在水平位置平衡时需要施加的拉力是3N，当拉力F向右倾斜时，仍要保持杠杆在水平位置平衡，拉力F的大小将______（填“变大”、“变小”或“不变”），原因是______。</w:t>
      </w:r>
      <w:r>
        <w:rPr>
          <w:rFonts w:ascii="宋体" w:hAnsi="宋体"/>
          <w:szCs w:val="21"/>
        </w:rPr>
        <w:br w:type="textWrapping"/>
      </w:r>
      <w:r>
        <w:rPr>
          <w:rFonts w:ascii="宋体" w:hAnsi="宋体"/>
          <w:szCs w:val="21"/>
        </w:rPr>
        <w:t>（4）综合分析后，你能得到杠杆的平衡条件是______。</w:t>
      </w:r>
    </w:p>
    <w:p>
      <w:pPr>
        <w:pStyle w:val="7"/>
        <w:rPr>
          <w:sz w:val="21"/>
          <w:szCs w:val="21"/>
        </w:rPr>
      </w:pPr>
      <w:r>
        <w:rPr>
          <w:rFonts w:hint="eastAsia"/>
          <w:sz w:val="21"/>
          <w:szCs w:val="21"/>
        </w:rPr>
        <w:t>21</w:t>
      </w:r>
      <w:r>
        <w:rPr>
          <w:sz w:val="21"/>
          <w:szCs w:val="21"/>
        </w:rPr>
        <w:t>．</w:t>
      </w:r>
      <w:bookmarkEnd w:id="1"/>
      <w:r>
        <w:rPr>
          <w:rFonts w:hint="eastAsia"/>
          <w:sz w:val="21"/>
          <w:szCs w:val="21"/>
        </w:rPr>
        <w:t>（6分）</w:t>
      </w:r>
      <w:r>
        <w:rPr>
          <w:sz w:val="21"/>
          <w:szCs w:val="21"/>
        </w:rPr>
        <w:t>为了探究滑动摩擦力的大小跟哪些因素有关，小明选用以下能满足实验要求的器材做了一系列的实验：形状相同的木块和铁块、表面平整的长木板、弹簧测力计等。小明做的部分实验如表所示（实验时，长木板固定在水平桌面上）：</w:t>
      </w:r>
    </w:p>
    <w:p>
      <w:pPr>
        <w:pStyle w:val="7"/>
        <w:rPr>
          <w:rFonts w:hint="eastAsia"/>
        </w:rPr>
      </w:pPr>
    </w:p>
    <w:tbl>
      <w:tblPr>
        <w:tblStyle w:val="13"/>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5789"/>
        <w:gridCol w:w="2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trPr>
        <w:tc>
          <w:tcPr>
            <w:tcW w:w="576" w:type="dxa"/>
            <w:shd w:val="clear" w:color="auto" w:fill="auto"/>
          </w:tcPr>
          <w:p>
            <w:pPr>
              <w:pStyle w:val="7"/>
              <w:jc w:val="center"/>
              <w:rPr>
                <w:rFonts w:hint="eastAsia"/>
                <w:sz w:val="18"/>
                <w:szCs w:val="18"/>
              </w:rPr>
            </w:pPr>
            <w:r>
              <w:rPr>
                <w:sz w:val="18"/>
                <w:szCs w:val="18"/>
              </w:rPr>
              <w:t>序号</w:t>
            </w:r>
          </w:p>
        </w:tc>
        <w:tc>
          <w:tcPr>
            <w:tcW w:w="5789" w:type="dxa"/>
            <w:shd w:val="clear" w:color="auto" w:fill="auto"/>
          </w:tcPr>
          <w:p>
            <w:pPr>
              <w:pStyle w:val="7"/>
              <w:jc w:val="center"/>
              <w:rPr>
                <w:rFonts w:hint="eastAsia"/>
                <w:sz w:val="18"/>
                <w:szCs w:val="18"/>
              </w:rPr>
            </w:pPr>
            <w:r>
              <w:rPr>
                <w:sz w:val="18"/>
                <w:szCs w:val="18"/>
              </w:rPr>
              <w:t>实验方法</w:t>
            </w:r>
          </w:p>
        </w:tc>
        <w:tc>
          <w:tcPr>
            <w:tcW w:w="2424" w:type="dxa"/>
            <w:shd w:val="clear" w:color="auto" w:fill="auto"/>
          </w:tcPr>
          <w:p>
            <w:pPr>
              <w:pStyle w:val="7"/>
              <w:jc w:val="center"/>
              <w:rPr>
                <w:rFonts w:hint="eastAsia"/>
                <w:sz w:val="18"/>
                <w:szCs w:val="18"/>
              </w:rPr>
            </w:pPr>
            <w:r>
              <w:rPr>
                <w:sz w:val="18"/>
                <w:szCs w:val="18"/>
              </w:rPr>
              <w:t>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trPr>
        <w:tc>
          <w:tcPr>
            <w:tcW w:w="576" w:type="dxa"/>
            <w:shd w:val="clear" w:color="auto" w:fill="auto"/>
          </w:tcPr>
          <w:p>
            <w:pPr>
              <w:pStyle w:val="7"/>
              <w:jc w:val="center"/>
              <w:rPr>
                <w:rFonts w:hint="eastAsia"/>
                <w:sz w:val="18"/>
                <w:szCs w:val="18"/>
              </w:rPr>
            </w:pPr>
            <w:r>
              <w:rPr>
                <w:sz w:val="18"/>
                <w:szCs w:val="18"/>
              </w:rPr>
              <w:t>1</w:t>
            </w:r>
          </w:p>
        </w:tc>
        <w:tc>
          <w:tcPr>
            <w:tcW w:w="5789" w:type="dxa"/>
            <w:shd w:val="clear" w:color="auto" w:fill="auto"/>
            <w:vAlign w:val="center"/>
          </w:tcPr>
          <w:p>
            <w:pPr>
              <w:pStyle w:val="7"/>
              <w:rPr>
                <w:sz w:val="18"/>
                <w:szCs w:val="18"/>
              </w:rPr>
            </w:pPr>
            <w:r>
              <w:rPr>
                <w:sz w:val="18"/>
                <w:szCs w:val="18"/>
              </w:rPr>
              <w:t>把木块平放在长木板上，用弹簧测力计水平拉动木块，使木块</w:t>
            </w:r>
          </w:p>
          <w:p>
            <w:pPr>
              <w:pStyle w:val="7"/>
              <w:rPr>
                <w:rFonts w:hint="eastAsia"/>
                <w:sz w:val="18"/>
                <w:szCs w:val="18"/>
              </w:rPr>
            </w:pPr>
            <w:r>
              <w:rPr>
                <w:sz w:val="18"/>
                <w:szCs w:val="18"/>
              </w:rPr>
              <w:t>做匀速直线运动，记下弹簧测力计的示数F</w:t>
            </w:r>
            <w:r>
              <w:rPr>
                <w:sz w:val="18"/>
                <w:szCs w:val="18"/>
                <w:vertAlign w:val="subscript"/>
              </w:rPr>
              <w:t>1</w:t>
            </w:r>
            <w:r>
              <w:rPr>
                <w:sz w:val="18"/>
                <w:szCs w:val="18"/>
              </w:rPr>
              <w:t>；</w:t>
            </w:r>
          </w:p>
        </w:tc>
        <w:tc>
          <w:tcPr>
            <w:tcW w:w="2424" w:type="dxa"/>
            <w:shd w:val="clear" w:color="auto" w:fill="auto"/>
          </w:tcPr>
          <w:p>
            <w:pPr>
              <w:pStyle w:val="7"/>
              <w:jc w:val="center"/>
              <w:rPr>
                <w:rFonts w:hint="eastAsia"/>
              </w:rPr>
            </w:pPr>
            <w:r>
              <w:pict>
                <v:shape id="_x0000_i1038" o:spt="75" type="#_x0000_t75" style="height:19pt;width:106.7pt;" filled="f" o:preferrelative="t" stroked="f" coordsize="21600,21600">
                  <v:path/>
                  <v:fill on="f" focussize="0,0"/>
                  <v:stroke on="f" joinstyle="miter"/>
                  <v:imagedata r:id="rId32" o:title="58715583-17bf-4c18-a85e-3b22f8f4e9a7"/>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trPr>
        <w:tc>
          <w:tcPr>
            <w:tcW w:w="576" w:type="dxa"/>
            <w:shd w:val="clear" w:color="auto" w:fill="auto"/>
          </w:tcPr>
          <w:p>
            <w:pPr>
              <w:pStyle w:val="7"/>
              <w:jc w:val="center"/>
              <w:rPr>
                <w:rFonts w:hint="eastAsia"/>
                <w:sz w:val="18"/>
                <w:szCs w:val="18"/>
              </w:rPr>
            </w:pPr>
            <w:r>
              <w:rPr>
                <w:sz w:val="18"/>
                <w:szCs w:val="18"/>
              </w:rPr>
              <w:t>2</w:t>
            </w:r>
          </w:p>
        </w:tc>
        <w:tc>
          <w:tcPr>
            <w:tcW w:w="5789" w:type="dxa"/>
            <w:shd w:val="clear" w:color="auto" w:fill="auto"/>
          </w:tcPr>
          <w:p>
            <w:pPr>
              <w:pStyle w:val="7"/>
              <w:rPr>
                <w:sz w:val="18"/>
                <w:szCs w:val="18"/>
              </w:rPr>
            </w:pPr>
            <w:r>
              <w:rPr>
                <w:sz w:val="18"/>
                <w:szCs w:val="18"/>
              </w:rPr>
              <w:t>把铁块侧放在长木板上，用弹簧测力计水平拉动铁块，使铁块</w:t>
            </w:r>
          </w:p>
          <w:p>
            <w:pPr>
              <w:pStyle w:val="7"/>
              <w:rPr>
                <w:rFonts w:hint="eastAsia"/>
                <w:sz w:val="18"/>
                <w:szCs w:val="18"/>
              </w:rPr>
            </w:pPr>
            <w:r>
              <w:rPr>
                <w:sz w:val="18"/>
                <w:szCs w:val="18"/>
              </w:rPr>
              <w:t>做匀速直线运动，记下弹簧测力计的示数F</w:t>
            </w:r>
            <w:r>
              <w:rPr>
                <w:sz w:val="18"/>
                <w:szCs w:val="18"/>
                <w:vertAlign w:val="subscript"/>
              </w:rPr>
              <w:t>2</w:t>
            </w:r>
            <w:r>
              <w:rPr>
                <w:sz w:val="18"/>
                <w:szCs w:val="18"/>
              </w:rPr>
              <w:t>；</w:t>
            </w:r>
          </w:p>
        </w:tc>
        <w:tc>
          <w:tcPr>
            <w:tcW w:w="2424" w:type="dxa"/>
            <w:shd w:val="clear" w:color="auto" w:fill="auto"/>
          </w:tcPr>
          <w:p>
            <w:pPr>
              <w:pStyle w:val="7"/>
              <w:jc w:val="center"/>
              <w:rPr>
                <w:rFonts w:hint="eastAsia"/>
              </w:rPr>
            </w:pPr>
            <w:r>
              <w:pict>
                <v:shape id="_x0000_i1039" o:spt="75" type="#_x0000_t75" style="height:28.5pt;width:110.35pt;" filled="f" o:preferrelative="t" stroked="f" coordsize="21600,21600">
                  <v:path/>
                  <v:fill on="f" focussize="0,0"/>
                  <v:stroke on="f" joinstyle="miter"/>
                  <v:imagedata r:id="rId33" o:title="651e8de9-a7d0-422e-a3eb-fc11d51774bd"/>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 w:hRule="atLeast"/>
        </w:trPr>
        <w:tc>
          <w:tcPr>
            <w:tcW w:w="576" w:type="dxa"/>
            <w:shd w:val="clear" w:color="auto" w:fill="auto"/>
          </w:tcPr>
          <w:p>
            <w:pPr>
              <w:pStyle w:val="7"/>
              <w:jc w:val="center"/>
              <w:rPr>
                <w:rFonts w:hint="eastAsia"/>
                <w:sz w:val="18"/>
                <w:szCs w:val="18"/>
              </w:rPr>
            </w:pPr>
            <w:r>
              <w:rPr>
                <w:sz w:val="18"/>
                <w:szCs w:val="18"/>
              </w:rPr>
              <w:t>3</w:t>
            </w:r>
          </w:p>
        </w:tc>
        <w:tc>
          <w:tcPr>
            <w:tcW w:w="5789" w:type="dxa"/>
            <w:shd w:val="clear" w:color="auto" w:fill="auto"/>
          </w:tcPr>
          <w:p>
            <w:pPr>
              <w:pStyle w:val="7"/>
              <w:rPr>
                <w:sz w:val="18"/>
                <w:szCs w:val="18"/>
              </w:rPr>
            </w:pPr>
            <w:r>
              <w:rPr>
                <w:sz w:val="18"/>
                <w:szCs w:val="18"/>
              </w:rPr>
              <w:t>木块在下，铁块在上叠放在一起后放到长木板上，用弹簧测力计</w:t>
            </w:r>
          </w:p>
          <w:p>
            <w:pPr>
              <w:pStyle w:val="7"/>
              <w:rPr>
                <w:rFonts w:hint="eastAsia"/>
                <w:sz w:val="18"/>
                <w:szCs w:val="18"/>
              </w:rPr>
            </w:pPr>
            <w:r>
              <w:rPr>
                <w:sz w:val="18"/>
                <w:szCs w:val="18"/>
              </w:rPr>
              <w:t>水平拉动木块，使它们做匀速直线运动，记下弹簧测力计的示数F</w:t>
            </w:r>
            <w:r>
              <w:rPr>
                <w:sz w:val="18"/>
                <w:szCs w:val="18"/>
                <w:vertAlign w:val="subscript"/>
              </w:rPr>
              <w:t>3</w:t>
            </w:r>
            <w:r>
              <w:rPr>
                <w:sz w:val="18"/>
                <w:szCs w:val="18"/>
              </w:rPr>
              <w:t>．</w:t>
            </w:r>
          </w:p>
        </w:tc>
        <w:tc>
          <w:tcPr>
            <w:tcW w:w="2424" w:type="dxa"/>
            <w:shd w:val="clear" w:color="auto" w:fill="auto"/>
          </w:tcPr>
          <w:p>
            <w:pPr>
              <w:pStyle w:val="7"/>
              <w:jc w:val="center"/>
              <w:rPr>
                <w:rFonts w:hint="eastAsia"/>
              </w:rPr>
            </w:pPr>
            <w:r>
              <w:pict>
                <v:shape id="_x0000_i1040" o:spt="75" type="#_x0000_t75" style="height:24.6pt;width:101.95pt;" filled="f" o:preferrelative="t" stroked="f" coordsize="21600,21600">
                  <v:path/>
                  <v:fill on="f" focussize="0,0"/>
                  <v:stroke on="f" joinstyle="miter"/>
                  <v:imagedata r:id="rId34" o:title="643f6e02-b794-41bf-92d6-7133a35cbed0"/>
                  <o:lock v:ext="edit" aspectratio="t"/>
                  <w10:wrap type="none"/>
                  <w10:anchorlock/>
                </v:shape>
              </w:pict>
            </w:r>
          </w:p>
        </w:tc>
      </w:tr>
    </w:tbl>
    <w:p>
      <w:pPr>
        <w:widowControl/>
        <w:spacing w:before="100" w:beforeAutospacing="1" w:after="100" w:afterAutospacing="1"/>
        <w:jc w:val="left"/>
        <w:rPr>
          <w:rFonts w:ascii="宋体" w:hAnsi="宋体" w:cs="宋体"/>
          <w:kern w:val="0"/>
          <w:szCs w:val="21"/>
        </w:rPr>
      </w:pPr>
      <w:r>
        <w:rPr>
          <w:rFonts w:ascii="宋体" w:hAnsi="宋体" w:cs="宋体"/>
          <w:kern w:val="0"/>
          <w:szCs w:val="21"/>
        </w:rPr>
        <w:t>小明发现，三次实验中弹簧测力计的示数均不相同，即F</w:t>
      </w:r>
      <w:r>
        <w:rPr>
          <w:rFonts w:ascii="宋体" w:hAnsi="宋体" w:cs="宋体"/>
          <w:kern w:val="0"/>
          <w:szCs w:val="21"/>
          <w:vertAlign w:val="subscript"/>
        </w:rPr>
        <w:t>1</w:t>
      </w:r>
      <w:r>
        <w:rPr>
          <w:rFonts w:ascii="宋体" w:hAnsi="宋体" w:cs="宋体"/>
          <w:kern w:val="0"/>
          <w:szCs w:val="21"/>
        </w:rPr>
        <w:t>≠F</w:t>
      </w:r>
      <w:r>
        <w:rPr>
          <w:rFonts w:ascii="宋体" w:hAnsi="宋体" w:cs="宋体"/>
          <w:kern w:val="0"/>
          <w:szCs w:val="21"/>
          <w:vertAlign w:val="subscript"/>
        </w:rPr>
        <w:t>2</w:t>
      </w:r>
      <w:r>
        <w:rPr>
          <w:rFonts w:ascii="宋体" w:hAnsi="宋体" w:cs="宋体"/>
          <w:kern w:val="0"/>
          <w:szCs w:val="21"/>
        </w:rPr>
        <w:t>≠F</w:t>
      </w:r>
      <w:r>
        <w:rPr>
          <w:rFonts w:ascii="宋体" w:hAnsi="宋体" w:cs="宋体"/>
          <w:kern w:val="0"/>
          <w:szCs w:val="21"/>
          <w:vertAlign w:val="subscript"/>
        </w:rPr>
        <w:t>3</w:t>
      </w:r>
      <w:r>
        <w:rPr>
          <w:rFonts w:ascii="宋体" w:hAnsi="宋体" w:cs="宋体"/>
          <w:kern w:val="0"/>
          <w:szCs w:val="21"/>
        </w:rPr>
        <w:t>，且F</w:t>
      </w:r>
      <w:r>
        <w:rPr>
          <w:rFonts w:ascii="宋体" w:hAnsi="宋体" w:cs="宋体"/>
          <w:kern w:val="0"/>
          <w:szCs w:val="21"/>
          <w:vertAlign w:val="subscript"/>
        </w:rPr>
        <w:t>1</w:t>
      </w:r>
      <w:r>
        <w:rPr>
          <w:rFonts w:ascii="宋体" w:hAnsi="宋体" w:cs="宋体"/>
          <w:kern w:val="0"/>
          <w:szCs w:val="21"/>
        </w:rPr>
        <w:t>＜F</w:t>
      </w:r>
      <w:r>
        <w:rPr>
          <w:rFonts w:ascii="宋体" w:hAnsi="宋体" w:cs="宋体"/>
          <w:kern w:val="0"/>
          <w:szCs w:val="21"/>
          <w:vertAlign w:val="subscript"/>
        </w:rPr>
        <w:t>3</w:t>
      </w:r>
      <w:r>
        <w:rPr>
          <w:rFonts w:ascii="宋体" w:hAnsi="宋体" w:cs="宋体"/>
          <w:kern w:val="0"/>
          <w:szCs w:val="21"/>
        </w:rPr>
        <w:t>。</w:t>
      </w:r>
      <w:r>
        <w:rPr>
          <w:rFonts w:ascii="宋体" w:hAnsi="宋体" w:cs="宋体"/>
          <w:kern w:val="0"/>
          <w:szCs w:val="21"/>
        </w:rPr>
        <w:br w:type="textWrapping"/>
      </w:r>
      <w:r>
        <w:rPr>
          <w:rFonts w:ascii="宋体" w:hAnsi="宋体" w:cs="宋体"/>
          <w:kern w:val="0"/>
          <w:szCs w:val="21"/>
        </w:rPr>
        <w:t>（1）比较1、3两次实验，由F</w:t>
      </w:r>
      <w:r>
        <w:rPr>
          <w:rFonts w:ascii="宋体" w:hAnsi="宋体" w:cs="宋体"/>
          <w:kern w:val="0"/>
          <w:szCs w:val="21"/>
          <w:vertAlign w:val="subscript"/>
        </w:rPr>
        <w:t>1</w:t>
      </w:r>
      <w:r>
        <w:rPr>
          <w:rFonts w:ascii="宋体" w:hAnsi="宋体" w:cs="宋体"/>
          <w:kern w:val="0"/>
          <w:szCs w:val="21"/>
        </w:rPr>
        <w:t>＜F</w:t>
      </w:r>
      <w:r>
        <w:rPr>
          <w:rFonts w:ascii="宋体" w:hAnsi="宋体" w:cs="宋体"/>
          <w:kern w:val="0"/>
          <w:szCs w:val="21"/>
          <w:vertAlign w:val="subscript"/>
        </w:rPr>
        <w:t>3</w:t>
      </w:r>
      <w:r>
        <w:rPr>
          <w:rFonts w:ascii="宋体" w:hAnsi="宋体" w:cs="宋体"/>
          <w:kern w:val="0"/>
          <w:szCs w:val="21"/>
        </w:rPr>
        <w:t>得出的结论是______；</w:t>
      </w:r>
      <w:r>
        <w:rPr>
          <w:rFonts w:ascii="宋体" w:hAnsi="宋体" w:cs="宋体"/>
          <w:kern w:val="0"/>
          <w:szCs w:val="21"/>
        </w:rPr>
        <w:br w:type="textWrapping"/>
      </w:r>
      <w:r>
        <w:rPr>
          <w:rFonts w:ascii="宋体" w:hAnsi="宋体" w:cs="宋体"/>
          <w:kern w:val="0"/>
          <w:szCs w:val="21"/>
        </w:rPr>
        <w:t>（2）比较1、2两次实验，根据F</w:t>
      </w:r>
      <w:r>
        <w:rPr>
          <w:rFonts w:ascii="宋体" w:hAnsi="宋体" w:cs="宋体"/>
          <w:kern w:val="0"/>
          <w:szCs w:val="21"/>
          <w:vertAlign w:val="subscript"/>
        </w:rPr>
        <w:t>1</w:t>
      </w:r>
      <w:r>
        <w:rPr>
          <w:rFonts w:ascii="宋体" w:hAnsi="宋体" w:cs="宋体"/>
          <w:kern w:val="0"/>
          <w:szCs w:val="21"/>
        </w:rPr>
        <w:t>≠F</w:t>
      </w:r>
      <w:r>
        <w:rPr>
          <w:rFonts w:ascii="宋体" w:hAnsi="宋体" w:cs="宋体"/>
          <w:kern w:val="0"/>
          <w:szCs w:val="21"/>
          <w:vertAlign w:val="subscript"/>
        </w:rPr>
        <w:t>2</w:t>
      </w:r>
      <w:r>
        <w:rPr>
          <w:rFonts w:ascii="宋体" w:hAnsi="宋体" w:cs="宋体"/>
          <w:kern w:val="0"/>
          <w:szCs w:val="21"/>
        </w:rPr>
        <w:t>，小明认为：滑动摩擦力的大小与接触面积有关。小明得出这个错误结论的原因是______。</w:t>
      </w:r>
      <w:r>
        <w:rPr>
          <w:rFonts w:ascii="宋体" w:hAnsi="宋体" w:cs="宋体"/>
          <w:kern w:val="0"/>
          <w:szCs w:val="21"/>
        </w:rPr>
        <w:br w:type="textWrapping"/>
      </w:r>
      <w:r>
        <w:rPr>
          <w:rFonts w:ascii="宋体" w:hAnsi="宋体" w:cs="宋体"/>
          <w:kern w:val="0"/>
          <w:szCs w:val="21"/>
        </w:rPr>
        <w:t>（3）实验中运用了转换法，把摩擦力的大小转换为______。为了保证转换的正确性，实验中采取的措施是______。</w:t>
      </w:r>
      <w:r>
        <w:rPr>
          <w:rFonts w:ascii="宋体" w:hAnsi="宋体" w:cs="宋体"/>
          <w:kern w:val="0"/>
          <w:szCs w:val="21"/>
        </w:rPr>
        <w:br w:type="textWrapping"/>
      </w:r>
      <w:r>
        <w:rPr>
          <w:rFonts w:ascii="宋体" w:hAnsi="宋体" w:cs="宋体"/>
          <w:kern w:val="0"/>
          <w:szCs w:val="21"/>
        </w:rPr>
        <w:t>（4）小明想：木块表面粗糙还是铁块表面粗糙？请你利用现有器材增加一次实验，解决小明的问题。写出实验方法和结论：方法______；结论______。</w:t>
      </w:r>
    </w:p>
    <w:p>
      <w:pPr>
        <w:spacing w:line="360" w:lineRule="auto"/>
        <w:textAlignment w:val="center"/>
        <w:rPr>
          <w:rFonts w:ascii="宋体" w:hAnsi="宋体"/>
          <w:szCs w:val="21"/>
        </w:rPr>
      </w:pPr>
      <w:r>
        <w:rPr>
          <w:rFonts w:hint="eastAsia" w:ascii="宋体" w:hAnsi="宋体" w:cs="宋体"/>
          <w:szCs w:val="21"/>
        </w:rPr>
        <w:t>22.（8分）</w:t>
      </w:r>
      <w:r>
        <w:rPr>
          <w:rFonts w:ascii="宋体" w:hAnsi="宋体"/>
          <w:szCs w:val="21"/>
        </w:rPr>
        <w:t xml:space="preserve">Ⅰ </w:t>
      </w:r>
      <w:r>
        <w:rPr>
          <w:rFonts w:ascii="宋体" w:hAnsi="宋体"/>
          <w:szCs w:val="21"/>
        </w:rPr>
        <w:pict>
          <v:shape id="_x0000_i1041" o:spt="75" type="#_x0000_t75" style="height:4.75pt;width:4.1pt;" filled="f" o:preferrelative="t" stroked="f" coordsize="21600,21600">
            <v:path/>
            <v:fill on="f" focussize="0,0"/>
            <v:stroke on="f" joinstyle="miter"/>
            <v:imagedata r:id="rId35" o:title="37c28607-72a9-4ba9-bde6-69e2ba51eb94_image072"/>
            <o:lock v:ext="edit" aspectratio="t"/>
            <w10:wrap type="none"/>
            <w10:anchorlock/>
          </v:shape>
        </w:pict>
      </w:r>
      <w:r>
        <w:rPr>
          <w:rFonts w:ascii="宋体" w:hAnsi="宋体"/>
          <w:szCs w:val="21"/>
        </w:rPr>
        <w:t>如图，为了探究浸在液体中的物体所受的浮力跟它排开液体所受重力的关系，某同学进行了实验：</w:t>
      </w:r>
      <w:r>
        <w:rPr>
          <w:rFonts w:ascii="宋体" w:hAnsi="宋体"/>
          <w:szCs w:val="21"/>
        </w:rPr>
        <w:br w:type="textWrapping"/>
      </w:r>
      <w:r>
        <w:rPr>
          <w:rFonts w:ascii="宋体" w:hAnsi="宋体"/>
          <w:szCs w:val="21"/>
        </w:rPr>
        <w:pict>
          <v:shape id="_x0000_i1042" o:spt="75" type="#_x0000_t75" style="height:129.8pt;width:309.7pt;" filled="f" o:preferrelative="t" stroked="f" coordsize="21600,21600">
            <v:path/>
            <v:fill on="f" focussize="0,0"/>
            <v:stroke on="f" joinstyle="miter"/>
            <v:imagedata r:id="rId36" o:title="67407c2a-3d49-43bf-8e72-3bd1883c30d8_image073"/>
            <o:lock v:ext="edit" aspectratio="t"/>
            <w10:wrap type="none"/>
            <w10:anchorlock/>
          </v:shape>
        </w:pict>
      </w:r>
      <w:r>
        <w:rPr>
          <w:rFonts w:ascii="宋体" w:hAnsi="宋体"/>
          <w:szCs w:val="21"/>
        </w:rPr>
        <w:t> </w:t>
      </w:r>
      <w:r>
        <w:rPr>
          <w:rFonts w:ascii="宋体" w:hAnsi="宋体"/>
          <w:szCs w:val="21"/>
        </w:rPr>
        <w:br w:type="textWrapping"/>
      </w:r>
      <w:r>
        <w:rPr>
          <w:rFonts w:ascii="宋体" w:hAnsi="宋体" w:cs="宋体"/>
          <w:szCs w:val="21"/>
        </w:rPr>
        <w:t>（</w:t>
      </w:r>
      <w:r>
        <w:rPr>
          <w:rFonts w:hint="eastAsia" w:ascii="宋体" w:hAnsi="宋体"/>
          <w:szCs w:val="21"/>
        </w:rPr>
        <w:t>1</w:t>
      </w:r>
      <w:r>
        <w:rPr>
          <w:rFonts w:ascii="宋体" w:hAnsi="宋体" w:cs="宋体"/>
          <w:szCs w:val="21"/>
        </w:rPr>
        <w:t>）</w:t>
      </w:r>
      <w:r>
        <w:rPr>
          <w:rFonts w:ascii="宋体" w:hAnsi="宋体"/>
          <w:szCs w:val="21"/>
        </w:rPr>
        <w:t>将石块浸入装满水的溢水杯中如图C，石块所受浮力是________N；</w:t>
      </w:r>
      <w:r>
        <w:rPr>
          <w:rFonts w:ascii="宋体" w:hAnsi="宋体"/>
          <w:szCs w:val="21"/>
        </w:rPr>
        <w:br w:type="textWrapping"/>
      </w:r>
      <w:r>
        <w:rPr>
          <w:rFonts w:ascii="宋体" w:hAnsi="宋体" w:cs="宋体"/>
          <w:szCs w:val="21"/>
        </w:rPr>
        <w:t>（</w:t>
      </w:r>
      <w:r>
        <w:rPr>
          <w:rFonts w:hint="eastAsia" w:ascii="宋体" w:hAnsi="宋体"/>
          <w:szCs w:val="21"/>
        </w:rPr>
        <w:t>2</w:t>
      </w:r>
      <w:r>
        <w:rPr>
          <w:rFonts w:ascii="宋体" w:hAnsi="宋体" w:cs="宋体"/>
          <w:szCs w:val="21"/>
        </w:rPr>
        <w:t>）</w:t>
      </w:r>
      <w:r>
        <w:rPr>
          <w:rFonts w:ascii="宋体" w:hAnsi="宋体"/>
          <w:szCs w:val="21"/>
        </w:rPr>
        <w:t>比较图C和图D可知，石块在水中所受浮力与浸没的_______无关；</w:t>
      </w:r>
      <w:r>
        <w:rPr>
          <w:rFonts w:ascii="宋体" w:hAnsi="宋体"/>
          <w:szCs w:val="21"/>
        </w:rPr>
        <w:br w:type="textWrapping"/>
      </w:r>
      <w:r>
        <w:rPr>
          <w:rFonts w:ascii="宋体" w:hAnsi="宋体" w:cs="宋体"/>
          <w:szCs w:val="21"/>
        </w:rPr>
        <w:t>（</w:t>
      </w:r>
      <w:r>
        <w:rPr>
          <w:rFonts w:ascii="宋体" w:hAnsi="宋体"/>
          <w:szCs w:val="21"/>
        </w:rPr>
        <w:t>3</w:t>
      </w:r>
      <w:r>
        <w:rPr>
          <w:rFonts w:ascii="宋体" w:hAnsi="宋体" w:cs="宋体"/>
          <w:szCs w:val="21"/>
        </w:rPr>
        <w:t>）</w:t>
      </w:r>
      <w:r>
        <w:rPr>
          <w:rFonts w:ascii="宋体" w:hAnsi="宋体"/>
          <w:szCs w:val="21"/>
        </w:rPr>
        <w:t>该同学做完实验总结出浮力跟它排开液体所受重力的关系_____________。</w:t>
      </w:r>
    </w:p>
    <w:p>
      <w:pPr>
        <w:spacing w:line="360" w:lineRule="auto"/>
        <w:textAlignment w:val="center"/>
        <w:rPr>
          <w:rFonts w:hint="eastAsia" w:ascii="宋体" w:hAnsi="宋体"/>
          <w:szCs w:val="21"/>
        </w:rPr>
      </w:pPr>
      <w:r>
        <w:rPr>
          <w:rFonts w:ascii="宋体" w:hAnsi="宋体"/>
          <w:szCs w:val="21"/>
        </w:rPr>
        <w:t xml:space="preserve">Ⅱ </w:t>
      </w:r>
      <w:r>
        <w:rPr>
          <w:rFonts w:ascii="宋体" w:hAnsi="宋体"/>
          <w:szCs w:val="21"/>
        </w:rPr>
        <w:pict>
          <v:shape id="_x0000_i1043" o:spt="75" type="#_x0000_t75" style="height:4.5pt;width:6.7pt;" filled="f" o:preferrelative="t" stroked="f" coordsize="21600,21600">
            <v:path/>
            <v:fill on="f" focussize="0,0"/>
            <v:stroke on="f" joinstyle="miter"/>
            <v:imagedata r:id="rId35" o:title="37c28607-72a9-4ba9-bde6-69e2ba51eb94_image072"/>
            <o:lock v:ext="edit" aspectratio="t"/>
            <w10:wrap type="none"/>
            <w10:anchorlock/>
          </v:shape>
        </w:pict>
      </w:r>
      <w:r>
        <w:rPr>
          <w:rFonts w:ascii="宋体" w:hAnsi="宋体"/>
          <w:szCs w:val="21"/>
        </w:rPr>
        <w:t>小明用弹簧测力计、圆柱体、两个相同的圆柱形容器，分别装有一定量的水和盐水，对浸在液体中的物体所受的浮力进行了探究，其装置和弹簧测力计示数如图所示。</w:t>
      </w:r>
      <w:r>
        <w:rPr>
          <w:rFonts w:ascii="宋体" w:hAnsi="宋体"/>
          <w:szCs w:val="21"/>
        </w:rPr>
        <w:br w:type="textWrapping"/>
      </w:r>
      <w:r>
        <w:pict>
          <v:shape id="_x0000_i1044" o:spt="75" type="#_x0000_t75" style="height:157.25pt;width:400.9pt;" filled="f" o:preferrelative="t" stroked="f" coordsize="21600,21600">
            <v:path/>
            <v:fill on="f" focussize="0,0"/>
            <v:stroke on="f" joinstyle="miter"/>
            <v:imagedata r:id="rId37" o:title="173aa686-3d8e-4505-8c29-315855e9efbe_image074"/>
            <o:lock v:ext="edit" aspectratio="t"/>
            <w10:wrap type="none"/>
            <w10:anchorlock/>
          </v:shape>
        </w:pict>
      </w:r>
      <w:r>
        <w:br w:type="textWrapping"/>
      </w:r>
      <w:r>
        <w:rPr>
          <w:rFonts w:ascii="宋体" w:hAnsi="宋体" w:cs="宋体"/>
          <w:szCs w:val="21"/>
        </w:rPr>
        <w:t>（</w:t>
      </w:r>
      <w:r>
        <w:rPr>
          <w:rFonts w:hint="eastAsia" w:ascii="宋体" w:hAnsi="宋体"/>
          <w:szCs w:val="21"/>
        </w:rPr>
        <w:t>1</w:t>
      </w:r>
      <w:r>
        <w:rPr>
          <w:rFonts w:ascii="宋体" w:hAnsi="宋体" w:cs="宋体"/>
          <w:szCs w:val="21"/>
        </w:rPr>
        <w:t>）</w:t>
      </w:r>
      <w:r>
        <w:rPr>
          <w:rFonts w:ascii="宋体" w:hAnsi="宋体"/>
          <w:szCs w:val="21"/>
        </w:rPr>
        <w:t>分析图甲、乙、丙，说明浮力的大小与______有关。</w:t>
      </w:r>
      <w:r>
        <w:rPr>
          <w:rFonts w:ascii="宋体" w:hAnsi="宋体"/>
          <w:szCs w:val="21"/>
        </w:rPr>
        <w:br w:type="textWrapping"/>
      </w:r>
      <w:r>
        <w:rPr>
          <w:rFonts w:ascii="宋体" w:hAnsi="宋体" w:cs="宋体"/>
          <w:szCs w:val="21"/>
        </w:rPr>
        <w:t>（</w:t>
      </w:r>
      <w:r>
        <w:rPr>
          <w:rFonts w:hint="eastAsia" w:ascii="宋体" w:hAnsi="宋体"/>
          <w:szCs w:val="21"/>
        </w:rPr>
        <w:t>2</w:t>
      </w:r>
      <w:r>
        <w:rPr>
          <w:rFonts w:ascii="宋体" w:hAnsi="宋体" w:cs="宋体"/>
          <w:szCs w:val="21"/>
        </w:rPr>
        <w:t>）</w:t>
      </w:r>
      <w:r>
        <w:rPr>
          <w:rFonts w:ascii="宋体" w:hAnsi="宋体"/>
          <w:szCs w:val="21"/>
        </w:rPr>
        <w:t>为了探究浮力大小与物体浸没在液体中的深度有无关系，可选用______图的装置来进行操作。</w:t>
      </w:r>
      <w:r>
        <w:rPr>
          <w:rFonts w:ascii="宋体" w:hAnsi="宋体"/>
          <w:szCs w:val="21"/>
        </w:rPr>
        <w:br w:type="textWrapping"/>
      </w:r>
      <w:r>
        <w:rPr>
          <w:rFonts w:ascii="宋体" w:hAnsi="宋体" w:cs="宋体"/>
          <w:szCs w:val="21"/>
        </w:rPr>
        <w:t>（</w:t>
      </w:r>
      <w:r>
        <w:rPr>
          <w:rFonts w:ascii="宋体" w:hAnsi="宋体"/>
          <w:szCs w:val="21"/>
        </w:rPr>
        <w:t>3</w:t>
      </w:r>
      <w:r>
        <w:rPr>
          <w:rFonts w:ascii="宋体" w:hAnsi="宋体" w:cs="宋体"/>
          <w:szCs w:val="21"/>
        </w:rPr>
        <w:t>）</w:t>
      </w:r>
      <w:r>
        <w:rPr>
          <w:rFonts w:ascii="宋体" w:hAnsi="宋体"/>
          <w:szCs w:val="21"/>
        </w:rPr>
        <w:t>圆柱体浸没在水中时受到的浮力是______N，圆柱体的体积是______</w:t>
      </w:r>
      <w:r>
        <w:rPr>
          <w:rFonts w:hint="eastAsia" w:ascii="宋体" w:hAnsi="宋体" w:cs="宋体"/>
          <w:szCs w:val="21"/>
        </w:rPr>
        <w:t xml:space="preserve"> m</w:t>
      </w:r>
      <w:r>
        <w:rPr>
          <w:rFonts w:hint="eastAsia" w:ascii="宋体" w:hAnsi="宋体" w:cs="宋体"/>
          <w:szCs w:val="21"/>
          <w:vertAlign w:val="superscript"/>
        </w:rPr>
        <w:t>3</w:t>
      </w:r>
      <w:r>
        <w:rPr>
          <w:rFonts w:hint="eastAsia" w:ascii="宋体" w:hAnsi="宋体"/>
          <w:szCs w:val="21"/>
        </w:rPr>
        <w:t>（g取10N/kg）</w:t>
      </w:r>
      <w:r>
        <w:rPr>
          <w:rFonts w:ascii="宋体" w:hAnsi="宋体"/>
          <w:szCs w:val="21"/>
        </w:rPr>
        <w:br w:type="textWrapping"/>
      </w:r>
      <w:r>
        <w:rPr>
          <w:rFonts w:ascii="宋体" w:hAnsi="宋体" w:cs="宋体"/>
          <w:szCs w:val="21"/>
        </w:rPr>
        <w:t>（</w:t>
      </w:r>
      <w:r>
        <w:rPr>
          <w:rFonts w:hint="eastAsia" w:ascii="宋体" w:hAnsi="宋体"/>
          <w:szCs w:val="21"/>
        </w:rPr>
        <w:t>4</w:t>
      </w:r>
      <w:r>
        <w:rPr>
          <w:rFonts w:ascii="宋体" w:hAnsi="宋体" w:cs="宋体"/>
          <w:szCs w:val="21"/>
        </w:rPr>
        <w:t>）</w:t>
      </w:r>
      <w:r>
        <w:rPr>
          <w:rFonts w:ascii="宋体" w:hAnsi="宋体"/>
          <w:szCs w:val="21"/>
        </w:rPr>
        <w:t xml:space="preserve">用图示实验数据测出盐水的密度是______ </w:t>
      </w:r>
      <w:r>
        <w:rPr>
          <w:rFonts w:hint="eastAsia" w:ascii="宋体" w:hAnsi="宋体" w:cs="宋体"/>
          <w:szCs w:val="21"/>
        </w:rPr>
        <w:t>kg/m</w:t>
      </w:r>
      <w:r>
        <w:rPr>
          <w:rFonts w:hint="eastAsia" w:ascii="宋体" w:hAnsi="宋体" w:cs="宋体"/>
          <w:szCs w:val="21"/>
          <w:vertAlign w:val="superscript"/>
        </w:rPr>
        <w:t>3</w:t>
      </w:r>
      <w:r>
        <w:rPr>
          <w:rFonts w:ascii="宋体" w:hAnsi="宋体"/>
          <w:szCs w:val="21"/>
        </w:rPr>
        <w:t>。</w:t>
      </w:r>
    </w:p>
    <w:p>
      <w:pPr>
        <w:pStyle w:val="7"/>
        <w:rPr>
          <w:sz w:val="21"/>
          <w:szCs w:val="21"/>
        </w:rPr>
      </w:pPr>
      <w:r>
        <w:rPr>
          <w:rFonts w:hint="eastAsia"/>
          <w:sz w:val="21"/>
          <w:szCs w:val="21"/>
        </w:rPr>
        <w:t>23.（7分）</w:t>
      </w:r>
      <w:r>
        <w:rPr>
          <w:sz w:val="21"/>
          <w:szCs w:val="21"/>
        </w:rPr>
        <w:t>某兴趣小组学习机械效率知识后，为“探究动滑轮和定滑轮的机械效率”，设计了如下实验探究过程：先用弹簧测力计测出物体的重G，按如图所示组装好器材。拉动弹簧测力计，使物体匀速上升，用刻度尺。分别测出物体上升的高度h和测力计移动的距离s，在物体静止时读出拉力的大小F。</w:t>
      </w:r>
    </w:p>
    <w:p>
      <w:pPr>
        <w:pStyle w:val="7"/>
        <w:rPr>
          <w:sz w:val="21"/>
          <w:szCs w:val="21"/>
        </w:rPr>
      </w:pPr>
      <w:r>
        <w:rPr>
          <w:sz w:val="21"/>
          <w:szCs w:val="21"/>
        </w:rPr>
        <w:pict>
          <v:shape id="_x0000_i1045" o:spt="75" type="#_x0000_t75" style="height:116.4pt;width:116.4pt;" filled="f" o:preferrelative="t" stroked="f" coordsize="21600,21600">
            <v:path/>
            <v:fill on="f" focussize="0,0"/>
            <v:stroke on="f" joinstyle="miter"/>
            <v:imagedata r:id="rId38" o:title="c58bcfbd-42ab-4cd9-b740-ae14b05a0057"/>
            <o:lock v:ext="edit" aspectratio="t"/>
            <w10:wrap type="none"/>
            <w10:anchorlock/>
          </v:shape>
        </w:pict>
      </w:r>
    </w:p>
    <w:p>
      <w:pPr>
        <w:pStyle w:val="7"/>
        <w:rPr>
          <w:sz w:val="21"/>
          <w:szCs w:val="21"/>
        </w:rPr>
      </w:pPr>
      <w:r>
        <w:rPr>
          <w:sz w:val="21"/>
          <w:szCs w:val="21"/>
        </w:rPr>
        <w:br w:type="textWrapping"/>
      </w:r>
      <w:r>
        <w:rPr>
          <w:sz w:val="21"/>
          <w:szCs w:val="21"/>
        </w:rPr>
        <w:t>（1）以上操作过程中存在一处错误是______，正确的操作方法是______</w:t>
      </w:r>
      <w:r>
        <w:rPr>
          <w:sz w:val="21"/>
          <w:szCs w:val="21"/>
        </w:rPr>
        <w:br w:type="textWrapping"/>
      </w:r>
      <w:r>
        <w:rPr>
          <w:sz w:val="21"/>
          <w:szCs w:val="21"/>
        </w:rPr>
        <w:t>（2）改正错误后，正确操作得到的实验数据如表：</w:t>
      </w:r>
    </w:p>
    <w:tbl>
      <w:tblPr>
        <w:tblStyle w:val="13"/>
        <w:tblW w:w="90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1302"/>
        <w:gridCol w:w="2388"/>
        <w:gridCol w:w="2026"/>
        <w:gridCol w:w="2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699" w:type="dxa"/>
            <w:shd w:val="clear" w:color="auto" w:fill="auto"/>
          </w:tcPr>
          <w:p>
            <w:pPr>
              <w:pStyle w:val="7"/>
              <w:jc w:val="center"/>
              <w:rPr>
                <w:rFonts w:hint="eastAsia" w:eastAsia="宋体"/>
                <w:sz w:val="21"/>
                <w:szCs w:val="21"/>
              </w:rPr>
            </w:pPr>
            <w:r>
              <w:rPr>
                <w:rFonts w:eastAsia="宋体"/>
                <w:sz w:val="21"/>
                <w:szCs w:val="21"/>
              </w:rPr>
              <w:t>滑轮</w:t>
            </w:r>
          </w:p>
        </w:tc>
        <w:tc>
          <w:tcPr>
            <w:tcW w:w="1302" w:type="dxa"/>
            <w:shd w:val="clear" w:color="auto" w:fill="auto"/>
          </w:tcPr>
          <w:p>
            <w:pPr>
              <w:pStyle w:val="7"/>
              <w:jc w:val="center"/>
              <w:rPr>
                <w:rFonts w:hint="eastAsia" w:eastAsia="宋体"/>
                <w:sz w:val="21"/>
                <w:szCs w:val="21"/>
              </w:rPr>
            </w:pPr>
            <w:r>
              <w:rPr>
                <w:rFonts w:eastAsia="宋体"/>
                <w:sz w:val="21"/>
                <w:szCs w:val="21"/>
              </w:rPr>
              <w:t>物体重G/N</w:t>
            </w:r>
          </w:p>
        </w:tc>
        <w:tc>
          <w:tcPr>
            <w:tcW w:w="2388" w:type="dxa"/>
            <w:shd w:val="clear" w:color="auto" w:fill="auto"/>
          </w:tcPr>
          <w:p>
            <w:pPr>
              <w:pStyle w:val="7"/>
              <w:jc w:val="center"/>
              <w:rPr>
                <w:rFonts w:hint="eastAsia" w:eastAsia="宋体"/>
                <w:sz w:val="21"/>
                <w:szCs w:val="21"/>
              </w:rPr>
            </w:pPr>
            <w:r>
              <w:rPr>
                <w:rFonts w:eastAsia="宋体"/>
                <w:sz w:val="21"/>
                <w:szCs w:val="21"/>
              </w:rPr>
              <w:t>物体上升的高度h/cm</w:t>
            </w:r>
          </w:p>
        </w:tc>
        <w:tc>
          <w:tcPr>
            <w:tcW w:w="2026" w:type="dxa"/>
            <w:shd w:val="clear" w:color="auto" w:fill="auto"/>
          </w:tcPr>
          <w:p>
            <w:pPr>
              <w:pStyle w:val="7"/>
              <w:jc w:val="center"/>
              <w:rPr>
                <w:rFonts w:hint="eastAsia" w:eastAsia="宋体"/>
                <w:sz w:val="21"/>
                <w:szCs w:val="21"/>
              </w:rPr>
            </w:pPr>
            <w:r>
              <w:rPr>
                <w:rFonts w:eastAsia="宋体"/>
                <w:sz w:val="21"/>
                <w:szCs w:val="21"/>
              </w:rPr>
              <w:t>测力计的示数F/N</w:t>
            </w:r>
          </w:p>
        </w:tc>
        <w:tc>
          <w:tcPr>
            <w:tcW w:w="2629" w:type="dxa"/>
            <w:shd w:val="clear" w:color="auto" w:fill="auto"/>
          </w:tcPr>
          <w:p>
            <w:pPr>
              <w:pStyle w:val="7"/>
              <w:jc w:val="center"/>
              <w:rPr>
                <w:rFonts w:hint="eastAsia" w:eastAsia="宋体"/>
                <w:sz w:val="21"/>
                <w:szCs w:val="21"/>
              </w:rPr>
            </w:pPr>
            <w:r>
              <w:rPr>
                <w:rFonts w:eastAsia="宋体"/>
                <w:sz w:val="21"/>
                <w:szCs w:val="21"/>
              </w:rPr>
              <w:t>测力计移动的距离s/cm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699" w:type="dxa"/>
            <w:shd w:val="clear" w:color="auto" w:fill="auto"/>
          </w:tcPr>
          <w:p>
            <w:pPr>
              <w:pStyle w:val="7"/>
              <w:jc w:val="center"/>
              <w:rPr>
                <w:rFonts w:hint="eastAsia" w:eastAsia="宋体"/>
                <w:sz w:val="21"/>
                <w:szCs w:val="21"/>
              </w:rPr>
            </w:pPr>
            <w:r>
              <w:rPr>
                <w:rFonts w:eastAsia="宋体"/>
                <w:sz w:val="21"/>
                <w:szCs w:val="21"/>
              </w:rPr>
              <w:t>甲</w:t>
            </w:r>
          </w:p>
        </w:tc>
        <w:tc>
          <w:tcPr>
            <w:tcW w:w="1302" w:type="dxa"/>
            <w:shd w:val="clear" w:color="auto" w:fill="auto"/>
          </w:tcPr>
          <w:p>
            <w:pPr>
              <w:pStyle w:val="7"/>
              <w:jc w:val="center"/>
              <w:rPr>
                <w:rFonts w:hint="eastAsia" w:eastAsia="宋体"/>
                <w:sz w:val="21"/>
                <w:szCs w:val="21"/>
              </w:rPr>
            </w:pPr>
            <w:r>
              <w:rPr>
                <w:rFonts w:eastAsia="宋体"/>
                <w:sz w:val="21"/>
                <w:szCs w:val="21"/>
              </w:rPr>
              <w:t>1</w:t>
            </w:r>
          </w:p>
        </w:tc>
        <w:tc>
          <w:tcPr>
            <w:tcW w:w="2388" w:type="dxa"/>
            <w:shd w:val="clear" w:color="auto" w:fill="auto"/>
          </w:tcPr>
          <w:p>
            <w:pPr>
              <w:pStyle w:val="7"/>
              <w:jc w:val="center"/>
              <w:rPr>
                <w:rFonts w:hint="eastAsia" w:eastAsia="宋体"/>
                <w:sz w:val="21"/>
                <w:szCs w:val="21"/>
              </w:rPr>
            </w:pPr>
            <w:r>
              <w:rPr>
                <w:rFonts w:eastAsia="宋体"/>
                <w:sz w:val="21"/>
                <w:szCs w:val="21"/>
              </w:rPr>
              <w:t>20</w:t>
            </w:r>
          </w:p>
        </w:tc>
        <w:tc>
          <w:tcPr>
            <w:tcW w:w="2026" w:type="dxa"/>
            <w:shd w:val="clear" w:color="auto" w:fill="auto"/>
          </w:tcPr>
          <w:p>
            <w:pPr>
              <w:pStyle w:val="7"/>
              <w:jc w:val="center"/>
              <w:rPr>
                <w:rFonts w:hint="eastAsia" w:eastAsia="宋体"/>
                <w:sz w:val="21"/>
                <w:szCs w:val="21"/>
              </w:rPr>
            </w:pPr>
            <w:r>
              <w:rPr>
                <w:rFonts w:eastAsia="宋体"/>
                <w:sz w:val="21"/>
                <w:szCs w:val="21"/>
              </w:rPr>
              <w:t>1.1</w:t>
            </w:r>
          </w:p>
        </w:tc>
        <w:tc>
          <w:tcPr>
            <w:tcW w:w="2629" w:type="dxa"/>
            <w:shd w:val="clear" w:color="auto" w:fill="auto"/>
          </w:tcPr>
          <w:p>
            <w:pPr>
              <w:pStyle w:val="7"/>
              <w:jc w:val="center"/>
              <w:rPr>
                <w:rFonts w:hint="eastAsia" w:eastAsia="宋体"/>
                <w:sz w:val="21"/>
                <w:szCs w:val="21"/>
              </w:rPr>
            </w:pPr>
            <w:r>
              <w:rPr>
                <w:rFonts w:eastAsia="宋体"/>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jc w:val="center"/>
        </w:trPr>
        <w:tc>
          <w:tcPr>
            <w:tcW w:w="699" w:type="dxa"/>
            <w:shd w:val="clear" w:color="auto" w:fill="auto"/>
          </w:tcPr>
          <w:p>
            <w:pPr>
              <w:pStyle w:val="7"/>
              <w:jc w:val="center"/>
              <w:rPr>
                <w:rFonts w:hint="eastAsia" w:eastAsia="宋体"/>
                <w:sz w:val="21"/>
                <w:szCs w:val="21"/>
              </w:rPr>
            </w:pPr>
            <w:r>
              <w:rPr>
                <w:rFonts w:eastAsia="宋体"/>
                <w:sz w:val="21"/>
                <w:szCs w:val="21"/>
              </w:rPr>
              <w:t>乙</w:t>
            </w:r>
          </w:p>
        </w:tc>
        <w:tc>
          <w:tcPr>
            <w:tcW w:w="1302" w:type="dxa"/>
            <w:shd w:val="clear" w:color="auto" w:fill="auto"/>
          </w:tcPr>
          <w:p>
            <w:pPr>
              <w:pStyle w:val="7"/>
              <w:jc w:val="center"/>
              <w:rPr>
                <w:rFonts w:hint="eastAsia" w:eastAsia="宋体"/>
                <w:sz w:val="21"/>
                <w:szCs w:val="21"/>
              </w:rPr>
            </w:pPr>
            <w:r>
              <w:rPr>
                <w:rFonts w:eastAsia="宋体"/>
                <w:sz w:val="21"/>
                <w:szCs w:val="21"/>
              </w:rPr>
              <w:t>1</w:t>
            </w:r>
          </w:p>
        </w:tc>
        <w:tc>
          <w:tcPr>
            <w:tcW w:w="2388" w:type="dxa"/>
            <w:shd w:val="clear" w:color="auto" w:fill="auto"/>
          </w:tcPr>
          <w:p>
            <w:pPr>
              <w:pStyle w:val="7"/>
              <w:jc w:val="center"/>
              <w:rPr>
                <w:rFonts w:hint="eastAsia" w:eastAsia="宋体"/>
                <w:sz w:val="21"/>
                <w:szCs w:val="21"/>
              </w:rPr>
            </w:pPr>
            <w:r>
              <w:rPr>
                <w:rFonts w:eastAsia="宋体"/>
                <w:sz w:val="21"/>
                <w:szCs w:val="21"/>
              </w:rPr>
              <w:t>20</w:t>
            </w:r>
          </w:p>
        </w:tc>
        <w:tc>
          <w:tcPr>
            <w:tcW w:w="2026" w:type="dxa"/>
            <w:shd w:val="clear" w:color="auto" w:fill="auto"/>
          </w:tcPr>
          <w:p>
            <w:pPr>
              <w:pStyle w:val="7"/>
              <w:jc w:val="center"/>
              <w:rPr>
                <w:rFonts w:hint="eastAsia" w:eastAsia="宋体"/>
                <w:sz w:val="21"/>
                <w:szCs w:val="21"/>
              </w:rPr>
            </w:pPr>
            <w:r>
              <w:rPr>
                <w:rFonts w:eastAsia="宋体"/>
                <w:sz w:val="21"/>
                <w:szCs w:val="21"/>
              </w:rPr>
              <w:t>0.6</w:t>
            </w:r>
          </w:p>
        </w:tc>
        <w:tc>
          <w:tcPr>
            <w:tcW w:w="2629" w:type="dxa"/>
            <w:shd w:val="clear" w:color="auto" w:fill="auto"/>
          </w:tcPr>
          <w:p>
            <w:pPr>
              <w:pStyle w:val="7"/>
              <w:jc w:val="center"/>
              <w:rPr>
                <w:rFonts w:hint="eastAsia" w:eastAsia="宋体"/>
                <w:sz w:val="21"/>
                <w:szCs w:val="21"/>
              </w:rPr>
            </w:pPr>
            <w:r>
              <w:rPr>
                <w:rFonts w:eastAsia="宋体"/>
                <w:sz w:val="21"/>
                <w:szCs w:val="21"/>
              </w:rPr>
              <w:t>40</w:t>
            </w:r>
          </w:p>
        </w:tc>
      </w:tr>
    </w:tbl>
    <w:p>
      <w:pPr>
        <w:widowControl/>
        <w:spacing w:before="100" w:beforeAutospacing="1" w:after="100" w:afterAutospacing="1"/>
        <w:jc w:val="left"/>
        <w:rPr>
          <w:rFonts w:ascii="宋体" w:hAnsi="宋体" w:cs="宋体"/>
          <w:kern w:val="0"/>
          <w:szCs w:val="21"/>
        </w:rPr>
      </w:pPr>
      <w:r>
        <w:rPr>
          <w:rFonts w:ascii="宋体" w:hAnsi="宋体" w:cs="宋体"/>
          <w:kern w:val="0"/>
          <w:szCs w:val="21"/>
        </w:rPr>
        <w:t>比较测力计示数的大小，可知使用动滑轮的好处是______；在提升重物的过程中，如果要同时兼顾定滑轮和动滑轮的好处，应选择______。</w:t>
      </w:r>
      <w:r>
        <w:rPr>
          <w:rFonts w:ascii="宋体" w:hAnsi="宋体" w:cs="宋体"/>
          <w:kern w:val="0"/>
          <w:szCs w:val="21"/>
        </w:rPr>
        <w:br w:type="textWrapping"/>
      </w:r>
      <w:r>
        <w:rPr>
          <w:rFonts w:ascii="宋体" w:hAnsi="宋体" w:cs="宋体"/>
          <w:kern w:val="0"/>
          <w:szCs w:val="21"/>
        </w:rPr>
        <w:t>（3）使用动滑轮所做的有用功是______J，动滑轮的机械效率是______。比较定滑轮和动滑轮的机械效率，两种滑轮的机械效率不同的原因是______。</w:t>
      </w:r>
    </w:p>
    <w:p>
      <w:pPr>
        <w:spacing w:line="360" w:lineRule="auto"/>
        <w:textAlignment w:val="center"/>
        <w:rPr>
          <w:rFonts w:hint="eastAsia" w:ascii="宋体" w:hAnsi="宋体" w:cs="宋体"/>
          <w:b/>
          <w:bCs/>
          <w:sz w:val="24"/>
        </w:rPr>
      </w:pPr>
      <w:r>
        <w:rPr>
          <w:rFonts w:hint="eastAsia" w:ascii="宋体" w:hAnsi="宋体" w:cs="宋体"/>
          <w:b/>
          <w:sz w:val="24"/>
        </w:rPr>
        <w:t>五、计算题（本题包括3个小题，共19分。作答时应写出必要的文字说明、公式和重要的演算步骤，只写出最后答案的不能得分）。</w:t>
      </w:r>
      <w:r>
        <w:rPr>
          <w:rFonts w:hint="eastAsia" w:ascii="宋体" w:hAnsi="宋体"/>
          <w:b/>
          <w:bCs/>
          <w:sz w:val="24"/>
        </w:rPr>
        <w:t>（g取10N/kg）</w:t>
      </w:r>
    </w:p>
    <w:p>
      <w:r>
        <w:rPr>
          <w:rFonts w:hint="eastAsia" w:ascii="宋体" w:hAnsi="宋体" w:cs="宋体"/>
        </w:rPr>
        <w:t>24.（6分）</w:t>
      </w:r>
      <w:r>
        <w:t>如图所示，工人用滑轮组提升重200N的物体，所用的拉力为125N，物体在5s内匀速上升2m．求：</w:t>
      </w:r>
      <w:r>
        <w:br w:type="textWrapping"/>
      </w:r>
      <w:r>
        <w:t>（1）绳子自由端移动的速度；</w:t>
      </w:r>
      <w:r>
        <w:br w:type="textWrapping"/>
      </w:r>
      <w:r>
        <w:t>（2）滑轮组的机械效率；</w:t>
      </w:r>
      <w:r>
        <w:br w:type="textWrapping"/>
      </w:r>
      <w:r>
        <w:t>（3）拉力的功率。</w:t>
      </w:r>
    </w:p>
    <w:p>
      <w:pPr>
        <w:rPr>
          <w:rFonts w:hint="eastAsia"/>
        </w:rPr>
      </w:pPr>
      <w:r>
        <w:pict>
          <v:shape id="_x0000_i1046" o:spt="75" type="#_x0000_t75" style="height:86.15pt;width:48.8pt;" filled="f" o:preferrelative="t" stroked="f" coordsize="21600,21600">
            <v:path/>
            <v:fill on="f" focussize="0,0"/>
            <v:stroke on="f" joinstyle="miter"/>
            <v:imagedata r:id="rId39" o:title="2d790aa1-67c7-4cb9-9f9f-9d737e1fa9be"/>
            <o:lock v:ext="edit" aspectratio="t"/>
            <w10:wrap type="none"/>
            <w10:anchorlock/>
          </v:shape>
        </w:pict>
      </w:r>
    </w:p>
    <w:p>
      <w:pPr>
        <w:spacing w:line="360" w:lineRule="auto"/>
      </w:pPr>
      <w:r>
        <w:rPr>
          <w:rFonts w:hint="eastAsia" w:ascii="宋体" w:hAnsi="宋体" w:cs="宋体"/>
          <w:szCs w:val="21"/>
        </w:rPr>
        <w:t>25.</w:t>
      </w:r>
      <w:r>
        <w:rPr>
          <w:rFonts w:hint="eastAsia"/>
          <w:color w:val="000000"/>
          <w:szCs w:val="22"/>
        </w:rPr>
        <w:t>（6分）</w:t>
      </w:r>
      <w:r>
        <w:t>如图为现役某导弹驱逐舰，该舰最大航速54km/h，满载时排水量9000t。（海水密度约为1.0×10</w:t>
      </w:r>
      <w:r>
        <w:rPr>
          <w:vertAlign w:val="superscript"/>
        </w:rPr>
        <w:t>3</w:t>
      </w:r>
      <w:r>
        <w:t>kg/m</w:t>
      </w:r>
      <w:r>
        <w:rPr>
          <w:vertAlign w:val="superscript"/>
        </w:rPr>
        <w:t>3</w:t>
      </w:r>
      <w:r>
        <w:t>）</w:t>
      </w:r>
      <w:r>
        <w:br w:type="textWrapping"/>
      </w:r>
      <w:r>
        <w:t>（</w:t>
      </w:r>
      <w:r>
        <w:rPr>
          <w:rFonts w:hint="eastAsia"/>
        </w:rPr>
        <w:t>1</w:t>
      </w:r>
      <w:r>
        <w:t>）若声呐探测器在水下10m深处，则声呐探测器所受海水压强为多少？</w:t>
      </w:r>
    </w:p>
    <w:p>
      <w:pPr>
        <w:spacing w:line="360" w:lineRule="auto"/>
      </w:pPr>
      <w:r>
        <w:t>（</w:t>
      </w:r>
      <w:r>
        <w:rPr>
          <w:rFonts w:hint="eastAsia"/>
        </w:rPr>
        <w:t>2</w:t>
      </w:r>
      <w:r>
        <w:t>）驱逐舰满载时受到海水的浮力是多少？</w:t>
      </w:r>
      <w:r>
        <w:br w:type="textWrapping"/>
      </w:r>
      <w:r>
        <w:t>（</w:t>
      </w:r>
      <w:r>
        <w:rPr>
          <w:rFonts w:hint="eastAsia"/>
        </w:rPr>
        <w:t>3</w:t>
      </w:r>
      <w:r>
        <w:t>）以最大航速匀速航行时所受海水阻力为驱逐舰重力的0.1倍，那么该导弹驱逐舰以最大航速匀速航行时，推力的功率为多少？</w:t>
      </w:r>
    </w:p>
    <w:p>
      <w:pPr>
        <w:spacing w:line="360" w:lineRule="auto"/>
        <w:rPr>
          <w:rFonts w:hint="eastAsia"/>
        </w:rPr>
      </w:pPr>
      <w:r>
        <w:pict>
          <v:shape id="_x0000_i1047" o:spt="75" type="#_x0000_t75" style="height:61.55pt;width:107.35pt;" filled="f" o:preferrelative="t" stroked="f" coordsize="21600,21600">
            <v:path/>
            <v:fill on="f" focussize="0,0"/>
            <v:stroke on="f" joinstyle="miter"/>
            <v:imagedata r:id="rId40" o:title="7884e635-ea4f-4dca-8a45-e33c60fa205b"/>
            <o:lock v:ext="edit" aspectratio="t"/>
            <w10:wrap type="none"/>
            <w10:anchorlock/>
          </v:shape>
        </w:pict>
      </w:r>
    </w:p>
    <w:p>
      <w:pPr>
        <w:spacing w:line="360" w:lineRule="auto"/>
        <w:rPr>
          <w:rFonts w:hint="eastAsia"/>
        </w:rPr>
      </w:pPr>
      <w:r>
        <w:rPr>
          <w:rFonts w:hint="eastAsia" w:ascii="宋体" w:hAnsi="宋体" w:cs="宋体"/>
        </w:rPr>
        <w:t>26.（7分）</w:t>
      </w:r>
      <w:r>
        <w:t xml:space="preserve">我国自主研制、全球最大的两栖飞机AG600飞机能够像船一样在水面滑行、起飞降落。它的用途很多，最主要的是森林灭火、水上救援、物资运输、海洋探测等。该飞机正常飞行总质量为 53.5吨 (内部载有我国自主研制的“海斗号”无人潜水器，最大下潜深度可达10767m，如图乙所示 )、机体总长 </w:t>
      </w:r>
      <w:r>
        <w:rPr>
          <w:rFonts w:hint="eastAsia"/>
        </w:rPr>
        <w:t>36</w:t>
      </w:r>
      <w:r>
        <w:t xml:space="preserve">.9米，翼展达到 38.8米，4台发动机，单台输出功率为 </w:t>
      </w:r>
      <w:r>
        <w:rPr>
          <w:rFonts w:hint="eastAsia"/>
        </w:rPr>
        <w:t>320</w:t>
      </w:r>
      <w:r>
        <w:t>kW</w:t>
      </w:r>
      <w:r>
        <w:rPr>
          <w:rFonts w:hint="eastAsia"/>
        </w:rPr>
        <w:t>，</w:t>
      </w:r>
      <w:r>
        <w:t>海水的密度为 1.0×10</w:t>
      </w:r>
      <w:r>
        <w:rPr>
          <w:vertAlign w:val="superscript"/>
        </w:rPr>
        <w:t>3</w:t>
      </w:r>
      <w:r>
        <w:t>kg/m</w:t>
      </w:r>
      <w:r>
        <w:rPr>
          <w:vertAlign w:val="superscript"/>
        </w:rPr>
        <w:t>3</w:t>
      </w:r>
      <w:r>
        <w:t>。</w:t>
      </w:r>
      <w:r>
        <w:br w:type="textWrapping"/>
      </w:r>
      <w:r>
        <w:pict>
          <v:shape id="_x0000_i1051" o:spt="75" alt="f181d94c-20f1-48dd-802d-b17a08dc9ae3_image1285" type="#_x0000_t75" style="height:99pt;width:270.25pt;" filled="f" o:preferrelative="t" stroked="f" coordsize="21600,21600">
            <v:path/>
            <v:fill on="f" focussize="0,0"/>
            <v:stroke on="f"/>
            <v:imagedata r:id="rId41" o:title="f181d94c-20f1-48dd-802d-b17a08dc9ae3_image1285"/>
            <o:lock v:ext="edit" aspectratio="t"/>
            <w10:wrap type="none"/>
            <w10:anchorlock/>
          </v:shape>
        </w:pict>
      </w:r>
      <w:r>
        <w:t> </w:t>
      </w:r>
      <w:r>
        <w:br w:type="textWrapping"/>
      </w:r>
      <w:r>
        <w:t>(1)AG600在水上降落后所受的最大浮力为多少N；</w:t>
      </w:r>
      <w:r>
        <w:br w:type="textWrapping"/>
      </w:r>
      <w:r>
        <w:t>(2)AG600在水面沿直线匀速滑行400km用时3750s，则滑行时飞机所受阻力为多少N；</w:t>
      </w:r>
      <w:r>
        <w:br w:type="textWrapping"/>
      </w:r>
      <w:r>
        <w:t>(3)飞机状态如甲图所示若从AG600中释放“海斗号”入水进行科研探测，潜水器不接触水底，一根绳子两端分别连着AG600和“海斗号”，静止后绳子拉力为 8×10</w:t>
      </w:r>
      <w:r>
        <w:rPr>
          <w:vertAlign w:val="superscript"/>
        </w:rPr>
        <w:t>3</w:t>
      </w:r>
      <w:r>
        <w:t>N，将海斗号可视为密度为 5×10</w:t>
      </w:r>
      <w:r>
        <w:rPr>
          <w:vertAlign w:val="superscript"/>
        </w:rPr>
        <w:t>3</w:t>
      </w:r>
      <w:r>
        <w:t>kg/m</w:t>
      </w:r>
      <w:r>
        <w:rPr>
          <w:vertAlign w:val="superscript"/>
        </w:rPr>
        <w:t>3</w:t>
      </w:r>
      <w:r>
        <w:t>的实心物体，则“海斗号”入水前后AG600减小的浮力为多少N。</w:t>
      </w:r>
    </w:p>
    <w:p>
      <w:pPr>
        <w:rPr>
          <w:rFonts w:hint="eastAsia"/>
          <w:sz w:val="36"/>
          <w:szCs w:val="36"/>
        </w:rPr>
        <w:sectPr>
          <w:headerReference r:id="rId3" w:type="default"/>
          <w:footerReference r:id="rId4" w:type="default"/>
          <w:pgSz w:w="20809" w:h="14685" w:orient="landscape"/>
          <w:pgMar w:top="816" w:right="839" w:bottom="816" w:left="1009" w:header="851" w:footer="612" w:gutter="0"/>
          <w:cols w:equalWidth="0" w:num="2">
            <w:col w:w="9183" w:space="425"/>
            <w:col w:w="9353"/>
          </w:cols>
          <w:docGrid w:type="lines" w:linePitch="312" w:charSpace="-4248"/>
        </w:sectPr>
      </w:pPr>
    </w:p>
    <w:p>
      <w:pPr>
        <w:rPr>
          <w:rFonts w:hint="eastAsia"/>
          <w:sz w:val="18"/>
          <w:szCs w:val="18"/>
        </w:rPr>
        <w:sectPr>
          <w:pgSz w:w="23814" w:h="16840" w:orient="landscape"/>
          <w:pgMar w:top="720" w:right="720" w:bottom="720" w:left="720" w:header="851" w:footer="992" w:gutter="0"/>
          <w:cols w:equalWidth="0" w:num="2">
            <w:col w:w="10974" w:space="425"/>
            <w:col w:w="10974"/>
          </w:cols>
          <w:docGrid w:type="lines" w:linePitch="312" w:charSpace="-4248"/>
        </w:sectPr>
      </w:pPr>
    </w:p>
    <w:p>
      <w:bookmarkStart w:id="3" w:name="_GoBack"/>
      <w:bookmarkEnd w:id="3"/>
    </w:p>
    <w:sectPr>
      <w:pgSz w:w="23814"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060" w:firstLineChars="1700"/>
    </w:pPr>
    <w:r>
      <w:pict>
        <v:shape id="文本框 1" o:spid="_x0000_s205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5 页</w:t>
                </w:r>
              </w:p>
            </w:txbxContent>
          </v:textbox>
        </v:shape>
      </w:pict>
    </w:r>
    <w:r>
      <w:rPr>
        <w:rFonts w:hint="eastAsia"/>
      </w:rPr>
      <w:t>八年级物理试卷</w:t>
    </w:r>
  </w:p>
  <w:p>
    <w:pPr>
      <w:tabs>
        <w:tab w:val="center" w:pos="4153"/>
        <w:tab w:val="right" w:pos="8306"/>
      </w:tabs>
      <w:snapToGrid w:val="0"/>
      <w:jc w:val="left"/>
      <w:rPr>
        <w:kern w:val="0"/>
        <w:sz w:val="2"/>
        <w:szCs w:val="2"/>
      </w:rPr>
    </w:pPr>
    <w:r>
      <w:rPr>
        <w:color w:val="FFFFFF"/>
        <w:sz w:val="2"/>
        <w:szCs w:val="2"/>
      </w:rPr>
      <w:pict>
        <v:shape id="PowerPlusWaterMarkObject1453549720" o:spid="_x0000_s2054"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5"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6" o:spid="_x0000_s2056"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7" o:spid="_x0000_s2057"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kern w:val="0"/>
        <w:sz w:val="2"/>
        <w:szCs w:val="2"/>
      </w:rPr>
    </w:pPr>
    <w:r>
      <w:pict>
        <v:shape id="_x0000_s2051" o:spid="_x0000_s2051"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5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HorizontalSpacing w:val="189"/>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AwYzI1MTY5N2ZjZjEwMTViNWQ4ZWFlOTI4YzBmM2MifQ=="/>
  </w:docVars>
  <w:rsids>
    <w:rsidRoot w:val="007D19EB"/>
    <w:rsid w:val="000053B6"/>
    <w:rsid w:val="00021231"/>
    <w:rsid w:val="00022AEE"/>
    <w:rsid w:val="000F447A"/>
    <w:rsid w:val="00103764"/>
    <w:rsid w:val="0011049D"/>
    <w:rsid w:val="00133233"/>
    <w:rsid w:val="001343C1"/>
    <w:rsid w:val="00134D75"/>
    <w:rsid w:val="00147BF8"/>
    <w:rsid w:val="0018244B"/>
    <w:rsid w:val="001867FA"/>
    <w:rsid w:val="001C17A1"/>
    <w:rsid w:val="001E08EE"/>
    <w:rsid w:val="001E49AB"/>
    <w:rsid w:val="0022354D"/>
    <w:rsid w:val="0026590C"/>
    <w:rsid w:val="00282B16"/>
    <w:rsid w:val="00286A56"/>
    <w:rsid w:val="002A46AF"/>
    <w:rsid w:val="002E1A4D"/>
    <w:rsid w:val="00367FF3"/>
    <w:rsid w:val="00404A7A"/>
    <w:rsid w:val="00411995"/>
    <w:rsid w:val="004151FC"/>
    <w:rsid w:val="004254DB"/>
    <w:rsid w:val="00432739"/>
    <w:rsid w:val="004814DC"/>
    <w:rsid w:val="004A61D1"/>
    <w:rsid w:val="004E5208"/>
    <w:rsid w:val="0051146A"/>
    <w:rsid w:val="005333A0"/>
    <w:rsid w:val="005613D1"/>
    <w:rsid w:val="00561743"/>
    <w:rsid w:val="005B310C"/>
    <w:rsid w:val="005D0023"/>
    <w:rsid w:val="005E4A2E"/>
    <w:rsid w:val="00622A96"/>
    <w:rsid w:val="006338C7"/>
    <w:rsid w:val="0063460B"/>
    <w:rsid w:val="00640B29"/>
    <w:rsid w:val="00660020"/>
    <w:rsid w:val="006616B2"/>
    <w:rsid w:val="0067441C"/>
    <w:rsid w:val="0068583B"/>
    <w:rsid w:val="00686AEC"/>
    <w:rsid w:val="006A7D12"/>
    <w:rsid w:val="006C0B58"/>
    <w:rsid w:val="006D4605"/>
    <w:rsid w:val="006E721C"/>
    <w:rsid w:val="006F2A3B"/>
    <w:rsid w:val="00704ADE"/>
    <w:rsid w:val="00722C85"/>
    <w:rsid w:val="00727DC5"/>
    <w:rsid w:val="00765BDC"/>
    <w:rsid w:val="0078481B"/>
    <w:rsid w:val="007A0964"/>
    <w:rsid w:val="007A0ADF"/>
    <w:rsid w:val="007B27AE"/>
    <w:rsid w:val="007D19EB"/>
    <w:rsid w:val="007D7B20"/>
    <w:rsid w:val="007F76D7"/>
    <w:rsid w:val="00811617"/>
    <w:rsid w:val="0082777B"/>
    <w:rsid w:val="008903CC"/>
    <w:rsid w:val="00895332"/>
    <w:rsid w:val="00897858"/>
    <w:rsid w:val="008A4926"/>
    <w:rsid w:val="008A5F81"/>
    <w:rsid w:val="008B3C43"/>
    <w:rsid w:val="008B5CD7"/>
    <w:rsid w:val="008D7FB7"/>
    <w:rsid w:val="008F3782"/>
    <w:rsid w:val="00902266"/>
    <w:rsid w:val="00911C35"/>
    <w:rsid w:val="00912157"/>
    <w:rsid w:val="0091646E"/>
    <w:rsid w:val="00917E8F"/>
    <w:rsid w:val="00921F7B"/>
    <w:rsid w:val="00923EE3"/>
    <w:rsid w:val="00930E4D"/>
    <w:rsid w:val="0093456E"/>
    <w:rsid w:val="009367D3"/>
    <w:rsid w:val="00945E2A"/>
    <w:rsid w:val="00966760"/>
    <w:rsid w:val="00974CF5"/>
    <w:rsid w:val="00987610"/>
    <w:rsid w:val="00991C03"/>
    <w:rsid w:val="00996F31"/>
    <w:rsid w:val="009F2001"/>
    <w:rsid w:val="00A035B3"/>
    <w:rsid w:val="00A24740"/>
    <w:rsid w:val="00A306D2"/>
    <w:rsid w:val="00A35252"/>
    <w:rsid w:val="00A37B3F"/>
    <w:rsid w:val="00A40452"/>
    <w:rsid w:val="00A82194"/>
    <w:rsid w:val="00AF2BEE"/>
    <w:rsid w:val="00AF4E66"/>
    <w:rsid w:val="00AF69E6"/>
    <w:rsid w:val="00B216DE"/>
    <w:rsid w:val="00B36B6D"/>
    <w:rsid w:val="00B46CA6"/>
    <w:rsid w:val="00B72B1B"/>
    <w:rsid w:val="00B72D5C"/>
    <w:rsid w:val="00C02FC6"/>
    <w:rsid w:val="00C302F0"/>
    <w:rsid w:val="00C34BA8"/>
    <w:rsid w:val="00C421D2"/>
    <w:rsid w:val="00C61F1E"/>
    <w:rsid w:val="00C8257B"/>
    <w:rsid w:val="00C87EEB"/>
    <w:rsid w:val="00CB005D"/>
    <w:rsid w:val="00CD2328"/>
    <w:rsid w:val="00CD636E"/>
    <w:rsid w:val="00CF0BDE"/>
    <w:rsid w:val="00D14662"/>
    <w:rsid w:val="00D3425B"/>
    <w:rsid w:val="00D91A3F"/>
    <w:rsid w:val="00D9429E"/>
    <w:rsid w:val="00D97587"/>
    <w:rsid w:val="00DB04BC"/>
    <w:rsid w:val="00DC02BC"/>
    <w:rsid w:val="00E246EB"/>
    <w:rsid w:val="00E62123"/>
    <w:rsid w:val="00E63E31"/>
    <w:rsid w:val="00E8340C"/>
    <w:rsid w:val="00E85A59"/>
    <w:rsid w:val="00E877B0"/>
    <w:rsid w:val="00E9140C"/>
    <w:rsid w:val="00ED0A41"/>
    <w:rsid w:val="00EF005D"/>
    <w:rsid w:val="00EF1E7A"/>
    <w:rsid w:val="00EF57A1"/>
    <w:rsid w:val="00F22817"/>
    <w:rsid w:val="00F25B9D"/>
    <w:rsid w:val="00F34F25"/>
    <w:rsid w:val="00F354B6"/>
    <w:rsid w:val="00F41006"/>
    <w:rsid w:val="00F752FA"/>
    <w:rsid w:val="00F75CA4"/>
    <w:rsid w:val="00F76508"/>
    <w:rsid w:val="00FA00AA"/>
    <w:rsid w:val="00FA2B01"/>
    <w:rsid w:val="00FB43E5"/>
    <w:rsid w:val="00FC4B6D"/>
    <w:rsid w:val="00FD5323"/>
    <w:rsid w:val="00FE1F23"/>
    <w:rsid w:val="00FE23E2"/>
    <w:rsid w:val="00FF449D"/>
    <w:rsid w:val="00FF5276"/>
    <w:rsid w:val="01124A91"/>
    <w:rsid w:val="028B0FC7"/>
    <w:rsid w:val="03A81798"/>
    <w:rsid w:val="03EF2030"/>
    <w:rsid w:val="045F7F19"/>
    <w:rsid w:val="04F044A0"/>
    <w:rsid w:val="05315334"/>
    <w:rsid w:val="05522FBF"/>
    <w:rsid w:val="058E6282"/>
    <w:rsid w:val="064F780B"/>
    <w:rsid w:val="06CA11D6"/>
    <w:rsid w:val="071A2C8D"/>
    <w:rsid w:val="080F33D7"/>
    <w:rsid w:val="08572887"/>
    <w:rsid w:val="08F50F0D"/>
    <w:rsid w:val="08FD5D03"/>
    <w:rsid w:val="097C237F"/>
    <w:rsid w:val="09891812"/>
    <w:rsid w:val="09BA2924"/>
    <w:rsid w:val="0A583914"/>
    <w:rsid w:val="0CDD3242"/>
    <w:rsid w:val="0D9C3EC8"/>
    <w:rsid w:val="0DB26A18"/>
    <w:rsid w:val="0DC8794F"/>
    <w:rsid w:val="10BF7F24"/>
    <w:rsid w:val="122872FB"/>
    <w:rsid w:val="14546EA8"/>
    <w:rsid w:val="15BB354F"/>
    <w:rsid w:val="1609068D"/>
    <w:rsid w:val="16461F4E"/>
    <w:rsid w:val="166B7B27"/>
    <w:rsid w:val="179B79D7"/>
    <w:rsid w:val="18087768"/>
    <w:rsid w:val="184903C5"/>
    <w:rsid w:val="199B75D6"/>
    <w:rsid w:val="1AD238F9"/>
    <w:rsid w:val="1C3D2F2B"/>
    <w:rsid w:val="1CB47794"/>
    <w:rsid w:val="1CBE108E"/>
    <w:rsid w:val="1D0B6B71"/>
    <w:rsid w:val="1D26590F"/>
    <w:rsid w:val="1D5A6006"/>
    <w:rsid w:val="1DDF66EE"/>
    <w:rsid w:val="1F476CB7"/>
    <w:rsid w:val="20E255A2"/>
    <w:rsid w:val="21325685"/>
    <w:rsid w:val="21563140"/>
    <w:rsid w:val="2362530B"/>
    <w:rsid w:val="25F97D93"/>
    <w:rsid w:val="26A658C9"/>
    <w:rsid w:val="270B2836"/>
    <w:rsid w:val="27195C08"/>
    <w:rsid w:val="27D806FE"/>
    <w:rsid w:val="287012D5"/>
    <w:rsid w:val="287E3EA6"/>
    <w:rsid w:val="28BF7EF9"/>
    <w:rsid w:val="29030B8B"/>
    <w:rsid w:val="29901DBC"/>
    <w:rsid w:val="29B22A13"/>
    <w:rsid w:val="2A131598"/>
    <w:rsid w:val="2AA906E2"/>
    <w:rsid w:val="2B866E61"/>
    <w:rsid w:val="2C054468"/>
    <w:rsid w:val="2C293FE6"/>
    <w:rsid w:val="2D0177CB"/>
    <w:rsid w:val="2E712DC2"/>
    <w:rsid w:val="2ECC2923"/>
    <w:rsid w:val="2F454BEF"/>
    <w:rsid w:val="3105565A"/>
    <w:rsid w:val="311D4C57"/>
    <w:rsid w:val="319D194D"/>
    <w:rsid w:val="323E5E91"/>
    <w:rsid w:val="326B6D9F"/>
    <w:rsid w:val="327E5A22"/>
    <w:rsid w:val="3303325E"/>
    <w:rsid w:val="33035B7D"/>
    <w:rsid w:val="342C2385"/>
    <w:rsid w:val="346A5A07"/>
    <w:rsid w:val="36701294"/>
    <w:rsid w:val="36E168CE"/>
    <w:rsid w:val="37C305C3"/>
    <w:rsid w:val="38981A97"/>
    <w:rsid w:val="3A7968BA"/>
    <w:rsid w:val="3B5B5C50"/>
    <w:rsid w:val="3B9338DA"/>
    <w:rsid w:val="3C376937"/>
    <w:rsid w:val="3C3D392C"/>
    <w:rsid w:val="3DA81A80"/>
    <w:rsid w:val="3EDB2B51"/>
    <w:rsid w:val="3EDE302C"/>
    <w:rsid w:val="40D72637"/>
    <w:rsid w:val="412317C6"/>
    <w:rsid w:val="423853A4"/>
    <w:rsid w:val="43CC0B77"/>
    <w:rsid w:val="442C3535"/>
    <w:rsid w:val="4468124C"/>
    <w:rsid w:val="4566626A"/>
    <w:rsid w:val="4585329F"/>
    <w:rsid w:val="46935166"/>
    <w:rsid w:val="46C15668"/>
    <w:rsid w:val="46DD7A73"/>
    <w:rsid w:val="481B205B"/>
    <w:rsid w:val="494B267F"/>
    <w:rsid w:val="4AEC1CC6"/>
    <w:rsid w:val="4BAB573C"/>
    <w:rsid w:val="4D1D6D3E"/>
    <w:rsid w:val="4D2652B8"/>
    <w:rsid w:val="4E90644F"/>
    <w:rsid w:val="4EE469E8"/>
    <w:rsid w:val="506E12C0"/>
    <w:rsid w:val="51474A97"/>
    <w:rsid w:val="523B750B"/>
    <w:rsid w:val="52E80A04"/>
    <w:rsid w:val="535A3C5C"/>
    <w:rsid w:val="535C5E90"/>
    <w:rsid w:val="53A034C1"/>
    <w:rsid w:val="53A66491"/>
    <w:rsid w:val="543B1622"/>
    <w:rsid w:val="54B73456"/>
    <w:rsid w:val="54D8771F"/>
    <w:rsid w:val="56F4276E"/>
    <w:rsid w:val="57CC26C7"/>
    <w:rsid w:val="580D5F69"/>
    <w:rsid w:val="592E2E91"/>
    <w:rsid w:val="59494FE1"/>
    <w:rsid w:val="59745409"/>
    <w:rsid w:val="5A746CFF"/>
    <w:rsid w:val="5B9D2BD4"/>
    <w:rsid w:val="5BD331B2"/>
    <w:rsid w:val="5C6E5032"/>
    <w:rsid w:val="5CE43130"/>
    <w:rsid w:val="5CEE243A"/>
    <w:rsid w:val="5E1D224F"/>
    <w:rsid w:val="5F147F14"/>
    <w:rsid w:val="5FDF5AD4"/>
    <w:rsid w:val="60787CA5"/>
    <w:rsid w:val="6195533B"/>
    <w:rsid w:val="62AC7F70"/>
    <w:rsid w:val="63E312C0"/>
    <w:rsid w:val="64055A35"/>
    <w:rsid w:val="644C5C75"/>
    <w:rsid w:val="64791BC5"/>
    <w:rsid w:val="647C7060"/>
    <w:rsid w:val="64EF55F9"/>
    <w:rsid w:val="65873B5C"/>
    <w:rsid w:val="663B3961"/>
    <w:rsid w:val="66456D5A"/>
    <w:rsid w:val="665A30FE"/>
    <w:rsid w:val="670D5714"/>
    <w:rsid w:val="678D77AF"/>
    <w:rsid w:val="68282718"/>
    <w:rsid w:val="692B5832"/>
    <w:rsid w:val="6954131F"/>
    <w:rsid w:val="6E3E59B4"/>
    <w:rsid w:val="6F684DBB"/>
    <w:rsid w:val="6FC43673"/>
    <w:rsid w:val="6FFA71C4"/>
    <w:rsid w:val="70357C69"/>
    <w:rsid w:val="717C23A5"/>
    <w:rsid w:val="720A6ECE"/>
    <w:rsid w:val="73A12ACE"/>
    <w:rsid w:val="744B50BA"/>
    <w:rsid w:val="78A7278B"/>
    <w:rsid w:val="78CE4E98"/>
    <w:rsid w:val="78F41D97"/>
    <w:rsid w:val="7A075E9A"/>
    <w:rsid w:val="7DA44E5C"/>
    <w:rsid w:val="7EA92FB0"/>
    <w:rsid w:val="7EBB5B1C"/>
    <w:rsid w:val="7FAD5412"/>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13">
    <w:name w:val="Normal Table"/>
    <w:semiHidden/>
    <w:uiPriority w:val="0"/>
    <w:tblPr>
      <w:tblLayout w:type="fixed"/>
      <w:tblCellMar>
        <w:top w:w="0" w:type="dxa"/>
        <w:left w:w="108" w:type="dxa"/>
        <w:bottom w:w="0" w:type="dxa"/>
        <w:right w:w="108" w:type="dxa"/>
      </w:tblCellMar>
    </w:tblPr>
  </w:style>
  <w:style w:type="paragraph" w:styleId="2">
    <w:name w:val="Body Text"/>
    <w:basedOn w:val="1"/>
    <w:link w:val="22"/>
    <w:qFormat/>
    <w:uiPriority w:val="0"/>
    <w:pPr>
      <w:autoSpaceDE w:val="0"/>
      <w:autoSpaceDN w:val="0"/>
      <w:adjustRightInd w:val="0"/>
      <w:jc w:val="left"/>
    </w:pPr>
    <w:rPr>
      <w:kern w:val="0"/>
      <w:szCs w:val="20"/>
    </w:rPr>
  </w:style>
  <w:style w:type="paragraph" w:styleId="3">
    <w:name w:val="Plain Text"/>
    <w:basedOn w:val="1"/>
    <w:uiPriority w:val="0"/>
    <w:rPr>
      <w:rFonts w:ascii="宋体" w:hAnsi="Courier New" w:cs="Courier New"/>
      <w:szCs w:val="21"/>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page number"/>
    <w:uiPriority w:val="0"/>
  </w:style>
  <w:style w:type="character" w:styleId="10">
    <w:name w:val="FollowedHyperlink"/>
    <w:uiPriority w:val="0"/>
    <w:rPr>
      <w:color w:val="2583AD"/>
      <w:u w:val="none"/>
    </w:rPr>
  </w:style>
  <w:style w:type="character" w:styleId="11">
    <w:name w:val="Emphasis"/>
    <w:qFormat/>
    <w:uiPriority w:val="0"/>
    <w:rPr>
      <w:color w:val="FF0000"/>
    </w:rPr>
  </w:style>
  <w:style w:type="character" w:styleId="12">
    <w:name w:val="Hyperlink"/>
    <w:uiPriority w:val="0"/>
    <w:rPr>
      <w:color w:val="2583AD"/>
      <w:u w:val="non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ds-reads-from"/>
    <w:uiPriority w:val="0"/>
  </w:style>
  <w:style w:type="character" w:customStyle="1" w:styleId="16">
    <w:name w:val="ds-unread-count"/>
    <w:qFormat/>
    <w:uiPriority w:val="0"/>
    <w:rPr>
      <w:b/>
      <w:color w:val="EE3322"/>
    </w:rPr>
  </w:style>
  <w:style w:type="character" w:customStyle="1" w:styleId="17">
    <w:name w:val="ds-reads-app-special"/>
    <w:qFormat/>
    <w:uiPriority w:val="0"/>
    <w:rPr>
      <w:color w:val="FFFFFF"/>
      <w:shd w:val="clear" w:color="auto" w:fill="F94A47"/>
    </w:rPr>
  </w:style>
  <w:style w:type="paragraph" w:customStyle="1" w:styleId="18">
    <w:name w:val="img"/>
    <w:basedOn w:val="1"/>
    <w:qFormat/>
    <w:uiPriority w:val="0"/>
    <w:pPr>
      <w:ind w:firstLine="0"/>
      <w:jc w:val="left"/>
    </w:pPr>
    <w:rPr>
      <w:kern w:val="0"/>
      <w:lang w:val="en-US" w:eastAsia="zh-CN" w:bidi="ar"/>
    </w:rPr>
  </w:style>
  <w:style w:type="paragraph" w:customStyle="1" w:styleId="19">
    <w:name w:val="列出段落"/>
    <w:basedOn w:val="1"/>
    <w:qFormat/>
    <w:uiPriority w:val="0"/>
    <w:pPr>
      <w:ind w:firstLine="420" w:firstLineChars="200"/>
    </w:pPr>
    <w:rPr>
      <w:rFonts w:ascii="Calibri" w:hAnsi="Calibri"/>
      <w:szCs w:val="22"/>
    </w:rPr>
  </w:style>
  <w:style w:type="paragraph" w:customStyle="1" w:styleId="20">
    <w:name w:val="DefaultParagraph"/>
    <w:link w:val="24"/>
    <w:qFormat/>
    <w:uiPriority w:val="0"/>
    <w:rPr>
      <w:rFonts w:ascii="Times New Roman" w:hAnsi="Calibri" w:eastAsia="宋体" w:cs="Times New Roman"/>
      <w:kern w:val="2"/>
      <w:sz w:val="21"/>
      <w:szCs w:val="22"/>
      <w:lang w:val="en-US" w:eastAsia="zh-CN" w:bidi="ar-SA"/>
    </w:rPr>
  </w:style>
  <w:style w:type="paragraph" w:customStyle="1" w:styleId="21">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szCs w:val="20"/>
      <w:lang w:eastAsia="en-US"/>
    </w:rPr>
  </w:style>
  <w:style w:type="character" w:customStyle="1" w:styleId="22">
    <w:name w:val="正文文本 字符"/>
    <w:link w:val="2"/>
    <w:qFormat/>
    <w:uiPriority w:val="0"/>
    <w:rPr>
      <w:sz w:val="21"/>
    </w:rPr>
  </w:style>
  <w:style w:type="character" w:customStyle="1" w:styleId="23">
    <w:name w:val="latex_linear"/>
    <w:basedOn w:val="8"/>
    <w:qFormat/>
    <w:uiPriority w:val="0"/>
  </w:style>
  <w:style w:type="character" w:customStyle="1" w:styleId="24">
    <w:name w:val="DefaultParagraph Char"/>
    <w:link w:val="20"/>
    <w:qFormat/>
    <w:locked/>
    <w:uiPriority w:val="0"/>
    <w:rPr>
      <w:rFonts w:hAnsi="Calibri"/>
      <w:kern w:val="2"/>
      <w:sz w:val="21"/>
      <w:szCs w:val="22"/>
    </w:rPr>
  </w:style>
  <w:style w:type="paragraph" w:styleId="25">
    <w:name w:val="List Paragraph"/>
    <w:basedOn w:val="1"/>
    <w:qFormat/>
    <w:uiPriority w:val="1"/>
    <w:pPr>
      <w:adjustRightInd w:val="0"/>
      <w:spacing w:line="312" w:lineRule="atLeast"/>
      <w:ind w:left="636" w:hanging="376"/>
      <w:textAlignment w:val="baseline"/>
    </w:pPr>
    <w:rPr>
      <w:rFonts w:hint="eastAsia"/>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footer" Target="footer1.xml"/><Relationship Id="rId39" Type="http://schemas.openxmlformats.org/officeDocument/2006/relationships/image" Target="media/image35.png"/><Relationship Id="rId38" Type="http://schemas.openxmlformats.org/officeDocument/2006/relationships/image" Target="media/image34.png"/><Relationship Id="rId37" Type="http://schemas.openxmlformats.org/officeDocument/2006/relationships/image" Target="media/image33.png"/><Relationship Id="rId36" Type="http://schemas.openxmlformats.org/officeDocument/2006/relationships/image" Target="media/image32.png"/><Relationship Id="rId35" Type="http://schemas.openxmlformats.org/officeDocument/2006/relationships/image" Target="media/image31.pn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1"/>
    <customShpInfo spid="_x0000_s2053"/>
    <customShpInfo spid="_x0000_s2054"/>
    <customShpInfo spid="_x0000_s2055"/>
    <customShpInfo spid="_x0000_s2056"/>
    <customShpInfo spid="_x0000_s2057"/>
    <customShpInfo spid="_x0000_s1025"/>
    <customShpInfo spid="_x0000_s1026"/>
    <customShpInfo spid="_x0000_s1027"/>
    <customShpInfo spid="_x0000_s1028"/>
    <customShpInfo spid="_x0000_s1029"/>
    <customShpInfo spid="_x0000_s1030"/>
    <customShpInfo spid="_x0000_s1031"/>
    <customShpInfo spid="_x0000_s1033"/>
    <customShpInfo spid="_x0000_s1034"/>
    <customShpInfo spid="_x0000_s1035"/>
    <customShpInfo spid="_x0000_s1036"/>
    <customShpInfo spid="_x0000_s1032"/>
    <customShpInfo spid="_x0000_s1037"/>
    <customShpInfo spid="_x0000_s1038"/>
    <customShpInfo spid="_x0000_s1043"/>
    <customShpInfo spid="_x0000_s1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1378</Words>
  <Characters>7858</Characters>
  <Lines>65</Lines>
  <Paragraphs>18</Paragraphs>
  <TotalTime>0</TotalTime>
  <ScaleCrop>false</ScaleCrop>
  <LinksUpToDate>false</LinksUpToDate>
  <CharactersWithSpaces>9218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2013-03-26T03:41:00Z</dcterms:created>
  <dc:creator>xuexiao</dc:creator>
  <cp:lastModifiedBy>Administrator</cp:lastModifiedBy>
  <cp:lastPrinted>2016-06-06T14:58:00Z</cp:lastPrinted>
  <dcterms:modified xsi:type="dcterms:W3CDTF">2023-08-08T13:06:41Z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