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11760200</wp:posOffset>
            </wp:positionV>
            <wp:extent cx="292100" cy="444500"/>
            <wp:effectExtent l="0" t="0" r="12700" b="12700"/>
            <wp:wrapNone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2022—2023学年八年级下学期期中教学质量调研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物理（人教版）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（试题卷）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主意事项：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1．物理试卷共四大题26小题，满分100分，考试时间90分钟；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2．请务必在“答题卷”上答题，在“试题卷”上答题是无效的；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3．考试结束后，请将“试题卷”和“答题卷”一并交回。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一、填空题（每空2分，共30分）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1．如图所示，一小球沿着光滑的固定斜面自由滑下，请在图中作出小球受到的力的示意图。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303655" cy="6057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1188" cy="60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2．为了防止惯性带来的危害，汽车驾驶室内前方装有气囊，后方坐椅装有靠枕，其中后方坐椅靠枕是为了防止______（选填“撞击前车”或“后车追尾”）带来的危害。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3．如图所示，一密闭的圆台形容器装有一定质量的水（未装满），静止放在水平桌面上，水对容器底部的压强为</w:t>
      </w:r>
      <w:r>
        <w:rPr>
          <w:position w:val="-12"/>
        </w:rPr>
        <w:object>
          <v:shape id="_x0000_i1025" o:spt="75" type="#_x0000_t75" style="height:18.35pt;width:13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/>
        </w:rPr>
        <w:t>，现将容器倒置后静止放在水平桌面上，水对容器底部的压强为</w:t>
      </w:r>
      <w:r>
        <w:rPr>
          <w:position w:val="-12"/>
        </w:rPr>
        <w:object>
          <v:shape id="_x0000_i1026" o:spt="75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12"/>
        </w:rPr>
        <w:object>
          <v:shape id="_x0000_i1027" o:spt="75" type="#_x0000_t75" style="height:18.35pt;width:13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position w:val="-12"/>
        </w:rPr>
        <w:object>
          <v:shape id="_x0000_i1028" o:spt="75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/>
        </w:rPr>
        <w:t>的大小关系为______。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762000" cy="9398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7922" cy="947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4．如图所示的是家庭洗手池下面的U形管，它可以有效防止下水道的臭气传回到家里，这是利用了______原理。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736600" cy="833755"/>
            <wp:effectExtent l="0" t="0" r="635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3653" cy="841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5．如图所示的是简易自制气压计，将该气压计从大厦的1楼带到26楼，则玻璃管内的液柱高度会______。（选填“升高”或“下降”）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616585" cy="99187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2730" cy="1001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6．龙卷风的实质是高速旋转的气流，它能把地面上的物体或人畜“吸”起卷入空中（如图所示），龙卷风能“吸”起物体的主要原因是龙卷风内部空气流速______，压强______。（两空均选填“大”或“小”）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062990" cy="823595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8871" cy="82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7．甲、乙两物体质量之比为2∶3，放在水平地面上时，对地面的压强之比为3∶4，则它们对地面的压力之比为______，在地面上的受力面积之比为______。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如图所示的是中国空间站绕地球飞行时的场景，假设飞行时离地面的高度和速度大小均不改变，则空间站在飞行的过程中运动状态______（选填“发生改变”或“不发生改变”），空间站受到______（选填“平衡力”或“非平衡力”）的作用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187450" cy="7651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3276" cy="77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如图所示，物块A静止在粗糙的水平桌面上，物块A的一部分露出桌面以外，现用一个水平方向的拉力F将物块A完全拉到桌面上，此过程中物块A对桌面的压力将______，物块A受到的摩擦力将______。（两空均选填“变大”“不变”或“变小”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268730" cy="80772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8518" cy="81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10．物体A和B的重力均为10N，如图所示，现用一个力F将A、B紧压在墙壁上刚好处于静止状态，则B对A的摩擦力方向为______，墙壁对A的摩擦力大小为______N。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849630" cy="857250"/>
            <wp:effectExtent l="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54959" cy="86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二、选择题（每小题3分，共30分；每小题给出的四个选项中，只有一个选项是符合题意的）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11．关于压力和重力，下列说法中正确的是（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A．压力和重力的大小一定相同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B．压力和重力的方向一定相同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C．压力和重力是两种不同的力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D．压力的大小一定与重力有关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12．下列现象中与大气压强无关的是（    ）</w:t>
      </w:r>
    </w:p>
    <w:p>
      <w:pPr>
        <w:spacing w:line="288" w:lineRule="auto"/>
      </w:pPr>
      <w:r>
        <w:rPr>
          <w:rFonts w:hint="eastAsia" w:ascii="Times New Roman" w:hAnsi="Times New Roman"/>
        </w:rPr>
        <w:t>A．覆</w:t>
      </w:r>
      <w:r>
        <w:t>杯实验</w:t>
      </w:r>
      <w:r>
        <w:drawing>
          <wp:inline distT="0" distB="0" distL="0" distR="0">
            <wp:extent cx="755650" cy="772160"/>
            <wp:effectExtent l="0" t="0" r="635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9731" cy="776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t>瓶吞鸡蛋</w:t>
      </w:r>
      <w:r>
        <w:drawing>
          <wp:inline distT="0" distB="0" distL="0" distR="0">
            <wp:extent cx="623570" cy="779145"/>
            <wp:effectExtent l="0" t="0" r="508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27757" cy="78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</w:t>
      </w:r>
      <w:r>
        <w:t>吸管吸饮料</w:t>
      </w:r>
      <w:r>
        <w:drawing>
          <wp:inline distT="0" distB="0" distL="0" distR="0">
            <wp:extent cx="651510" cy="76581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55111" cy="769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t>疫苗接种</w:t>
      </w:r>
      <w:r>
        <w:drawing>
          <wp:inline distT="0" distB="0" distL="0" distR="0">
            <wp:extent cx="1141095" cy="732790"/>
            <wp:effectExtent l="0" t="0" r="190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51757" cy="73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13．下列实例中，增大压强的方法与其他几个不同的是（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A．图钉的前端做得很尖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B．切菜前先将刀口磨薄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C．钉钉子时一般用重锤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D．老虎用锋利的爪子捕食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14．鸟类是天生的飞翔高手，流线型的身体有助于减小空气的阻力，鸟类在滑翔时空气提供向上的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升力，根据这个特点我们发明了飞机，请猜想飞机机翼的横截面形状应该是下图中的（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drawing>
          <wp:inline distT="0" distB="0" distL="0" distR="0">
            <wp:extent cx="942340" cy="246380"/>
            <wp:effectExtent l="0" t="0" r="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5492" cy="24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drawing>
          <wp:inline distT="0" distB="0" distL="0" distR="0">
            <wp:extent cx="829310" cy="2692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43582" cy="274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</w:t>
      </w:r>
      <w:r>
        <w:drawing>
          <wp:inline distT="0" distB="0" distL="0" distR="0">
            <wp:extent cx="821690" cy="40767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37681" cy="415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drawing>
          <wp:inline distT="0" distB="0" distL="0" distR="0">
            <wp:extent cx="729615" cy="3683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40302" cy="37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15．关于惯性，下列说法中正确的是（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A．只有运动的物体才具有惯性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B．奔跑的运动员很难停下来，是因为受到惯性力的作用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C．质量一定的物体，无论静止还是运动，惯性的大小是一样的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D．运动的物体，如果外力全部消失，有可能保持静止状态或者匀速直线运动状态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16．玉兔号月球车的车轮做的比较宽大而且表面凹凸不平，是为了（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A．减小压力，增大摩擦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B．减小压强，增大摩擦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C．减小压强，减小摩擦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D．减小压力，减小摩擦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17．如图所示的是著名的托里拆利实验时的情景，玻璃管竖直放置时，管内外水银面的高度差为760mm，关于该实验，下列说法中正确的是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782955" cy="112649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91374" cy="113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A．换用更粗的玻璃管，管内外水银面的高度差会变小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B．将玻璃管竖直向上提（管口未离开水银面），管内外水银面高度差会变大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C．将玻璃管顶端开一个洞，管内水银面会回落直到与水银槽内水银面相平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D．将玻璃管倾斜（管口未离开水银面），管内水银柱长度不变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18．如图所示，一长方体木块放置在斜面上处于静止状态，下列关于木块受力说法中正确的是（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013460" cy="564515"/>
            <wp:effectExtent l="0" t="0" r="0" b="698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24637" cy="57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A．木块受到的重力和支持力是一对平衡力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B．木块受到的重力和摩擦力是一对平衡力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C．木块对斜面的压力与木块受到的支持力是作用力与反作用力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D．木块受到的摩擦力有可能为零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19．一辆小车的车顶内用细线悬挂着一小球，在平直公路上向右行驶，某时刻出现如图所示的情景，下列关于小车此时的运动情况说法正确的是（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112520" cy="61087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17367" cy="61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A．加速运动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B．减速运动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C．匀速直线运动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D．以上都有可能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20．如图所示，在光滑的水平面上，一轻质弹簧左端固定，右端连接一金属小球，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点为弹簧原长位置，用小球压缩弹簧到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位置时将小球释放，小球将在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之间来回运动，已知</w:t>
      </w:r>
      <w:r>
        <w:rPr>
          <w:rFonts w:ascii="Times New Roman" w:hAnsi="Times New Roman"/>
          <w:position w:val="-6"/>
        </w:rPr>
        <w:object>
          <v:shape id="_x0000_i1029" o:spt="75" type="#_x0000_t75" style="height:13.6pt;width:49.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2">
            <o:LockedField>false</o:LockedField>
          </o:OLEObject>
        </w:object>
      </w:r>
      <w:r>
        <w:rPr>
          <w:rFonts w:hint="eastAsia" w:ascii="Times New Roman" w:hAnsi="Times New Roman"/>
        </w:rPr>
        <w:t>，则下列说法中正确的是（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708150" cy="789305"/>
            <wp:effectExtent l="0" t="0" r="635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15966" cy="79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A．小球从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运动到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的过程中，受到弹簧的弹力方向一直向右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B．小球运动到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点时，弹簧弹力为零，速度最小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C．小球在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点和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点时受到弹簧的弹力完全相同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D．小球从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运动到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的过程中先加速后减速，在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点时速度最大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三、实验题（第21小题6分，第22小题6分，第23小题8分，共20分）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21．某同学设计了如图所示的测量滑动摩擦力的方法，滑轮的摩擦忽略不计。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807210" cy="1174115"/>
            <wp:effectExtent l="0" t="0" r="2540" b="698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15377" cy="117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（1）当水平传送带匀速滑动时，弹簧测力计的示数稳定后，示数如图所示，则此时物块受到传送带的摩擦力大小为______N，实验中连接物块的细线必须与水平传送带______。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（2）如果传送带突然加速，弹簧测力计的示数会______（选填“增大”“不变”或“减小”）。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22．为了粗略测量大气压强的大小，小明同学利用直径为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的圆形塑料吸盘紧紧压在光滑的竖直玻璃板上，如图所示，将吸盘内空气排出后，用测力计挂在吸盘的挂钩上，沿水平方向缓慢拉动测力计，逐渐增大拉力至吸盘刚好脱离玻璃板，记下此时测力计的示数为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036320" cy="906780"/>
            <wp:effectExtent l="0" t="0" r="0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44638" cy="91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（1）根据实验测得的大气压强大小</w:t>
      </w:r>
      <w:r>
        <w:rPr>
          <w:rFonts w:ascii="Times New Roman" w:hAnsi="Times New Roman"/>
          <w:position w:val="-10"/>
        </w:rPr>
        <w:object>
          <v:shape id="_x0000_i1030" o:spt="75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  <w:r>
        <w:rPr>
          <w:rFonts w:hint="eastAsia" w:ascii="Times New Roman" w:hAnsi="Times New Roman"/>
        </w:rPr>
        <w:t>______。（用字母表示）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（2）该实验中测得的大气压强值比真实的大气压强值偏______，可能原因是______。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23．某实验小组在“探究液体内部压强特点”的实验中，部分探究过程如图所示。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720340" cy="777875"/>
            <wp:effectExtent l="0" t="0" r="3810" b="317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2034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（1）实验中，通过压强计U形管中两液面的______来比较液体内部压强大小。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（2）由甲、乙两图可知，液体内部的压强大小与______有关。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（3）液体内部向各个方向都有压强，在同种液体同一深度处，向各个方向的压强都相等，上图中能完成该探究过程的是______两图。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（4）小组内一同学利用乙、丁两图得到液体内部压强与液体密度有关，另一同学认为由乙、丁不能得到该结论，其中原因是______。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四、计算与推导题（第24小题6分，第25小题8分，第26小题6分，共20分；解答要有必要的公式和过程，只有最后答案的不能得分）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24．如图所示，用一细绳将边长为10cm的正方体木块固定在水中静止，木块上表面离水面的距离为5cm，</w:t>
      </w:r>
      <w:r>
        <w:rPr>
          <w:rFonts w:ascii="Times New Roman" w:hAnsi="Times New Roman"/>
          <w:position w:val="-14"/>
        </w:rPr>
        <w:object>
          <v:shape id="_x0000_i1031" o:spt="75" type="#_x0000_t75" style="height:19.7pt;width:68.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4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kg/m</w:t>
      </w:r>
      <w:r>
        <w:rPr>
          <w:rFonts w:ascii="Times New Roman" w:hAnsi="Times New Roman"/>
          <w:position w:val="-4"/>
        </w:rPr>
        <w:object>
          <v:shape id="_x0000_i1032" o:spt="75" type="#_x0000_t75" style="height:14.95pt;width:8.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33" o:spt="75" type="#_x0000_t75" style="height:16.3pt;width:34.6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N/kg。求：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594995" cy="7112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02755" cy="720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（1）木块下表面受到水的压强；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（2）木块下表面受到水的压力；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（3）木块上下表面受到水的压力差。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25．如图所示，一洒水车水罐容积为5m</w:t>
      </w:r>
      <w:r>
        <w:rPr>
          <w:rFonts w:ascii="Times New Roman" w:hAnsi="Times New Roman"/>
          <w:position w:val="-4"/>
        </w:rPr>
        <w:object>
          <v:shape id="_x0000_i1034" o:spt="75" type="#_x0000_t75" style="height:14.95pt;width:7.4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7">
            <o:LockedField>false</o:LockedField>
          </o:OLEObject>
        </w:object>
      </w:r>
      <w:r>
        <w:rPr>
          <w:rFonts w:hint="eastAsia" w:ascii="Times New Roman" w:hAnsi="Times New Roman"/>
        </w:rPr>
        <w:t>，未装水时空车质量为4t，该洒水车共有六只轮胎，装满水后，每只轮胎与地面的接触面积是125cm</w:t>
      </w:r>
      <w:r>
        <w:rPr>
          <w:rFonts w:ascii="Times New Roman" w:hAnsi="Times New Roman"/>
          <w:position w:val="-4"/>
        </w:rPr>
        <w:object>
          <v:shape id="_x0000_i1035" o:spt="75" type="#_x0000_t75" style="height:14.95pt;width:8.1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36" o:spt="75" type="#_x0000_t75" style="height:16.3pt;width:34.6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5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N/kg。求：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219200" cy="6203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22781" cy="622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（1）装满水后车对地面的压力；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（2）装满水后车对地面的压强；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（3）若该洒水车装满水后在平直公路上匀速行驶时（未洒水）受到的阻力是车总重的0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02倍，此时车的牵引力是多少？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26．如图所示，同种材料制成的圆柱形实心铸件甲和乙放置在水平地面上．铸件的高度均为</w:t>
      </w:r>
      <w:r>
        <w:rPr>
          <w:rFonts w:hint="eastAsia" w:ascii="Times New Roman" w:hAnsi="Times New Roman"/>
          <w:i/>
        </w:rPr>
        <w:t>h</w:t>
      </w:r>
      <w:r>
        <w:rPr>
          <w:rFonts w:hint="eastAsia" w:ascii="Times New Roman" w:hAnsi="Times New Roman"/>
        </w:rPr>
        <w:t>．底面积分别为</w:t>
      </w:r>
      <w:r>
        <w:rPr>
          <w:rFonts w:ascii="Times New Roman" w:hAnsi="Times New Roman"/>
          <w:position w:val="-12"/>
        </w:rPr>
        <w:object>
          <v:shape id="_x0000_i1037" o:spt="75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53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2"/>
        </w:rPr>
        <w:object>
          <v:shape id="_x0000_i1038" o:spt="75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5">
            <o:LockedField>false</o:LockedField>
          </o:OLEObject>
        </w:object>
      </w:r>
      <w:r>
        <w:rPr>
          <w:rFonts w:hint="eastAsia" w:ascii="Times New Roman" w:hAnsi="Times New Roman"/>
        </w:rPr>
        <w:t>，它们对地面的压强分别为</w:t>
      </w:r>
      <w:r>
        <w:rPr>
          <w:rFonts w:ascii="Times New Roman" w:hAnsi="Times New Roman"/>
          <w:position w:val="-12"/>
        </w:rPr>
        <w:object>
          <v:shape id="_x0000_i1039" o:spt="75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7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2"/>
        </w:rPr>
        <w:object>
          <v:shape id="_x0000_i1040" o:spt="75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9">
            <o:LockedField>false</o:LockedField>
          </o:OLEObject>
        </w:object>
      </w:r>
      <w:r>
        <w:rPr>
          <w:rFonts w:hint="eastAsia" w:ascii="Times New Roman" w:hAnsi="Times New Roman"/>
        </w:rPr>
        <w:t>，试证明：</w:t>
      </w:r>
      <w:r>
        <w:rPr>
          <w:rFonts w:ascii="Times New Roman" w:hAnsi="Times New Roman"/>
          <w:position w:val="-12"/>
        </w:rPr>
        <w:object>
          <v:shape id="_x0000_i1041" o:spt="75" type="#_x0000_t75" style="height:18.35pt;width:43.4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61">
            <o:LockedField>false</o:LockedField>
          </o:OLEObject>
        </w:objec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631825" cy="671195"/>
            <wp:effectExtent l="0" t="0" r="15875" b="146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31825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2022—2023学年八年级下学期期中教学质量调研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物理（人教版）参考答案及评分标准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一、填空题（每空2分，共30分）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1．</w:t>
      </w:r>
      <w:r>
        <w:drawing>
          <wp:inline distT="0" distB="0" distL="0" distR="0">
            <wp:extent cx="1268730" cy="634365"/>
            <wp:effectExtent l="0" t="0" r="762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84977" cy="642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 xml:space="preserve">2．后车追尾 </w:t>
      </w:r>
      <w:r>
        <w:rPr>
          <w:rFonts w:ascii="Times New Roman" w:hAnsi="Times New Roman"/>
        </w:rPr>
        <w:t xml:space="preserve">   3．</w:t>
      </w:r>
      <w:r>
        <w:rPr>
          <w:rFonts w:ascii="Times New Roman" w:hAnsi="Times New Roman"/>
          <w:position w:val="-12"/>
        </w:rPr>
        <w:object>
          <v:shape id="_x0000_i1042" o:spt="75" type="#_x0000_t75" style="height:18.35pt;width:38.7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65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 xml:space="preserve">4．连通器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5．升高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6．大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小 </w:t>
      </w:r>
      <w:r>
        <w:rPr>
          <w:rFonts w:ascii="Times New Roman" w:hAnsi="Times New Roman"/>
        </w:rPr>
        <w:t xml:space="preserve">   7．2</w:t>
      </w:r>
      <w:r>
        <w:rPr>
          <w:rFonts w:ascii="宋体" w:hAnsi="宋体" w:cs="宋体"/>
        </w:rPr>
        <w:t>∶</w:t>
      </w:r>
      <w:r>
        <w:rPr>
          <w:rFonts w:ascii="Times New Roman" w:hAnsi="Times New Roman"/>
        </w:rPr>
        <w:t>3  8</w:t>
      </w:r>
      <w:r>
        <w:rPr>
          <w:rFonts w:ascii="宋体" w:hAnsi="宋体" w:cs="宋体"/>
        </w:rPr>
        <w:t>∶</w:t>
      </w:r>
      <w:r>
        <w:rPr>
          <w:rFonts w:ascii="Times New Roman" w:hAnsi="Times New Roman"/>
        </w:rPr>
        <w:t xml:space="preserve">9    </w:t>
      </w:r>
      <w:r>
        <w:rPr>
          <w:rFonts w:hint="eastAsia" w:ascii="Times New Roman" w:hAnsi="Times New Roman"/>
        </w:rPr>
        <w:t xml:space="preserve">8．发生改变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非平衡力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 xml:space="preserve">9．不变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不变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 xml:space="preserve">10．竖直向下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20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二、选择题（每小题3分，共30分；每小题给出的四个选项中，只有一个选项是符合题意的）</w:t>
      </w:r>
    </w:p>
    <w:tbl>
      <w:tblPr>
        <w:tblStyle w:val="8"/>
        <w:tblW w:w="93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8"/>
        <w:gridCol w:w="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15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16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17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18</w:t>
            </w:r>
          </w:p>
        </w:tc>
        <w:tc>
          <w:tcPr>
            <w:tcW w:w="848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19</w:t>
            </w:r>
          </w:p>
        </w:tc>
        <w:tc>
          <w:tcPr>
            <w:tcW w:w="848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47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48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48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11．C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解析：压力与重力是两种不同性质的力，压力的大小与重力无关，只有物体放在水平面上时压力的大小才等于重力，压力的方向垂直于接触面指向受力物体，而重力的方向总是竖直向下的。本题答案为C。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12．D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解析：覆杯实验、瓶吞鸡蛋、吸管吸饮料都是因为大气压的作用，而疫苗接种时的药液是手施加力推进去的，与大气压无关。本题答案为D。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13．C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解析：图钉的前端做得很尖、切菜前先将刀口磨薄、老虎用锋利的爪子捕食，都是通过减小受力面积来增大压强的，钉钉子时用重锤是通过增大压力来增大压强的。本题答案为C。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14．B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解析：飞机机翼的横截面上表面应该向外凸起，下表面一般平直，这样飞行时上表面空气流速快，压强小，下表面空气流速慢，压强大，从而形成向上的压力差，能为飞机提供向上的升力。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15．C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任何物体在任何状态下都具有惯性，A错误；惯性不是力，而是物体的一种固有属性，B错误；惯性的大小只与质量有关，与运动状态无关，C正确；运动的物体，如果不受力，会保持原来的运动状态，以原来的速度做匀速直线运动，D错误。本题答案为C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16．B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解析：玉兔号月球车的车轮做的比较宽大，是为了增大受力面积，从而减小压强；表面凹凸不平是为了增大接触面的粗糙程度，增大摩擦力。本题答案为B。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17．C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大气压的大小与玻璃管的粗细、长短、是否倾斜无关，实验时管内外水银面的高度差为760mm．说明此时的大气压强与760mm水银柱产生的压强相等，能够支持的水银柱的竖直高度为760mm，A和B错误，如果将玻璃管倾斜，水银柱的竖直高度不变，管内水银柱的长度会变长，D错误，将玻璃管顶端开一个洞，玻璃管和水银槽构成连通器，所以管内水银面会回落直到与水银槽内水银面相平，C正确。本题答案为C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18．C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木块受到的重力竖直向下，支持力垂直于斜面向上，不在一条直线上，不是平衡力，A错误；木块受到的摩擦力沿斜面向上，与重力不在一条直线上，这两个力不是一对平衡力，B错误；木块对斜面的压力与斜面对木块的支持力是作用力与反作用力，C正确；木块受到的重力与支持力不能平衡，因此必定受到摩擦力作用，D错误。本题答案为C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19．A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解析：小车向右行驶，某时刻小球向后偏，说明小车的速度突然增加，小球由于惯性保持原来的速度，所以相对于小车向后运动，小车此时做的是加速运动。本题答案为A。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20．D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析：小球从A运动到O的过程中，弹簧处于压缩状态，对小球的弹力方向向右，此时小球做加速运动，当小球到达O点时，弹簧恢复原长，弹力为零，此时小球速度达到最大，由于惯性，小球将继续向B运动，小球从O向B运动的过程中，弹簧处于伸长状态，对小球的弹力方向向左，此时小球做减速运动，A和B错误，D正确，小球在A点和B点时弹簧形变量相同，对小球的弹力大小相同，但是方向相反，C错误。本题答案为D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三、实验题（第21小题6分，第22小题6分，第23小题8分，共20分）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21．（1）4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平行（2）不变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22．（1）</w:t>
      </w:r>
      <w:r>
        <w:rPr>
          <w:rFonts w:ascii="Times New Roman" w:hAnsi="Times New Roman"/>
          <w:position w:val="-24"/>
        </w:rPr>
        <w:object>
          <v:shape id="_x0000_i1043" o:spt="75" type="#_x0000_t75" style="height:31.25pt;width:26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67">
            <o:LockedField>false</o:LockedField>
          </o:OLEObject>
        </w:object>
      </w:r>
      <w:r>
        <w:rPr>
          <w:rFonts w:ascii="Times New Roman" w:hAnsi="Times New Roman"/>
        </w:rPr>
        <w:t>（2）</w:t>
      </w:r>
      <w:r>
        <w:rPr>
          <w:rFonts w:hint="eastAsia" w:ascii="Times New Roman" w:hAnsi="Times New Roman"/>
        </w:rPr>
        <w:t xml:space="preserve">小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吸盘内的空气未排尽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23．（1）高度差（2）液体深度（3）乙和丙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（4）除密度不同外，液体深度也不同（或变量有两个）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四、计算与推导题（第24小题6分，第25小题8分，第26小题6分，共20分；解答要有必要的公式和过程，只有最后答案的不能得分）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24．解：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（1）木块下表面到水面的深度</w:t>
      </w:r>
      <w:r>
        <w:rPr>
          <w:rFonts w:ascii="Times New Roman" w:hAnsi="Times New Roman"/>
          <w:position w:val="-12"/>
        </w:rPr>
        <w:object>
          <v:shape id="_x0000_i1044" o:spt="75" type="#_x0000_t75" style="height:18.35pt;width:90.3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9">
            <o:LockedField>false</o:LockedField>
          </o:OLEObject>
        </w:object>
      </w:r>
      <w:r>
        <w:rPr>
          <w:rFonts w:hint="eastAsia" w:ascii="Times New Roman" w:hAnsi="Times New Roman"/>
        </w:rPr>
        <w:t>m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下表面受到水的压强</w:t>
      </w:r>
      <w:r>
        <w:rPr>
          <w:rFonts w:ascii="Times New Roman" w:hAnsi="Times New Roman"/>
          <w:position w:val="-12"/>
        </w:rPr>
        <w:object>
          <v:shape id="_x0000_i1045" o:spt="75" type="#_x0000_t75" style="height:19pt;width:29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7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Pa（2分）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（2）木块下表面的面积</w:t>
      </w:r>
      <w:r>
        <w:rPr>
          <w:rFonts w:ascii="Times New Roman" w:hAnsi="Times New Roman"/>
          <w:position w:val="-14"/>
        </w:rPr>
        <w:object>
          <v:shape id="_x0000_i1046" o:spt="75" type="#_x0000_t75" style="height:22.4pt;width:112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7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木块下表面受到水的压力</w:t>
      </w:r>
      <w:r>
        <w:rPr>
          <w:rFonts w:ascii="Times New Roman" w:hAnsi="Times New Roman"/>
          <w:position w:val="-12"/>
        </w:rPr>
        <w:object>
          <v:shape id="_x0000_i1047" o:spt="75" type="#_x0000_t75" style="height:19pt;width:188.1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7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hint="eastAsia" w:ascii="Times New Roman" w:hAnsi="Times New Roman"/>
        </w:rPr>
        <w:t>木块上表面受到水的压强</w:t>
      </w:r>
      <w:r>
        <w:rPr>
          <w:rFonts w:ascii="Times New Roman" w:hAnsi="Times New Roman"/>
          <w:position w:val="-12"/>
        </w:rPr>
        <w:object>
          <v:shape id="_x0000_i1048" o:spt="75" type="#_x0000_t75" style="height:19pt;width:292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7">
            <o:LockedField>false</o:LockedField>
          </o:OLEObject>
        </w:object>
      </w:r>
      <w:r>
        <w:rPr>
          <w:rFonts w:ascii="Times New Roman" w:hAnsi="Times New Roman"/>
        </w:rPr>
        <w:t xml:space="preserve"> Pa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木块上表面受到水的压力</w:t>
      </w:r>
      <w:r>
        <w:rPr>
          <w:rFonts w:ascii="Times New Roman" w:hAnsi="Times New Roman"/>
          <w:position w:val="-12"/>
        </w:rPr>
        <w:object>
          <v:shape id="_x0000_i1049" o:spt="75" type="#_x0000_t75" style="height:19pt;width:184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木块上下表面受到水的压力差</w:t>
      </w:r>
      <w:r>
        <w:rPr>
          <w:rFonts w:ascii="Times New Roman" w:hAnsi="Times New Roman"/>
          <w:position w:val="-12"/>
        </w:rPr>
        <w:object>
          <v:shape id="_x0000_i1050" o:spt="75" type="#_x0000_t75" style="height:18.35pt;width:151.4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8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25．解：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hint="eastAsia" w:ascii="Times New Roman" w:hAnsi="Times New Roman"/>
        </w:rPr>
        <w:t>装满水后水罐内水的质量</w:t>
      </w:r>
      <w:r>
        <w:rPr>
          <w:rFonts w:ascii="Times New Roman" w:hAnsi="Times New Roman"/>
          <w:position w:val="-14"/>
        </w:rPr>
        <w:object>
          <v:shape id="_x0000_i1051" o:spt="75" type="#_x0000_t75" style="height:19.7pt;width:216.7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83">
            <o:LockedField>false</o:LockedField>
          </o:OLEObject>
        </w:object>
      </w:r>
      <w:r>
        <w:rPr>
          <w:rFonts w:ascii="Times New Roman" w:hAnsi="Times New Roman"/>
        </w:rPr>
        <w:t xml:space="preserve"> kg</w:t>
      </w:r>
      <w:r>
        <w:rPr>
          <w:rFonts w:hint="eastAsia" w:ascii="Times New Roman" w:hAnsi="Times New Roman"/>
        </w:rPr>
        <w:t>（1分）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车和水的总质量</w:t>
      </w:r>
      <w:r>
        <w:rPr>
          <w:rFonts w:ascii="Times New Roman" w:hAnsi="Times New Roman"/>
          <w:position w:val="-14"/>
        </w:rPr>
        <w:object>
          <v:shape id="_x0000_i1052" o:spt="75" type="#_x0000_t75" style="height:19.7pt;width:23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8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kg（1分）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车和水的总重力</w:t>
      </w:r>
      <w:r>
        <w:rPr>
          <w:rFonts w:ascii="Times New Roman" w:hAnsi="Times New Roman"/>
          <w:position w:val="-12"/>
        </w:rPr>
        <w:object>
          <v:shape id="_x0000_i1053" o:spt="75" type="#_x0000_t75" style="height:19pt;width:207.1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7">
            <o:LockedField>false</o:LockedField>
          </o:OLEObject>
        </w:object>
      </w:r>
      <w:r>
        <w:rPr>
          <w:rFonts w:hint="eastAsia" w:ascii="Times New Roman" w:hAnsi="Times New Roman"/>
        </w:rPr>
        <w:t>N（1分）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装满水后车对地面的压力</w:t>
      </w:r>
      <w:r>
        <w:rPr>
          <w:rFonts w:ascii="Times New Roman" w:hAnsi="Times New Roman"/>
          <w:position w:val="-12"/>
        </w:rPr>
        <w:object>
          <v:shape id="_x0000_i1054" o:spt="75" type="#_x0000_t75" style="height:19pt;width:82.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N（1分）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（2）车轮与地面的总接触面积</w:t>
      </w:r>
      <w:r>
        <w:rPr>
          <w:rFonts w:ascii="Times New Roman" w:hAnsi="Times New Roman"/>
          <w:position w:val="-6"/>
        </w:rPr>
        <w:object>
          <v:shape id="_x0000_i1055" o:spt="75" type="#_x0000_t75" style="height:16.3pt;width:187.4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9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装满水后车对地面的压强</w:t>
      </w:r>
      <w:r>
        <w:rPr>
          <w:rFonts w:ascii="Times New Roman" w:hAnsi="Times New Roman"/>
          <w:position w:val="-24"/>
        </w:rPr>
        <w:object>
          <v:shape id="_x0000_i1056" o:spt="75" type="#_x0000_t75" style="height:32.6pt;width:143.3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93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Pa（2分）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（3）洒水车受到的阻力</w:t>
      </w:r>
      <w:r>
        <w:rPr>
          <w:rFonts w:ascii="Times New Roman" w:hAnsi="Times New Roman"/>
          <w:position w:val="-12"/>
        </w:rPr>
        <w:object>
          <v:shape id="_x0000_i1057" o:spt="75" type="#_x0000_t75" style="height:19pt;width:180.7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9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洒水车做匀速直线运动，牵引力与阻力是一对平衡力，所以牵引力</w:t>
      </w:r>
      <w:r>
        <w:rPr>
          <w:rFonts w:ascii="Times New Roman" w:hAnsi="Times New Roman"/>
          <w:position w:val="-10"/>
        </w:rPr>
        <w:object>
          <v:shape id="_x0000_i1058" o:spt="75" type="#_x0000_t75" style="height:16.3pt;width:67.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26．证明：设甲、乙材料的密度为</w:t>
      </w:r>
      <w:r>
        <w:rPr>
          <w:rFonts w:ascii="Times New Roman" w:hAnsi="Times New Roman"/>
          <w:i/>
        </w:rPr>
        <w:t>ρ</w: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铸件甲对地面的压强</w:t>
      </w:r>
      <w:r>
        <w:rPr>
          <w:rFonts w:ascii="Times New Roman" w:hAnsi="Times New Roman"/>
          <w:position w:val="-32"/>
        </w:rPr>
        <w:object>
          <v:shape id="_x0000_i1059" o:spt="75" type="#_x0000_t75" style="height:36pt;width:228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9">
            <o:LockedField>false</o:LockedField>
          </o:OLEObject>
        </w:object>
      </w:r>
      <w:r>
        <w:rPr>
          <w:rFonts w:hint="eastAsia" w:ascii="Times New Roman" w:hAnsi="Times New Roman"/>
        </w:rPr>
        <w:t>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铸件乙对地面的压强</w:t>
      </w:r>
      <w:r>
        <w:rPr>
          <w:rFonts w:ascii="Times New Roman" w:hAnsi="Times New Roman"/>
          <w:position w:val="-30"/>
        </w:rPr>
        <w:object>
          <v:shape id="_x0000_i1060" o:spt="75" type="#_x0000_t75" style="height:34.65pt;width:234.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10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12"/>
        </w:rPr>
        <w:object>
          <v:shape id="_x0000_i1061" o:spt="75" type="#_x0000_t75" style="height:18.35pt;width:44.1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3">
            <o:LockedField>false</o:LockedField>
          </o:OLEObject>
        </w:object>
      </w:r>
      <w:r>
        <w:rPr>
          <w:rFonts w:hint="eastAsia" w:ascii="Times New Roman" w:hAnsi="Times New Roman"/>
        </w:rPr>
        <w:t>（3分）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1970"/>
        <w:tab w:val="clear" w:pos="4153"/>
      </w:tabs>
      <w:rPr>
        <w:rFonts w:hint="eastAsia" w:eastAsia="宋体"/>
        <w:lang w:eastAsia="zh-CN"/>
      </w:rP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0F759E"/>
    <w:rsid w:val="001177F3"/>
    <w:rsid w:val="00171458"/>
    <w:rsid w:val="00173C1D"/>
    <w:rsid w:val="001764C3"/>
    <w:rsid w:val="0018010E"/>
    <w:rsid w:val="00191C29"/>
    <w:rsid w:val="001B5F79"/>
    <w:rsid w:val="001C63DA"/>
    <w:rsid w:val="001D0C6F"/>
    <w:rsid w:val="00201A7E"/>
    <w:rsid w:val="00204526"/>
    <w:rsid w:val="00221FC9"/>
    <w:rsid w:val="00243472"/>
    <w:rsid w:val="00244CEF"/>
    <w:rsid w:val="002457C2"/>
    <w:rsid w:val="002763D9"/>
    <w:rsid w:val="002908F0"/>
    <w:rsid w:val="00294908"/>
    <w:rsid w:val="002A0E5D"/>
    <w:rsid w:val="002A1A21"/>
    <w:rsid w:val="002E4919"/>
    <w:rsid w:val="002F06B2"/>
    <w:rsid w:val="003102DB"/>
    <w:rsid w:val="00352D2C"/>
    <w:rsid w:val="003625C4"/>
    <w:rsid w:val="00373D0A"/>
    <w:rsid w:val="003A2E35"/>
    <w:rsid w:val="003B1712"/>
    <w:rsid w:val="003C4A95"/>
    <w:rsid w:val="003D0C09"/>
    <w:rsid w:val="003F267C"/>
    <w:rsid w:val="004062F6"/>
    <w:rsid w:val="004151FC"/>
    <w:rsid w:val="00430A44"/>
    <w:rsid w:val="00435F83"/>
    <w:rsid w:val="00444A46"/>
    <w:rsid w:val="0046214C"/>
    <w:rsid w:val="00462202"/>
    <w:rsid w:val="0049183B"/>
    <w:rsid w:val="004B44B5"/>
    <w:rsid w:val="004D44FD"/>
    <w:rsid w:val="00564BC5"/>
    <w:rsid w:val="005679B9"/>
    <w:rsid w:val="0059145F"/>
    <w:rsid w:val="00596076"/>
    <w:rsid w:val="005A17F9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7120C"/>
    <w:rsid w:val="0068548B"/>
    <w:rsid w:val="006C21EC"/>
    <w:rsid w:val="006D5DE9"/>
    <w:rsid w:val="006F45E0"/>
    <w:rsid w:val="00701D6B"/>
    <w:rsid w:val="007061B2"/>
    <w:rsid w:val="007109DB"/>
    <w:rsid w:val="00716D85"/>
    <w:rsid w:val="0073379F"/>
    <w:rsid w:val="00740A09"/>
    <w:rsid w:val="00762E26"/>
    <w:rsid w:val="007706D9"/>
    <w:rsid w:val="007B38AA"/>
    <w:rsid w:val="008028B5"/>
    <w:rsid w:val="00832EC9"/>
    <w:rsid w:val="00860445"/>
    <w:rsid w:val="008634CD"/>
    <w:rsid w:val="008731FA"/>
    <w:rsid w:val="00880A38"/>
    <w:rsid w:val="00884DBC"/>
    <w:rsid w:val="00893DD6"/>
    <w:rsid w:val="008D2E94"/>
    <w:rsid w:val="00905407"/>
    <w:rsid w:val="009121D7"/>
    <w:rsid w:val="00974E0F"/>
    <w:rsid w:val="00982128"/>
    <w:rsid w:val="009A27BF"/>
    <w:rsid w:val="009B5666"/>
    <w:rsid w:val="009B799C"/>
    <w:rsid w:val="009C4252"/>
    <w:rsid w:val="00A07DF2"/>
    <w:rsid w:val="00A2244E"/>
    <w:rsid w:val="00A405DB"/>
    <w:rsid w:val="00A46D54"/>
    <w:rsid w:val="00A536B0"/>
    <w:rsid w:val="00A564CD"/>
    <w:rsid w:val="00AB3EE3"/>
    <w:rsid w:val="00AD4827"/>
    <w:rsid w:val="00AD6B6A"/>
    <w:rsid w:val="00AF2727"/>
    <w:rsid w:val="00B73811"/>
    <w:rsid w:val="00B80D67"/>
    <w:rsid w:val="00B8100F"/>
    <w:rsid w:val="00B96924"/>
    <w:rsid w:val="00BA2A9C"/>
    <w:rsid w:val="00BB50C6"/>
    <w:rsid w:val="00C02815"/>
    <w:rsid w:val="00C02FC6"/>
    <w:rsid w:val="00C13493"/>
    <w:rsid w:val="00C321EB"/>
    <w:rsid w:val="00C711FF"/>
    <w:rsid w:val="00CA2BD2"/>
    <w:rsid w:val="00CA4A07"/>
    <w:rsid w:val="00D36880"/>
    <w:rsid w:val="00D51257"/>
    <w:rsid w:val="00D634C2"/>
    <w:rsid w:val="00D756B6"/>
    <w:rsid w:val="00D77F6E"/>
    <w:rsid w:val="00D875AC"/>
    <w:rsid w:val="00DA0796"/>
    <w:rsid w:val="00DA5448"/>
    <w:rsid w:val="00DB6888"/>
    <w:rsid w:val="00DC061C"/>
    <w:rsid w:val="00DF071B"/>
    <w:rsid w:val="00E12CE6"/>
    <w:rsid w:val="00E22C2C"/>
    <w:rsid w:val="00E44169"/>
    <w:rsid w:val="00E44BB6"/>
    <w:rsid w:val="00E53E89"/>
    <w:rsid w:val="00E63075"/>
    <w:rsid w:val="00E73CEA"/>
    <w:rsid w:val="00E97096"/>
    <w:rsid w:val="00EA0188"/>
    <w:rsid w:val="00EB0C3F"/>
    <w:rsid w:val="00EB17B4"/>
    <w:rsid w:val="00ED1550"/>
    <w:rsid w:val="00ED4F9A"/>
    <w:rsid w:val="00ED54F7"/>
    <w:rsid w:val="00EE1A37"/>
    <w:rsid w:val="00F21C80"/>
    <w:rsid w:val="00F26702"/>
    <w:rsid w:val="00F517CC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2C1107CA"/>
    <w:rsid w:val="38274566"/>
    <w:rsid w:val="5055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pPr>
      <w:autoSpaceDE w:val="0"/>
      <w:autoSpaceDN w:val="0"/>
      <w:spacing w:after="200" w:line="276" w:lineRule="auto"/>
      <w:jc w:val="left"/>
    </w:pPr>
    <w:rPr>
      <w:rFonts w:ascii="宋体" w:hAnsi="宋体" w:cs="宋体"/>
      <w:kern w:val="0"/>
      <w:szCs w:val="21"/>
      <w:lang w:val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正文文本 字符"/>
    <w:basedOn w:val="5"/>
    <w:link w:val="2"/>
    <w:uiPriority w:val="1"/>
    <w:rPr>
      <w:rFonts w:ascii="宋体" w:hAnsi="宋体" w:cs="宋体"/>
      <w:sz w:val="21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5.bin"/><Relationship Id="rId98" Type="http://schemas.openxmlformats.org/officeDocument/2006/relationships/image" Target="media/image60.wmf"/><Relationship Id="rId97" Type="http://schemas.openxmlformats.org/officeDocument/2006/relationships/oleObject" Target="embeddings/oleObject34.bin"/><Relationship Id="rId96" Type="http://schemas.openxmlformats.org/officeDocument/2006/relationships/image" Target="media/image59.wmf"/><Relationship Id="rId95" Type="http://schemas.openxmlformats.org/officeDocument/2006/relationships/oleObject" Target="embeddings/oleObject33.bin"/><Relationship Id="rId94" Type="http://schemas.openxmlformats.org/officeDocument/2006/relationships/image" Target="media/image58.wmf"/><Relationship Id="rId93" Type="http://schemas.openxmlformats.org/officeDocument/2006/relationships/oleObject" Target="embeddings/oleObject32.bin"/><Relationship Id="rId92" Type="http://schemas.openxmlformats.org/officeDocument/2006/relationships/image" Target="media/image57.wmf"/><Relationship Id="rId91" Type="http://schemas.openxmlformats.org/officeDocument/2006/relationships/oleObject" Target="embeddings/oleObject31.bin"/><Relationship Id="rId90" Type="http://schemas.openxmlformats.org/officeDocument/2006/relationships/image" Target="media/image56.wmf"/><Relationship Id="rId9" Type="http://schemas.openxmlformats.org/officeDocument/2006/relationships/image" Target="media/image4.wmf"/><Relationship Id="rId89" Type="http://schemas.openxmlformats.org/officeDocument/2006/relationships/oleObject" Target="embeddings/oleObject30.bin"/><Relationship Id="rId88" Type="http://schemas.openxmlformats.org/officeDocument/2006/relationships/image" Target="media/image55.wmf"/><Relationship Id="rId87" Type="http://schemas.openxmlformats.org/officeDocument/2006/relationships/oleObject" Target="embeddings/oleObject29.bin"/><Relationship Id="rId86" Type="http://schemas.openxmlformats.org/officeDocument/2006/relationships/image" Target="media/image54.wmf"/><Relationship Id="rId85" Type="http://schemas.openxmlformats.org/officeDocument/2006/relationships/oleObject" Target="embeddings/oleObject28.bin"/><Relationship Id="rId84" Type="http://schemas.openxmlformats.org/officeDocument/2006/relationships/image" Target="media/image53.wmf"/><Relationship Id="rId83" Type="http://schemas.openxmlformats.org/officeDocument/2006/relationships/oleObject" Target="embeddings/oleObject27.bin"/><Relationship Id="rId82" Type="http://schemas.openxmlformats.org/officeDocument/2006/relationships/image" Target="media/image52.wmf"/><Relationship Id="rId81" Type="http://schemas.openxmlformats.org/officeDocument/2006/relationships/oleObject" Target="embeddings/oleObject26.bin"/><Relationship Id="rId80" Type="http://schemas.openxmlformats.org/officeDocument/2006/relationships/image" Target="media/image51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25.bin"/><Relationship Id="rId78" Type="http://schemas.openxmlformats.org/officeDocument/2006/relationships/image" Target="media/image50.wmf"/><Relationship Id="rId77" Type="http://schemas.openxmlformats.org/officeDocument/2006/relationships/oleObject" Target="embeddings/oleObject24.bin"/><Relationship Id="rId76" Type="http://schemas.openxmlformats.org/officeDocument/2006/relationships/image" Target="media/image49.wmf"/><Relationship Id="rId75" Type="http://schemas.openxmlformats.org/officeDocument/2006/relationships/oleObject" Target="embeddings/oleObject23.bin"/><Relationship Id="rId74" Type="http://schemas.openxmlformats.org/officeDocument/2006/relationships/image" Target="media/image48.wmf"/><Relationship Id="rId73" Type="http://schemas.openxmlformats.org/officeDocument/2006/relationships/oleObject" Target="embeddings/oleObject22.bin"/><Relationship Id="rId72" Type="http://schemas.openxmlformats.org/officeDocument/2006/relationships/image" Target="media/image47.wmf"/><Relationship Id="rId71" Type="http://schemas.openxmlformats.org/officeDocument/2006/relationships/oleObject" Target="embeddings/oleObject21.bin"/><Relationship Id="rId70" Type="http://schemas.openxmlformats.org/officeDocument/2006/relationships/image" Target="media/image46.wmf"/><Relationship Id="rId7" Type="http://schemas.openxmlformats.org/officeDocument/2006/relationships/image" Target="media/image3.png"/><Relationship Id="rId69" Type="http://schemas.openxmlformats.org/officeDocument/2006/relationships/oleObject" Target="embeddings/oleObject20.bin"/><Relationship Id="rId68" Type="http://schemas.openxmlformats.org/officeDocument/2006/relationships/image" Target="media/image45.wmf"/><Relationship Id="rId67" Type="http://schemas.openxmlformats.org/officeDocument/2006/relationships/oleObject" Target="embeddings/oleObject19.bin"/><Relationship Id="rId66" Type="http://schemas.openxmlformats.org/officeDocument/2006/relationships/image" Target="media/image44.wmf"/><Relationship Id="rId65" Type="http://schemas.openxmlformats.org/officeDocument/2006/relationships/oleObject" Target="embeddings/oleObject18.bin"/><Relationship Id="rId64" Type="http://schemas.openxmlformats.org/officeDocument/2006/relationships/image" Target="media/image43.png"/><Relationship Id="rId63" Type="http://schemas.openxmlformats.org/officeDocument/2006/relationships/image" Target="media/image42.png"/><Relationship Id="rId62" Type="http://schemas.openxmlformats.org/officeDocument/2006/relationships/image" Target="media/image41.wmf"/><Relationship Id="rId61" Type="http://schemas.openxmlformats.org/officeDocument/2006/relationships/oleObject" Target="embeddings/oleObject17.bin"/><Relationship Id="rId60" Type="http://schemas.openxmlformats.org/officeDocument/2006/relationships/image" Target="media/image40.wmf"/><Relationship Id="rId6" Type="http://schemas.openxmlformats.org/officeDocument/2006/relationships/image" Target="media/image2.png"/><Relationship Id="rId59" Type="http://schemas.openxmlformats.org/officeDocument/2006/relationships/oleObject" Target="embeddings/oleObject16.bin"/><Relationship Id="rId58" Type="http://schemas.openxmlformats.org/officeDocument/2006/relationships/image" Target="media/image39.wmf"/><Relationship Id="rId57" Type="http://schemas.openxmlformats.org/officeDocument/2006/relationships/oleObject" Target="embeddings/oleObject15.bin"/><Relationship Id="rId56" Type="http://schemas.openxmlformats.org/officeDocument/2006/relationships/image" Target="media/image38.wmf"/><Relationship Id="rId55" Type="http://schemas.openxmlformats.org/officeDocument/2006/relationships/oleObject" Target="embeddings/oleObject14.bin"/><Relationship Id="rId54" Type="http://schemas.openxmlformats.org/officeDocument/2006/relationships/image" Target="media/image37.wmf"/><Relationship Id="rId53" Type="http://schemas.openxmlformats.org/officeDocument/2006/relationships/oleObject" Target="embeddings/oleObject13.bin"/><Relationship Id="rId52" Type="http://schemas.openxmlformats.org/officeDocument/2006/relationships/image" Target="media/image36.png"/><Relationship Id="rId51" Type="http://schemas.openxmlformats.org/officeDocument/2006/relationships/oleObject" Target="embeddings/oleObject12.bin"/><Relationship Id="rId50" Type="http://schemas.openxmlformats.org/officeDocument/2006/relationships/image" Target="media/image35.wmf"/><Relationship Id="rId5" Type="http://schemas.openxmlformats.org/officeDocument/2006/relationships/theme" Target="theme/theme1.xml"/><Relationship Id="rId49" Type="http://schemas.openxmlformats.org/officeDocument/2006/relationships/oleObject" Target="embeddings/oleObject11.bin"/><Relationship Id="rId48" Type="http://schemas.openxmlformats.org/officeDocument/2006/relationships/image" Target="media/image34.wmf"/><Relationship Id="rId47" Type="http://schemas.openxmlformats.org/officeDocument/2006/relationships/oleObject" Target="embeddings/oleObject10.bin"/><Relationship Id="rId46" Type="http://schemas.openxmlformats.org/officeDocument/2006/relationships/image" Target="media/image33.png"/><Relationship Id="rId45" Type="http://schemas.openxmlformats.org/officeDocument/2006/relationships/image" Target="media/image32.wmf"/><Relationship Id="rId44" Type="http://schemas.openxmlformats.org/officeDocument/2006/relationships/oleObject" Target="embeddings/oleObject9.bin"/><Relationship Id="rId43" Type="http://schemas.openxmlformats.org/officeDocument/2006/relationships/image" Target="media/image31.wmf"/><Relationship Id="rId42" Type="http://schemas.openxmlformats.org/officeDocument/2006/relationships/oleObject" Target="embeddings/oleObject8.bin"/><Relationship Id="rId41" Type="http://schemas.openxmlformats.org/officeDocument/2006/relationships/image" Target="media/image30.wmf"/><Relationship Id="rId40" Type="http://schemas.openxmlformats.org/officeDocument/2006/relationships/oleObject" Target="embeddings/oleObject7.bin"/><Relationship Id="rId4" Type="http://schemas.openxmlformats.org/officeDocument/2006/relationships/footer" Target="footer1.xml"/><Relationship Id="rId39" Type="http://schemas.openxmlformats.org/officeDocument/2006/relationships/image" Target="media/image29.png"/><Relationship Id="rId38" Type="http://schemas.openxmlformats.org/officeDocument/2006/relationships/image" Target="media/image28.wmf"/><Relationship Id="rId37" Type="http://schemas.openxmlformats.org/officeDocument/2006/relationships/oleObject" Target="embeddings/oleObject6.bin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wmf"/><Relationship Id="rId32" Type="http://schemas.openxmlformats.org/officeDocument/2006/relationships/oleObject" Target="embeddings/oleObject5.bin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7" Type="http://schemas.openxmlformats.org/officeDocument/2006/relationships/fontTable" Target="fontTable.xml"/><Relationship Id="rId106" Type="http://schemas.openxmlformats.org/officeDocument/2006/relationships/customXml" Target="../customXml/item2.xml"/><Relationship Id="rId105" Type="http://schemas.openxmlformats.org/officeDocument/2006/relationships/customXml" Target="../customXml/item1.xml"/><Relationship Id="rId104" Type="http://schemas.openxmlformats.org/officeDocument/2006/relationships/image" Target="media/image63.wmf"/><Relationship Id="rId103" Type="http://schemas.openxmlformats.org/officeDocument/2006/relationships/oleObject" Target="embeddings/oleObject37.bin"/><Relationship Id="rId102" Type="http://schemas.openxmlformats.org/officeDocument/2006/relationships/image" Target="media/image62.wmf"/><Relationship Id="rId101" Type="http://schemas.openxmlformats.org/officeDocument/2006/relationships/oleObject" Target="embeddings/oleObject36.bin"/><Relationship Id="rId100" Type="http://schemas.openxmlformats.org/officeDocument/2006/relationships/image" Target="media/image61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B5D6A9-2DE7-4B03-9505-043988241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927</Words>
  <Characters>5286</Characters>
  <Lines>44</Lines>
  <Paragraphs>12</Paragraphs>
  <TotalTime>69</TotalTime>
  <ScaleCrop>false</ScaleCrop>
  <LinksUpToDate>false</LinksUpToDate>
  <CharactersWithSpaces>6201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2023-08-08T13:25:58Z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