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after="0" w:line="360" w:lineRule="atLeast"/>
        <w:ind w:right="0"/>
        <w:jc w:val="both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11341100</wp:posOffset>
            </wp:positionV>
            <wp:extent cx="355600" cy="254000"/>
            <wp:effectExtent l="0" t="0" r="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>小学语文  六年级下册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after="0" w:line="360" w:lineRule="atLeas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sz w:val="32"/>
          <w:szCs w:val="32"/>
          <w:u w:val="none"/>
          <w:lang w:val="en-US" w:eastAsia="zh-CN"/>
        </w:rPr>
        <w:t>暑假练习（一）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20" w:after="0" w:line="360" w:lineRule="atLeast"/>
        <w:ind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一、读拼音，写词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语。</w:t>
      </w:r>
    </w:p>
    <w:p>
      <w:pPr>
        <w:wordWrap/>
        <w:autoSpaceDE w:val="0"/>
        <w:autoSpaceDN w:val="0"/>
        <w:spacing w:before="160" w:after="0" w:line="280" w:lineRule="atLeast"/>
        <w:ind w:left="5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là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méi</w:t>
      </w:r>
      <w:r>
        <w:rPr>
          <w:rFonts w:ascii="宋体" w:hAnsi="宋体" w:eastAsia="宋体" w:cs="宋体"/>
          <w:sz w:val="24"/>
          <w:szCs w:val="24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jiǎo  zi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yuán dàn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zhǎ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yǎn</w:t>
      </w:r>
    </w:p>
    <w:p>
      <w:pPr>
        <w:spacing w:line="66" w:lineRule="exact"/>
        <w:textAlignment w:val="bottom"/>
        <w:rPr>
          <w:sz w:val="24"/>
          <w:szCs w:val="24"/>
        </w:rPr>
      </w:pPr>
    </w:p>
    <w:p>
      <w:pPr>
        <w:spacing w:line="14" w:lineRule="exact"/>
        <w:textAlignment w:val="bottom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0</wp:posOffset>
                </wp:positionV>
                <wp:extent cx="5054600" cy="12700"/>
                <wp:effectExtent l="0" t="0" r="0" b="0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46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pt;margin-top:0pt;height:1pt;width:398pt;mso-wrap-distance-bottom:0pt;mso-wrap-distance-top:0pt;z-index:251660288;mso-width-relative:page;mso-height-relative:page;" filled="f" stroked="f" coordsize="21600,21600" o:gfxdata="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DN8Kv1QAAAAUBAAAPAAAAAAAAAAEAIAAAACIAAABkcnMvZG93bnJldi54&#10;bWxQSwECFAAUAAAACACHTuJAnk7HbMQBAAB/AwAADgAAAAAAAAABACAAAAAk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0</wp:posOffset>
                </wp:positionV>
                <wp:extent cx="787400" cy="419100"/>
                <wp:effectExtent l="0" t="0" r="0" b="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4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942674158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2674158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pt;margin-top:0pt;height:33pt;width:62pt;mso-wrap-distance-bottom:0pt;mso-wrap-distance-top:0pt;z-index:251661312;mso-width-relative:page;mso-height-relative:page;" filled="f" stroked="f" coordsize="21600,21600" o:gfxdata="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3O4zXSAAAABgEAAA8AAAAAAAAAAQAgAAAAIgAA&#10;AGRycy9kb3ducmV2LnhtbFBLAQIUABQAAAAIAIdO4kDJrKbw1QEAAKQDAAAOAAAAAAAAAAEAIAAA&#10;ACEBAABkcnMvZTJvRG9jLnhtbFBLBQYAAAAABgAGAFkBAABo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942674158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2674158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1727200</wp:posOffset>
                </wp:positionH>
                <wp:positionV relativeFrom="paragraph">
                  <wp:posOffset>0</wp:posOffset>
                </wp:positionV>
                <wp:extent cx="774700" cy="419100"/>
                <wp:effectExtent l="0" t="0" r="0" b="0"/>
                <wp:wrapTopAndBottom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1599722105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9722105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6pt;margin-top:0pt;height:33pt;width:61pt;mso-wrap-distance-bottom:0pt;mso-wrap-distance-top:0pt;z-index:251662336;mso-width-relative:page;mso-height-relative:page;" filled="f" stroked="f" coordsize="21600,21600" o:gfxdata="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3Q+SS9MAAAAHAQAADwAAAAAAAAABACAAAAAi&#10;AAAAZHJzL2Rvd25yZXYueG1sUEsBAhQAFAAAAAgAh07iQOoCibTWAQAApAMAAA4AAAAAAAAAAQAg&#10;AAAAIgEAAGRycy9lMm9Eb2MueG1sUEsFBgAAAAAGAAYAWQEAAGo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1599722105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9722105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12700</wp:posOffset>
                </wp:positionV>
                <wp:extent cx="774700" cy="406400"/>
                <wp:effectExtent l="0" t="0" r="0" b="0"/>
                <wp:wrapTopAndBottom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365739003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5739003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pt;margin-top:1pt;height:32pt;width:61pt;mso-wrap-distance-bottom:0pt;mso-wrap-distance-top:0pt;z-index:251663360;mso-width-relative:page;mso-height-relative:page;" filled="f" stroked="f" coordsize="21600,21600" o:gfxdata="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Nej3TUAAAACAEAAA8AAAAAAAAAAQAgAAAA&#10;IgAAAGRycy9kb3ducmV2LnhtbFBLAQIUABQAAAAIAIdO4kBJ7CEa1gEAAKYDAAAOAAAAAAAAAAEA&#10;IAAAACMBAABkcnMvZTJvRG9jLnhtbFBLBQYAAAAABgAGAFkBAABrBQAAAAA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365739003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5739003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4584700</wp:posOffset>
                </wp:positionH>
                <wp:positionV relativeFrom="paragraph">
                  <wp:posOffset>12700</wp:posOffset>
                </wp:positionV>
                <wp:extent cx="774700" cy="419100"/>
                <wp:effectExtent l="0" t="0" r="0" b="0"/>
                <wp:wrapTopAndBottom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47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/>
                              <w:spacing w:before="0" w:after="0"/>
                              <w:ind w:left="0" w:right="0"/>
                              <w:jc w:val="both"/>
                              <w:textAlignment w:val="auto"/>
                            </w:pPr>
                            <w:r>
                              <w:drawing>
                                <wp:inline distT="0" distB="0" distL="0" distR="0">
                                  <wp:extent cx="760730" cy="417830"/>
                                  <wp:effectExtent l="0" t="0" r="1270" b="1270"/>
                                  <wp:docPr id="647690548" name="Drawing 4" descr="16c82b8fb0cc4db0ad93eea9a62a4864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7690548" name="Drawing 4" descr="16c82b8fb0cc4db0ad93eea9a62a4864.pn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60800" cy="418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1pt;margin-top:1pt;height:33pt;width:61pt;mso-wrap-distance-bottom:0pt;mso-wrap-distance-top:0pt;z-index:251664384;mso-width-relative:page;mso-height-relative:page;" filled="f" stroked="f" coordsize="21600,21600" o:gfxdata="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lPiNtUAAAAIAQAADwAAAAAAAAABACAA&#10;AAAiAAAAZHJzL2Rvd25yZXYueG1sUEsBAhQAFAAAAAgAh07iQOTvRX/XAQAApgMAAA4AAAAAAAAA&#10;AQAgAAAAJAEAAGRycy9lMm9Eb2MueG1sUEsFBgAAAAAGAAYAWQEAAG0FAAAAAA==&#10;">
                <v:fill on="f" focussize="0,0"/>
                <v:stroke on="f"/>
                <v:imagedata o:title=""/>
                <o:lock v:ext="edit" aspectratio="f"/>
                <v:textbox inset="0mm,0mm,0mm,0mm" style="mso-fit-shape-to-text:t;">
                  <w:txbxContent>
                    <w:p>
                      <w:pPr>
                        <w:wordWrap/>
                        <w:spacing w:before="0" w:after="0"/>
                        <w:ind w:left="0" w:right="0"/>
                        <w:jc w:val="both"/>
                        <w:textAlignment w:val="auto"/>
                      </w:pPr>
                      <w:r>
                        <w:drawing>
                          <wp:inline distT="0" distB="0" distL="0" distR="0">
                            <wp:extent cx="760730" cy="417830"/>
                            <wp:effectExtent l="0" t="0" r="1270" b="1270"/>
                            <wp:docPr id="647690548" name="Drawing 4" descr="16c82b8fb0cc4db0ad93eea9a62a4864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7690548" name="Drawing 4" descr="16c82b8fb0cc4db0ad93eea9a62a4864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60800" cy="418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wordWrap/>
        <w:autoSpaceDE w:val="0"/>
        <w:autoSpaceDN w:val="0"/>
        <w:spacing w:before="0" w:after="0" w:line="360" w:lineRule="auto"/>
        <w:ind w:left="12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二、下列各组词语中，加点字读音完全正确的一组是(    )。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模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(mó)样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正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(zhēng)月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载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(zài)歌载舞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分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(fèn)外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藏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(zàng)戏</w:t>
      </w:r>
      <w:r>
        <w:rPr>
          <w:rFonts w:ascii="宋体" w:hAnsi="宋体" w:eastAsia="宋体" w:cs="宋体"/>
          <w:sz w:val="24"/>
          <w:szCs w:val="24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不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(jīn)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(hōng)堂大笑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活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佛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(fó)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空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(kòng)地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通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宵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(xiāo)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演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绎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(zé)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米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em w:val="dot"/>
        </w:rPr>
        <w:t>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(zhuō)</w:t>
      </w:r>
    </w:p>
    <w:p>
      <w:pPr>
        <w:wordWrap/>
        <w:autoSpaceDE w:val="0"/>
        <w:autoSpaceDN w:val="0"/>
        <w:spacing w:before="60" w:after="0" w:line="360" w:lineRule="auto"/>
        <w:ind w:left="12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三、按要求改写句子。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1.在原句上修改病句。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为了避免道路交通不拥堵，各地纷纷出台交通管理新措施。</w:t>
      </w:r>
    </w:p>
    <w:p>
      <w:pPr>
        <w:wordWrap/>
        <w:autoSpaceDE w:val="0"/>
        <w:autoSpaceDN w:val="0"/>
        <w:spacing w:before="80" w:after="0" w:line="360" w:lineRule="auto"/>
        <w:ind w:left="56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2.把下面的句子改为第三人称转述句。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120" w:after="0" w:line="360" w:lineRule="auto"/>
        <w:ind w:left="5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王老师对我说：“别灰心，我来辅导你复习功课。”</w:t>
      </w:r>
    </w:p>
    <w:p>
      <w:pPr>
        <w:wordWrap/>
        <w:spacing w:before="300" w:after="0" w:line="360" w:lineRule="auto"/>
        <w:ind w:left="780" w:right="5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wordWrap/>
        <w:autoSpaceDE w:val="0"/>
        <w:autoSpaceDN w:val="0"/>
        <w:spacing w:before="20" w:after="0" w:line="360" w:lineRule="auto"/>
        <w:ind w:left="56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3.仿照前两句的句式，续写两个句子。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20" w:after="0" w:line="360" w:lineRule="auto"/>
        <w:ind w:left="540" w:right="640" w:firstLine="2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春天的雨细腻而轻柔，给山野披上美丽的衣裳；夏天的雨，迅疾而猛烈，为生命敲响热烈的战鼓。秋天的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 xml:space="preserve">风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；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冬天的雪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>。</w:t>
      </w:r>
    </w:p>
    <w:p>
      <w:pPr>
        <w:wordWrap/>
        <w:autoSpaceDE w:val="0"/>
        <w:autoSpaceDN w:val="0"/>
        <w:spacing w:before="40" w:after="0" w:line="360" w:lineRule="auto"/>
        <w:ind w:left="120" w:right="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四、根据课文内容填空。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40" w:after="0" w:line="360" w:lineRule="auto"/>
        <w:ind w:left="560" w:right="4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1.第一组课文真有意思，让我们了解到不同地区、不同民族的风俗习惯，写法上也很有特点，如《北京的春节》中作者对除夕、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进行了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描写，而对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等则是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描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写，这样写对突出民俗特点很有好处。课外我还读了《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》《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》等文章，知道了其他地方的节日风俗，像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等。</w:t>
      </w:r>
    </w:p>
    <w:p>
      <w:pPr>
        <w:wordWrap/>
        <w:autoSpaceDE w:val="0"/>
        <w:autoSpaceDN w:val="0"/>
        <w:spacing w:before="40" w:after="0" w:line="360" w:lineRule="auto"/>
        <w:ind w:left="560" w:right="3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2.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寒食东风御柳斜。这是描写传统节日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的。迢迢牵牛星，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。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这是描写传统节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日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的。我还能写出关于传统节日的诗句：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40" w:after="0" w:line="360" w:lineRule="atLeast"/>
        <w:ind w:left="12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五、课内阅读。</w:t>
      </w:r>
    </w:p>
    <w:p>
      <w:pPr>
        <w:wordWrap/>
        <w:autoSpaceDE w:val="0"/>
        <w:autoSpaceDN w:val="0"/>
        <w:spacing w:before="40" w:after="0" w:line="360" w:lineRule="auto"/>
        <w:ind w:left="140" w:right="380" w:firstLine="4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none"/>
        </w:rPr>
        <w:t>元宵节，处处悬灯结彩，整条大街像是办喜事，火炽而美丽。有名的老铺都要挂出几百盏灯来：有的一律是玻璃的，有的清一色是牛角的，有的都是纱灯；有的通通彩绘《红楼梦》或《水浒传》故事，有的图案各式各样。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 xml:space="preserve"> 这在当年，也就是一种广告。灯一悬起，任何人都可以进到铺中参观，晚间灯中都点上蜡烛，观者就更多。……</w:t>
      </w:r>
    </w:p>
    <w:p>
      <w:pPr>
        <w:wordWrap/>
        <w:autoSpaceDE w:val="0"/>
        <w:autoSpaceDN w:val="0"/>
        <w:spacing w:before="0" w:after="0" w:line="360" w:lineRule="auto"/>
        <w:ind w:left="20" w:right="440" w:firstLine="54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孩子们买各种花炮燃放，即使不跑到街上去淘气，在家中也照样能有声有光地玩耍。家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>中也有灯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>走马灯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)宫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>灯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(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)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>各性各色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的纸灯(</w:t>
      </w:r>
      <w:r>
        <w:rPr>
          <w:rFonts w:hint="eastAsia" w:ascii="宋体" w:hAnsi="宋体" w:eastAsia="宋体" w:cs="宋体"/>
          <w:b w:val="0"/>
          <w:i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)还有纱灯，里面有小铃，到时候就叮叮地响。大家还必须吃元宵啊。这的确是美好快乐的日子。</w:t>
      </w:r>
    </w:p>
    <w:p>
      <w:pPr>
        <w:wordWrap/>
        <w:autoSpaceDE w:val="0"/>
        <w:autoSpaceDN w:val="0"/>
        <w:spacing w:before="0" w:after="0" w:line="360" w:lineRule="auto"/>
        <w:ind w:right="440" w:firstLine="240" w:firstLineChars="1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1.请在文中的括号里填上恰当的标点符号。(2分)</w:t>
      </w:r>
    </w:p>
    <w:p>
      <w:pPr>
        <w:wordWrap/>
        <w:autoSpaceDE w:val="0"/>
        <w:autoSpaceDN w:val="0"/>
        <w:spacing w:before="20" w:after="0" w:line="360" w:lineRule="auto"/>
        <w:ind w:left="100" w:right="3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2.这个片段是按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的结构顺序写的，详写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，略写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，这样写的好处是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>
      <w:pPr>
        <w:wordWrap/>
        <w:autoSpaceDE w:val="0"/>
        <w:autoSpaceDN w:val="0"/>
        <w:spacing w:before="20" w:after="0" w:line="360" w:lineRule="auto"/>
        <w:ind w:left="100" w:right="38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3.请用“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”画出两个能体现“灯多”的句子。在这句话中，意思相近的词语有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 ,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这样写的好处是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 xml:space="preserve">。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0" w:after="0" w:line="360" w:lineRule="auto"/>
        <w:ind w:left="100" w:right="380"/>
        <w:jc w:val="both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4.从这个片段中找出描写小孩子过春节的一个句子，用“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wav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”画出来。再联系实际，用一个排比句写一下你是怎样过春节的。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</w:p>
    <w:p>
      <w:pPr>
        <w:wordWrap/>
        <w:autoSpaceDE w:val="0"/>
        <w:autoSpaceDN w:val="0"/>
        <w:spacing w:before="20" w:after="0" w:line="360" w:lineRule="auto"/>
        <w:ind w:left="100" w:right="580"/>
        <w:jc w:val="both"/>
        <w:textAlignment w:val="auto"/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</w:t>
      </w:r>
    </w:p>
    <w:p>
      <w:pPr>
        <w:wordWrap/>
        <w:autoSpaceDE w:val="0"/>
        <w:autoSpaceDN w:val="0"/>
        <w:spacing w:before="20" w:after="0" w:line="360" w:lineRule="auto"/>
        <w:ind w:right="58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                   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 xml:space="preserve"> </w:t>
      </w:r>
    </w:p>
    <w:p>
      <w:pPr>
        <w:wordWrap/>
        <w:autoSpaceDE w:val="0"/>
        <w:autoSpaceDN w:val="0"/>
        <w:spacing w:before="80" w:after="0" w:line="280" w:lineRule="atLeast"/>
        <w:ind w:left="100" w:right="0"/>
        <w:jc w:val="both"/>
        <w:textAlignment w:val="auto"/>
        <w:rPr>
          <w:rFonts w:hint="eastAsia" w:eastAsia="宋体"/>
          <w:sz w:val="24"/>
          <w:szCs w:val="24"/>
          <w:u w:val="none"/>
          <w:lang w:eastAsia="zh-CN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  <w:u w:val="none"/>
        </w:rPr>
        <w:t>六、课外阅读。</w:t>
      </w:r>
    </w:p>
    <w:p>
      <w:pPr>
        <w:wordWrap/>
        <w:autoSpaceDE w:val="0"/>
        <w:autoSpaceDN w:val="0"/>
        <w:spacing w:before="80" w:after="0" w:line="360" w:lineRule="auto"/>
        <w:ind w:left="4200" w:right="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秦 腔(节选)</w:t>
      </w:r>
    </w:p>
    <w:p>
      <w:pPr>
        <w:wordWrap/>
        <w:autoSpaceDE w:val="0"/>
        <w:autoSpaceDN w:val="0"/>
        <w:spacing w:before="60" w:after="0" w:line="360" w:lineRule="auto"/>
        <w:ind w:left="4600" w:right="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贾平凹</w:t>
      </w:r>
    </w:p>
    <w:p>
      <w:pPr>
        <w:wordWrap/>
        <w:autoSpaceDE w:val="0"/>
        <w:autoSpaceDN w:val="0"/>
        <w:spacing w:before="20" w:after="0" w:line="360" w:lineRule="auto"/>
        <w:ind w:left="100" w:right="400" w:firstLine="5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再去接触一下秦人吧，活脱脱一群秦始皇兵马俑的复出：高个、浓眉、眼和眼间隔略远。手和脚一样大，上身又稍稍见长于下身。 当他们背着沉重的三角形状的犁铧，赶着山包一样团块组合式的秦川公牛，端着脑袋般大小的耀州瓷碗，蹲在立的卧的石碾子碌碡上吃着牛肉泡馍，你不禁又要改变世界观了：啊，这是块多么空旷而实在的土地，在这块土地摸爬滚打的人群是多么“二楞”的民众！ 那晚霞烧起的黄昏里，五里一村，十里一镇，高音喇叭里传播的秦腔互相交织、冲撞。这秦腔原来是秦川的天籁、地籁、人籁的共鸣啊！</w:t>
      </w:r>
    </w:p>
    <w:p>
      <w:pPr>
        <w:wordWrap/>
        <w:autoSpaceDE w:val="0"/>
        <w:autoSpaceDN w:val="0"/>
        <w:spacing w:before="0" w:after="0" w:line="360" w:lineRule="auto"/>
        <w:ind w:left="100" w:right="380" w:firstLine="520"/>
        <w:jc w:val="both"/>
        <w:textAlignment w:val="auto"/>
        <w:rPr>
          <w:sz w:val="21"/>
          <w:szCs w:val="21"/>
        </w:rPr>
      </w:pP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农民是世上最劳苦的人，尤其是在这块平原上，生时落草在黄土炕上，死了被埋在黄土堆下；秦腔是他们苦中的大乐。当老牛木犁疙瘩绳在田野已经累得筋疲力尽的时候，立在犁沟里大喊大叫来一段秦腔，那心胸肺腑，关关节节的困乏便一尽儿涤荡净了。秦腔与他们，是和“西凤”白酒、长红辣椒、大叶卷烟、牛肉泡馍一样成为生命的五大要素。他们有的是吃不完的粮食，他们缺的是高超的艺术享受。他们教育自己的子女，不是祖母讲着动人迷离的童话，而是一字一板传授秦腔。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  <w:u w:val="single"/>
        </w:rPr>
        <w:t>他们都不识字，但却出奇地能一本一本整套背诵出剧本。</w:t>
      </w:r>
      <w:r>
        <w:rPr>
          <w:rFonts w:ascii="宋体" w:hAnsi="宋体" w:eastAsia="宋体" w:cs="宋体"/>
          <w:b w:val="0"/>
          <w:i w:val="0"/>
          <w:color w:val="000000"/>
          <w:sz w:val="21"/>
          <w:szCs w:val="21"/>
        </w:rPr>
        <w:t>有了秦腔，生活便有了乐趣，高兴了，唱“快板”，高兴得像被烈性炸药爆炸了一样，要把整个身心粉碎在天空！ 痛苦了，唱“慢板”，揪心裂肠的唱腔却表现出了多么有情有味的美来，美给了别人享受，美也熨平了自己心中愁苦的皱纹。</w:t>
      </w:r>
    </w:p>
    <w:p>
      <w:pPr>
        <w:wordWrap/>
        <w:autoSpaceDE w:val="0"/>
        <w:autoSpaceDN w:val="0"/>
        <w:spacing w:before="80" w:after="0" w:line="360" w:lineRule="auto"/>
        <w:ind w:left="1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1.与文中“活脱脱”一词意思最接近的词语是(    )。</w:t>
      </w:r>
    </w:p>
    <w:p>
      <w:pPr>
        <w:wordWrap/>
        <w:autoSpaceDE w:val="0"/>
        <w:autoSpaceDN w:val="0"/>
        <w:spacing w:before="80" w:after="0" w:line="360" w:lineRule="auto"/>
        <w:ind w:left="3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A.活泼泼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B.活生生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C.活蹦蹦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D.活鲜鲜</w:t>
      </w:r>
    </w:p>
    <w:p>
      <w:pPr>
        <w:wordWrap/>
        <w:autoSpaceDE w:val="0"/>
        <w:autoSpaceDN w:val="0"/>
        <w:spacing w:before="60" w:after="0" w:line="360" w:lineRule="auto"/>
        <w:ind w:left="1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2.读文中画线的句子，你觉得“他们”不识字却能背诵剧本的原因不包括(    )</w:t>
      </w:r>
    </w:p>
    <w:p>
      <w:pPr>
        <w:wordWrap/>
        <w:autoSpaceDE w:val="0"/>
        <w:autoSpaceDN w:val="0"/>
        <w:spacing w:before="80" w:after="0" w:line="360" w:lineRule="auto"/>
        <w:ind w:left="3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A.秦腔的剧本语言通俗易懂。</w:t>
      </w:r>
    </w:p>
    <w:p>
      <w:pPr>
        <w:wordWrap/>
        <w:autoSpaceDE w:val="0"/>
        <w:autoSpaceDN w:val="0"/>
        <w:spacing w:before="80" w:after="0" w:line="360" w:lineRule="auto"/>
        <w:ind w:left="3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B.秦腔的基本内容贴近生活。</w:t>
      </w:r>
    </w:p>
    <w:p>
      <w:pPr>
        <w:wordWrap/>
        <w:autoSpaceDE w:val="0"/>
        <w:autoSpaceDN w:val="0"/>
        <w:spacing w:before="80" w:after="0" w:line="360" w:lineRule="auto"/>
        <w:ind w:left="36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C.秦腔的传承者们记忆力非常好。</w:t>
      </w:r>
    </w:p>
    <w:p>
      <w:pPr>
        <w:wordWrap/>
        <w:autoSpaceDE w:val="0"/>
        <w:autoSpaceDN w:val="0"/>
        <w:spacing w:before="80" w:after="0" w:line="360" w:lineRule="auto"/>
        <w:ind w:left="100" w:right="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3.找出文中描写陕西人外貌的句子，用“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wave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”画出来。</w:t>
      </w:r>
    </w:p>
    <w:p>
      <w:pPr>
        <w:wordWrap/>
        <w:autoSpaceDE w:val="0"/>
        <w:autoSpaceDN w:val="0"/>
        <w:spacing w:before="20" w:after="0" w:line="360" w:lineRule="auto"/>
        <w:ind w:left="100" w:right="40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4.读完本文后，你知道陕西人生命中的五大要素了吗?这五大要素你了解哪些?选择一种介绍给大家吧。</w:t>
      </w:r>
      <w:r>
        <w:rPr>
          <w:rFonts w:ascii="宋体" w:hAnsi="宋体" w:eastAsia="宋体" w:cs="宋体"/>
          <w:sz w:val="24"/>
          <w:szCs w:val="24"/>
        </w:rPr>
        <w:t xml:space="preserve">        </w:t>
      </w:r>
    </w:p>
    <w:p>
      <w:pPr>
        <w:wordWrap/>
        <w:spacing w:before="280" w:after="0" w:line="360" w:lineRule="auto"/>
        <w:ind w:left="360" w:right="4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ordWrap/>
        <w:spacing w:before="220" w:after="0" w:line="360" w:lineRule="auto"/>
        <w:ind w:left="400" w:right="440"/>
        <w:jc w:val="both"/>
        <w:textAlignment w:val="auto"/>
        <w:rPr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                           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5DC10CFE"/>
    <w:rsid w:val="69E8416E"/>
    <w:rsid w:val="730316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eastAsia="zh-CN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1623</Words>
  <Characters>1715</Characters>
  <Lines>0</Lines>
  <Paragraphs>0</Paragraphs>
  <TotalTime>6</TotalTime>
  <ScaleCrop>false</ScaleCrop>
  <LinksUpToDate>false</LinksUpToDate>
  <CharactersWithSpaces>2662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2023-07-14T04:40:00Z</dcterms:created>
  <dc:creator>Apache POI</dc:creator>
  <cp:lastModifiedBy>所儿</cp:lastModifiedBy>
  <dcterms:modified xsi:type="dcterms:W3CDTF">2023-08-09T03:48:05Z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9A972E8AD92B47BFBC20DB5BFA4C3E1F_12</vt:lpwstr>
  </property>
</Properties>
</file>