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sz w:val="30"/>
          <w:szCs w:val="30"/>
        </w:rPr>
      </w:pPr>
      <w:r>
        <w:rPr>
          <w:rFonts w:hint="default" w:ascii="Times New Roman" w:hAnsi="Times New Roman" w:cs="Times New Roman"/>
          <w:sz w:val="30"/>
          <w:szCs w:val="30"/>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10414000</wp:posOffset>
            </wp:positionV>
            <wp:extent cx="381000" cy="2667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81000" cy="266700"/>
                    </a:xfrm>
                    <a:prstGeom prst="rect">
                      <a:avLst/>
                    </a:prstGeom>
                  </pic:spPr>
                </pic:pic>
              </a:graphicData>
            </a:graphic>
          </wp:anchor>
        </w:drawing>
      </w:r>
      <w:r>
        <w:rPr>
          <w:rFonts w:hint="default" w:ascii="Times New Roman" w:hAnsi="Times New Roman" w:cs="Times New Roman"/>
          <w:sz w:val="30"/>
          <w:szCs w:val="30"/>
        </w:rPr>
        <w:drawing>
          <wp:anchor distT="0" distB="0" distL="114300" distR="114300" simplePos="0" relativeHeight="251659264" behindDoc="0" locked="0" layoutInCell="1" allowOverlap="1">
            <wp:simplePos x="0" y="0"/>
            <wp:positionH relativeFrom="page">
              <wp:posOffset>10299700</wp:posOffset>
            </wp:positionH>
            <wp:positionV relativeFrom="topMargin">
              <wp:posOffset>12153900</wp:posOffset>
            </wp:positionV>
            <wp:extent cx="355600" cy="3048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55600" cy="304800"/>
                    </a:xfrm>
                    <a:prstGeom prst="rect">
                      <a:avLst/>
                    </a:prstGeom>
                  </pic:spPr>
                </pic:pic>
              </a:graphicData>
            </a:graphic>
          </wp:anchor>
        </w:drawing>
      </w:r>
      <w:r>
        <w:rPr>
          <w:rFonts w:hint="default" w:ascii="Times New Roman" w:hAnsi="Times New Roman" w:cs="Times New Roman"/>
          <w:sz w:val="30"/>
          <w:szCs w:val="30"/>
        </w:rPr>
        <w:t>九年级英语阶段性调研检测参考答案</w:t>
      </w:r>
    </w:p>
    <w:p>
      <w:pPr>
        <w:rPr>
          <w:rFonts w:hint="default" w:ascii="Times New Roman" w:hAnsi="Times New Roman" w:cs="Times New Roman"/>
          <w:sz w:val="30"/>
          <w:szCs w:val="30"/>
        </w:rPr>
      </w:pPr>
      <w:r>
        <w:rPr>
          <w:rFonts w:hint="default" w:ascii="Times New Roman" w:hAnsi="Times New Roman" w:cs="Times New Roman"/>
          <w:sz w:val="30"/>
          <w:szCs w:val="30"/>
        </w:rPr>
        <w:t xml:space="preserve">21-25BCCAB  </w:t>
      </w:r>
      <w:r>
        <w:rPr>
          <w:rFonts w:hint="default" w:ascii="Times New Roman" w:hAnsi="Times New Roman" w:cs="Times New Roman"/>
          <w:sz w:val="30"/>
          <w:szCs w:val="30"/>
          <w:lang w:val="en-US" w:eastAsia="zh-CN"/>
        </w:rPr>
        <w:t>2</w:t>
      </w:r>
      <w:r>
        <w:rPr>
          <w:rFonts w:hint="default" w:ascii="Times New Roman" w:hAnsi="Times New Roman" w:cs="Times New Roman"/>
          <w:sz w:val="30"/>
          <w:szCs w:val="30"/>
        </w:rPr>
        <w:t>6-30ADBDC</w:t>
      </w:r>
    </w:p>
    <w:p>
      <w:pPr>
        <w:rPr>
          <w:rFonts w:hint="default" w:ascii="Times New Roman" w:hAnsi="Times New Roman" w:cs="Times New Roman"/>
          <w:sz w:val="30"/>
          <w:szCs w:val="30"/>
        </w:rPr>
      </w:pPr>
      <w:r>
        <w:rPr>
          <w:rFonts w:hint="default" w:ascii="Times New Roman" w:hAnsi="Times New Roman" w:cs="Times New Roman"/>
          <w:sz w:val="30"/>
          <w:szCs w:val="30"/>
        </w:rPr>
        <w:t>31-35DCDAA    36-40BDADB</w:t>
      </w:r>
    </w:p>
    <w:p>
      <w:pPr>
        <w:rPr>
          <w:rFonts w:hint="default" w:ascii="Times New Roman" w:hAnsi="Times New Roman" w:cs="Times New Roman"/>
          <w:sz w:val="30"/>
          <w:szCs w:val="30"/>
        </w:rPr>
      </w:pPr>
      <w:r>
        <w:rPr>
          <w:rFonts w:hint="default" w:ascii="Times New Roman" w:hAnsi="Times New Roman" w:cs="Times New Roman"/>
          <w:sz w:val="30"/>
          <w:szCs w:val="30"/>
        </w:rPr>
        <w:t>41-45CCBDA   46-50DDBBD   51-55ACBCA   56-60DCCBA   71-75EDCAF</w:t>
      </w:r>
    </w:p>
    <w:p>
      <w:pPr>
        <w:rPr>
          <w:rFonts w:hint="default" w:ascii="Times New Roman" w:hAnsi="Times New Roman" w:cs="Times New Roman"/>
          <w:sz w:val="30"/>
          <w:szCs w:val="30"/>
        </w:rPr>
      </w:pPr>
      <w:r>
        <w:rPr>
          <w:rFonts w:hint="default" w:ascii="Times New Roman" w:hAnsi="Times New Roman" w:cs="Times New Roman"/>
          <w:sz w:val="30"/>
          <w:szCs w:val="30"/>
        </w:rPr>
        <w:t>61-70 a,driving,things,of,out,them,crazier,that,wanted,quickly</w:t>
      </w:r>
    </w:p>
    <w:p>
      <w:pPr>
        <w:rPr>
          <w:rFonts w:hint="default" w:ascii="Times New Roman" w:hAnsi="Times New Roman" w:cs="Times New Roman"/>
          <w:sz w:val="30"/>
          <w:szCs w:val="30"/>
        </w:rPr>
      </w:pPr>
      <w:r>
        <w:rPr>
          <w:rFonts w:hint="default" w:ascii="Times New Roman" w:hAnsi="Times New Roman" w:cs="Times New Roman"/>
          <w:sz w:val="30"/>
          <w:szCs w:val="30"/>
        </w:rPr>
        <w:t>76.Which mountain is 8848.86 meters high?</w:t>
      </w:r>
    </w:p>
    <w:p>
      <w:pPr>
        <w:rPr>
          <w:rFonts w:hint="default" w:ascii="Times New Roman" w:hAnsi="Times New Roman" w:cs="Times New Roman"/>
          <w:sz w:val="30"/>
          <w:szCs w:val="30"/>
        </w:rPr>
      </w:pPr>
      <w:r>
        <w:rPr>
          <w:rFonts w:hint="default" w:ascii="Times New Roman" w:hAnsi="Times New Roman" w:cs="Times New Roman"/>
          <w:sz w:val="30"/>
          <w:szCs w:val="30"/>
        </w:rPr>
        <w:t>77.Have you ever been to the Great Wall?</w:t>
      </w:r>
    </w:p>
    <w:p>
      <w:pPr>
        <w:rPr>
          <w:rFonts w:hint="default" w:ascii="Times New Roman" w:hAnsi="Times New Roman" w:cs="Times New Roman"/>
          <w:sz w:val="30"/>
          <w:szCs w:val="30"/>
        </w:rPr>
      </w:pPr>
      <w:r>
        <w:rPr>
          <w:rFonts w:hint="default" w:ascii="Times New Roman" w:hAnsi="Times New Roman" w:cs="Times New Roman"/>
          <w:sz w:val="30"/>
          <w:szCs w:val="30"/>
        </w:rPr>
        <w:t>78.She knows about the world by reading a newspaper.</w:t>
      </w:r>
    </w:p>
    <w:p>
      <w:pPr>
        <w:rPr>
          <w:rFonts w:hint="default" w:ascii="Times New Roman" w:hAnsi="Times New Roman" w:cs="Times New Roman"/>
          <w:sz w:val="30"/>
          <w:szCs w:val="30"/>
        </w:rPr>
      </w:pPr>
      <w:r>
        <w:rPr>
          <w:rFonts w:hint="default" w:ascii="Times New Roman" w:hAnsi="Times New Roman" w:cs="Times New Roman"/>
          <w:sz w:val="30"/>
          <w:szCs w:val="30"/>
        </w:rPr>
        <w:t>79.I was flying a kite.</w:t>
      </w:r>
    </w:p>
    <w:p>
      <w:pPr>
        <w:rPr>
          <w:rFonts w:hint="default" w:ascii="Times New Roman" w:hAnsi="Times New Roman" w:cs="Times New Roman"/>
          <w:sz w:val="30"/>
          <w:szCs w:val="30"/>
        </w:rPr>
      </w:pPr>
      <w:r>
        <w:rPr>
          <w:rFonts w:hint="default" w:ascii="Times New Roman" w:hAnsi="Times New Roman" w:cs="Times New Roman"/>
          <w:sz w:val="30"/>
          <w:szCs w:val="30"/>
        </w:rPr>
        <w:t>80.Could you please tell me where the cinema is?</w:t>
      </w:r>
    </w:p>
    <w:p>
      <w:pPr>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One possible version:</w:t>
      </w:r>
    </w:p>
    <w:p>
      <w:pPr>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 Dear Liu Ming,</w:t>
      </w:r>
    </w:p>
    <w:p>
      <w:pPr>
        <w:rPr>
          <w:rFonts w:hint="default" w:ascii="Times New Roman" w:hAnsi="Times New Roman" w:eastAsia="宋体" w:cs="Times New Roman"/>
          <w:sz w:val="28"/>
          <w:szCs w:val="28"/>
          <w:u w:val="single"/>
          <w:lang w:eastAsia="zh-CN"/>
        </w:rPr>
      </w:pPr>
      <w:r>
        <w:rPr>
          <w:rFonts w:hint="default" w:ascii="Times New Roman" w:hAnsi="Times New Roman" w:eastAsia="宋体" w:cs="Times New Roman"/>
          <w:sz w:val="28"/>
          <w:szCs w:val="28"/>
          <w:u w:val="single"/>
          <w:lang w:eastAsia="zh-CN"/>
        </w:rPr>
        <w:t xml:space="preserve">I’m sorry to hear that you had an argument with your parents when dubbing </w:t>
      </w:r>
      <w:r>
        <w:rPr>
          <w:rFonts w:hint="default" w:ascii="Times New Roman" w:hAnsi="Times New Roman" w:cs="Times New Roman"/>
          <w:sz w:val="28"/>
          <w:szCs w:val="28"/>
          <w:u w:val="single"/>
          <w:lang w:val="en-US" w:eastAsia="zh-CN"/>
        </w:rPr>
        <w:t>f</w:t>
      </w:r>
      <w:r>
        <w:rPr>
          <w:rFonts w:hint="default" w:ascii="Times New Roman" w:hAnsi="Times New Roman" w:eastAsia="宋体" w:cs="Times New Roman"/>
          <w:sz w:val="28"/>
          <w:szCs w:val="28"/>
          <w:u w:val="single"/>
          <w:lang w:eastAsia="zh-CN"/>
        </w:rPr>
        <w:t>oreign films by using mobile apps.</w:t>
      </w:r>
    </w:p>
    <w:p>
      <w:pPr>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I completely agree that it is a good way to learn English with interest. However, you shouldn't make your parents angry, because they are the ones who love you all the time. Don't be so upset. Go straight to your parents and tell them you are sorry for that. Then, listen to your parents patiently, and you will understand what your parents are worried about. At last, you can talk to your parents about the advantages of dubbing foreign films by using mobile apps.</w:t>
      </w:r>
    </w:p>
    <w:p>
      <w:pPr>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I hope things will be better for you soon.</w:t>
      </w:r>
    </w:p>
    <w:p>
      <w:pPr>
        <w:jc w:val="right"/>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Yours,</w:t>
      </w:r>
    </w:p>
    <w:p>
      <w:pPr>
        <w:jc w:val="right"/>
        <w:rPr>
          <w:rFonts w:hint="default" w:ascii="Times New Roman" w:hAnsi="Times New Roman" w:eastAsia="宋体" w:cs="Times New Roman"/>
          <w:sz w:val="28"/>
          <w:szCs w:val="28"/>
          <w:lang w:eastAsia="zh-CN"/>
        </w:rPr>
      </w:pPr>
      <w:r>
        <w:rPr>
          <w:rFonts w:hint="default" w:ascii="Times New Roman" w:hAnsi="Times New Roman" w:eastAsia="宋体" w:cs="Times New Roman"/>
          <w:sz w:val="28"/>
          <w:szCs w:val="28"/>
          <w:lang w:eastAsia="zh-CN"/>
        </w:rPr>
        <w:t xml:space="preserve"> Li Hua</w:t>
      </w:r>
    </w:p>
    <w:p>
      <w:pPr>
        <w:jc w:val="right"/>
        <w:rPr>
          <w:rFonts w:hint="default" w:ascii="Times New Roman" w:hAnsi="Times New Roman" w:eastAsia="宋体" w:cs="Times New Roman"/>
          <w:sz w:val="28"/>
          <w:szCs w:val="28"/>
          <w:lang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r>
        <w:rPr>
          <w:rFonts w:hint="default" w:ascii="Times New Roman" w:hAnsi="Times New Roman" w:eastAsia="宋体" w:cs="Times New Roman"/>
          <w:sz w:val="28"/>
          <w:szCs w:val="28"/>
          <w:lang w:eastAsia="zh-CN"/>
        </w:rPr>
        <w:pict>
          <v:shape id="_x0000_i1025" o:spt="75" alt="9ecb2b67b1b524d2811a5d00f0203f9" type="#_x0000_t75" style="height:221.55pt;width:437.8pt;" filled="f" o:preferrelative="t" stroked="f" coordsize="21600,21600">
            <v:path/>
            <v:fill on="f" focussize="0,0"/>
            <v:stroke on="f" joinstyle="miter"/>
            <v:imagedata r:id="rId8" o:title="9ecb2b67b1b524d2811a5d00f0203f9"/>
            <o:lock v:ext="edit" aspectratio="t"/>
            <w10:wrap type="none"/>
            <w10:anchorlock/>
          </v:shape>
        </w:pic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3"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DEwNTQ5NmVhYjE5YTcxYzFjNWJjMTU3MGEyYTI0ZjgifQ=="/>
  </w:docVars>
  <w:rsids>
    <w:rsidRoot w:val="00000000"/>
    <w:rsid w:val="004151FC"/>
    <w:rsid w:val="00C02FC6"/>
    <w:rsid w:val="070C05CB"/>
    <w:rsid w:val="21940C5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qFormat/>
    <w:uiPriority w:val="99"/>
    <w:rPr>
      <w:rFonts w:ascii="Times New Roman" w:hAnsi="Times New Roman"/>
      <w:sz w:val="18"/>
      <w:szCs w:val="18"/>
      <w:lang w:eastAsia="zh-CN"/>
    </w:rPr>
  </w:style>
  <w:style w:type="character" w:customStyle="1" w:styleId="7">
    <w:name w:val="页脚 Char"/>
    <w:link w:val="2"/>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157266240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2023-04-06T06:25:00Z</dcterms:created>
  <dc:creator>Administrator</dc:creator>
  <cp:lastModifiedBy>Administrator</cp:lastModifiedBy>
  <dcterms:modified xsi:type="dcterms:W3CDTF">2023-08-09T14:30:11Z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