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12573000</wp:posOffset>
            </wp:positionV>
            <wp:extent cx="292100" cy="469900"/>
            <wp:effectExtent l="0" t="0" r="12700" b="6350"/>
            <wp:wrapNone/>
            <wp:docPr id="100132" name="图片 1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2" name="图片 1001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</w:rPr>
        <w:t>六安市轻工中学2022~2023学年度第二学期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七年级期中考试数学学科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（试卷满分：150分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考试时间：120分钟）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命题人： </w:t>
      </w:r>
      <w:r>
        <w:rPr>
          <w:rFonts w:ascii="Times New Roman" w:hAnsi="Times New Roman"/>
        </w:rPr>
        <w:t xml:space="preserve">       </w:t>
      </w:r>
      <w:r>
        <w:rPr>
          <w:rFonts w:hint="eastAsia" w:ascii="Times New Roman" w:hAnsi="Times New Roman"/>
        </w:rPr>
        <w:t>审题人：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一、选择题（本大题共10题，每小题4分，满分40分）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1．下列各数中，是无理数的是（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A．2.5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6"/>
        </w:rPr>
        <w:object>
          <v:shape id="_x0000_i1025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24"/>
        </w:rPr>
        <w:object>
          <v:shape id="_x0000_i1026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D．0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2．下列计算正确的是（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6"/>
        </w:rPr>
        <w:object>
          <v:shape id="_x0000_i1027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6"/>
        </w:rPr>
        <w:object>
          <v:shape id="_x0000_i1028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6"/>
        </w:rPr>
        <w:object>
          <v:shape id="_x0000_i1029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10"/>
        </w:rPr>
        <w:object>
          <v:shape id="_x0000_i1030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3．每年的3月中旬，美丽的皖西大地上油菜花遍地绽放，油菜花粉的直径约为0.000000029米，这里的“0.000000029”米科学记数法表示为（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6"/>
        </w:rPr>
        <w:object>
          <v:shape id="_x0000_i1031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6"/>
        </w:rPr>
        <w:object>
          <v:shape id="_x0000_i1032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6"/>
        </w:rPr>
        <w:object>
          <v:shape id="_x0000_i1033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6"/>
        </w:rPr>
        <w:object>
          <v:shape id="_x0000_i1034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4．若</w:t>
      </w:r>
      <w:r>
        <w:rPr>
          <w:rFonts w:ascii="Times New Roman" w:hAnsi="Times New Roman"/>
          <w:position w:val="-6"/>
        </w:rPr>
        <w:object>
          <v:shape id="_x0000_i1035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，那么下列不等式不成立的是（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6"/>
        </w:rPr>
        <w:object>
          <v:shape id="_x0000_i1036" o:spt="75" type="#_x0000_t75" style="height:14pt;width:6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6"/>
        </w:rPr>
        <w:object>
          <v:shape id="_x0000_i1037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6"/>
        </w:rPr>
        <w:object>
          <v:shape id="_x0000_i1038" o:spt="75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24"/>
        </w:rPr>
        <w:object>
          <v:shape id="_x0000_i1039" o:spt="75" type="#_x0000_t75" style="height:31pt;width:3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5．估计</w:t>
      </w:r>
      <w:r>
        <w:rPr>
          <w:position w:val="-8"/>
        </w:rPr>
        <w:object>
          <v:shape id="_x0000_i104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的值（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A．在1和2之间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B．在2和3之间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C．在3和4之间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D．在4和5之间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6．不等式</w:t>
      </w:r>
      <w:r>
        <w:rPr>
          <w:position w:val="-6"/>
        </w:rPr>
        <w:object>
          <v:shape id="_x0000_i1041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的解集在数轴上表示正确的是（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drawing>
          <wp:inline distT="0" distB="0" distL="0" distR="0">
            <wp:extent cx="1272540" cy="373380"/>
            <wp:effectExtent l="0" t="0" r="381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72650" cy="37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drawing>
          <wp:inline distT="0" distB="0" distL="0" distR="0">
            <wp:extent cx="1310640" cy="335280"/>
            <wp:effectExtent l="0" t="0" r="381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10754" cy="335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drawing>
          <wp:inline distT="0" distB="0" distL="0" distR="0">
            <wp:extent cx="1112520" cy="342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12616" cy="34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drawing>
          <wp:inline distT="0" distB="0" distL="0" distR="0">
            <wp:extent cx="1203960" cy="33528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04064" cy="335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7．不等式</w:t>
      </w:r>
      <w:r>
        <w:rPr>
          <w:position w:val="-30"/>
        </w:rPr>
        <w:object>
          <v:shape id="_x0000_i1042" o:spt="75" type="#_x0000_t75" style="height:36pt;width:37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Times New Roman" w:hAnsi="Times New Roman"/>
        </w:rPr>
        <w:t>的解集是</w:t>
      </w:r>
      <w:r>
        <w:rPr>
          <w:position w:val="-6"/>
        </w:rPr>
        <w:object>
          <v:shape id="_x0000_i1043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 xml:space="preserve">的取值范围是（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6"/>
        </w:rPr>
        <w:object>
          <v:shape id="_x0000_i1044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6"/>
        </w:rPr>
        <w:object>
          <v:shape id="_x0000_i1045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6"/>
        </w:rPr>
        <w:object>
          <v:shape id="_x0000_i1046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6"/>
        </w:rPr>
        <w:object>
          <v:shape id="_x0000_i1047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8．若</w:t>
      </w:r>
      <w:r>
        <w:rPr>
          <w:position w:val="-10"/>
        </w:rPr>
        <w:object>
          <v:shape id="_x0000_i1048" o:spt="75" type="#_x0000_t75" style="height:18pt;width:13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，则（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6"/>
        </w:rPr>
        <w:object>
          <v:shape id="_x0000_i1049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50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6"/>
        </w:rPr>
        <w:object>
          <v:shape id="_x0000_i1051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52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6"/>
        </w:rPr>
        <w:object>
          <v:shape id="_x0000_i1053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54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6"/>
        </w:rPr>
        <w:object>
          <v:shape id="_x0000_i1055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56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9．学校举行环保知识竞赛，共有20个问题，答对一题得5分，不答或者答错一题扣3分，如果王林希望自己得得分不低于80分，那么他至少应答对多少题？（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A．15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B．16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C．17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D．18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10．如果关于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的不等式组</w:t>
      </w:r>
      <w:r>
        <w:rPr>
          <w:rFonts w:ascii="Times New Roman" w:hAnsi="Times New Roman"/>
          <w:position w:val="-30"/>
        </w:rPr>
        <w:object>
          <v:shape id="_x0000_i1057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hint="eastAsia" w:ascii="Times New Roman" w:hAnsi="Times New Roman"/>
        </w:rPr>
        <w:t>的整数解仅有7，8，9，设整数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与整数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的和为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 xml:space="preserve">的值的个数为（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A．3个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B．9个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C．7个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D．5个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二、填空题（本大题共4小题，每小题5分，计20分）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11．8的立方根是</w:t>
      </w:r>
      <w:r>
        <w:rPr>
          <w:rFonts w:ascii="Times New Roman" w:hAnsi="Times New Roman"/>
        </w:rPr>
        <w:t>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12．计算</w:t>
      </w:r>
      <w:r>
        <w:rPr>
          <w:rFonts w:ascii="Times New Roman" w:hAnsi="Times New Roman"/>
          <w:position w:val="-6"/>
        </w:rPr>
        <w:object>
          <v:shape id="_x0000_i1058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hint="eastAsia" w:ascii="Times New Roman" w:hAnsi="Times New Roman"/>
        </w:rPr>
        <w:t>的结果等于</w:t>
      </w:r>
      <w:r>
        <w:rPr>
          <w:rFonts w:ascii="Times New Roman" w:hAnsi="Times New Roman"/>
        </w:rPr>
        <w:t>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13．已知关于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的方程</w:t>
      </w:r>
      <w:r>
        <w:rPr>
          <w:rFonts w:ascii="Times New Roman" w:hAnsi="Times New Roman"/>
          <w:position w:val="-6"/>
        </w:rPr>
        <w:object>
          <v:shape id="_x0000_i1059" o:spt="75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hint="eastAsia" w:ascii="Times New Roman" w:hAnsi="Times New Roman"/>
        </w:rPr>
        <w:t>的解是正数，则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的取值范围</w:t>
      </w:r>
      <w:r>
        <w:rPr>
          <w:rFonts w:ascii="Times New Roman" w:hAnsi="Times New Roman"/>
        </w:rPr>
        <w:t>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14．我们规定</w:t>
      </w:r>
      <w:r>
        <w:rPr>
          <w:rFonts w:ascii="Times New Roman" w:hAnsi="Times New Roman"/>
          <w:position w:val="-14"/>
        </w:rPr>
        <w:object>
          <v:shape id="_x0000_i1060" o:spt="75" type="#_x0000_t75" style="height:20pt;width:1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hint="eastAsia" w:ascii="Times New Roman" w:hAnsi="Times New Roman"/>
        </w:rPr>
        <w:t>表示不大于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的最大整数，如</w:t>
      </w:r>
      <w:r>
        <w:rPr>
          <w:rFonts w:ascii="Times New Roman" w:hAnsi="Times New Roman"/>
          <w:position w:val="-14"/>
        </w:rPr>
        <w:object>
          <v:shape id="_x0000_i1061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8"/>
        </w:rPr>
        <w:object>
          <v:shape id="_x0000_i1062" o:spt="75" type="#_x0000_t75" style="height:24pt;width:4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63" o:spt="75" type="#_x0000_t75" style="height:20pt;width:5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hint="eastAsia" w:ascii="Times New Roman" w:hAnsi="Times New Roman"/>
        </w:rPr>
        <w:t>．根据这个规定：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14"/>
        </w:rPr>
        <w:object>
          <v:shape id="_x0000_i1064" o:spt="75" type="#_x0000_t75" style="height:20pt;width:41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/>
        </w:rPr>
        <w:t>________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8"/>
        </w:rPr>
        <w:object>
          <v:shape id="_x0000_i1065" o:spt="75" type="#_x0000_t75" style="height:34pt;width:6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的取值范围</w:t>
      </w:r>
      <w:r>
        <w:rPr>
          <w:rFonts w:ascii="Times New Roman" w:hAnsi="Times New Roman"/>
        </w:rPr>
        <w:t>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三、（本大题共2小题，每小题8分，满分16分）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15．计算：</w:t>
      </w:r>
      <w:r>
        <w:rPr>
          <w:rFonts w:ascii="Times New Roman" w:hAnsi="Times New Roman"/>
          <w:position w:val="-28"/>
        </w:rPr>
        <w:object>
          <v:shape id="_x0000_i1066" o:spt="75" type="#_x0000_t75" style="height:37pt;width:10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16．解不等式组：</w:t>
      </w:r>
      <w:r>
        <w:rPr>
          <w:position w:val="-32"/>
        </w:rPr>
        <w:object>
          <v:shape id="_x0000_i1067" o:spt="75" type="#_x0000_t75" style="height:38pt;width:7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请结合题意填空，完成本题的解答：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（1）解不等式①，得</w:t>
      </w:r>
      <w:r>
        <w:rPr>
          <w:rFonts w:ascii="Times New Roman" w:hAnsi="Times New Roman"/>
        </w:rPr>
        <w:t>________________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（2）解不等式②，得</w:t>
      </w:r>
      <w:r>
        <w:rPr>
          <w:rFonts w:ascii="Times New Roman" w:hAnsi="Times New Roman"/>
        </w:rPr>
        <w:t>________________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（3）把不等式①、②的解集在数轴上表示出来：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413125" cy="359410"/>
            <wp:effectExtent l="0" t="0" r="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41357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（4）原不等式组的解集为</w:t>
      </w:r>
      <w:r>
        <w:rPr>
          <w:rFonts w:ascii="Times New Roman" w:hAnsi="Times New Roman"/>
        </w:rPr>
        <w:t>________________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四、（本大题共2小题，每小题8分，满分16分）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17．先化简，再求值：</w:t>
      </w:r>
      <w:r>
        <w:rPr>
          <w:position w:val="-10"/>
        </w:rPr>
        <w:object>
          <v:shape id="_x0000_i1068" o:spt="75" type="#_x0000_t75" style="height:16pt;width:112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hint="eastAsia" w:ascii="Times New Roman" w:hAnsi="Times New Roman"/>
        </w:rPr>
        <w:t>，其中</w:t>
      </w:r>
      <w:r>
        <w:rPr>
          <w:position w:val="-6"/>
        </w:rPr>
        <w:object>
          <v:shape id="_x0000_i1069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18．已知：</w:t>
      </w:r>
      <w:r>
        <w:rPr>
          <w:position w:val="-6"/>
        </w:rPr>
        <w:object>
          <v:shape id="_x0000_i1070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position w:val="-6"/>
        </w:rPr>
        <w:object>
          <v:shape id="_x0000_i1071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hint="eastAsia" w:ascii="Times New Roman" w:hAnsi="Times New Roman"/>
        </w:rPr>
        <w:t>是某正数的两个不相等的平方根，</w:t>
      </w:r>
      <w:r>
        <w:rPr>
          <w:rFonts w:ascii="Times New Roman" w:hAnsi="Times New Roman"/>
          <w:position w:val="-6"/>
        </w:rPr>
        <w:object>
          <v:shape id="_x0000_i1072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hint="eastAsia" w:ascii="Times New Roman" w:hAnsi="Times New Roman"/>
        </w:rPr>
        <w:t>的立方根为</w:t>
      </w:r>
      <w:r>
        <w:rPr>
          <w:rFonts w:ascii="Times New Roman" w:hAnsi="Times New Roman"/>
          <w:position w:val="-4"/>
        </w:rPr>
        <w:object>
          <v:shape id="_x0000_i107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的值；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（2）求</w:t>
      </w:r>
      <w:r>
        <w:rPr>
          <w:rFonts w:ascii="Times New Roman" w:hAnsi="Times New Roman"/>
          <w:position w:val="-6"/>
        </w:rPr>
        <w:object>
          <v:shape id="_x0000_i1074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hint="eastAsia" w:ascii="Times New Roman" w:hAnsi="Times New Roman"/>
        </w:rPr>
        <w:t>的算术平方根．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五、（本大题共2小题，每小题10分，满分20分）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19．数学课堂上，李老师写出了下面四个等式，仔细观察下列等式，你会发现什么规律：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第1个等式：</w:t>
      </w:r>
      <w:r>
        <w:rPr>
          <w:position w:val="-6"/>
        </w:rPr>
        <w:object>
          <v:shape id="_x0000_i1075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第2个等式；</w:t>
      </w:r>
      <w:r>
        <w:rPr>
          <w:position w:val="-6"/>
        </w:rPr>
        <w:object>
          <v:shape id="_x0000_i1076" o:spt="75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第3个等式：</w:t>
      </w:r>
      <w:r>
        <w:rPr>
          <w:position w:val="-6"/>
        </w:rPr>
        <w:object>
          <v:shape id="_x0000_i1077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第4个等式：</w:t>
      </w:r>
      <w:r>
        <w:rPr>
          <w:position w:val="-6"/>
        </w:rPr>
        <w:object>
          <v:shape id="_x0000_i1078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hint="eastAsia" w:ascii="Times New Roman" w:hAnsi="Times New Roman"/>
        </w:rPr>
        <w:t>；．…；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（1）请直接写出第5个等式：</w:t>
      </w:r>
      <w:r>
        <w:rPr>
          <w:rFonts w:ascii="Times New Roman" w:hAnsi="Times New Roman"/>
        </w:rPr>
        <w:t>________</w: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（2）根据上述规律猜想第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个等式（用含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的等式表示），并证明．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20．2022年冬奥会和冬残奥会的吉祥物“冰墩墩”和“雪容融”深受冰迷们喜爱，欣欣体育专卖店从厂家购进5个冰墩墩和3个雪容融共需支付580元，若购进2个冰墩墩和6个雪容融共需支付520元。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（1）求每个冰墩墩，雪容融的进价；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（2）若专卖店计划一次购进冰墩墩，雪容融共100个，且总费用不超过7400元，则购进冰墩墩不超过多少个？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六、（本题满分12分）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21．“若</w:t>
      </w:r>
      <w:r>
        <w:rPr>
          <w:position w:val="-6"/>
        </w:rPr>
        <w:object>
          <v:shape id="_x0000_i1079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6"/>
        </w:rPr>
        <w:object>
          <v:shape id="_x0000_i1080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hint="eastAsia"/>
        </w:rPr>
        <w:t>”</w:t>
      </w:r>
      <w:r>
        <w:rPr>
          <w:rFonts w:hint="eastAsia" w:ascii="Times New Roman" w:hAnsi="Times New Roman"/>
        </w:rPr>
        <w:t>．根据这一等式的性质可将幂的运算逆向应用，如</w:t>
      </w:r>
      <w:r>
        <w:rPr>
          <w:position w:val="-6"/>
        </w:rPr>
        <w:object>
          <v:shape id="_x0000_i1081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eastAsia" w:ascii="Times New Roman" w:hAnsi="Times New Roman"/>
        </w:rPr>
        <w:t>．在解题过程中，根据算式的结构特征，逆向运用幂的运算法则，常可化繁为简，化难为易，使问题巧妙获解。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position w:val="-28"/>
        </w:rPr>
        <w:object>
          <v:shape id="_x0000_i1082" o:spt="75" type="#_x0000_t75" style="height:37pt;width:8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t>________</w:t>
      </w:r>
      <w:r>
        <w:rPr>
          <w:rFonts w:hint="eastAsia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position w:val="-6"/>
        </w:rPr>
        <w:object>
          <v:shape id="_x0000_i1083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的值；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（3）比较大小：</w:t>
      </w:r>
      <w:r>
        <w:rPr>
          <w:position w:val="-6"/>
        </w:rPr>
        <w:object>
          <v:shape id="_x0000_i1084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085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的大小关系是什么？（提示：如果</w:t>
      </w:r>
      <w:r>
        <w:rPr>
          <w:rFonts w:ascii="Times New Roman" w:hAnsi="Times New Roman"/>
          <w:position w:val="-10"/>
        </w:rPr>
        <w:object>
          <v:shape id="_x0000_i1086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为正整数，那么</w:t>
      </w:r>
      <w:r>
        <w:rPr>
          <w:rFonts w:ascii="Times New Roman" w:hAnsi="Times New Roman"/>
          <w:position w:val="-10"/>
        </w:rPr>
        <w:object>
          <v:shape id="_x0000_i1087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七、（本题满分12分）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22．如图，现有一块长为（</w:t>
      </w:r>
      <w:r>
        <w:rPr>
          <w:rFonts w:ascii="Times New Roman" w:hAnsi="Times New Roman"/>
          <w:position w:val="-6"/>
        </w:rPr>
        <w:object>
          <v:shape id="_x0000_i1088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hint="eastAsia" w:ascii="Times New Roman" w:hAnsi="Times New Roman"/>
        </w:rPr>
        <w:t>）米，宽为（</w:t>
      </w:r>
      <w:r>
        <w:rPr>
          <w:rFonts w:ascii="Times New Roman" w:hAnsi="Times New Roman"/>
          <w:position w:val="-6"/>
        </w:rPr>
        <w:object>
          <v:shape id="_x0000_i1089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hint="eastAsia" w:ascii="Times New Roman" w:hAnsi="Times New Roman"/>
        </w:rPr>
        <w:t>）米的长方形地块，规划将阴影部分进行绿化，中间预留部分是边长为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米的正方形．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241550" cy="1181100"/>
            <wp:effectExtent l="0" t="0" r="6350" b="0"/>
            <wp:docPr id="9" name="图片 9" descr="https://img.xkw.com/dksih/QBM/2022/4/7/2953080444583936/2953866350977024/STEM/b37b000d1ce44092aaa549710f7bcc66.png?resizew=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s://img.xkw.com/dksih/QBM/2022/4/7/2953080444583936/2953866350977024/STEM/b37b000d1ce44092aaa549710f7bcc66.png?resizew=235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15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（1）求绿化的面积</w:t>
      </w:r>
      <w:r>
        <w:rPr>
          <w:rFonts w:hint="eastAsia" w:ascii="Times New Roman" w:hAnsi="Times New Roman"/>
          <w:i/>
        </w:rPr>
        <w:t>S</w:t>
      </w:r>
      <w:r>
        <w:rPr>
          <w:rFonts w:hint="eastAsia" w:ascii="Times New Roman" w:hAnsi="Times New Roman"/>
        </w:rPr>
        <w:t>（用含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的代数式表示，并化简）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6"/>
        </w:rPr>
        <w:object>
          <v:shape id="_x0000_i1090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91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hint="eastAsia" w:ascii="Times New Roman" w:hAnsi="Times New Roman"/>
        </w:rPr>
        <w:t>，绿化成本为100元/平方米，则完成绿化共需要多少元？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八、（本题满分14分）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23．【知识回顾】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我们在学习代数式求值时，遇到这样一类题：代数式</w:t>
      </w:r>
      <w:r>
        <w:rPr>
          <w:rFonts w:ascii="Times New Roman" w:hAnsi="Times New Roman"/>
          <w:position w:val="-10"/>
        </w:rPr>
        <w:object>
          <v:shape id="_x0000_i1092" o:spt="75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hint="eastAsia" w:ascii="Times New Roman" w:hAnsi="Times New Roman"/>
        </w:rPr>
        <w:t>的值与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的取值无关，求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的值．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通常的解题思路是：把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看作字母，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看作系数，合并同类项，因为代数式的值与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的取值无关，所以含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项的系数为0．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具体解题过程是：原式</w:t>
      </w:r>
      <w:r>
        <w:rPr>
          <w:position w:val="-10"/>
        </w:rPr>
        <w:object>
          <v:shape id="_x0000_i1093" o:spt="75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∵代数式的值与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的取值无关，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094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position w:val="-6"/>
        </w:rPr>
        <w:object>
          <v:shape id="_x0000_i1095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【理解应用】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（1）若关于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的多项式</w:t>
      </w:r>
      <w:r>
        <w:rPr>
          <w:rFonts w:ascii="Times New Roman" w:hAnsi="Times New Roman"/>
          <w:position w:val="-10"/>
        </w:rPr>
        <w:object>
          <v:shape id="_x0000_i1096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rFonts w:hint="eastAsia" w:ascii="Times New Roman" w:hAnsi="Times New Roman"/>
        </w:rPr>
        <w:t>的值与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的取值无关，求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值；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（2）已知</w:t>
      </w:r>
      <w:r>
        <w:rPr>
          <w:position w:val="-10"/>
        </w:rPr>
        <w:object>
          <v:shape id="_x0000_i1097" o:spt="75" type="#_x0000_t75" style="height:16pt;width:143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098" o:spt="75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position w:val="-4"/>
        </w:rPr>
        <w:object>
          <v:shape id="_x0000_i1099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hint="eastAsia" w:ascii="Times New Roman" w:hAnsi="Times New Roman"/>
        </w:rPr>
        <w:t>的值与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的取值无关，求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的值；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【解决实际问题】请利用上述问题中的数学方法解决下面问题：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初春是感冒的多发季，某医药器材经销商计划同时购进一批甲、乙两种型号的口罩，已知甲型号口罩每箱进价为800元，乙型号口罩每箱进价为600元，该医药公司决定，决定购进两种口罩共20箱，有多种购进方案．现销售一箱甲型口罩，利润率为45%，乙型口罩的售价为每箱1000元．为了尽快完成销售，公司决定每售出一箱乙型口罩，返还顾客现金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元，甲型口罩售价不变，要使不同方案所购进的口罩全部售出后经销商最终获利相同，求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的值．</w:t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both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hint="eastAsia" w:ascii="Times New Roman" w:hAnsi="Times New Roman"/>
          <w:b/>
          <w:bCs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11099800</wp:posOffset>
            </wp:positionV>
            <wp:extent cx="304800" cy="2921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</w:rPr>
        <w:t>七年级数学试题参考答案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1．B  2．B  3．B  4．C  5．B  6．A  7．A  8．A  9．D  10．D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11．B</w:t>
      </w:r>
    </w:p>
    <w:p>
      <w:pPr>
        <w:spacing w:line="288" w:lineRule="auto"/>
        <w:rPr>
          <w:rFonts w:ascii="Times New Roman" w:hAnsi="Times New Roman"/>
          <w:vertAlign w:val="superscript"/>
        </w:rPr>
      </w:pPr>
      <w:r>
        <w:rPr>
          <w:rFonts w:hint="eastAsia" w:ascii="Times New Roman" w:hAnsi="Times New Roman"/>
        </w:rPr>
        <w:t>12．</w:t>
      </w:r>
      <w:r>
        <w:rPr>
          <w:rFonts w:ascii="Times New Roman" w:hAnsi="Times New Roman"/>
          <w:position w:val="-6"/>
        </w:rPr>
        <w:object>
          <v:shape id="_x0000_i1100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</w:t>
      </w:r>
      <w:r>
        <w:rPr>
          <w:rFonts w:ascii="Times New Roman" w:hAnsi="Times New Roman"/>
          <w:position w:val="-6"/>
        </w:rPr>
        <w:object>
          <v:shape id="_x0000_i1101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14．（1）3  （2）</w:t>
      </w:r>
      <w:r>
        <w:rPr>
          <w:rFonts w:ascii="Times New Roman" w:hAnsi="Times New Roman"/>
          <w:position w:val="-6"/>
        </w:rPr>
        <w:object>
          <v:shape id="_x0000_i1102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15．4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16．（1）</w:t>
      </w:r>
      <w:r>
        <w:rPr>
          <w:rFonts w:ascii="Times New Roman" w:hAnsi="Times New Roman"/>
          <w:position w:val="-6"/>
        </w:rPr>
        <w:object>
          <v:shape id="_x0000_i1103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（2）</w:t>
      </w:r>
      <w:r>
        <w:rPr>
          <w:rFonts w:ascii="Times New Roman" w:hAnsi="Times New Roman"/>
          <w:position w:val="-6"/>
        </w:rPr>
        <w:object>
          <v:shape id="_x0000_i1104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（3）如图。</w:t>
      </w:r>
      <w:r>
        <w:rPr>
          <w:rFonts w:ascii="Times New Roman" w:hAnsi="Times New Roman"/>
        </w:rPr>
        <w:drawing>
          <wp:inline distT="0" distB="0" distL="0" distR="0">
            <wp:extent cx="2520950" cy="520700"/>
            <wp:effectExtent l="0" t="0" r="0" b="0"/>
            <wp:docPr id="1" name="图片 1" descr="168169875402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81698754026(1)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</w:t>
      </w:r>
      <w:r>
        <w:rPr>
          <w:rFonts w:ascii="Times New Roman" w:hAnsi="Times New Roman"/>
          <w:position w:val="-6"/>
        </w:rPr>
        <w:object>
          <v:shape id="_x0000_i1105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17．解原式</w:t>
      </w:r>
      <w:r>
        <w:rPr>
          <w:rFonts w:ascii="Times New Roman" w:hAnsi="Times New Roman"/>
          <w:position w:val="-6"/>
        </w:rPr>
        <w:object>
          <v:shape id="_x0000_i1106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hint="eastAsia" w:ascii="Times New Roman" w:hAnsi="Times New Roman"/>
        </w:rPr>
        <w:t>，当</w:t>
      </w:r>
      <w:r>
        <w:rPr>
          <w:rFonts w:ascii="Times New Roman" w:hAnsi="Times New Roman"/>
          <w:position w:val="-6"/>
        </w:rPr>
        <w:object>
          <v:shape id="_x0000_i1107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hint="eastAsia" w:ascii="Times New Roman" w:hAnsi="Times New Roman"/>
        </w:rPr>
        <w:t>时原式</w:t>
      </w:r>
      <w:r>
        <w:rPr>
          <w:rFonts w:ascii="Times New Roman" w:hAnsi="Times New Roman"/>
          <w:position w:val="-6"/>
        </w:rPr>
        <w:object>
          <v:shape id="_x0000_i1108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18．（1）</w:t>
      </w:r>
      <w:r>
        <w:rPr>
          <w:rFonts w:ascii="Times New Roman" w:hAnsi="Times New Roman"/>
          <w:position w:val="-6"/>
        </w:rPr>
        <w:object>
          <v:shape id="_x0000_i1109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0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（2）2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19．（1）</w:t>
      </w:r>
      <w:r>
        <w:rPr>
          <w:rFonts w:ascii="Times New Roman" w:hAnsi="Times New Roman"/>
          <w:position w:val="-6"/>
        </w:rPr>
        <w:object>
          <v:shape id="_x0000_i1111" o:spt="75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（2）第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个等式为：</w:t>
      </w:r>
      <w:r>
        <w:rPr>
          <w:rFonts w:ascii="Times New Roman" w:hAnsi="Times New Roman"/>
          <w:position w:val="-14"/>
        </w:rPr>
        <w:object>
          <v:shape id="_x0000_i1112" o:spt="75" type="#_x0000_t75" style="height:22pt;width:13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证明：左边</w:t>
      </w:r>
      <w:r>
        <w:rPr>
          <w:rFonts w:ascii="Times New Roman" w:hAnsi="Times New Roman"/>
          <w:position w:val="-6"/>
        </w:rPr>
        <w:object>
          <v:shape id="_x0000_i1113" o:spt="75" type="#_x0000_t75" style="height:16pt;width:159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hint="eastAsia" w:ascii="Times New Roman" w:hAnsi="Times New Roman"/>
        </w:rPr>
        <w:t>，右边</w:t>
      </w:r>
      <w:r>
        <w:rPr>
          <w:rFonts w:ascii="Times New Roman" w:hAnsi="Times New Roman"/>
          <w:position w:val="-6"/>
        </w:rPr>
        <w:object>
          <v:shape id="_x0000_i1114" o:spt="75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15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∴原等式成立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20．（1）设每个冰墩墩进价是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元，雪容融进价是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元。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ascii="Times New Roman" w:hAnsi="Times New Roman"/>
          <w:position w:val="-30"/>
        </w:rPr>
        <w:object>
          <v:shape id="_x0000_i1116" o:spt="75" type="#_x0000_t75" style="height:36pt;width:76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30"/>
        </w:rPr>
        <w:object>
          <v:shape id="_x0000_i1117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答：每个冰墩墩进价是80元，雪容融进价是60元。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设购进冰墩墩不超过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个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ascii="Times New Roman" w:hAnsi="Times New Roman"/>
          <w:position w:val="-10"/>
        </w:rPr>
        <w:object>
          <v:shape id="_x0000_i1118" o:spt="75" type="#_x0000_t75" style="height:16pt;width:12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6"/>
        </w:rPr>
        <w:object>
          <v:shape id="_x0000_i1119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答：购进冰墩墩不超过70个。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六、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21．（1）3  （2）</w:t>
      </w:r>
      <w:r>
        <w:rPr>
          <w:rFonts w:ascii="Times New Roman" w:hAnsi="Times New Roman"/>
          <w:position w:val="-6"/>
        </w:rPr>
        <w:object>
          <v:shape id="_x0000_i1120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（3）</w:t>
      </w:r>
      <w:r>
        <w:rPr>
          <w:rFonts w:ascii="Times New Roman" w:hAnsi="Times New Roman"/>
          <w:position w:val="-6"/>
        </w:rPr>
        <w:object>
          <v:shape id="_x0000_i1121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七、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22．（1）</w:t>
      </w:r>
      <w:r>
        <w:rPr>
          <w:rFonts w:ascii="Times New Roman" w:hAnsi="Times New Roman"/>
          <w:position w:val="-16"/>
        </w:rPr>
        <w:object>
          <v:shape id="_x0000_i1122" o:spt="75" type="#_x0000_t75" style="height:22pt;width:218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hint="eastAsia" w:ascii="Times New Roman" w:hAnsi="Times New Roman"/>
        </w:rPr>
        <w:t>平方米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6"/>
        </w:rPr>
        <w:object>
          <v:shape id="_x0000_i1123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4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125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hint="eastAsia" w:ascii="Times New Roman" w:hAnsi="Times New Roman"/>
        </w:rPr>
        <w:t>，共需：</w:t>
      </w:r>
      <w:r>
        <w:rPr>
          <w:rFonts w:ascii="Times New Roman" w:hAnsi="Times New Roman"/>
          <w:position w:val="-6"/>
        </w:rPr>
        <w:object>
          <v:shape id="_x0000_i1126" o:spt="75" type="#_x0000_t75" style="height:14pt;width:77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 w:ascii="Times New Roman" w:hAnsi="Times New Roman"/>
        </w:rPr>
        <w:t>（元）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答：则完成绿化共需要8900元。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八、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23．（1）</w:t>
      </w:r>
      <w:r>
        <w:rPr>
          <w:rFonts w:ascii="Times New Roman" w:hAnsi="Times New Roman"/>
          <w:position w:val="-6"/>
        </w:rPr>
        <w:object>
          <v:shape id="_x0000_i1127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（2）∵</w:t>
      </w:r>
      <w:r>
        <w:rPr>
          <w:rFonts w:ascii="Times New Roman" w:hAnsi="Times New Roman"/>
          <w:position w:val="-14"/>
        </w:rPr>
        <w:object>
          <v:shape id="_x0000_i1128" o:spt="75" type="#_x0000_t75" style="height:20pt;width:149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9" o:spt="75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30" o:spt="75" type="#_x0000_t75" style="height:20pt;width:113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hint="eastAsia" w:ascii="Times New Roman" w:hAnsi="Times New Roman"/>
        </w:rPr>
        <w:t>的值与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无关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ascii="Times New Roman" w:hAnsi="Times New Roman"/>
          <w:position w:val="-6"/>
        </w:rPr>
        <w:object>
          <v:shape id="_x0000_i1131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132" o:spt="75" type="#_x0000_t75" style="height:31pt;width:3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解决实际问题：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设购进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箱甲型口罩，销售完20箱口罩后获得利润为</w:t>
      </w:r>
      <w:r>
        <w:rPr>
          <w:rFonts w:hint="eastAsia" w:ascii="Times New Roman" w:hAnsi="Times New Roman"/>
          <w:i/>
        </w:rPr>
        <w:t>W</w:t>
      </w:r>
      <w:r>
        <w:rPr>
          <w:rFonts w:hint="eastAsia" w:ascii="Times New Roman" w:hAnsi="Times New Roman"/>
        </w:rPr>
        <w:t>元，则购进（</w:t>
      </w:r>
      <w:r>
        <w:rPr>
          <w:rFonts w:ascii="Times New Roman" w:hAnsi="Times New Roman"/>
          <w:position w:val="-6"/>
        </w:rPr>
        <w:object>
          <v:shape id="_x0000_i1133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rPr>
          <w:rFonts w:hint="eastAsia" w:ascii="Times New Roman" w:hAnsi="Times New Roman"/>
        </w:rPr>
        <w:t>）箱乙型口罩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则有：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34" o:spt="75" type="#_x0000_t75" style="height:20pt;width:33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∵不同方案所购进的口罩全部售出后经销商最终获利相同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i/>
        </w:rPr>
        <w:t>W</w:t>
      </w:r>
      <w:r>
        <w:rPr>
          <w:rFonts w:hint="eastAsia" w:ascii="Times New Roman" w:hAnsi="Times New Roman"/>
        </w:rPr>
        <w:t>的值与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无关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  <w:position w:val="-6"/>
        </w:rPr>
        <w:object>
          <v:shape id="_x0000_i1135" o:spt="75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36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71A6"/>
    <w:rsid w:val="000460FF"/>
    <w:rsid w:val="000465A0"/>
    <w:rsid w:val="00054E7B"/>
    <w:rsid w:val="00082F17"/>
    <w:rsid w:val="00085F45"/>
    <w:rsid w:val="000E4D02"/>
    <w:rsid w:val="000E4FF1"/>
    <w:rsid w:val="00104610"/>
    <w:rsid w:val="001177F3"/>
    <w:rsid w:val="00142AF4"/>
    <w:rsid w:val="00171458"/>
    <w:rsid w:val="00173C1D"/>
    <w:rsid w:val="00175667"/>
    <w:rsid w:val="001764C3"/>
    <w:rsid w:val="0018010E"/>
    <w:rsid w:val="00183E8B"/>
    <w:rsid w:val="00191C29"/>
    <w:rsid w:val="001C63DA"/>
    <w:rsid w:val="001D0C6F"/>
    <w:rsid w:val="001E3175"/>
    <w:rsid w:val="00201A7E"/>
    <w:rsid w:val="00204526"/>
    <w:rsid w:val="00216571"/>
    <w:rsid w:val="00216EBB"/>
    <w:rsid w:val="00221FC9"/>
    <w:rsid w:val="00244CEF"/>
    <w:rsid w:val="002457C2"/>
    <w:rsid w:val="00254EB3"/>
    <w:rsid w:val="00265FF3"/>
    <w:rsid w:val="00273D34"/>
    <w:rsid w:val="002908F0"/>
    <w:rsid w:val="00294908"/>
    <w:rsid w:val="002A0E5D"/>
    <w:rsid w:val="002A1A21"/>
    <w:rsid w:val="002B4030"/>
    <w:rsid w:val="002E7A59"/>
    <w:rsid w:val="002F06B2"/>
    <w:rsid w:val="003102DB"/>
    <w:rsid w:val="003625C4"/>
    <w:rsid w:val="00373D0A"/>
    <w:rsid w:val="003A7CCE"/>
    <w:rsid w:val="003B1712"/>
    <w:rsid w:val="003B522F"/>
    <w:rsid w:val="003C3FFB"/>
    <w:rsid w:val="003C4A95"/>
    <w:rsid w:val="003D0C09"/>
    <w:rsid w:val="003F7DD9"/>
    <w:rsid w:val="004062F6"/>
    <w:rsid w:val="004151FC"/>
    <w:rsid w:val="00430A44"/>
    <w:rsid w:val="00435F83"/>
    <w:rsid w:val="00444A46"/>
    <w:rsid w:val="0046214C"/>
    <w:rsid w:val="0047005E"/>
    <w:rsid w:val="00483587"/>
    <w:rsid w:val="0049183B"/>
    <w:rsid w:val="004B44B5"/>
    <w:rsid w:val="004D23DA"/>
    <w:rsid w:val="004D44FD"/>
    <w:rsid w:val="00504583"/>
    <w:rsid w:val="0051209D"/>
    <w:rsid w:val="005508BA"/>
    <w:rsid w:val="0059145F"/>
    <w:rsid w:val="00596076"/>
    <w:rsid w:val="005A11F6"/>
    <w:rsid w:val="005B39DB"/>
    <w:rsid w:val="005B5BF5"/>
    <w:rsid w:val="005C2124"/>
    <w:rsid w:val="005C547A"/>
    <w:rsid w:val="005F1362"/>
    <w:rsid w:val="005F4906"/>
    <w:rsid w:val="00605626"/>
    <w:rsid w:val="006071D5"/>
    <w:rsid w:val="00616A8D"/>
    <w:rsid w:val="0062039B"/>
    <w:rsid w:val="00623C16"/>
    <w:rsid w:val="00637D3A"/>
    <w:rsid w:val="00640BF5"/>
    <w:rsid w:val="006D5DE9"/>
    <w:rsid w:val="006D64CC"/>
    <w:rsid w:val="006F45E0"/>
    <w:rsid w:val="00701D6B"/>
    <w:rsid w:val="00704BC7"/>
    <w:rsid w:val="007061B2"/>
    <w:rsid w:val="00716D85"/>
    <w:rsid w:val="00722361"/>
    <w:rsid w:val="007332CB"/>
    <w:rsid w:val="00740A09"/>
    <w:rsid w:val="00752988"/>
    <w:rsid w:val="00762E26"/>
    <w:rsid w:val="007706D9"/>
    <w:rsid w:val="007A2AFE"/>
    <w:rsid w:val="008028B5"/>
    <w:rsid w:val="00805590"/>
    <w:rsid w:val="00832EC9"/>
    <w:rsid w:val="00854560"/>
    <w:rsid w:val="008634CD"/>
    <w:rsid w:val="008731FA"/>
    <w:rsid w:val="00880A38"/>
    <w:rsid w:val="00880FA9"/>
    <w:rsid w:val="00884DBC"/>
    <w:rsid w:val="00893DD6"/>
    <w:rsid w:val="008A3462"/>
    <w:rsid w:val="008C2A22"/>
    <w:rsid w:val="008D2E94"/>
    <w:rsid w:val="009121D7"/>
    <w:rsid w:val="00974E0F"/>
    <w:rsid w:val="00982128"/>
    <w:rsid w:val="009A27BF"/>
    <w:rsid w:val="009B5666"/>
    <w:rsid w:val="009C1451"/>
    <w:rsid w:val="009C4252"/>
    <w:rsid w:val="00A00A18"/>
    <w:rsid w:val="00A021DF"/>
    <w:rsid w:val="00A07DF2"/>
    <w:rsid w:val="00A405DB"/>
    <w:rsid w:val="00A46D54"/>
    <w:rsid w:val="00A536B0"/>
    <w:rsid w:val="00A62016"/>
    <w:rsid w:val="00A65575"/>
    <w:rsid w:val="00A75BF8"/>
    <w:rsid w:val="00A95272"/>
    <w:rsid w:val="00AB3EE3"/>
    <w:rsid w:val="00AC138B"/>
    <w:rsid w:val="00AD4827"/>
    <w:rsid w:val="00AD6B6A"/>
    <w:rsid w:val="00B73811"/>
    <w:rsid w:val="00B80D67"/>
    <w:rsid w:val="00B8100F"/>
    <w:rsid w:val="00B96924"/>
    <w:rsid w:val="00BB50C6"/>
    <w:rsid w:val="00BE6951"/>
    <w:rsid w:val="00C02815"/>
    <w:rsid w:val="00C02FC6"/>
    <w:rsid w:val="00C13493"/>
    <w:rsid w:val="00C321EB"/>
    <w:rsid w:val="00C77FEE"/>
    <w:rsid w:val="00C848F2"/>
    <w:rsid w:val="00C901DA"/>
    <w:rsid w:val="00C955EE"/>
    <w:rsid w:val="00CA2BD2"/>
    <w:rsid w:val="00CA4A07"/>
    <w:rsid w:val="00D51257"/>
    <w:rsid w:val="00D634C2"/>
    <w:rsid w:val="00D756B6"/>
    <w:rsid w:val="00D77EB8"/>
    <w:rsid w:val="00D77F6E"/>
    <w:rsid w:val="00D96CF7"/>
    <w:rsid w:val="00DA0796"/>
    <w:rsid w:val="00DA5448"/>
    <w:rsid w:val="00DB6888"/>
    <w:rsid w:val="00DC061C"/>
    <w:rsid w:val="00DD34D2"/>
    <w:rsid w:val="00DD5184"/>
    <w:rsid w:val="00DF071B"/>
    <w:rsid w:val="00E22C2C"/>
    <w:rsid w:val="00E43802"/>
    <w:rsid w:val="00E44024"/>
    <w:rsid w:val="00E63075"/>
    <w:rsid w:val="00E97096"/>
    <w:rsid w:val="00EA0188"/>
    <w:rsid w:val="00EB17B4"/>
    <w:rsid w:val="00ED1550"/>
    <w:rsid w:val="00ED4F9A"/>
    <w:rsid w:val="00EE1790"/>
    <w:rsid w:val="00EE1A37"/>
    <w:rsid w:val="00F15E11"/>
    <w:rsid w:val="00F21C80"/>
    <w:rsid w:val="00F55CB8"/>
    <w:rsid w:val="00F676FD"/>
    <w:rsid w:val="00F72514"/>
    <w:rsid w:val="00F7434D"/>
    <w:rsid w:val="00FA0944"/>
    <w:rsid w:val="00FA6947"/>
    <w:rsid w:val="00FB34D2"/>
    <w:rsid w:val="00FB4B17"/>
    <w:rsid w:val="00FC5860"/>
    <w:rsid w:val="00FD377B"/>
    <w:rsid w:val="00FF2D79"/>
    <w:rsid w:val="00FF517A"/>
    <w:rsid w:val="0BEE0DEB"/>
    <w:rsid w:val="1A935B5F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png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png"/><Relationship Id="rId43" Type="http://schemas.openxmlformats.org/officeDocument/2006/relationships/image" Target="media/image22.png"/><Relationship Id="rId42" Type="http://schemas.openxmlformats.org/officeDocument/2006/relationships/image" Target="media/image21.png"/><Relationship Id="rId41" Type="http://schemas.openxmlformats.org/officeDocument/2006/relationships/image" Target="media/image20.png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1" Type="http://schemas.openxmlformats.org/officeDocument/2006/relationships/fontTable" Target="fontTable.xml"/><Relationship Id="rId240" Type="http://schemas.openxmlformats.org/officeDocument/2006/relationships/customXml" Target="../customXml/item2.xml"/><Relationship Id="rId24" Type="http://schemas.openxmlformats.org/officeDocument/2006/relationships/image" Target="media/image11.wmf"/><Relationship Id="rId239" Type="http://schemas.openxmlformats.org/officeDocument/2006/relationships/customXml" Target="../customXml/item1.xml"/><Relationship Id="rId238" Type="http://schemas.openxmlformats.org/officeDocument/2006/relationships/image" Target="media/image122.wmf"/><Relationship Id="rId237" Type="http://schemas.openxmlformats.org/officeDocument/2006/relationships/oleObject" Target="embeddings/oleObject112.bin"/><Relationship Id="rId236" Type="http://schemas.openxmlformats.org/officeDocument/2006/relationships/image" Target="media/image121.wmf"/><Relationship Id="rId235" Type="http://schemas.openxmlformats.org/officeDocument/2006/relationships/oleObject" Target="embeddings/oleObject111.bin"/><Relationship Id="rId234" Type="http://schemas.openxmlformats.org/officeDocument/2006/relationships/image" Target="media/image120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8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8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8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4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3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90.png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png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png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宋体新罗马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8FC685-AC41-4E9A-B361-E6B7CF9C79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820</Words>
  <Characters>4678</Characters>
  <Lines>38</Lines>
  <Paragraphs>10</Paragraphs>
  <TotalTime>118</TotalTime>
  <ScaleCrop>false</ScaleCrop>
  <LinksUpToDate>false</LinksUpToDate>
  <CharactersWithSpaces>5488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2023-08-10T14:18:09Z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