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30" w:firstLineChars="13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11239500</wp:posOffset>
            </wp:positionH>
            <wp:positionV relativeFrom="topMargin">
              <wp:posOffset>11912600</wp:posOffset>
            </wp:positionV>
            <wp:extent cx="482600" cy="406400"/>
            <wp:effectExtent l="0" t="0" r="5080" b="508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</w:rPr>
        <w:t>狼</w:t>
      </w:r>
    </w:p>
    <w:p>
      <w:pPr>
        <w:ind w:firstLine="3780" w:firstLineChars="18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蒲松龄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教学目标:</w:t>
      </w:r>
    </w:p>
    <w:p>
      <w:pPr>
        <w:ind w:firstLine="105" w:firstLineChars="5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(一)知识目标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1、理解、积累文中一些重要词语的意义和用法。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2、了解一词多义现象。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（二）能力目标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1、熟读课文，领悟课文意味深长的寓意。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2、揣摩语言，体会文章的情味，培养阅读文言文的能力。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（三）情感态度和价值观目标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认识狼的贪婪、凶狠和狡猾的本性，懂得对待像狼一样的恶势力，既要敢于，更要善于斗争。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教学重点：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积累文言实词，了解本文曲折紧张的情节发展。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教学难点: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联系生活体验，就文中故事情节谈出自己的见解。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教学课时:  1课时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教学过程：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一、导入</w:t>
      </w:r>
    </w:p>
    <w:p>
      <w:pPr>
        <w:ind w:firstLine="420" w:firstLineChars="200"/>
        <w:rPr>
          <w:rFonts w:hint="eastAsia"/>
          <w:b/>
          <w:bCs/>
          <w:sz w:val="21"/>
          <w:szCs w:val="21"/>
        </w:rPr>
      </w:pPr>
      <w:r>
        <w:rPr>
          <w:rFonts w:hint="eastAsia"/>
          <w:sz w:val="21"/>
          <w:szCs w:val="21"/>
        </w:rPr>
        <w:t>观看几张狼的图片，说出带“狼”字的成语（</w:t>
      </w:r>
      <w:r>
        <w:rPr>
          <w:rFonts w:hint="eastAsia"/>
          <w:bCs/>
          <w:sz w:val="21"/>
          <w:szCs w:val="21"/>
        </w:rPr>
        <w:t>狼狈为奸  狼狈不堪  狼吞虎咽   狼心狗肺  狼烟四起  狼子野心  鬼哭狼嚎  如狼似虎  引狼入室等）。从这些成语中，你能看出狼的哪些性格特征？</w:t>
      </w:r>
      <w:r>
        <w:rPr>
          <w:rFonts w:hint="eastAsia"/>
          <w:bCs/>
          <w:sz w:val="21"/>
          <w:szCs w:val="21"/>
        </w:rPr>
        <w:t>今天我们来学习蒲松龄的一篇文章——《狼》，看看蒲松龄笔下的狼又具有怎样的性格特征？</w:t>
      </w:r>
    </w:p>
    <w:p>
      <w:pPr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二、蒲松龄与《聊斋志异》</w:t>
      </w:r>
      <w:bookmarkStart w:id="0" w:name="_GoBack"/>
      <w:bookmarkEnd w:id="0"/>
    </w:p>
    <w:p>
      <w:pPr>
        <w:rPr>
          <w:rFonts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1、蒲松龄（１６４０～１７１５），字留仙，又字剑臣，别号柳泉居士，世称聊斋先生，清代杰出文学家，山东省淄川县（今淄博)人,代表作是短篇小说集《聊斋志异》 。</w:t>
      </w:r>
      <w:r>
        <w:rPr>
          <w:rFonts w:ascii="宋体" w:hAnsi="宋体"/>
          <w:bCs/>
          <w:sz w:val="21"/>
          <w:szCs w:val="21"/>
        </w:rPr>
        <w:t>   </w:t>
      </w:r>
    </w:p>
    <w:p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2、《聊斋志异》是蒲松龄一生心血的结晶，也是他文学创作的最高成就。</w:t>
      </w:r>
      <w:r>
        <w:rPr>
          <w:rFonts w:ascii="宋体" w:hAnsi="宋体"/>
          <w:sz w:val="21"/>
          <w:szCs w:val="21"/>
        </w:rPr>
        <w:t>“</w:t>
      </w:r>
      <w:r>
        <w:rPr>
          <w:rFonts w:hint="eastAsia" w:ascii="宋体" w:hAnsi="宋体"/>
          <w:sz w:val="21"/>
          <w:szCs w:val="21"/>
        </w:rPr>
        <w:t>聊斋</w:t>
      </w:r>
      <w:r>
        <w:rPr>
          <w:rFonts w:ascii="宋体" w:hAnsi="宋体"/>
          <w:sz w:val="21"/>
          <w:szCs w:val="21"/>
        </w:rPr>
        <w:t>”</w:t>
      </w:r>
      <w:r>
        <w:rPr>
          <w:rFonts w:hint="eastAsia" w:ascii="宋体" w:hAnsi="宋体"/>
          <w:sz w:val="21"/>
          <w:szCs w:val="21"/>
        </w:rPr>
        <w:t>是他的书屋名称，</w:t>
      </w:r>
      <w:r>
        <w:rPr>
          <w:rFonts w:ascii="宋体" w:hAnsi="宋体"/>
          <w:sz w:val="21"/>
          <w:szCs w:val="21"/>
        </w:rPr>
        <w:t>“</w:t>
      </w:r>
      <w:r>
        <w:rPr>
          <w:rFonts w:hint="eastAsia" w:ascii="宋体" w:hAnsi="宋体"/>
          <w:sz w:val="21"/>
          <w:szCs w:val="21"/>
        </w:rPr>
        <w:t>志</w:t>
      </w:r>
      <w:r>
        <w:rPr>
          <w:rFonts w:ascii="宋体" w:hAnsi="宋体"/>
          <w:sz w:val="21"/>
          <w:szCs w:val="21"/>
        </w:rPr>
        <w:t>”</w:t>
      </w:r>
      <w:r>
        <w:rPr>
          <w:rFonts w:hint="eastAsia" w:ascii="宋体" w:hAnsi="宋体"/>
          <w:sz w:val="21"/>
          <w:szCs w:val="21"/>
        </w:rPr>
        <w:t>是记述的意思，</w:t>
      </w:r>
      <w:r>
        <w:rPr>
          <w:rFonts w:ascii="宋体" w:hAnsi="宋体"/>
          <w:sz w:val="21"/>
          <w:szCs w:val="21"/>
        </w:rPr>
        <w:t>”</w:t>
      </w:r>
      <w:r>
        <w:rPr>
          <w:rFonts w:hint="eastAsia" w:ascii="宋体" w:hAnsi="宋体"/>
          <w:sz w:val="21"/>
          <w:szCs w:val="21"/>
        </w:rPr>
        <w:t>异</w:t>
      </w:r>
      <w:r>
        <w:rPr>
          <w:rFonts w:ascii="宋体" w:hAnsi="宋体"/>
          <w:sz w:val="21"/>
          <w:szCs w:val="21"/>
        </w:rPr>
        <w:t>”</w:t>
      </w:r>
      <w:r>
        <w:rPr>
          <w:rFonts w:hint="eastAsia" w:ascii="宋体" w:hAnsi="宋体"/>
          <w:sz w:val="21"/>
          <w:szCs w:val="21"/>
        </w:rPr>
        <w:t>指奇异的故事。《聊斋志异》有短篇小说491篇。多数故事通过描写妖狐神鬼来反映现实的社会生活。鲁迅先生评价此书是</w:t>
      </w:r>
      <w:r>
        <w:rPr>
          <w:rFonts w:ascii="宋体" w:hAnsi="宋体"/>
          <w:sz w:val="21"/>
          <w:szCs w:val="21"/>
        </w:rPr>
        <w:t>“</w:t>
      </w:r>
      <w:r>
        <w:rPr>
          <w:rFonts w:hint="eastAsia" w:ascii="宋体" w:hAnsi="宋体"/>
          <w:sz w:val="21"/>
          <w:szCs w:val="21"/>
        </w:rPr>
        <w:t>专集之最有名者</w:t>
      </w:r>
      <w:r>
        <w:rPr>
          <w:rFonts w:ascii="宋体" w:hAnsi="宋体"/>
          <w:sz w:val="21"/>
          <w:szCs w:val="21"/>
        </w:rPr>
        <w:t>”</w:t>
      </w:r>
      <w:r>
        <w:rPr>
          <w:rFonts w:hint="eastAsia" w:ascii="宋体" w:hAnsi="宋体"/>
          <w:sz w:val="21"/>
          <w:szCs w:val="21"/>
        </w:rPr>
        <w:t>；郭沫若曾为蒲松龄故居题联：</w:t>
      </w:r>
      <w:r>
        <w:rPr>
          <w:rFonts w:ascii="宋体" w:hAnsi="宋体"/>
          <w:sz w:val="21"/>
          <w:szCs w:val="21"/>
        </w:rPr>
        <w:t>“</w:t>
      </w:r>
      <w:r>
        <w:rPr>
          <w:rFonts w:hint="eastAsia" w:ascii="宋体" w:hAnsi="宋体"/>
          <w:sz w:val="21"/>
          <w:szCs w:val="21"/>
        </w:rPr>
        <w:t>写鬼写妖高人一等，刺贪刺虐入骨三分</w:t>
      </w:r>
      <w:r>
        <w:rPr>
          <w:rFonts w:ascii="宋体" w:hAnsi="宋体"/>
          <w:sz w:val="21"/>
          <w:szCs w:val="21"/>
        </w:rPr>
        <w:t>”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bCs/>
          <w:sz w:val="21"/>
          <w:szCs w:val="21"/>
        </w:rPr>
        <w:t>三、朗读课文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1、读准下列加点字的读音：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  <w:em w:val="dot"/>
        </w:rPr>
        <w:t>缀</w:t>
      </w:r>
      <w:r>
        <w:rPr>
          <w:rFonts w:hint="eastAsia"/>
          <w:sz w:val="21"/>
          <w:szCs w:val="21"/>
        </w:rPr>
        <w:t>行  屠大</w:t>
      </w:r>
      <w:r>
        <w:rPr>
          <w:rFonts w:hint="eastAsia"/>
          <w:sz w:val="21"/>
          <w:szCs w:val="21"/>
          <w:em w:val="dot"/>
        </w:rPr>
        <w:t>窘   苫</w:t>
      </w:r>
      <w:r>
        <w:rPr>
          <w:rFonts w:hint="eastAsia"/>
          <w:sz w:val="21"/>
          <w:szCs w:val="21"/>
        </w:rPr>
        <w:t xml:space="preserve">蔽成丘  </w:t>
      </w:r>
      <w:r>
        <w:rPr>
          <w:rFonts w:hint="eastAsia"/>
          <w:sz w:val="21"/>
          <w:szCs w:val="21"/>
          <w:em w:val="dot"/>
        </w:rPr>
        <w:t>驰</w:t>
      </w:r>
      <w:r>
        <w:rPr>
          <w:rFonts w:hint="eastAsia"/>
          <w:sz w:val="21"/>
          <w:szCs w:val="21"/>
        </w:rPr>
        <w:t xml:space="preserve">担持刀  </w:t>
      </w:r>
      <w:r>
        <w:rPr>
          <w:rFonts w:hint="eastAsia"/>
          <w:sz w:val="21"/>
          <w:szCs w:val="21"/>
          <w:em w:val="dot"/>
        </w:rPr>
        <w:t>眈</w:t>
      </w:r>
      <w:r>
        <w:rPr>
          <w:rFonts w:hint="eastAsia"/>
          <w:sz w:val="21"/>
          <w:szCs w:val="21"/>
        </w:rPr>
        <w:t>眈相向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目似</w:t>
      </w:r>
      <w:r>
        <w:rPr>
          <w:rFonts w:hint="eastAsia"/>
          <w:sz w:val="21"/>
          <w:szCs w:val="21"/>
          <w:em w:val="dot"/>
        </w:rPr>
        <w:t>瞑   隧</w:t>
      </w:r>
      <w:r>
        <w:rPr>
          <w:rFonts w:hint="eastAsia"/>
          <w:sz w:val="21"/>
          <w:szCs w:val="21"/>
        </w:rPr>
        <w:t>入   狼亦</w:t>
      </w:r>
      <w:r>
        <w:rPr>
          <w:rFonts w:hint="eastAsia"/>
          <w:sz w:val="21"/>
          <w:szCs w:val="21"/>
          <w:em w:val="dot"/>
        </w:rPr>
        <w:t>黠</w:t>
      </w:r>
      <w:r>
        <w:rPr>
          <w:rFonts w:hint="eastAsia"/>
          <w:sz w:val="21"/>
          <w:szCs w:val="21"/>
        </w:rPr>
        <w:t>矣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2、注意下列句子的停顿：</w:t>
      </w:r>
    </w:p>
    <w:p>
      <w:pPr>
        <w:ind w:firstLine="525" w:firstLineChars="250"/>
        <w:rPr>
          <w:sz w:val="21"/>
          <w:szCs w:val="21"/>
        </w:rPr>
      </w:pPr>
      <w:r>
        <w:rPr>
          <w:rFonts w:hint="eastAsia"/>
          <w:sz w:val="21"/>
          <w:szCs w:val="21"/>
        </w:rPr>
        <w:t>后狼止∕而前狼∕又至</w:t>
      </w:r>
    </w:p>
    <w:p>
      <w:pPr>
        <w:ind w:left="359" w:leftChars="171" w:firstLine="315" w:firstLineChars="15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场主∕积薪∕其中</w:t>
      </w:r>
    </w:p>
    <w:p>
      <w:pPr>
        <w:ind w:left="359" w:leftChars="171" w:firstLine="315" w:firstLineChars="15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其一∕犬坐∕于前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3、师范读课文，学生听读，注意读准字音、把握节奏。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4、学生齐读课文。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四、课文感知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1、自由读课文，结合注释，小组合作翻译课文。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2、互相交流合作结果。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3、师生共同更正、补充课文翻译。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4、强调重点字词句的意思。</w:t>
      </w:r>
    </w:p>
    <w:p>
      <w:pPr>
        <w:ind w:left="360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（一）重点字词：</w:t>
      </w:r>
    </w:p>
    <w:p>
      <w:pPr>
        <w:ind w:firstLine="315" w:firstLineChars="150"/>
        <w:rPr>
          <w:rFonts w:hint="eastAsia" w:ascii="宋体" w:hAnsi="宋体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①恐前后受其</w:t>
      </w:r>
      <w:r>
        <w:rPr>
          <w:rFonts w:hint="eastAsia"/>
          <w:bCs/>
          <w:sz w:val="21"/>
          <w:szCs w:val="21"/>
          <w:em w:val="dot"/>
        </w:rPr>
        <w:t>敌</w:t>
      </w:r>
      <w:r>
        <w:rPr>
          <w:rFonts w:hint="eastAsia"/>
          <w:bCs/>
          <w:sz w:val="21"/>
          <w:szCs w:val="21"/>
        </w:rPr>
        <w:t>：</w:t>
      </w:r>
    </w:p>
    <w:p>
      <w:pPr>
        <w:ind w:firstLine="315" w:firstLineChars="150"/>
        <w:rPr>
          <w:rFonts w:hint="eastAsia" w:ascii="宋体" w:hAnsi="宋体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②</w:t>
      </w:r>
      <w:r>
        <w:rPr>
          <w:rFonts w:hint="eastAsia"/>
          <w:bCs/>
          <w:sz w:val="21"/>
          <w:szCs w:val="21"/>
          <w:em w:val="dot"/>
        </w:rPr>
        <w:t>顾</w:t>
      </w:r>
      <w:r>
        <w:rPr>
          <w:rFonts w:hint="eastAsia"/>
          <w:bCs/>
          <w:sz w:val="21"/>
          <w:szCs w:val="21"/>
        </w:rPr>
        <w:t>野有麦场：</w:t>
      </w:r>
    </w:p>
    <w:p>
      <w:pPr>
        <w:ind w:firstLine="315" w:firstLineChars="150"/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③屠奔倚其下，</w:t>
      </w:r>
      <w:r>
        <w:rPr>
          <w:rFonts w:hint="eastAsia"/>
          <w:bCs/>
          <w:sz w:val="21"/>
          <w:szCs w:val="21"/>
          <w:em w:val="dot"/>
        </w:rPr>
        <w:t>弛</w:t>
      </w:r>
      <w:r>
        <w:rPr>
          <w:rFonts w:hint="eastAsia"/>
          <w:bCs/>
          <w:sz w:val="21"/>
          <w:szCs w:val="21"/>
        </w:rPr>
        <w:t>担持刀：</w:t>
      </w:r>
    </w:p>
    <w:p>
      <w:pPr>
        <w:ind w:firstLine="315" w:firstLineChars="150"/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④一狼</w:t>
      </w:r>
      <w:r>
        <w:rPr>
          <w:rFonts w:hint="eastAsia"/>
          <w:bCs/>
          <w:sz w:val="21"/>
          <w:szCs w:val="21"/>
          <w:em w:val="dot"/>
        </w:rPr>
        <w:t>洞</w:t>
      </w:r>
      <w:r>
        <w:rPr>
          <w:rFonts w:hint="eastAsia"/>
          <w:bCs/>
          <w:sz w:val="21"/>
          <w:szCs w:val="21"/>
        </w:rPr>
        <w:t>其中：</w:t>
      </w:r>
    </w:p>
    <w:p>
      <w:pPr>
        <w:ind w:firstLine="315" w:firstLineChars="150"/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⑤乃悟前狼假</w:t>
      </w:r>
      <w:r>
        <w:rPr>
          <w:rFonts w:hint="eastAsia"/>
          <w:bCs/>
          <w:sz w:val="21"/>
          <w:szCs w:val="21"/>
          <w:em w:val="dot"/>
        </w:rPr>
        <w:t>寐</w:t>
      </w:r>
      <w:r>
        <w:rPr>
          <w:rFonts w:hint="eastAsia"/>
          <w:bCs/>
          <w:sz w:val="21"/>
          <w:szCs w:val="21"/>
        </w:rPr>
        <w:t>，盖以诱敌：</w:t>
      </w:r>
    </w:p>
    <w:p>
      <w:pPr>
        <w:ind w:left="359" w:leftChars="171" w:firstLine="210" w:firstLineChars="100"/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（二）重点句子翻译及理解：</w:t>
      </w:r>
    </w:p>
    <w:p>
      <w:pPr>
        <w:ind w:firstLine="315" w:firstLineChars="150"/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①途中两狼，缀行甚远：</w:t>
      </w:r>
    </w:p>
    <w:p>
      <w:pPr>
        <w:ind w:firstLine="315" w:firstLineChars="150"/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②而两狼之并驱如故：</w:t>
      </w:r>
    </w:p>
    <w:p>
      <w:pPr>
        <w:ind w:firstLine="315" w:firstLineChars="150"/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③屠乃奔倚其下，弛担持刀：</w:t>
      </w:r>
    </w:p>
    <w:p>
      <w:pPr>
        <w:ind w:firstLine="315" w:firstLineChars="150"/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④其一犬坐于前：</w:t>
      </w:r>
    </w:p>
    <w:p>
      <w:pPr>
        <w:ind w:firstLine="315" w:firstLineChars="150"/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⑤意将隧入以攻其后也：</w:t>
      </w:r>
    </w:p>
    <w:p>
      <w:pPr>
        <w:ind w:firstLine="315" w:firstLineChars="150"/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⑥禽兽之变诈几何哉？止增笑耳：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5、概括每一段的内容，梳理故事情节：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屠户       狼            故事情节</w:t>
      </w:r>
    </w:p>
    <w:p>
      <w:pPr>
        <w:ind w:firstLine="525" w:firstLineChars="25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①遇狼（缀行甚远）         ——开端</w:t>
      </w:r>
    </w:p>
    <w:p>
      <w:pPr>
        <w:rPr>
          <w:rFonts w:hint="eastAsia" w:ascii="宋体" w:hAnsi="宋体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</w:t>
      </w:r>
      <w:r>
        <w:rPr>
          <w:rFonts w:hint="eastAsia" w:ascii="宋体" w:hAnsi="宋体"/>
          <w:sz w:val="21"/>
          <w:szCs w:val="21"/>
        </w:rPr>
        <w:t>②惧狼（并驱如故）        ——发展</w:t>
      </w:r>
    </w:p>
    <w:p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  ③御狼（眈眈相向）        ——继续发展</w:t>
      </w:r>
    </w:p>
    <w:p>
      <w:pPr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  ④杀狼（犬坐于前、洞其中）——高潮、结局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五、课文探究</w:t>
      </w:r>
    </w:p>
    <w:p>
      <w:pPr>
        <w:rPr>
          <w:rFonts w:hint="eastAsia" w:ascii="宋体" w:hAnsi="宋体"/>
          <w:sz w:val="21"/>
          <w:szCs w:val="21"/>
        </w:rPr>
      </w:pPr>
      <w:r>
        <w:rPr>
          <w:rFonts w:hint="eastAsia"/>
          <w:sz w:val="21"/>
          <w:szCs w:val="21"/>
        </w:rPr>
        <w:t>1、读课文第一自然段，思考：⑴从“缀行甚远”可以看出狼的什么特点？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⑵此时的屠户面临着怎样的处境？</w:t>
      </w:r>
    </w:p>
    <w:p>
      <w:pPr>
        <w:rPr>
          <w:rFonts w:hint="eastAsia" w:ascii="宋体" w:hAnsi="宋体"/>
          <w:sz w:val="21"/>
          <w:szCs w:val="21"/>
        </w:rPr>
      </w:pPr>
      <w:r>
        <w:rPr>
          <w:rFonts w:hint="eastAsia"/>
          <w:sz w:val="21"/>
          <w:szCs w:val="21"/>
        </w:rPr>
        <w:t>2、读课文第二自然段，想一想：</w:t>
      </w:r>
    </w:p>
    <w:p>
      <w:pPr>
        <w:rPr>
          <w:rFonts w:ascii="宋体" w:hAnsi="宋体"/>
          <w:bCs/>
          <w:sz w:val="21"/>
          <w:szCs w:val="21"/>
        </w:rPr>
      </w:pPr>
      <w:r>
        <w:rPr>
          <w:rFonts w:hint="eastAsia"/>
          <w:sz w:val="21"/>
          <w:szCs w:val="21"/>
        </w:rPr>
        <w:t>⑴</w:t>
      </w:r>
      <w:r>
        <w:rPr>
          <w:rFonts w:hint="eastAsia"/>
          <w:bCs/>
          <w:sz w:val="21"/>
          <w:szCs w:val="21"/>
        </w:rPr>
        <w:t>从</w:t>
      </w:r>
      <w:r>
        <w:rPr>
          <w:bCs/>
          <w:sz w:val="21"/>
          <w:szCs w:val="21"/>
        </w:rPr>
        <w:t>“</w:t>
      </w:r>
      <w:r>
        <w:rPr>
          <w:rFonts w:hint="eastAsia"/>
          <w:bCs/>
          <w:sz w:val="21"/>
          <w:szCs w:val="21"/>
        </w:rPr>
        <w:t>投、复投</w:t>
      </w:r>
      <w:r>
        <w:rPr>
          <w:bCs/>
          <w:sz w:val="21"/>
          <w:szCs w:val="21"/>
        </w:rPr>
        <w:t>”</w:t>
      </w:r>
      <w:r>
        <w:rPr>
          <w:rFonts w:hint="eastAsia"/>
          <w:bCs/>
          <w:sz w:val="21"/>
          <w:szCs w:val="21"/>
        </w:rPr>
        <w:t>等词看，屠户为什么不一次将骨投尽，使两狼并止？由此可以看出这时屠户对</w:t>
      </w:r>
      <w:r>
        <w:rPr>
          <w:bCs/>
          <w:sz w:val="21"/>
          <w:szCs w:val="21"/>
        </w:rPr>
        <w:t>“</w:t>
      </w:r>
      <w:r>
        <w:rPr>
          <w:rFonts w:hint="eastAsia"/>
          <w:bCs/>
          <w:sz w:val="21"/>
          <w:szCs w:val="21"/>
        </w:rPr>
        <w:t>狼</w:t>
      </w:r>
      <w:r>
        <w:rPr>
          <w:bCs/>
          <w:sz w:val="21"/>
          <w:szCs w:val="21"/>
        </w:rPr>
        <w:t>”</w:t>
      </w:r>
      <w:r>
        <w:rPr>
          <w:rFonts w:hint="eastAsia"/>
          <w:bCs/>
          <w:sz w:val="21"/>
          <w:szCs w:val="21"/>
        </w:rPr>
        <w:t>的心态是怎样的？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⑵狼得骨头后表现怎样？从这里可以看出狼的什么本性？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3、读御狼部分，思考：</w:t>
      </w:r>
    </w:p>
    <w:p>
      <w:pPr>
        <w:rPr>
          <w:rFonts w:hint="eastAsia" w:ascii="宋体" w:hAnsi="宋体"/>
          <w:bCs/>
          <w:sz w:val="21"/>
          <w:szCs w:val="21"/>
        </w:rPr>
      </w:pPr>
      <w:r>
        <w:rPr>
          <w:rFonts w:hint="eastAsia"/>
          <w:sz w:val="21"/>
          <w:szCs w:val="21"/>
        </w:rPr>
        <w:t>⑴</w:t>
      </w:r>
      <w:r>
        <w:rPr>
          <w:rFonts w:hint="eastAsia"/>
          <w:bCs/>
          <w:sz w:val="21"/>
          <w:szCs w:val="21"/>
        </w:rPr>
        <w:t>从</w:t>
      </w:r>
      <w:r>
        <w:rPr>
          <w:bCs/>
          <w:sz w:val="21"/>
          <w:szCs w:val="21"/>
        </w:rPr>
        <w:t>“</w:t>
      </w:r>
      <w:r>
        <w:rPr>
          <w:rFonts w:hint="eastAsia"/>
          <w:bCs/>
          <w:sz w:val="21"/>
          <w:szCs w:val="21"/>
        </w:rPr>
        <w:t>屠乃奔倚其下，弛担持刀</w:t>
      </w:r>
      <w:r>
        <w:rPr>
          <w:bCs/>
          <w:sz w:val="21"/>
          <w:szCs w:val="21"/>
        </w:rPr>
        <w:t>”</w:t>
      </w:r>
      <w:r>
        <w:rPr>
          <w:rFonts w:hint="eastAsia"/>
          <w:bCs/>
          <w:sz w:val="21"/>
          <w:szCs w:val="21"/>
        </w:rPr>
        <w:t>可看出屠户此时的心态是怎样的？</w:t>
      </w:r>
    </w:p>
    <w:p>
      <w:pPr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⑵从狼</w:t>
      </w:r>
      <w:r>
        <w:rPr>
          <w:bCs/>
          <w:sz w:val="21"/>
          <w:szCs w:val="21"/>
        </w:rPr>
        <w:t>“</w:t>
      </w:r>
      <w:r>
        <w:rPr>
          <w:rFonts w:hint="eastAsia"/>
          <w:bCs/>
          <w:sz w:val="21"/>
          <w:szCs w:val="21"/>
        </w:rPr>
        <w:t>眈眈相向</w:t>
      </w:r>
      <w:r>
        <w:rPr>
          <w:bCs/>
          <w:sz w:val="21"/>
          <w:szCs w:val="21"/>
        </w:rPr>
        <w:t>”</w:t>
      </w:r>
      <w:r>
        <w:rPr>
          <w:rFonts w:hint="eastAsia"/>
          <w:bCs/>
          <w:sz w:val="21"/>
          <w:szCs w:val="21"/>
        </w:rPr>
        <w:t>可以看出狼此时的心态是怎样的？</w:t>
      </w:r>
    </w:p>
    <w:p>
      <w:pPr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4、读杀狼段，思考：</w:t>
      </w:r>
    </w:p>
    <w:p>
      <w:pPr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⑴这段文字体现了狼的什么特点？从哪些句子体现出来的？试找一找。</w:t>
      </w:r>
    </w:p>
    <w:p>
      <w:pPr>
        <w:rPr>
          <w:rFonts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（一狼得骨止，一狼仍从。后狼止而前狼又至。而两狼之并驱如故。</w:t>
      </w:r>
    </w:p>
    <w:p>
      <w:pPr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狡猾和贪婪。）</w:t>
      </w:r>
    </w:p>
    <w:p>
      <w:pPr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⑵说说屠户杀两狼的经过，从中可以看出屠户什么样的性格特征？</w:t>
      </w:r>
    </w:p>
    <w:p>
      <w:pPr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5、读最后一段，用现代汉语说说它的意思。</w:t>
      </w:r>
    </w:p>
    <w:p>
      <w:pPr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六、拓展延伸</w:t>
      </w:r>
    </w:p>
    <w:p>
      <w:pPr>
        <w:ind w:firstLine="420" w:firstLineChars="200"/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读最后一个自然段，联系全文，想一想：</w:t>
      </w:r>
      <w:r>
        <w:rPr>
          <w:bCs/>
          <w:sz w:val="21"/>
          <w:szCs w:val="21"/>
        </w:rPr>
        <w:t>“</w:t>
      </w:r>
      <w:r>
        <w:rPr>
          <w:rFonts w:hint="eastAsia"/>
          <w:bCs/>
          <w:sz w:val="21"/>
          <w:szCs w:val="21"/>
        </w:rPr>
        <w:t>止增笑耳</w:t>
      </w:r>
      <w:r>
        <w:rPr>
          <w:bCs/>
          <w:sz w:val="21"/>
          <w:szCs w:val="21"/>
        </w:rPr>
        <w:t>”</w:t>
      </w:r>
      <w:r>
        <w:rPr>
          <w:rFonts w:hint="eastAsia"/>
          <w:bCs/>
          <w:sz w:val="21"/>
          <w:szCs w:val="21"/>
        </w:rPr>
        <w:t>的只是狼吗？作者嘲讽的仅仅是恶狼吗？从这个故事中你获得怎样的启示？</w:t>
      </w:r>
    </w:p>
    <w:p>
      <w:pPr>
        <w:ind w:firstLine="422" w:firstLineChars="20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（狼在此实际是恶人的化身，代表的是贪婪、凶狠、狡诈的恶势力。人有狼所没有的智慧、勇气和力量。对待像狼一样的恶势力，不能存有幻想，妥协退让，要敢于斗争，善于斗争，才能取得最后的胜利。）</w:t>
      </w:r>
    </w:p>
    <w:p>
      <w:pPr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七、课堂小结</w:t>
      </w:r>
    </w:p>
    <w:p>
      <w:pPr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八、板书：</w:t>
      </w:r>
    </w:p>
    <w:p>
      <w:pPr>
        <w:tabs>
          <w:tab w:val="left" w:pos="2895"/>
        </w:tabs>
        <w:rPr>
          <w:rFonts w:hint="eastAsia"/>
          <w:bCs/>
          <w:sz w:val="21"/>
          <w:szCs w:val="21"/>
        </w:rPr>
      </w:pPr>
      <w:r>
        <w:rPr>
          <w:bCs/>
          <w:sz w:val="21"/>
          <w:szCs w:val="21"/>
        </w:rPr>
        <w:tab/>
      </w:r>
      <w:r>
        <w:rPr>
          <w:rFonts w:hint="eastAsia"/>
          <w:bCs/>
          <w:sz w:val="21"/>
          <w:szCs w:val="21"/>
        </w:rPr>
        <w:t>狼</w:t>
      </w:r>
    </w:p>
    <w:p>
      <w:pPr>
        <w:tabs>
          <w:tab w:val="left" w:pos="3585"/>
        </w:tabs>
        <w:rPr>
          <w:rFonts w:hint="eastAsia"/>
          <w:bCs/>
          <w:sz w:val="21"/>
          <w:szCs w:val="21"/>
        </w:rPr>
      </w:pPr>
      <w:r>
        <w:rPr>
          <w:b/>
          <w:bCs/>
          <w:sz w:val="21"/>
          <w:szCs w:val="21"/>
        </w:rPr>
        <w:tab/>
      </w:r>
      <w:r>
        <w:rPr>
          <w:rFonts w:hint="eastAsia"/>
          <w:bCs/>
          <w:sz w:val="21"/>
          <w:szCs w:val="21"/>
        </w:rPr>
        <w:t>蒲松龄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屠户       狼            故事情节</w:t>
      </w:r>
    </w:p>
    <w:p>
      <w:pPr>
        <w:ind w:firstLine="525" w:firstLineChars="25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①遇狼（缀行甚远）         ——开端</w:t>
      </w:r>
    </w:p>
    <w:p>
      <w:pPr>
        <w:rPr>
          <w:rFonts w:hint="eastAsia" w:ascii="宋体" w:hAnsi="宋体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</w:t>
      </w:r>
      <w:r>
        <w:rPr>
          <w:rFonts w:hint="eastAsia" w:ascii="宋体" w:hAnsi="宋体"/>
          <w:sz w:val="21"/>
          <w:szCs w:val="21"/>
        </w:rPr>
        <w:t>②惧狼（并驱如故）        ——发展</w:t>
      </w:r>
    </w:p>
    <w:p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  ③御狼（眈眈相向）        ——继续发展</w:t>
      </w:r>
    </w:p>
    <w:p>
      <w:pPr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  ④杀狼（犬坐于前、洞其中）——高潮、结局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启示：对待像狼一样的恶势力，要敢于斗争，善于斗争。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九、布置作业</w:t>
      </w:r>
    </w:p>
    <w:p>
      <w:pPr>
        <w:numPr>
          <w:ilvl w:val="0"/>
          <w:numId w:val="1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熟读课文的基础上背诵课文。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学了这篇文章，你有什么感受？写一篇读后感。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76C63"/>
    <w:multiLevelType w:val="multilevel"/>
    <w:tmpl w:val="53B76C63"/>
    <w:lvl w:ilvl="0" w:tentative="0">
      <w:start w:val="1"/>
      <w:numFmt w:val="decimal"/>
      <w:lvlText w:val="%1."/>
      <w:lvlJc w:val="left"/>
      <w:pPr>
        <w:tabs>
          <w:tab w:val="left" w:pos="870"/>
        </w:tabs>
        <w:ind w:left="87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290"/>
        </w:tabs>
        <w:ind w:left="129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10"/>
        </w:tabs>
        <w:ind w:left="171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30"/>
        </w:tabs>
        <w:ind w:left="213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50"/>
        </w:tabs>
        <w:ind w:left="255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70"/>
        </w:tabs>
        <w:ind w:left="297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90"/>
        </w:tabs>
        <w:ind w:left="339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10"/>
        </w:tabs>
        <w:ind w:left="381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30"/>
        </w:tabs>
        <w:ind w:left="423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GVjNDY1NTJkY2ViNDBjY2VmNGI1YTgyMDgyOGI0MjcifQ=="/>
  </w:docVars>
  <w:rsids>
    <w:rsidRoot w:val="00E07A69"/>
    <w:rsid w:val="000A2B40"/>
    <w:rsid w:val="0015099A"/>
    <w:rsid w:val="001916A0"/>
    <w:rsid w:val="001D0E3F"/>
    <w:rsid w:val="002451EC"/>
    <w:rsid w:val="00270B25"/>
    <w:rsid w:val="00276950"/>
    <w:rsid w:val="002C7B45"/>
    <w:rsid w:val="002E6B18"/>
    <w:rsid w:val="00335457"/>
    <w:rsid w:val="003569D4"/>
    <w:rsid w:val="0038346A"/>
    <w:rsid w:val="003D5BAD"/>
    <w:rsid w:val="003F5D12"/>
    <w:rsid w:val="004151FC"/>
    <w:rsid w:val="004916CF"/>
    <w:rsid w:val="005645EC"/>
    <w:rsid w:val="00584FB1"/>
    <w:rsid w:val="005E792F"/>
    <w:rsid w:val="007654DC"/>
    <w:rsid w:val="007B3AC3"/>
    <w:rsid w:val="00886BE9"/>
    <w:rsid w:val="00902ABD"/>
    <w:rsid w:val="00936E85"/>
    <w:rsid w:val="00983A15"/>
    <w:rsid w:val="00AF4F79"/>
    <w:rsid w:val="00B77495"/>
    <w:rsid w:val="00BB252E"/>
    <w:rsid w:val="00BF0DBE"/>
    <w:rsid w:val="00BF4DB6"/>
    <w:rsid w:val="00C02FC6"/>
    <w:rsid w:val="00C43693"/>
    <w:rsid w:val="00CA3CD7"/>
    <w:rsid w:val="00D42433"/>
    <w:rsid w:val="00DB2891"/>
    <w:rsid w:val="00E07A69"/>
    <w:rsid w:val="00E53FD2"/>
    <w:rsid w:val="00E9301D"/>
    <w:rsid w:val="00F73C50"/>
    <w:rsid w:val="06FC1E2D"/>
    <w:rsid w:val="19DF331F"/>
    <w:rsid w:val="449826E1"/>
    <w:rsid w:val="4ED52F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4</Pages>
  <Words>1636</Words>
  <Characters>1638</Characters>
  <Lines>13</Lines>
  <Paragraphs>3</Paragraphs>
  <TotalTime>1</TotalTime>
  <ScaleCrop>false</ScaleCrop>
  <LinksUpToDate>false</LinksUpToDate>
  <CharactersWithSpaces>1814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2009-06-03T05:13:00Z</dcterms:created>
  <dc:creator>momo</dc:creator>
  <cp:lastModifiedBy>admin</cp:lastModifiedBy>
  <dcterms:modified xsi:type="dcterms:W3CDTF">2023-08-11T08:21:07Z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787F2BE9860F439788391689843DCF8E</vt:lpwstr>
  </property>
</Properties>
</file>