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rsidR="00400596" w:rsidRPr="00400596" w:rsidP="00400596">
      <w:pPr>
        <w:spacing w:line="360" w:lineRule="auto"/>
        <w:jc w:val="center"/>
        <w:rPr>
          <w:rFonts w:ascii="宋体" w:hAnsi="宋体" w:hint="eastAsia"/>
          <w:b/>
          <w:sz w:val="24"/>
        </w:rPr>
      </w:pPr>
      <w:r w:rsidRPr="002B7E56">
        <w:rPr>
          <w:rFonts w:ascii="宋体" w:hAnsi="宋体" w:hint="eastAsia"/>
          <w:b/>
          <w:sz w:val="32"/>
          <w:szCs w:val="32"/>
        </w:rPr>
        <w:drawing>
          <wp:anchor simplePos="0" relativeHeight="251658240" behindDoc="0" locked="0" layoutInCell="1" allowOverlap="1">
            <wp:simplePos x="0" y="0"/>
            <wp:positionH relativeFrom="page">
              <wp:posOffset>10185400</wp:posOffset>
            </wp:positionH>
            <wp:positionV relativeFrom="topMargin">
              <wp:posOffset>12014200</wp:posOffset>
            </wp:positionV>
            <wp:extent cx="419100" cy="3810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419100" cy="381000"/>
                    </a:xfrm>
                    <a:prstGeom prst="rect">
                      <a:avLst/>
                    </a:prstGeom>
                  </pic:spPr>
                </pic:pic>
              </a:graphicData>
            </a:graphic>
          </wp:anchor>
        </w:drawing>
      </w:r>
      <w:r w:rsidRPr="002B7E56">
        <w:rPr>
          <w:rFonts w:ascii="宋体" w:hAnsi="宋体" w:hint="eastAsia"/>
          <w:b/>
          <w:sz w:val="32"/>
          <w:szCs w:val="32"/>
        </w:rPr>
        <w:t>2023八年级语文中段试题参考答案</w:t>
      </w:r>
      <w:r w:rsidR="002B7E56">
        <w:rPr>
          <w:rFonts w:ascii="宋体" w:hAnsi="宋体" w:hint="eastAsia"/>
          <w:b/>
          <w:sz w:val="32"/>
          <w:szCs w:val="32"/>
        </w:rPr>
        <w:t xml:space="preserve"> </w:t>
      </w:r>
      <w:r w:rsidRPr="00400596">
        <w:rPr>
          <w:rFonts w:ascii="宋体" w:hAnsi="宋体" w:hint="eastAsia"/>
          <w:b/>
          <w:sz w:val="24"/>
        </w:rPr>
        <w:t xml:space="preserve"> </w:t>
      </w:r>
      <w:r w:rsidRPr="002B7E56">
        <w:rPr>
          <w:rFonts w:ascii="宋体" w:hAnsi="宋体" w:hint="eastAsia"/>
          <w:sz w:val="24"/>
        </w:rPr>
        <w:t>2023. 4.6</w:t>
      </w:r>
    </w:p>
    <w:p w:rsidR="00400596" w:rsidRPr="00400596" w:rsidP="00400596">
      <w:pPr>
        <w:spacing w:line="360" w:lineRule="auto"/>
        <w:rPr>
          <w:rFonts w:ascii="宋体" w:hAnsi="宋体" w:hint="eastAsia"/>
          <w:sz w:val="24"/>
        </w:rPr>
      </w:pPr>
      <w:r>
        <w:rPr>
          <w:rFonts w:ascii="宋体" w:hAnsi="宋体" w:hint="eastAsia"/>
          <w:sz w:val="24"/>
        </w:rPr>
        <w:t>一、</w:t>
      </w:r>
      <w:r w:rsidRPr="00400596">
        <w:rPr>
          <w:rFonts w:ascii="宋体" w:hAnsi="宋体" w:hint="eastAsia"/>
          <w:sz w:val="24"/>
        </w:rPr>
        <w:t>积累与运用（28分）</w:t>
      </w:r>
    </w:p>
    <w:p w:rsidR="002B7E56" w:rsidP="00400596">
      <w:pPr>
        <w:spacing w:line="360" w:lineRule="auto"/>
        <w:rPr>
          <w:rFonts w:ascii="宋体" w:hAnsi="宋体" w:hint="eastAsia"/>
          <w:sz w:val="24"/>
        </w:rPr>
      </w:pPr>
      <w:r w:rsidRPr="00400596" w:rsidR="00400596">
        <w:rPr>
          <w:rFonts w:ascii="宋体" w:hAnsi="宋体" w:hint="eastAsia"/>
          <w:sz w:val="24"/>
        </w:rPr>
        <w:t xml:space="preserve">1.A  2. C  3. B  4. C   </w:t>
      </w:r>
    </w:p>
    <w:p w:rsidR="00400596" w:rsidRPr="00400596" w:rsidP="00400596">
      <w:pPr>
        <w:spacing w:line="360" w:lineRule="auto"/>
        <w:rPr>
          <w:rFonts w:ascii="宋体" w:hAnsi="宋体"/>
          <w:sz w:val="24"/>
        </w:rPr>
      </w:pPr>
      <w:r w:rsidRPr="00400596">
        <w:rPr>
          <w:rFonts w:ascii="宋体" w:hAnsi="宋体" w:hint="eastAsia"/>
          <w:sz w:val="24"/>
        </w:rPr>
        <w:t>5.综合性学习（共7分）</w:t>
      </w:r>
      <w:r w:rsidRPr="00400596">
        <w:rPr>
          <w:rFonts w:ascii="宋体" w:hAnsi="宋体" w:cs="宋体" w:hint="eastAsia"/>
          <w:sz w:val="24"/>
        </w:rPr>
        <w:t>①</w:t>
      </w:r>
      <w:r w:rsidRPr="00400596">
        <w:rPr>
          <w:rFonts w:ascii="宋体" w:hAnsi="宋体" w:cs="宋体" w:hint="eastAsia"/>
          <w:sz w:val="24"/>
        </w:rPr>
        <w:t>（2分）</w:t>
      </w:r>
      <w:r w:rsidRPr="00400596">
        <w:rPr>
          <w:rFonts w:ascii="宋体" w:hAnsi="宋体" w:hint="eastAsia"/>
          <w:sz w:val="24"/>
        </w:rPr>
        <w:t xml:space="preserve">寸草春晖 、 青梅竹马； </w:t>
      </w:r>
      <w:r w:rsidRPr="00400596">
        <w:rPr>
          <w:rFonts w:ascii="宋体" w:hAnsi="宋体" w:cs="宋体" w:hint="eastAsia"/>
          <w:sz w:val="24"/>
        </w:rPr>
        <w:t>②</w:t>
      </w:r>
      <w:r w:rsidRPr="00400596">
        <w:rPr>
          <w:rFonts w:ascii="宋体" w:hAnsi="宋体" w:cs="宋体" w:hint="eastAsia"/>
          <w:sz w:val="24"/>
        </w:rPr>
        <w:t>（2分）</w:t>
      </w:r>
      <w:r w:rsidRPr="00400596">
        <w:rPr>
          <w:rFonts w:ascii="宋体" w:hAnsi="宋体" w:hint="eastAsia"/>
          <w:sz w:val="24"/>
        </w:rPr>
        <w:t>李白 、《黄鹤楼送孟浩然之广陵》；张继 、《枫桥夜泊》；（同时答对作者和题目得1分，只答对其中一个作者或一个题目不得分。）</w:t>
      </w:r>
    </w:p>
    <w:p w:rsidR="00400596" w:rsidRPr="00400596" w:rsidP="00400596">
      <w:pPr>
        <w:spacing w:line="360" w:lineRule="auto"/>
        <w:rPr>
          <w:rFonts w:ascii="宋体" w:hAnsi="宋体"/>
          <w:sz w:val="24"/>
        </w:rPr>
      </w:pPr>
      <w:r w:rsidRPr="00400596">
        <w:rPr>
          <w:rFonts w:ascii="宋体" w:hAnsi="宋体" w:cs="宋体" w:hint="eastAsia"/>
          <w:sz w:val="24"/>
        </w:rPr>
        <w:t>③</w:t>
      </w:r>
      <w:r w:rsidRPr="00400596">
        <w:rPr>
          <w:rFonts w:ascii="宋体" w:hAnsi="宋体" w:hint="eastAsia"/>
          <w:sz w:val="24"/>
        </w:rPr>
        <w:t>（共3分）示例：同学们，大家好！我国是一个诗的国度，许多诗句像阳光一样照亮我们的心灵，让我们为之感动、为之震撼，为之鼓舞。让我们漫步古诗天地，展示我们的风采。我宣布，</w:t>
      </w:r>
      <w:r w:rsidRPr="00400596">
        <w:rPr>
          <w:rFonts w:ascii="宋体" w:hAnsi="宋体" w:hint="eastAsia"/>
          <w:sz w:val="24"/>
        </w:rPr>
        <w:t>“</w:t>
      </w:r>
      <w:r w:rsidRPr="00400596">
        <w:rPr>
          <w:rFonts w:ascii="宋体" w:hAnsi="宋体" w:hint="eastAsia"/>
          <w:sz w:val="24"/>
        </w:rPr>
        <w:t>古诗词吟诵</w:t>
      </w:r>
      <w:r w:rsidRPr="00400596">
        <w:rPr>
          <w:rFonts w:ascii="宋体" w:hAnsi="宋体" w:hint="eastAsia"/>
          <w:sz w:val="24"/>
        </w:rPr>
        <w:t>”</w:t>
      </w:r>
      <w:r w:rsidRPr="00400596">
        <w:rPr>
          <w:rFonts w:ascii="宋体" w:hAnsi="宋体" w:hint="eastAsia"/>
          <w:sz w:val="24"/>
        </w:rPr>
        <w:t>比赛现在开始！</w:t>
      </w:r>
    </w:p>
    <w:p w:rsidR="00400596" w:rsidRPr="00400596" w:rsidP="00400596">
      <w:pPr>
        <w:numPr>
          <w:ilvl w:val="0"/>
          <w:numId w:val="2"/>
        </w:numPr>
        <w:tabs>
          <w:tab w:val="left" w:pos="312"/>
        </w:tabs>
        <w:spacing w:line="360" w:lineRule="auto"/>
        <w:rPr>
          <w:rFonts w:ascii="宋体" w:hAnsi="宋体" w:hint="eastAsia"/>
          <w:sz w:val="24"/>
        </w:rPr>
      </w:pPr>
      <w:r w:rsidRPr="00400596">
        <w:rPr>
          <w:rFonts w:ascii="宋体" w:hAnsi="宋体" w:hint="eastAsia"/>
          <w:sz w:val="24"/>
        </w:rPr>
        <w:t>（共8分）天涯若比邻；思君不见下渝州。蒹葭萋萋，白露未晞。最爱湖东行不足，绿杨阴里白沙堤。感时花溅泪，恨别鸟惊心。（一句1分，错字、丢字该句不得分。）</w:t>
      </w:r>
    </w:p>
    <w:p w:rsidR="00400596" w:rsidRPr="00400596" w:rsidP="00400596">
      <w:pPr>
        <w:spacing w:line="360" w:lineRule="auto"/>
        <w:rPr>
          <w:rFonts w:ascii="宋体" w:hAnsi="宋体" w:cs="宋体" w:hint="eastAsia"/>
          <w:sz w:val="24"/>
        </w:rPr>
      </w:pPr>
      <w:r w:rsidRPr="00400596">
        <w:rPr>
          <w:rFonts w:ascii="宋体" w:hAnsi="宋体" w:cs="宋体" w:hint="eastAsia"/>
          <w:sz w:val="24"/>
        </w:rPr>
        <w:t>7.</w:t>
      </w:r>
      <w:r w:rsidRPr="00400596">
        <w:rPr>
          <w:rFonts w:ascii="宋体" w:hAnsi="宋体" w:cs="宋体" w:hint="eastAsia"/>
          <w:sz w:val="24"/>
        </w:rPr>
        <w:t>⑴</w:t>
      </w:r>
      <w:r w:rsidRPr="00400596">
        <w:rPr>
          <w:rFonts w:ascii="宋体" w:hAnsi="宋体" w:cs="宋体" w:hint="eastAsia"/>
          <w:sz w:val="24"/>
        </w:rPr>
        <w:t xml:space="preserve"> 重叠（重章）；风：是</w:t>
      </w:r>
      <w:r w:rsidRPr="00400596">
        <w:rPr>
          <w:rFonts w:ascii="宋体" w:hAnsi="宋体" w:cs="宋体" w:hint="eastAsia"/>
          <w:sz w:val="24"/>
          <w:u w:val="single"/>
        </w:rPr>
        <w:t>风化（感化)、讽刺</w:t>
      </w:r>
      <w:r w:rsidRPr="00400596">
        <w:rPr>
          <w:rFonts w:ascii="宋体" w:hAnsi="宋体" w:cs="宋体" w:hint="eastAsia"/>
          <w:sz w:val="24"/>
        </w:rPr>
        <w:t>的意思。</w:t>
      </w:r>
    </w:p>
    <w:p w:rsidR="00400596" w:rsidRPr="00400596" w:rsidP="00400596">
      <w:pPr>
        <w:spacing w:line="360" w:lineRule="auto"/>
        <w:rPr>
          <w:rFonts w:ascii="宋体" w:hAnsi="宋体" w:cs="宋体" w:hint="eastAsia"/>
          <w:sz w:val="24"/>
        </w:rPr>
      </w:pPr>
      <w:r w:rsidRPr="00400596">
        <w:rPr>
          <w:rFonts w:ascii="宋体" w:hAnsi="宋体" w:cs="宋体" w:hint="eastAsia"/>
          <w:sz w:val="24"/>
        </w:rPr>
        <w:t>⑵</w:t>
      </w:r>
      <w:r w:rsidRPr="00400596">
        <w:rPr>
          <w:rFonts w:ascii="宋体" w:hAnsi="宋体" w:cs="宋体" w:hint="eastAsia"/>
          <w:sz w:val="24"/>
        </w:rPr>
        <w:t>叙事；陶渊明；杜甫</w:t>
      </w:r>
    </w:p>
    <w:p w:rsidR="00400596" w:rsidRPr="00400596" w:rsidP="00400596">
      <w:pPr>
        <w:spacing w:line="360" w:lineRule="auto"/>
        <w:rPr>
          <w:rFonts w:ascii="宋体" w:hAnsi="宋体" w:hint="eastAsia"/>
          <w:sz w:val="24"/>
        </w:rPr>
      </w:pPr>
      <w:r w:rsidRPr="00400596">
        <w:rPr>
          <w:rFonts w:ascii="宋体" w:hAnsi="宋体" w:hint="eastAsia"/>
          <w:sz w:val="24"/>
        </w:rPr>
        <w:t>二、阅读理解（28分）</w:t>
      </w:r>
    </w:p>
    <w:p w:rsidR="00400596" w:rsidRPr="00400596" w:rsidP="00400596">
      <w:pPr>
        <w:spacing w:line="360" w:lineRule="auto"/>
        <w:rPr>
          <w:rFonts w:ascii="宋体" w:hAnsi="宋体"/>
          <w:sz w:val="24"/>
        </w:rPr>
      </w:pPr>
      <w:r w:rsidRPr="00400596">
        <w:rPr>
          <w:rFonts w:ascii="宋体" w:hAnsi="宋体" w:hint="eastAsia"/>
          <w:sz w:val="24"/>
        </w:rPr>
        <w:t>《</w:t>
      </w:r>
      <w:r w:rsidRPr="00400596">
        <w:rPr>
          <w:rFonts w:ascii="宋体" w:hAnsi="宋体"/>
          <w:sz w:val="24"/>
        </w:rPr>
        <w:t>蜷在角落里的父亲</w:t>
      </w:r>
      <w:r w:rsidRPr="00400596">
        <w:rPr>
          <w:rFonts w:ascii="宋体" w:hAnsi="宋体" w:hint="eastAsia"/>
          <w:sz w:val="24"/>
        </w:rPr>
        <w:t>》</w:t>
      </w:r>
    </w:p>
    <w:p w:rsidR="00400596" w:rsidRPr="00400596" w:rsidP="00400596">
      <w:pPr>
        <w:spacing w:line="360" w:lineRule="auto"/>
        <w:rPr>
          <w:rFonts w:ascii="宋体" w:hAnsi="宋体"/>
          <w:sz w:val="24"/>
        </w:rPr>
      </w:pPr>
      <w:r w:rsidRPr="00400596">
        <w:rPr>
          <w:rFonts w:ascii="宋体" w:hAnsi="宋体" w:cs="宋体" w:hint="eastAsia"/>
          <w:sz w:val="24"/>
        </w:rPr>
        <w:t>8.（共4分）</w:t>
      </w:r>
      <w:r w:rsidRPr="00400596">
        <w:rPr>
          <w:rFonts w:ascii="宋体" w:hAnsi="宋体" w:cs="宋体" w:hint="eastAsia"/>
          <w:sz w:val="24"/>
        </w:rPr>
        <w:t>⑴“</w:t>
      </w:r>
      <w:r w:rsidRPr="00400596">
        <w:rPr>
          <w:rFonts w:ascii="宋体" w:hAnsi="宋体" w:cs="宋体" w:hint="eastAsia"/>
          <w:sz w:val="24"/>
        </w:rPr>
        <w:t>我</w:t>
      </w:r>
      <w:r w:rsidRPr="00400596">
        <w:rPr>
          <w:rFonts w:ascii="宋体" w:hAnsi="宋体" w:cs="宋体" w:hint="eastAsia"/>
          <w:sz w:val="24"/>
        </w:rPr>
        <w:t>”</w:t>
      </w:r>
      <w:r w:rsidRPr="00400596">
        <w:rPr>
          <w:rFonts w:ascii="宋体" w:hAnsi="宋体" w:hint="eastAsia"/>
          <w:sz w:val="24"/>
        </w:rPr>
        <w:t xml:space="preserve">提议父亲买空调  </w:t>
      </w:r>
      <w:r w:rsidRPr="00400596">
        <w:rPr>
          <w:rFonts w:ascii="宋体" w:hAnsi="宋体" w:cs="宋体" w:hint="eastAsia"/>
          <w:sz w:val="24"/>
        </w:rPr>
        <w:t>⑵</w:t>
      </w:r>
      <w:r w:rsidRPr="00400596">
        <w:rPr>
          <w:rFonts w:ascii="宋体" w:hAnsi="宋体" w:cs="宋体" w:hint="eastAsia"/>
          <w:sz w:val="24"/>
        </w:rPr>
        <w:t xml:space="preserve"> </w:t>
      </w:r>
      <w:r w:rsidRPr="00400596">
        <w:rPr>
          <w:rFonts w:ascii="宋体" w:hAnsi="宋体" w:hint="eastAsia"/>
          <w:sz w:val="24"/>
        </w:rPr>
        <w:t xml:space="preserve">惶恐 </w:t>
      </w:r>
      <w:r w:rsidRPr="00400596">
        <w:rPr>
          <w:rFonts w:ascii="宋体" w:hAnsi="宋体" w:cs="宋体" w:hint="eastAsia"/>
          <w:sz w:val="24"/>
        </w:rPr>
        <w:t>⑶</w:t>
      </w:r>
      <w:r w:rsidRPr="00400596">
        <w:rPr>
          <w:rFonts w:ascii="宋体" w:hAnsi="宋体" w:cs="宋体" w:hint="eastAsia"/>
          <w:sz w:val="24"/>
        </w:rPr>
        <w:t xml:space="preserve"> </w:t>
      </w:r>
      <w:r w:rsidRPr="00400596">
        <w:rPr>
          <w:rFonts w:ascii="宋体" w:hAnsi="宋体"/>
          <w:sz w:val="24"/>
        </w:rPr>
        <w:t>恍惚间开始明白</w:t>
      </w:r>
      <w:r w:rsidRPr="00400596">
        <w:rPr>
          <w:rFonts w:ascii="宋体" w:hAnsi="宋体" w:hint="eastAsia"/>
          <w:sz w:val="24"/>
        </w:rPr>
        <w:t xml:space="preserve"> </w:t>
      </w:r>
      <w:r w:rsidRPr="00400596">
        <w:rPr>
          <w:rFonts w:ascii="宋体" w:hAnsi="宋体" w:cs="宋体" w:hint="eastAsia"/>
          <w:sz w:val="24"/>
        </w:rPr>
        <w:t>⑷</w:t>
      </w:r>
      <w:r w:rsidRPr="00400596">
        <w:rPr>
          <w:rFonts w:ascii="宋体" w:hAnsi="宋体" w:hint="eastAsia"/>
          <w:sz w:val="24"/>
        </w:rPr>
        <w:t>终于开始了解父亲 （一点1分）</w:t>
      </w:r>
    </w:p>
    <w:p w:rsidR="00400596" w:rsidRPr="00400596" w:rsidP="00400596">
      <w:pPr>
        <w:spacing w:line="360" w:lineRule="auto"/>
        <w:rPr>
          <w:rFonts w:ascii="宋体" w:hAnsi="宋体" w:cs="宋体" w:hint="eastAsia"/>
          <w:sz w:val="24"/>
        </w:rPr>
      </w:pPr>
      <w:r w:rsidRPr="00400596">
        <w:rPr>
          <w:rFonts w:ascii="宋体" w:hAnsi="宋体" w:hint="eastAsia"/>
          <w:sz w:val="24"/>
        </w:rPr>
        <w:t>9.</w:t>
      </w:r>
      <w:r w:rsidRPr="00400596">
        <w:rPr>
          <w:rFonts w:ascii="宋体" w:hAnsi="宋体" w:cs="宋体" w:hint="eastAsia"/>
          <w:sz w:val="24"/>
        </w:rPr>
        <w:t>“</w:t>
      </w:r>
      <w:r w:rsidRPr="00400596">
        <w:rPr>
          <w:rFonts w:ascii="宋体" w:hAnsi="宋体" w:cs="宋体" w:hint="eastAsia"/>
          <w:sz w:val="24"/>
        </w:rPr>
        <w:t>不动声色</w:t>
      </w:r>
      <w:r w:rsidRPr="00400596">
        <w:rPr>
          <w:rFonts w:ascii="宋体" w:hAnsi="宋体" w:cs="宋体" w:hint="eastAsia"/>
          <w:sz w:val="24"/>
        </w:rPr>
        <w:t>”</w:t>
      </w:r>
      <w:r w:rsidRPr="00400596">
        <w:rPr>
          <w:rFonts w:ascii="宋体" w:hAnsi="宋体" w:cs="宋体" w:hint="eastAsia"/>
          <w:sz w:val="24"/>
        </w:rPr>
        <w:t>即不说话，不流露感情，（1分）这个细节描写生动形象地写出了父亲担心蜡烛熏到</w:t>
      </w:r>
      <w:r w:rsidRPr="00400596">
        <w:rPr>
          <w:rFonts w:ascii="宋体" w:hAnsi="宋体" w:cs="宋体" w:hint="eastAsia"/>
          <w:sz w:val="24"/>
        </w:rPr>
        <w:t>“</w:t>
      </w:r>
      <w:r w:rsidRPr="00400596">
        <w:rPr>
          <w:rFonts w:ascii="宋体" w:hAnsi="宋体" w:cs="宋体" w:hint="eastAsia"/>
          <w:sz w:val="24"/>
        </w:rPr>
        <w:t>我</w:t>
      </w:r>
      <w:r w:rsidRPr="00400596">
        <w:rPr>
          <w:rFonts w:ascii="宋体" w:hAnsi="宋体" w:cs="宋体" w:hint="eastAsia"/>
          <w:sz w:val="24"/>
        </w:rPr>
        <w:t>”</w:t>
      </w:r>
      <w:r w:rsidRPr="00400596">
        <w:rPr>
          <w:rFonts w:ascii="宋体" w:hAnsi="宋体" w:cs="宋体" w:hint="eastAsia"/>
          <w:sz w:val="24"/>
        </w:rPr>
        <w:t>的眼睛，默默地把蜡烛移走的情景，表达了父亲对</w:t>
      </w:r>
      <w:r w:rsidRPr="00400596">
        <w:rPr>
          <w:rFonts w:ascii="宋体" w:hAnsi="宋体" w:cs="宋体" w:hint="eastAsia"/>
          <w:sz w:val="24"/>
        </w:rPr>
        <w:t>“</w:t>
      </w:r>
      <w:r w:rsidRPr="00400596">
        <w:rPr>
          <w:rFonts w:ascii="宋体" w:hAnsi="宋体" w:cs="宋体" w:hint="eastAsia"/>
          <w:sz w:val="24"/>
        </w:rPr>
        <w:t>我</w:t>
      </w:r>
      <w:r w:rsidRPr="00400596">
        <w:rPr>
          <w:rFonts w:ascii="宋体" w:hAnsi="宋体" w:cs="宋体" w:hint="eastAsia"/>
          <w:sz w:val="24"/>
        </w:rPr>
        <w:t>”</w:t>
      </w:r>
      <w:r w:rsidRPr="00400596">
        <w:rPr>
          <w:rFonts w:ascii="宋体" w:hAnsi="宋体" w:cs="宋体" w:hint="eastAsia"/>
          <w:sz w:val="24"/>
        </w:rPr>
        <w:t xml:space="preserve">的关心。（2分）   </w:t>
      </w:r>
    </w:p>
    <w:p w:rsidR="00400596" w:rsidRPr="00400596" w:rsidP="00400596">
      <w:pPr>
        <w:spacing w:line="360" w:lineRule="auto"/>
        <w:rPr>
          <w:rFonts w:ascii="宋体" w:hAnsi="宋体" w:cs="宋体" w:hint="eastAsia"/>
          <w:sz w:val="24"/>
        </w:rPr>
      </w:pPr>
      <w:r w:rsidRPr="00400596">
        <w:rPr>
          <w:rFonts w:ascii="宋体" w:hAnsi="宋体" w:cs="宋体" w:hint="eastAsia"/>
          <w:sz w:val="24"/>
        </w:rPr>
        <w:t>10.坐在柜台后的父亲像是蜷在角落里，几乎要与墙壁融为一体。父亲不善言辞，把对</w:t>
      </w:r>
      <w:r w:rsidRPr="00400596">
        <w:rPr>
          <w:rFonts w:ascii="宋体" w:hAnsi="宋体" w:cs="宋体" w:hint="eastAsia"/>
          <w:sz w:val="24"/>
        </w:rPr>
        <w:t>“</w:t>
      </w:r>
      <w:r w:rsidRPr="00400596">
        <w:rPr>
          <w:rFonts w:ascii="宋体" w:hAnsi="宋体" w:cs="宋体" w:hint="eastAsia"/>
          <w:sz w:val="24"/>
        </w:rPr>
        <w:t>我</w:t>
      </w:r>
      <w:r w:rsidRPr="00400596">
        <w:rPr>
          <w:rFonts w:ascii="宋体" w:hAnsi="宋体" w:cs="宋体" w:hint="eastAsia"/>
          <w:sz w:val="24"/>
        </w:rPr>
        <w:t>”</w:t>
      </w:r>
      <w:r w:rsidRPr="00400596">
        <w:rPr>
          <w:rFonts w:ascii="宋体" w:hAnsi="宋体" w:cs="宋体" w:hint="eastAsia"/>
          <w:sz w:val="24"/>
        </w:rPr>
        <w:t>的爱默默地藏在心里。曾经父亲在</w:t>
      </w:r>
      <w:r w:rsidRPr="00400596">
        <w:rPr>
          <w:rFonts w:ascii="宋体" w:hAnsi="宋体" w:cs="宋体" w:hint="eastAsia"/>
          <w:sz w:val="24"/>
        </w:rPr>
        <w:t>“</w:t>
      </w:r>
      <w:r w:rsidRPr="00400596">
        <w:rPr>
          <w:rFonts w:ascii="宋体" w:hAnsi="宋体" w:cs="宋体" w:hint="eastAsia"/>
          <w:sz w:val="24"/>
        </w:rPr>
        <w:t>我</w:t>
      </w:r>
      <w:r w:rsidRPr="00400596">
        <w:rPr>
          <w:rFonts w:ascii="宋体" w:hAnsi="宋体" w:cs="宋体" w:hint="eastAsia"/>
          <w:sz w:val="24"/>
        </w:rPr>
        <w:t>”</w:t>
      </w:r>
      <w:r w:rsidRPr="00400596">
        <w:rPr>
          <w:rFonts w:ascii="宋体" w:hAnsi="宋体" w:cs="宋体" w:hint="eastAsia"/>
          <w:sz w:val="24"/>
        </w:rPr>
        <w:t>心里没有一席之地，</w:t>
      </w:r>
      <w:r w:rsidRPr="00400596">
        <w:rPr>
          <w:rFonts w:ascii="宋体" w:hAnsi="宋体" w:cs="宋体" w:hint="eastAsia"/>
          <w:sz w:val="24"/>
        </w:rPr>
        <w:t>“</w:t>
      </w:r>
      <w:r w:rsidRPr="00400596">
        <w:rPr>
          <w:rFonts w:ascii="宋体" w:hAnsi="宋体" w:cs="宋体" w:hint="eastAsia"/>
          <w:sz w:val="24"/>
        </w:rPr>
        <w:t>我</w:t>
      </w:r>
      <w:r w:rsidRPr="00400596">
        <w:rPr>
          <w:rFonts w:ascii="宋体" w:hAnsi="宋体" w:cs="宋体" w:hint="eastAsia"/>
          <w:sz w:val="24"/>
        </w:rPr>
        <w:t>”</w:t>
      </w:r>
      <w:r w:rsidRPr="00400596">
        <w:rPr>
          <w:rFonts w:ascii="宋体" w:hAnsi="宋体" w:cs="宋体" w:hint="eastAsia"/>
          <w:sz w:val="24"/>
        </w:rPr>
        <w:t xml:space="preserve">也未曾深入了解、关心过他。   </w:t>
      </w:r>
    </w:p>
    <w:p w:rsidR="00400596" w:rsidRPr="00400596" w:rsidP="00400596">
      <w:pPr>
        <w:spacing w:line="360" w:lineRule="auto"/>
        <w:rPr>
          <w:rFonts w:ascii="宋体" w:hAnsi="宋体"/>
          <w:sz w:val="24"/>
        </w:rPr>
      </w:pPr>
      <w:r w:rsidRPr="00400596">
        <w:rPr>
          <w:rFonts w:ascii="宋体" w:hAnsi="宋体" w:hint="eastAsia"/>
          <w:sz w:val="24"/>
        </w:rPr>
        <w:t>11.</w:t>
      </w:r>
      <w:r w:rsidRPr="00400596">
        <w:rPr>
          <w:rFonts w:ascii="宋体" w:hAnsi="宋体"/>
          <w:sz w:val="24"/>
        </w:rPr>
        <w:t>示例：我曾经因为对你的偏见，无数次将你从我身边推开，但你却从未放弃向我靠近</w:t>
      </w:r>
      <w:r w:rsidRPr="00400596">
        <w:rPr>
          <w:rFonts w:ascii="宋体" w:hAnsi="宋体" w:hint="eastAsia"/>
          <w:sz w:val="24"/>
        </w:rPr>
        <w:t>，</w:t>
      </w:r>
      <w:r w:rsidRPr="00400596">
        <w:rPr>
          <w:rFonts w:ascii="宋体" w:hAnsi="宋体"/>
          <w:sz w:val="24"/>
        </w:rPr>
        <w:t>毫不计较地付出一切。父亲，我的心中有万般的愧疚，从现在开始，我会努力弥补自己的过错，做一个好儿子。（</w:t>
      </w:r>
      <w:r w:rsidRPr="00400596">
        <w:rPr>
          <w:rFonts w:ascii="宋体" w:hAnsi="宋体" w:hint="eastAsia"/>
          <w:sz w:val="24"/>
        </w:rPr>
        <w:t>不超过80字，</w:t>
      </w:r>
      <w:r w:rsidRPr="00400596">
        <w:rPr>
          <w:rFonts w:ascii="宋体" w:hAnsi="宋体"/>
          <w:sz w:val="24"/>
        </w:rPr>
        <w:t>言之有理即可。）</w:t>
      </w:r>
    </w:p>
    <w:p w:rsidR="00400596" w:rsidRPr="00400596" w:rsidP="00400596">
      <w:pPr>
        <w:spacing w:line="360" w:lineRule="auto"/>
        <w:rPr>
          <w:rFonts w:ascii="宋体" w:hAnsi="宋体"/>
          <w:sz w:val="24"/>
        </w:rPr>
      </w:pPr>
      <w:r w:rsidRPr="00400596">
        <w:rPr>
          <w:rFonts w:ascii="宋体" w:hAnsi="宋体" w:hint="eastAsia"/>
          <w:sz w:val="24"/>
        </w:rPr>
        <w:t>《</w:t>
      </w:r>
      <w:r w:rsidRPr="00400596">
        <w:rPr>
          <w:rFonts w:ascii="宋体" w:hAnsi="宋体"/>
          <w:sz w:val="24"/>
        </w:rPr>
        <w:t>神舟十三号这样回家</w:t>
      </w:r>
      <w:r w:rsidRPr="00400596">
        <w:rPr>
          <w:rFonts w:ascii="宋体" w:hAnsi="宋体" w:hint="eastAsia"/>
          <w:sz w:val="24"/>
        </w:rPr>
        <w:t>》</w:t>
      </w:r>
    </w:p>
    <w:p w:rsidR="00400596" w:rsidRPr="00400596" w:rsidP="00400596">
      <w:pPr>
        <w:spacing w:line="360" w:lineRule="auto"/>
        <w:rPr>
          <w:rFonts w:ascii="宋体" w:hAnsi="宋体"/>
          <w:sz w:val="24"/>
        </w:rPr>
      </w:pPr>
      <w:r w:rsidRPr="00400596">
        <w:rPr>
          <w:rFonts w:ascii="宋体" w:hAnsi="宋体"/>
          <w:sz w:val="24"/>
        </w:rPr>
        <w:t>1</w:t>
      </w:r>
      <w:r w:rsidRPr="00400596">
        <w:rPr>
          <w:rFonts w:ascii="宋体" w:hAnsi="宋体" w:hint="eastAsia"/>
          <w:sz w:val="24"/>
        </w:rPr>
        <w:t>2.（共3分）</w:t>
      </w:r>
      <w:r w:rsidRPr="00400596">
        <w:rPr>
          <w:rFonts w:ascii="宋体" w:hAnsi="宋体"/>
          <w:sz w:val="24"/>
        </w:rPr>
        <w:t xml:space="preserve">①速度    ②温度    ③精度   </w:t>
      </w:r>
    </w:p>
    <w:p w:rsidR="00400596" w:rsidRPr="00400596" w:rsidP="00400596">
      <w:pPr>
        <w:spacing w:line="360" w:lineRule="auto"/>
        <w:rPr>
          <w:rFonts w:ascii="宋体" w:hAnsi="宋体"/>
          <w:sz w:val="24"/>
        </w:rPr>
      </w:pPr>
      <w:r w:rsidRPr="00400596">
        <w:rPr>
          <w:rFonts w:ascii="宋体" w:hAnsi="宋体"/>
          <w:sz w:val="24"/>
        </w:rPr>
        <w:t>1</w:t>
      </w:r>
      <w:r w:rsidRPr="00400596">
        <w:rPr>
          <w:rFonts w:ascii="宋体" w:hAnsi="宋体" w:hint="eastAsia"/>
          <w:sz w:val="24"/>
        </w:rPr>
        <w:t>3.（共3分）运用了</w:t>
      </w:r>
      <w:r w:rsidRPr="00400596">
        <w:rPr>
          <w:rFonts w:ascii="宋体" w:hAnsi="宋体"/>
          <w:sz w:val="24"/>
        </w:rPr>
        <w:t>作比较、列数字</w:t>
      </w:r>
      <w:r w:rsidRPr="00400596">
        <w:rPr>
          <w:rFonts w:ascii="宋体" w:hAnsi="宋体" w:hint="eastAsia"/>
          <w:sz w:val="24"/>
        </w:rPr>
        <w:t>的说明方法</w:t>
      </w:r>
      <w:r w:rsidRPr="00400596">
        <w:rPr>
          <w:rFonts w:ascii="宋体" w:hAnsi="宋体"/>
          <w:sz w:val="24"/>
        </w:rPr>
        <w:t>。</w:t>
      </w:r>
      <w:r w:rsidRPr="00400596">
        <w:rPr>
          <w:rFonts w:ascii="宋体" w:hAnsi="宋体" w:hint="eastAsia"/>
          <w:sz w:val="24"/>
        </w:rPr>
        <w:t>（2分）</w:t>
      </w:r>
      <w:r w:rsidRPr="00400596">
        <w:rPr>
          <w:rFonts w:ascii="宋体" w:hAnsi="宋体"/>
          <w:sz w:val="24"/>
        </w:rPr>
        <w:t xml:space="preserve">具体突出地说明了此次快速返回依然采用智能自适应预测制导方法，中国航天科技集团五院技术人员通过对飞行任务事件进行合理裁剪和调整，压缩操作时间。 </w:t>
      </w:r>
      <w:r w:rsidRPr="00400596">
        <w:rPr>
          <w:rFonts w:ascii="宋体" w:hAnsi="宋体" w:hint="eastAsia"/>
          <w:sz w:val="24"/>
        </w:rPr>
        <w:t>（1分）</w:t>
      </w:r>
      <w:r w:rsidRPr="00400596">
        <w:rPr>
          <w:rFonts w:ascii="宋体" w:hAnsi="宋体"/>
          <w:sz w:val="24"/>
        </w:rPr>
        <w:t xml:space="preserve">  </w:t>
      </w:r>
    </w:p>
    <w:p w:rsidR="00400596" w:rsidRPr="00400596" w:rsidP="00400596">
      <w:pPr>
        <w:spacing w:line="360" w:lineRule="auto"/>
        <w:rPr>
          <w:rFonts w:ascii="宋体" w:hAnsi="宋体"/>
          <w:sz w:val="24"/>
        </w:rPr>
      </w:pPr>
      <w:r w:rsidRPr="00400596">
        <w:rPr>
          <w:rFonts w:ascii="宋体" w:hAnsi="宋体"/>
          <w:sz w:val="24"/>
        </w:rPr>
        <w:t>1</w:t>
      </w:r>
      <w:r w:rsidRPr="00400596">
        <w:rPr>
          <w:rFonts w:ascii="宋体" w:hAnsi="宋体" w:hint="eastAsia"/>
          <w:sz w:val="24"/>
        </w:rPr>
        <w:t>4.（共4分）</w:t>
      </w:r>
      <w:r w:rsidRPr="00400596">
        <w:rPr>
          <w:rFonts w:ascii="宋体" w:hAnsi="宋体"/>
          <w:sz w:val="24"/>
        </w:rPr>
        <w:t>返回前由推进舱轨控发动机实施制动，降低轨道能量和轨道高度；返回进入大气层后依靠空气动力产生的阻力和升力减速；返回舱运动至距地面附近时打开降落伞；着陆瞬间开启返回舱底部的着陆缓冲发动机。</w:t>
      </w:r>
      <w:r w:rsidRPr="00400596">
        <w:rPr>
          <w:rFonts w:ascii="宋体" w:hAnsi="宋体" w:hint="eastAsia"/>
          <w:sz w:val="24"/>
        </w:rPr>
        <w:t>（一点1分）</w:t>
      </w:r>
    </w:p>
    <w:p w:rsidR="00400596" w:rsidRPr="00400596" w:rsidP="00400596">
      <w:pPr>
        <w:spacing w:line="360" w:lineRule="auto"/>
        <w:rPr>
          <w:rFonts w:ascii="宋体" w:hAnsi="宋体"/>
          <w:sz w:val="24"/>
        </w:rPr>
      </w:pPr>
      <w:r w:rsidRPr="00400596">
        <w:rPr>
          <w:rFonts w:ascii="宋体" w:hAnsi="宋体"/>
          <w:sz w:val="24"/>
        </w:rPr>
        <w:t>1</w:t>
      </w:r>
      <w:r w:rsidRPr="00400596">
        <w:rPr>
          <w:rFonts w:ascii="宋体" w:hAnsi="宋体" w:hint="eastAsia"/>
          <w:sz w:val="24"/>
        </w:rPr>
        <w:t>5.（共3分）体现了说明语言的</w:t>
      </w:r>
      <w:r w:rsidRPr="00400596">
        <w:rPr>
          <w:rFonts w:ascii="宋体" w:hAnsi="宋体"/>
          <w:sz w:val="24"/>
        </w:rPr>
        <w:t>生动形象；</w:t>
      </w:r>
      <w:r w:rsidRPr="00400596">
        <w:rPr>
          <w:rFonts w:ascii="宋体" w:hAnsi="宋体" w:hint="eastAsia"/>
          <w:sz w:val="24"/>
        </w:rPr>
        <w:t>（1分）文中</w:t>
      </w:r>
      <w:r w:rsidRPr="00400596">
        <w:rPr>
          <w:rFonts w:ascii="宋体" w:hAnsi="宋体"/>
          <w:sz w:val="24"/>
        </w:rPr>
        <w:t>生动形象地写出神舟十三号载人飞船返回地球着陆点</w:t>
      </w:r>
      <w:r w:rsidRPr="00400596">
        <w:rPr>
          <w:rFonts w:ascii="宋体" w:hAnsi="宋体" w:hint="eastAsia"/>
          <w:sz w:val="24"/>
        </w:rPr>
        <w:t>的</w:t>
      </w:r>
      <w:r w:rsidRPr="00400596">
        <w:rPr>
          <w:rFonts w:ascii="宋体" w:hAnsi="宋体"/>
          <w:sz w:val="24"/>
        </w:rPr>
        <w:t>特点，突出着陆点的</w:t>
      </w:r>
      <w:r w:rsidRPr="00400596">
        <w:rPr>
          <w:rFonts w:ascii="宋体" w:hAnsi="宋体" w:hint="eastAsia"/>
          <w:sz w:val="24"/>
        </w:rPr>
        <w:t>控制</w:t>
      </w:r>
      <w:r w:rsidRPr="00400596">
        <w:rPr>
          <w:rFonts w:ascii="宋体" w:hAnsi="宋体"/>
          <w:sz w:val="24"/>
        </w:rPr>
        <w:t>精确。</w:t>
      </w:r>
      <w:r w:rsidRPr="00400596">
        <w:rPr>
          <w:rFonts w:ascii="宋体" w:hAnsi="宋体" w:hint="eastAsia"/>
          <w:sz w:val="24"/>
        </w:rPr>
        <w:t>（2分）</w:t>
      </w:r>
    </w:p>
    <w:p w:rsidR="00400596" w:rsidRPr="00400596" w:rsidP="00400596">
      <w:pPr>
        <w:spacing w:line="360" w:lineRule="auto"/>
        <w:rPr>
          <w:rFonts w:ascii="宋体" w:hAnsi="宋体" w:hint="eastAsia"/>
          <w:sz w:val="24"/>
        </w:rPr>
      </w:pPr>
      <w:r w:rsidRPr="00400596">
        <w:rPr>
          <w:rFonts w:ascii="宋体" w:hAnsi="宋体" w:hint="eastAsia"/>
          <w:sz w:val="24"/>
        </w:rPr>
        <w:t>三、古诗文阅读（14分）</w:t>
      </w:r>
    </w:p>
    <w:p w:rsidR="002B7E56" w:rsidP="00400596">
      <w:pPr>
        <w:numPr>
          <w:ilvl w:val="0"/>
          <w:numId w:val="3"/>
        </w:numPr>
        <w:spacing w:line="360" w:lineRule="auto"/>
        <w:rPr>
          <w:rFonts w:ascii="宋体" w:hAnsi="宋体" w:hint="eastAsia"/>
          <w:sz w:val="24"/>
        </w:rPr>
      </w:pPr>
      <w:r w:rsidRPr="00400596" w:rsidR="00400596">
        <w:rPr>
          <w:rFonts w:ascii="宋体" w:hAnsi="宋体" w:hint="eastAsia"/>
          <w:sz w:val="24"/>
        </w:rPr>
        <w:t xml:space="preserve">C （写溪水不是树木）   </w:t>
      </w:r>
    </w:p>
    <w:p w:rsidR="00400596" w:rsidRPr="00400596" w:rsidP="00400596">
      <w:pPr>
        <w:numPr>
          <w:ilvl w:val="0"/>
          <w:numId w:val="3"/>
        </w:numPr>
        <w:spacing w:line="360" w:lineRule="auto"/>
        <w:rPr>
          <w:rFonts w:ascii="宋体" w:hAnsi="宋体" w:hint="eastAsia"/>
          <w:sz w:val="24"/>
        </w:rPr>
      </w:pPr>
      <w:r w:rsidRPr="00400596">
        <w:rPr>
          <w:rFonts w:ascii="宋体" w:hAnsi="宋体" w:hint="eastAsia"/>
          <w:sz w:val="24"/>
        </w:rPr>
        <w:t>青翠的树木，翠绿的藤蔓（青翠的树木和藤蔓），蒙盖缠绕，摇曳牵连，参差不齐，随风飘拂。</w:t>
      </w:r>
    </w:p>
    <w:p w:rsidR="00400596" w:rsidRPr="00400596" w:rsidP="00400596">
      <w:pPr>
        <w:spacing w:line="360" w:lineRule="auto"/>
        <w:rPr>
          <w:rFonts w:ascii="宋体" w:hAnsi="宋体" w:hint="eastAsia"/>
          <w:sz w:val="24"/>
        </w:rPr>
      </w:pPr>
      <w:r w:rsidRPr="00400596">
        <w:rPr>
          <w:rFonts w:ascii="宋体" w:hAnsi="宋体" w:hint="eastAsia"/>
          <w:sz w:val="24"/>
        </w:rPr>
        <w:t>18.（共4分）《小石潭记》描写了小石潭的位置、潭水以及周围环境，突出了清幽、冷寂、凄清的特点。（2分）《桃花源记》描绘了桃花源自然环境和百姓自得其乐的生活状态。突出了宁静美好、祥和安乐的特点。（2分）</w:t>
      </w:r>
    </w:p>
    <w:p w:rsidR="00400596" w:rsidRPr="00400596" w:rsidP="00400596">
      <w:pPr>
        <w:spacing w:line="360" w:lineRule="auto"/>
        <w:rPr>
          <w:rFonts w:ascii="宋体" w:hAnsi="宋体"/>
          <w:sz w:val="24"/>
        </w:rPr>
      </w:pPr>
      <w:r w:rsidRPr="00400596">
        <w:rPr>
          <w:rFonts w:ascii="宋体" w:hAnsi="宋体" w:hint="eastAsia"/>
          <w:sz w:val="24"/>
        </w:rPr>
        <w:t>19.（共2分）因为文章句式灵活多样，有参差错落的变化美。（1分）例如长短句结合</w:t>
      </w:r>
      <w:r w:rsidRPr="00400596">
        <w:rPr>
          <w:rFonts w:ascii="宋体" w:hAnsi="宋体" w:hint="eastAsia"/>
          <w:sz w:val="24"/>
        </w:rPr>
        <w:t>“</w:t>
      </w:r>
      <w:r w:rsidRPr="00400596">
        <w:rPr>
          <w:rFonts w:ascii="宋体" w:hAnsi="宋体" w:hint="eastAsia"/>
          <w:sz w:val="24"/>
        </w:rPr>
        <w:t>全石以为底，近岸，卷石底以出，为坻</w:t>
      </w:r>
      <w:r w:rsidRPr="00400596">
        <w:rPr>
          <w:rFonts w:ascii="宋体" w:hAnsi="宋体" w:hint="eastAsia"/>
          <w:sz w:val="24"/>
        </w:rPr>
        <w:t>”</w:t>
      </w:r>
      <w:r w:rsidRPr="00400596">
        <w:rPr>
          <w:rFonts w:ascii="宋体" w:hAnsi="宋体" w:hint="eastAsia"/>
          <w:sz w:val="24"/>
        </w:rPr>
        <w:t>；多用字数相同的整句</w:t>
      </w:r>
      <w:r w:rsidRPr="00400596">
        <w:rPr>
          <w:rFonts w:ascii="宋体" w:hAnsi="宋体" w:hint="eastAsia"/>
          <w:sz w:val="24"/>
        </w:rPr>
        <w:t>“</w:t>
      </w:r>
      <w:r w:rsidRPr="00400596">
        <w:rPr>
          <w:rFonts w:ascii="宋体" w:hAnsi="宋体" w:hint="eastAsia"/>
          <w:sz w:val="24"/>
        </w:rPr>
        <w:t>佁然不动，俶尔远逝，往来翕忽</w:t>
      </w:r>
      <w:r w:rsidRPr="00400596">
        <w:rPr>
          <w:rFonts w:ascii="宋体" w:hAnsi="宋体" w:hint="eastAsia"/>
          <w:sz w:val="24"/>
        </w:rPr>
        <w:t>”</w:t>
      </w:r>
      <w:r w:rsidRPr="00400596">
        <w:rPr>
          <w:rFonts w:ascii="宋体" w:hAnsi="宋体" w:hint="eastAsia"/>
          <w:sz w:val="24"/>
        </w:rPr>
        <w:t>，读起来朗朗上口。（1分）（说出原因1分，举出例句1分）</w:t>
      </w:r>
    </w:p>
    <w:p w:rsidR="00400596" w:rsidRPr="00400596" w:rsidP="00400596">
      <w:pPr>
        <w:spacing w:line="360" w:lineRule="auto"/>
        <w:rPr>
          <w:rFonts w:ascii="宋体" w:hAnsi="宋体" w:hint="eastAsia"/>
          <w:sz w:val="24"/>
        </w:rPr>
      </w:pPr>
      <w:r w:rsidRPr="00400596">
        <w:rPr>
          <w:rFonts w:ascii="宋体" w:hAnsi="宋体" w:hint="eastAsia"/>
          <w:sz w:val="24"/>
        </w:rPr>
        <w:t>20.拜谒（干谒、投赠、乞仕）诗；自己渴望从政（希望有人引荐或让自己出仕）  21.八月的洞庭湖水满满的，远远望去，水映天空，水天一色，洞庭湖和天空相接几乎成了完完整整的一块。</w:t>
      </w:r>
    </w:p>
    <w:p w:rsidR="00400596" w:rsidRPr="00400596" w:rsidP="00400596">
      <w:pPr>
        <w:spacing w:line="360" w:lineRule="auto"/>
        <w:rPr>
          <w:rFonts w:ascii="宋体" w:hAnsi="宋体" w:cs="宋体"/>
          <w:sz w:val="24"/>
        </w:rPr>
      </w:pPr>
      <w:r w:rsidRPr="00400596">
        <w:rPr>
          <w:rFonts w:ascii="宋体" w:hAnsi="宋体" w:cs="宋体" w:hint="eastAsia"/>
          <w:sz w:val="24"/>
        </w:rPr>
        <w:t>四、作文（50分）略</w:t>
      </w:r>
    </w:p>
    <w:p w:rsidR="00400596" w:rsidRPr="00400596" w:rsidP="00400596">
      <w:pPr>
        <w:spacing w:line="360" w:lineRule="auto"/>
        <w:rPr>
          <w:rFonts w:ascii="宋体" w:hAnsi="宋体" w:hint="eastAsia"/>
          <w:sz w:val="24"/>
        </w:rPr>
      </w:pPr>
    </w:p>
    <w:p w:rsidR="00400596" w:rsidRPr="00400596" w:rsidP="00400596">
      <w:pPr>
        <w:spacing w:line="360" w:lineRule="auto"/>
        <w:rPr>
          <w:rFonts w:ascii="宋体" w:hAnsi="宋体" w:hint="eastAsia"/>
          <w:sz w:val="24"/>
        </w:rPr>
      </w:pPr>
    </w:p>
    <w:p w:rsidR="00400596" w:rsidRPr="00400596" w:rsidP="00400596">
      <w:pPr>
        <w:spacing w:line="360" w:lineRule="auto"/>
        <w:rPr>
          <w:rFonts w:ascii="宋体" w:hAnsi="宋体"/>
          <w:sz w:val="24"/>
        </w:rPr>
      </w:pPr>
    </w:p>
    <w:p w:rsidR="00400596" w:rsidRPr="00400596" w:rsidP="00400596">
      <w:pPr>
        <w:spacing w:line="360" w:lineRule="auto"/>
        <w:rPr>
          <w:rFonts w:ascii="宋体" w:hAnsi="宋体" w:hint="eastAsia"/>
          <w:sz w:val="24"/>
        </w:rPr>
      </w:pPr>
    </w:p>
    <w:p w:rsidR="00400596" w:rsidRPr="00400596" w:rsidP="00400596">
      <w:pPr>
        <w:spacing w:line="360" w:lineRule="auto"/>
        <w:rPr>
          <w:rFonts w:ascii="宋体" w:hAnsi="宋体" w:hint="eastAsia"/>
          <w:sz w:val="24"/>
        </w:rPr>
      </w:pPr>
    </w:p>
    <w:p w:rsidR="00400596" w:rsidRPr="00400596" w:rsidP="00400596">
      <w:pPr>
        <w:spacing w:line="360" w:lineRule="auto"/>
        <w:rPr>
          <w:rFonts w:ascii="宋体" w:hAnsi="宋体"/>
          <w:sz w:val="24"/>
        </w:rPr>
      </w:pPr>
      <w:r w:rsidRPr="00400596">
        <w:rPr>
          <w:rFonts w:ascii="宋体" w:hAnsi="宋体"/>
          <w:sz w:val="24"/>
        </w:rPr>
        <w:br w:type="page"/>
      </w:r>
      <w:r w:rsidRPr="00400596">
        <w:rPr>
          <w:rFonts w:ascii="宋体" w:hAnsi="宋体"/>
          <w:sz w:val="24"/>
        </w:rPr>
        <w:drawing>
          <wp:inline>
            <wp:extent cx="5662930" cy="677724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5"/>
                    <a:stretch>
                      <a:fillRect/>
                    </a:stretch>
                  </pic:blipFill>
                  <pic:spPr>
                    <a:xfrm>
                      <a:off x="0" y="0"/>
                      <a:ext cx="5662930" cy="6777248"/>
                    </a:xfrm>
                    <a:prstGeom prst="rect">
                      <a:avLst/>
                    </a:prstGeom>
                  </pic:spPr>
                </pic:pic>
              </a:graphicData>
            </a:graphic>
          </wp:inline>
        </w:drawing>
      </w:r>
    </w:p>
    <w:sectPr w:rsidSect="00400596">
      <w:headerReference w:type="default" r:id="rId6"/>
      <w:footerReference w:type="default" r:id="rId7"/>
      <w:pgSz w:w="11906" w:h="16838"/>
      <w:pgMar w:top="1134" w:right="1134" w:bottom="1134" w:left="1134"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1"/>
    <w:family w:val="roman"/>
    <w:notTrueType/>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07D4030"/>
    <w:multiLevelType w:val="singleLevel"/>
    <w:tmpl w:val="F07D4030"/>
    <w:lvl w:ilvl="0">
      <w:start w:val="6"/>
      <w:numFmt w:val="decimal"/>
      <w:lvlText w:val="%1."/>
      <w:lvlJc w:val="left"/>
      <w:pPr>
        <w:tabs>
          <w:tab w:val="num" w:pos="312"/>
        </w:tabs>
      </w:pPr>
    </w:lvl>
  </w:abstractNum>
  <w:abstractNum w:abstractNumId="1">
    <w:nsid w:val="011B1E35"/>
    <w:multiLevelType w:val="singleLevel"/>
    <w:tmpl w:val="011B1E35"/>
    <w:lvl w:ilvl="0">
      <w:start w:val="16"/>
      <w:numFmt w:val="decimal"/>
      <w:suff w:val="space"/>
      <w:lvlText w:val="%1."/>
      <w:lvlJc w:val="left"/>
    </w:lvl>
  </w:abstractNum>
  <w:abstractNum w:abstractNumId="2">
    <w:nsid w:val="734A2E3F"/>
    <w:multiLevelType w:val="multilevel"/>
    <w:tmpl w:val="734A2E3F"/>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en-US" w:val="$([{£¥·‘“〈《「『【〔〖〝﹙﹛﹝＄（．［｛￡￥"/>
  <w:noLineBreaksBefore w:lang="en-US" w:val="!%),.:;&gt;?]}¢¨°·ˇˉ―‖’”…‰′″›℃∶、。〃〉》」』】〕〗〞︶︺︾﹀﹄﹚﹜﹞！＂％＇），．：；？］｀｜｝～￠"/>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00596"/>
    <w:rsid w:val="002B7E56"/>
    <w:rsid w:val="00400596"/>
    <w:rsid w:val="004151FC"/>
    <w:rsid w:val="00C02FC6"/>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596"/>
    <w:pPr>
      <w:widowControl w:val="0"/>
      <w:jc w:val="both"/>
    </w:pPr>
    <w:rPr>
      <w:rFonts w:ascii="Times New Roman" w:hAnsi="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Header"/>
    <w:uiPriority w:val="99"/>
    <w:semiHidden/>
    <w:rPr>
      <w:rFonts w:ascii="Times New Roman" w:hAnsi="Times New Roman"/>
      <w:sz w:val="18"/>
      <w:szCs w:val="18"/>
    </w:rPr>
  </w:style>
  <w:style w:type="paragraph" w:styleId="Footer">
    <w:name w:val="footer"/>
    <w:basedOn w:val="Normal"/>
    <w:link w:val="Char0"/>
    <w:uiPriority w:val="99"/>
    <w:unhideWhenUsed/>
    <w:pPr>
      <w:tabs>
        <w:tab w:val="center" w:pos="4153"/>
        <w:tab w:val="right" w:pos="8306"/>
      </w:tabs>
      <w:snapToGrid w:val="0"/>
      <w:jc w:val="left"/>
    </w:pPr>
    <w:rPr>
      <w:kern w:val="0"/>
      <w:sz w:val="18"/>
      <w:szCs w:val="18"/>
    </w:rPr>
  </w:style>
  <w:style w:type="character" w:customStyle="1" w:styleId="Char0">
    <w:name w:val="页脚 Char"/>
    <w:link w:val="Footer"/>
    <w:uiPriority w:val="99"/>
    <w:semiHidden/>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216</Words>
  <Characters>1235</Characters>
  <Application>Microsoft Office Word</Application>
  <DocSecurity>0</DocSecurity>
  <Lines>10</Lines>
  <Paragraphs>2</Paragraphs>
  <ScaleCrop>false</ScaleCrop>
  <Company/>
  <LinksUpToDate>false</LinksUpToDate>
  <CharactersWithSpaces>1449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dcterms:created xsi:type="dcterms:W3CDTF">2023-04-06T12:23:00Z</dcterms:created>
  <dcterms:modified xsi:type="dcterms:W3CDTF">2023-04-06T12:25:00Z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