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jc w:val="center"/>
        <w:rPr>
          <w:rFonts w:ascii="楷体" w:hAnsi="楷体" w:eastAsia="楷体"/>
          <w:b/>
          <w:sz w:val="32"/>
          <w:szCs w:val="32"/>
        </w:rPr>
      </w:pPr>
      <w:r>
        <w:rPr>
          <w:rFonts w:hint="eastAsia" w:ascii="楷体" w:hAnsi="楷体" w:eastAsia="楷体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11988800</wp:posOffset>
            </wp:positionV>
            <wp:extent cx="431800" cy="304800"/>
            <wp:effectExtent l="0" t="0" r="6350" b="0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/>
          <w:b/>
          <w:sz w:val="32"/>
          <w:szCs w:val="32"/>
        </w:rPr>
        <w:t>八年级上册第一章（从世界看中国）章末测试卷</w:t>
      </w:r>
    </w:p>
    <w:p>
      <w:pPr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一、选择题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我国疆域辽阔，南北气候差异显著，东西时间差异大。我国领土四个端点的位置如表所示。2021年5月7日～10日，首届中国国际消费品博览会在海口举行，部分参会省级行政区域如图所示。据此完成下面小题。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2105025" cy="2556510"/>
            <wp:effectExtent l="19050" t="0" r="9525" b="0"/>
            <wp:docPr id="100003" name="图片 100003" descr="@@@380df22b-48fd-4151-92a9-d7185968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380df22b-48fd-4151-92a9-d7185968385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2557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tbl>
      <w:tblPr>
        <w:tblStyle w:val="6"/>
        <w:tblW w:w="353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14"/>
        <w:gridCol w:w="26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69" w:hRule="atLeast"/>
        </w:trPr>
        <w:tc>
          <w:tcPr>
            <w:tcW w:w="9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端点</w:t>
            </w:r>
          </w:p>
        </w:tc>
        <w:tc>
          <w:tcPr>
            <w:tcW w:w="26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经纬度位置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69" w:hRule="atLeast"/>
        </w:trPr>
        <w:tc>
          <w:tcPr>
            <w:tcW w:w="9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甲</w:t>
            </w:r>
          </w:p>
        </w:tc>
        <w:tc>
          <w:tcPr>
            <w:tcW w:w="26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49°N，135°E附近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85" w:hRule="atLeast"/>
        </w:trPr>
        <w:tc>
          <w:tcPr>
            <w:tcW w:w="9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乙</w:t>
            </w:r>
          </w:p>
        </w:tc>
        <w:tc>
          <w:tcPr>
            <w:tcW w:w="26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40°N，73°E附近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69" w:hRule="atLeast"/>
        </w:trPr>
        <w:tc>
          <w:tcPr>
            <w:tcW w:w="9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丙</w:t>
            </w:r>
          </w:p>
        </w:tc>
        <w:tc>
          <w:tcPr>
            <w:tcW w:w="26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4°N、112°E附近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69" w:hRule="atLeast"/>
        </w:trPr>
        <w:tc>
          <w:tcPr>
            <w:tcW w:w="9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丁</w:t>
            </w:r>
          </w:p>
        </w:tc>
        <w:tc>
          <w:tcPr>
            <w:tcW w:w="26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53°N，123°E附近</w:t>
            </w:r>
          </w:p>
        </w:tc>
      </w:tr>
    </w:tbl>
    <w:p>
      <w:pPr>
        <w:shd w:val="clear" w:color="auto" w:fill="FFFFFF"/>
        <w:spacing w:line="360" w:lineRule="auto"/>
        <w:jc w:val="left"/>
        <w:textAlignment w:val="center"/>
      </w:pPr>
      <w:r>
        <w:t>1．据表中信息可知我国大致位于4°N～53°N之间，这意味着我国（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A．海陆兼备</w:t>
      </w:r>
      <w:r>
        <w:tab/>
      </w:r>
      <w:r>
        <w:t>B．大部分位于北半球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C．地跨寒、温、热三带</w:t>
      </w:r>
      <w:r>
        <w:tab/>
      </w:r>
      <w:r>
        <w:t>D．大部分位于北温带，光热条件好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2．从北京来的游客第一次到乙地，他沉浸在乙地的美景中忘了时间。当他意识到太阳快要落山了的时候，一看手表，北京时间已经接近（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A．6：00</w:t>
      </w:r>
      <w:r>
        <w:tab/>
      </w:r>
      <w:r>
        <w:t>B．10：00</w:t>
      </w:r>
      <w:r>
        <w:tab/>
      </w:r>
      <w:r>
        <w:t>C．15：00</w:t>
      </w:r>
      <w:r>
        <w:tab/>
      </w:r>
      <w:r>
        <w:t>D．22：00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3．图中的序号与下列宣传语所代表的省级行政区域对应正确的是（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A．①——“皖美消费”</w:t>
      </w:r>
      <w:r>
        <w:tab/>
      </w:r>
      <w:r>
        <w:t>B．②——“冀艺精湛”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C．③——“晋展风采”</w:t>
      </w:r>
      <w:r>
        <w:tab/>
      </w:r>
      <w:r>
        <w:t>D．④——“豫众不同”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读亚洲局部图，完成下面小题。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2743200" cy="2257425"/>
            <wp:effectExtent l="0" t="0" r="0" b="0"/>
            <wp:docPr id="100005" name="图片 100005" descr="@@@5e49c5e4-081d-47bb-84b7-8ee1198ce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5e49c5e4-081d-47bb-84b7-8ee1198ce25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4．下列描述正确的是（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A．南海是我国的内海</w:t>
      </w:r>
      <w:r>
        <w:tab/>
      </w:r>
      <w:r>
        <w:t>B．我国南部地区全部位于热带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C．a为我国领土的最南端曾母暗沙</w:t>
      </w:r>
      <w:r>
        <w:tab/>
      </w:r>
      <w:r>
        <w:t>D．甲为我国第一大岛海南岛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5．与我国接壤，但不临南海的国家是（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A．菲律宾</w:t>
      </w:r>
      <w:r>
        <w:tab/>
      </w:r>
      <w:r>
        <w:t>B．老挝</w:t>
      </w:r>
      <w:r>
        <w:tab/>
      </w:r>
      <w:r>
        <w:t>C．越南</w:t>
      </w:r>
      <w:r>
        <w:tab/>
      </w:r>
      <w:r>
        <w:t>D．马来西亚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图为我国2011～2021年全国净增人口统计图（数据来源：国家统计局）。读图，完成下面小题。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314700" cy="1914525"/>
            <wp:effectExtent l="0" t="0" r="0" b="0"/>
            <wp:docPr id="100007" name="图片 100007" descr="@@@7ec2f447-7c8e-4bc4-bed9-c10a4423a0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7ec2f447-7c8e-4bc4-bed9-c10a4423a0a4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6．据图可知，我国（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A．2012年人口总量最多</w:t>
      </w:r>
      <w:r>
        <w:tab/>
      </w:r>
      <w:r>
        <w:t>B．人口总量在逐年减少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C．2021年净增人口最少</w:t>
      </w:r>
      <w:r>
        <w:tab/>
      </w:r>
      <w:r>
        <w:t>D．人口自然增长率低于零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7．针对我国目前的人口状况，采取的合理措施有（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①实施三孩生育政策②完善养老保障体系③延迟法定退休年龄④提高婚育年龄限制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“黑河－腾冲”线为我国人口地理界线，被称为“胡焕庸线”。图左示意中国人口密度，图右示意以“胡焕庸线”为界我国东南部和西北部不同时期人口数量对比。读图完成下面问题。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5276215" cy="2902585"/>
            <wp:effectExtent l="0" t="0" r="0" b="0"/>
            <wp:docPr id="100009" name="图片 100009" descr="@@@b08866a3-a6ed-43d2-9cf3-82cb0f7bf4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b08866a3-a6ed-43d2-9cf3-82cb0f7bf4c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2902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  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8．下列省级行政区中拥有人口密度在400人/平方千米以上区域的是（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A．云</w:t>
      </w:r>
      <w:r>
        <w:tab/>
      </w:r>
      <w:r>
        <w:t>B．赣</w:t>
      </w:r>
      <w:r>
        <w:tab/>
      </w:r>
      <w:r>
        <w:t>C．甘</w:t>
      </w:r>
      <w:r>
        <w:tab/>
      </w:r>
      <w:r>
        <w:t>D．川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9．“胡焕庸线”（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A．穿过了长江的上游河段</w:t>
      </w:r>
      <w:r>
        <w:tab/>
      </w:r>
      <w:r>
        <w:t>B．位于西藏自治区的西侧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C．跨越了黄河的下游河段</w:t>
      </w:r>
      <w:r>
        <w:tab/>
      </w:r>
      <w:r>
        <w:t>D．东南向西北方向延伸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10．关于“胡焕庸线”两侧的人口和自然环境特点描述正确的是（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A．东南部人口稠密，降水较丰富，河湖众多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B．东南部人口数量多，地形以高原、山地为主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C．西北部人口数量少，地形以平原、丘陵为主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D．西北部人口稀疏，受夏季风影响大，温差大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11．多年来，“胡焕庸线”所反映的我国人口分布特点几乎不变，说明（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A．人口政策调节作用显著</w:t>
      </w:r>
      <w:r>
        <w:tab/>
      </w:r>
      <w:r>
        <w:t>B．人口分布受自然环境影响较大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C．东、西部经济水平一致</w:t>
      </w:r>
      <w:r>
        <w:tab/>
      </w:r>
      <w:r>
        <w:t>D．东、西部之间无人口流动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在学校的设计比赛中，小王同学分别为重庆市、上海市、云南省、台湾省设计了独有的“福”字，凸显各地文化特色。据图完成下面小题。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286125" cy="1333500"/>
            <wp:effectExtent l="0" t="0" r="0" b="0"/>
            <wp:docPr id="100011" name="图片 100011" descr="@@@72c13714-c9fb-4cea-8aa7-aba5c6b455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72c13714-c9fb-4cea-8aa7-aba5c6b4559f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12．我国少数民族最多的省级行政单位是（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A．甲</w:t>
      </w:r>
      <w:r>
        <w:tab/>
      </w:r>
      <w:r>
        <w:t>B．乙</w:t>
      </w:r>
      <w:r>
        <w:tab/>
      </w:r>
      <w:r>
        <w:t>C．丙</w:t>
      </w:r>
      <w:r>
        <w:tab/>
      </w:r>
      <w:r>
        <w:t>D．丁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13．去甲地旅游，最有可能看到（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A．周杰伦在台北举办演唱会</w:t>
      </w:r>
      <w:r>
        <w:tab/>
      </w:r>
      <w:r>
        <w:t>B．许多麻辣火锅店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C．傣族姑娘庆祝泼水节</w:t>
      </w:r>
      <w:r>
        <w:tab/>
      </w:r>
      <w:r>
        <w:t>D．蒙古族男子在骑马、射箭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14．下列民族风俗活动与丙地相符是（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  <w:rPr>
          <w:rFonts w:hint="eastAsia"/>
        </w:rPr>
      </w:pPr>
      <w:r>
        <w:t>A．</w:t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181100" cy="866775"/>
            <wp:effectExtent l="0" t="0" r="0" b="0"/>
            <wp:docPr id="100013" name="图片 100013" descr="@@@c1e94f2a-7afd-4859-a63a-d6e16fcad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c1e94f2a-7afd-4859-a63a-d6e16fcad415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  <w:r>
        <w:tab/>
      </w:r>
      <w:r>
        <w:t>B．</w:t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009650" cy="1038225"/>
            <wp:effectExtent l="0" t="0" r="0" b="0"/>
            <wp:docPr id="100015" name="图片 100015" descr="@@@840e20fe-f363-45d6-be56-495c24ed9e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840e20fe-f363-45d6-be56-495c24ed9eb5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  <w:r>
        <w:tab/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C．</w:t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095375" cy="923925"/>
            <wp:effectExtent l="0" t="0" r="0" b="0"/>
            <wp:docPr id="100017" name="图片 100017" descr="@@@4d8312ff-fbb6-4977-9a46-dca4c037d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4d8312ff-fbb6-4977-9a46-dca4c037d138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  <w:r>
        <w:tab/>
      </w:r>
      <w:r>
        <w:t>D．</w:t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085850" cy="1028700"/>
            <wp:effectExtent l="0" t="0" r="0" b="0"/>
            <wp:docPr id="100019" name="图片 100019" descr="@@@48390a02-0284-488d-9647-7d205d96da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48390a02-0284-488d-9647-7d205d96da17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读我国少数民族自治区域分布图，完成下面小题。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771900" cy="2714625"/>
            <wp:effectExtent l="0" t="0" r="0" b="0"/>
            <wp:docPr id="100021" name="图片 100021" descr="@@@bc62da8b-dd04-4825-a448-0151b9538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bc62da8b-dd04-4825-a448-0151b9538860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15．五个自治区的分布表明我国少数民族主要分在（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A．东南、西南、西北地区</w:t>
      </w:r>
      <w:r>
        <w:tab/>
      </w:r>
      <w:r>
        <w:t>B．西南、西北、东北地区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C．西北、东北、东南地区</w:t>
      </w:r>
      <w:r>
        <w:tab/>
      </w:r>
      <w:r>
        <w:t>D．东北、东南、西南地区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16．我国设置民族自治区的做法表明我国民族分布的特点是（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A．大杂居</w:t>
      </w:r>
      <w:r>
        <w:tab/>
      </w:r>
      <w:r>
        <w:t>B．均匀分布</w:t>
      </w:r>
      <w:r>
        <w:tab/>
      </w:r>
      <w:r>
        <w:t>C．小聚居</w:t>
      </w:r>
      <w:r>
        <w:tab/>
      </w:r>
      <w:r>
        <w:t>D．以上皆不是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17．下面节日能反映蒙古族民族文化特色的是（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A．泼水节</w:t>
      </w:r>
      <w:r>
        <w:tab/>
      </w:r>
      <w:r>
        <w:t>B．那达慕节</w:t>
      </w:r>
      <w:r>
        <w:tab/>
      </w:r>
      <w:r>
        <w:t>C．雪顿节</w:t>
      </w:r>
      <w:r>
        <w:tab/>
      </w:r>
      <w:r>
        <w:t>D．开斋节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读我国部分民族分布图（下图），完成下面小题。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181475" cy="2573020"/>
            <wp:effectExtent l="19050" t="0" r="9525" b="0"/>
            <wp:docPr id="100023" name="图片 100023" descr="@@@df6b3467ffee412b9911089dc7f01e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df6b3467ffee412b9911089dc7f01e0e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57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18．图例B代表的民族是（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A．赫哲族</w:t>
      </w:r>
      <w:r>
        <w:tab/>
      </w:r>
      <w:r>
        <w:t>B．壮族</w:t>
      </w:r>
      <w:r>
        <w:tab/>
      </w:r>
      <w:r>
        <w:t>C．满族</w:t>
      </w:r>
      <w:r>
        <w:tab/>
      </w:r>
      <w:r>
        <w:t>D．朝鲜族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19．傣族的重大节日活动是（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A．芦笙节</w:t>
      </w:r>
      <w:r>
        <w:tab/>
      </w:r>
      <w:r>
        <w:t>B．那达慕大会</w:t>
      </w:r>
      <w:r>
        <w:tab/>
      </w:r>
      <w:r>
        <w:t>C．泼水节</w:t>
      </w:r>
      <w:r>
        <w:tab/>
      </w:r>
      <w:r>
        <w:t>D．火把节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20．下列关于我国少数民族的叙述，不正确的是（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A．各民族大杂居或小聚居</w:t>
      </w:r>
      <w:r>
        <w:tab/>
      </w:r>
      <w:r>
        <w:t>B．各民族分布广而散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C．各民族不论大小，一律平等</w:t>
      </w:r>
      <w:r>
        <w:tab/>
      </w:r>
      <w:r>
        <w:t>D．在少数民族聚居的地区实行民族区域自治制度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</w:p>
    <w:p>
      <w:pPr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二、解答题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21．下图是中国及周边地区简图,完成下列各题。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067050" cy="3238500"/>
            <wp:effectExtent l="0" t="0" r="0" b="0"/>
            <wp:docPr id="100025" name="图片 100025" descr="@@@731edad52d204789a272e32998f4c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@@@731edad52d204789a272e32998f4c163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(1)从纬度位置看,我国大部分地区位于</w:t>
      </w:r>
      <w:r>
        <w:rPr>
          <w:rFonts w:eastAsia="Times New Roman"/>
          <w:u w:val="single"/>
        </w:rPr>
        <w:t xml:space="preserve">    </w:t>
      </w:r>
      <w:r>
        <w:t>（填五带名称）,南部部分地区位于热带。从海陆位置看,我国位于亚欧大陆东部,</w:t>
      </w:r>
      <w:r>
        <w:rPr>
          <w:rFonts w:eastAsia="Times New Roman"/>
          <w:u w:val="single"/>
        </w:rPr>
        <w:t xml:space="preserve">    </w:t>
      </w:r>
      <w:r>
        <w:t>西岸。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(2)我国是海陆兼备的大国,邻国A是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(3)跨经度最广的省区是</w:t>
      </w:r>
      <w:r>
        <w:rPr>
          <w:rFonts w:eastAsia="Times New Roman"/>
          <w:u w:val="single"/>
        </w:rPr>
        <w:t xml:space="preserve">    </w:t>
      </w:r>
      <w:r>
        <w:t>（填数字序号）,其简称是</w:t>
      </w:r>
      <w:r>
        <w:rPr>
          <w:rFonts w:eastAsia="Times New Roman"/>
          <w:u w:val="single"/>
        </w:rPr>
        <w:t xml:space="preserve">    </w:t>
      </w:r>
      <w:r>
        <w:t>,跨纬度最多的省区是</w:t>
      </w:r>
      <w:r>
        <w:rPr>
          <w:rFonts w:eastAsia="Times New Roman"/>
          <w:u w:val="single"/>
        </w:rPr>
        <w:t xml:space="preserve">    </w:t>
      </w:r>
      <w:r>
        <w:t>,其行政中心是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22．图为中国行政区划图。读图，完成下列问题。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886200" cy="3931920"/>
            <wp:effectExtent l="19050" t="0" r="0" b="0"/>
            <wp:docPr id="458000683" name="图片 458000683" descr="@@@70505b3455de4d3d96c12ba1a362e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000683" name="图片 458000683" descr="@@@70505b3455de4d3d96c12ba1a362e071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932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(1)从海陆位置看，我国位于</w:t>
      </w:r>
      <w:r>
        <w:rPr>
          <w:rFonts w:eastAsia="Times New Roman"/>
          <w:u w:val="single"/>
        </w:rPr>
        <w:t xml:space="preserve">    </w:t>
      </w:r>
      <w:r>
        <w:t>洲东部，太平洋西岸；从纬度位置看，主要位于</w:t>
      </w:r>
      <w:r>
        <w:rPr>
          <w:rFonts w:eastAsia="Times New Roman"/>
          <w:u w:val="single"/>
        </w:rPr>
        <w:t xml:space="preserve">    </w:t>
      </w:r>
      <w:r>
        <w:t>带（五带）。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(2)我国海岸线长达1.8万多千米，从北向南，濒临的海洋依次是渤海、</w:t>
      </w:r>
      <w:r>
        <w:rPr>
          <w:rFonts w:eastAsia="Times New Roman"/>
          <w:u w:val="single"/>
        </w:rPr>
        <w:t xml:space="preserve">    </w:t>
      </w:r>
      <w:r>
        <w:t>海、东海、</w:t>
      </w:r>
      <w:r>
        <w:rPr>
          <w:rFonts w:eastAsia="Times New Roman"/>
          <w:u w:val="single"/>
        </w:rPr>
        <w:t xml:space="preserve">    </w:t>
      </w:r>
      <w:r>
        <w:t>海。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(3)既是我国最北端所在的省又是我国最东端所在的省是</w:t>
      </w:r>
      <w:r>
        <w:rPr>
          <w:rFonts w:eastAsia="Times New Roman"/>
          <w:u w:val="single"/>
        </w:rPr>
        <w:t xml:space="preserve">    </w:t>
      </w:r>
      <w:r>
        <w:t>（填字母）。诗句“蜀道难，难于上青天！”中蜀是</w:t>
      </w:r>
      <w:r>
        <w:rPr>
          <w:rFonts w:eastAsia="Times New Roman"/>
          <w:u w:val="single"/>
        </w:rPr>
        <w:t xml:space="preserve">    </w:t>
      </w:r>
      <w:r>
        <w:t>（填字母）省的简称。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(4)黑河—腾冲一线是我国人口地理分界线，分界线的城市所在省的简称分别是</w:t>
      </w:r>
      <w:r>
        <w:rPr>
          <w:rFonts w:eastAsia="Times New Roman"/>
          <w:u w:val="single"/>
        </w:rPr>
        <w:t xml:space="preserve">    </w:t>
      </w:r>
      <w:r>
        <w:t>和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(5)①为我国的邻国，也是世界领土面积最大的国家——</w:t>
      </w:r>
      <w:r>
        <w:rPr>
          <w:rFonts w:eastAsia="Times New Roman"/>
          <w:u w:val="single"/>
        </w:rPr>
        <w:t xml:space="preserve">    </w:t>
      </w:r>
      <w:r>
        <w:t>（填国名），②是我国的</w:t>
      </w:r>
      <w:r>
        <w:rPr>
          <w:rFonts w:eastAsia="Times New Roman"/>
          <w:u w:val="single"/>
        </w:rPr>
        <w:t xml:space="preserve">    </w:t>
      </w:r>
      <w:r>
        <w:t>海峡。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23．中国饮食文化源远流长，素有“烹饪王国”之称。读“八大菜系分布图”（下图），完成下列问题。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286250" cy="3514725"/>
            <wp:effectExtent l="0" t="0" r="0" b="0"/>
            <wp:docPr id="100029" name="图片 100029" descr="@@@351315bd-a6ca-4107-9d7f-39cb8596a5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351315bd-a6ca-4107-9d7f-39cb8596a5d5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(1)我国八大菜系中位于最北端的是</w:t>
      </w:r>
      <w:r>
        <w:rPr>
          <w:rFonts w:eastAsia="Times New Roman"/>
          <w:u w:val="single"/>
        </w:rPr>
        <w:t xml:space="preserve">    </w:t>
      </w:r>
      <w:r>
        <w:t>（填省级行政区域单位全称）。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(2)我国八大菜系都位于</w:t>
      </w:r>
      <w:r>
        <w:rPr>
          <w:rFonts w:eastAsia="Times New Roman"/>
          <w:u w:val="single"/>
        </w:rPr>
        <w:t xml:space="preserve">    </w:t>
      </w:r>
      <w:r>
        <w:t>（填“400mm”或“800mm”）等降水量线以东，在长沙能品尝到最地道的菜系是</w:t>
      </w:r>
      <w:r>
        <w:rPr>
          <w:rFonts w:eastAsia="Times New Roman"/>
          <w:u w:val="single"/>
        </w:rPr>
        <w:t xml:space="preserve">    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(3)图中A省区主要聚居的少数民族是</w:t>
      </w:r>
      <w:r>
        <w:rPr>
          <w:rFonts w:eastAsia="Times New Roman"/>
          <w:u w:val="single"/>
        </w:rPr>
        <w:t xml:space="preserve">    </w:t>
      </w:r>
      <w:r>
        <w:t>，该少数民族的传统群性集会为</w:t>
      </w:r>
      <w:r>
        <w:rPr>
          <w:rFonts w:eastAsia="Times New Roman"/>
          <w:u w:val="single"/>
        </w:rPr>
        <w:t xml:space="preserve">    </w:t>
      </w:r>
      <w:r>
        <w:t>，图中</w:t>
      </w:r>
      <w:r>
        <w:rPr>
          <w:rFonts w:eastAsia="Times New Roman"/>
          <w:u w:val="single"/>
        </w:rPr>
        <w:t xml:space="preserve">    </w:t>
      </w:r>
      <w:r>
        <w:t>（填字母）省级行政区域单位分布的少数民族种类最多。</w:t>
      </w:r>
    </w:p>
    <w:p>
      <w:pPr>
        <w:shd w:val="clear" w:color="auto" w:fill="FFFFFF"/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参考答案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</w:rPr>
        <w:t xml:space="preserve">-20  DDBCB CADAA BCBBB CBBCB 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21．(1)     北温带     太平洋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(2)朝鲜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②     内蒙古     海南省     海口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22．(1)     亚     北温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黄     南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B     C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    黑     云或滇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     俄罗斯     台湾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23．(1)山东省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400mm     湘菜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蒙古族     那达慕大会     D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br w:type="page"/>
      </w:r>
      <w:bookmarkStart w:id="0" w:name="_GoBack"/>
      <w:bookmarkEnd w:id="0"/>
    </w:p>
    <w:sectPr>
      <w:headerReference r:id="rId5" w:type="default"/>
      <w:footerReference r:id="rId7" w:type="default"/>
      <w:headerReference r:id="rId6" w:type="even"/>
      <w:footerReference r:id="rId8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7</w:instrText>
    </w:r>
    <w:r>
      <w:fldChar w:fldCharType="end"/>
    </w:r>
    <w:r>
      <w:instrText xml:space="preserve"> </w:instrText>
    </w:r>
    <w:r>
      <w:fldChar w:fldCharType="separate"/>
    </w:r>
    <w:r>
      <w:t>7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7</w:instrText>
    </w:r>
    <w:r>
      <w:fldChar w:fldCharType="end"/>
    </w:r>
    <w:r>
      <w:instrText xml:space="preserve"> </w:instrText>
    </w:r>
    <w:r>
      <w:fldChar w:fldCharType="separate"/>
    </w:r>
    <w:r>
      <w:t>7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7</w:instrText>
    </w:r>
    <w:r>
      <w:fldChar w:fldCharType="end"/>
    </w:r>
    <w:r>
      <w:instrText xml:space="preserve"> </w:instrText>
    </w:r>
    <w:r>
      <w:fldChar w:fldCharType="separate"/>
    </w:r>
    <w:r>
      <w:t>7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1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806B0"/>
    <w:rsid w:val="0000165A"/>
    <w:rsid w:val="00021CD2"/>
    <w:rsid w:val="000232A6"/>
    <w:rsid w:val="00043B54"/>
    <w:rsid w:val="00065CD2"/>
    <w:rsid w:val="001C3053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62BB0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uiPriority w:val="99"/>
    <w:rPr>
      <w:sz w:val="18"/>
      <w:szCs w:val="18"/>
    </w:rPr>
  </w:style>
  <w:style w:type="character" w:customStyle="1" w:styleId="8">
    <w:name w:val="页脚 Char"/>
    <w:basedOn w:val="5"/>
    <w:link w:val="3"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  <w:style w:type="paragraph" w:styleId="10">
    <w:name w:val="No Spacing"/>
    <w:qFormat/>
    <w:uiPriority w:val="1"/>
    <w:pPr>
      <w:adjustRightInd w:val="0"/>
      <w:snapToGrid w:val="0"/>
    </w:pPr>
    <w:rPr>
      <w:rFonts w:ascii="Tahoma" w:hAnsi="Tahoma" w:eastAsia="微软雅黑" w:cstheme="minorBidi"/>
      <w:kern w:val="0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customXml" Target="../customXml/item2.xml"/><Relationship Id="rId25" Type="http://schemas.openxmlformats.org/officeDocument/2006/relationships/customXml" Target="../customXml/item1.xml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0"/>
    <customShpInfo spid="_x0000_s205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905B75-C578-4089-A38F-EE6B9F24365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422</Words>
  <Characters>2409</Characters>
  <Lines>20</Lines>
  <Paragraphs>5</Paragraphs>
  <TotalTime>7</TotalTime>
  <ScaleCrop>false</ScaleCrop>
  <LinksUpToDate>false</LinksUpToDate>
  <CharactersWithSpaces>2826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2023-08-20T06:43:52Z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