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b/>
          <w:bCs/>
          <w:color w:val="000000"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11582400</wp:posOffset>
            </wp:positionH>
            <wp:positionV relativeFrom="topMargin">
              <wp:posOffset>11633200</wp:posOffset>
            </wp:positionV>
            <wp:extent cx="304800" cy="304800"/>
            <wp:effectExtent l="0" t="0" r="0" b="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color w:val="000000"/>
          <w:sz w:val="32"/>
          <w:szCs w:val="32"/>
        </w:rPr>
        <w:t>第一章 机械运动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一、单选题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小杰家今年的苹果又丰收了！如图所示，这是小杰拿起自家苹果的图片，根据图片信息可估测苹果的高度约为（　　） 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1354455" cy="8128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54667" cy="81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tabs>
          <w:tab w:val="left" w:pos="2592"/>
          <w:tab w:val="left" w:pos="4924"/>
          <w:tab w:val="left" w:pos="725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A．4mm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B．4cm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C．8mm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D．8cm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2．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对下列物理量的认识中，最接近实际的是（　　） 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A．教室房间的高度为2m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B．全新的2B铅笔长约为18cm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C．短跑运动员比赛时的速度可达30m/s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D．多数人脉搏跳动100次用时约为15min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3．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暑假小霞和同学们去 Sentosa岛游玩，如图，他们坐在滑行的“香蕉”船上疾速行驶，若说小霞是静止的，则所选择的参照物是（　　）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1794510" cy="1365885"/>
            <wp:effectExtent l="0" t="0" r="15240" b="57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94510" cy="136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tabs>
          <w:tab w:val="left" w:pos="492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A．海水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B．Sentosa岛</w:t>
      </w:r>
    </w:p>
    <w:p>
      <w:pPr>
        <w:keepNext w:val="0"/>
        <w:keepLines w:val="0"/>
        <w:pageBreakBefore w:val="0"/>
        <w:tabs>
          <w:tab w:val="left" w:pos="492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C．站在沙滩上给小霞照相的同学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D．小霞她们乘坐的香蕉船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4．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关于误差与错误的分析下例说法不正确是（　　） 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A．错误是可以避免的，但误差是不能避免的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B．如果测量次数非常多，再取平均值，误差就不存在了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C．选用更精密的测量工具可以减小误差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D．改进测量方法也能减小误差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5．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如图 A、B、C 表示三种测量木条 ab 长度的方法，下列判断正确的是 （　　） 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3488055" cy="204851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88267" cy="2048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tabs>
          <w:tab w:val="left" w:pos="2592"/>
          <w:tab w:val="left" w:pos="4924"/>
          <w:tab w:val="left" w:pos="725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A．A正确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B．B正确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C．C正确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D．都有错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6．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如图所示，北京冬奥会开幕式上，五星红旗经过全国各民族、各行业的 176 名代表的传递被郑重地交给国旗班，在传递国旗过程中（　　） 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1727200" cy="11684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27200" cy="116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A．以国旗为参照物，行业代表是运动的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B．以国旗为参照物，观众席是静止的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C．以国旗班为参照物，行业代表是运动的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D．以国旗班为参照物，国旗是静止的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7．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若用某刻度尺测量物理课本的长度4次，读数分别为24.98cm、26.01cm、26.02cm、26.03cm，其中错误的数据是：（　　）  </w:t>
      </w:r>
    </w:p>
    <w:p>
      <w:pPr>
        <w:keepNext w:val="0"/>
        <w:keepLines w:val="0"/>
        <w:pageBreakBefore w:val="0"/>
        <w:tabs>
          <w:tab w:val="left" w:pos="2592"/>
          <w:tab w:val="left" w:pos="4924"/>
          <w:tab w:val="left" w:pos="725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A．24.98cm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B．26.01 cm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C．26.02 cm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D．26.03 cm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8．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以下关于速度的说法正确的是（　　）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A．速度越大，路程越大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B．由速度公式</w:t>
      </w:r>
      <w:r>
        <w:rPr>
          <w:rFonts w:hint="eastAsia" w:ascii="宋体" w:hAnsi="宋体" w:eastAsia="宋体" w:cs="宋体"/>
          <w:b w:val="0"/>
          <w:i/>
          <w:color w:val="000000"/>
          <w:sz w:val="21"/>
          <w:szCs w:val="21"/>
        </w:rPr>
        <w:t>s＝vt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可知，路程跟时间成正比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C．用1m/s的速度向东和向西走，结果相同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D．速度是用路程和时间两个物理量的比值来定义的，这种定义方法称为比值定义法，物质的密度也是采用这种方法定义的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9．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在校秋季运动会100m决赛中，前80m小明落后于小华，后20m小明加速追赶，结果他们同时到达终点。关于他们全过程中的平均速度，下列说法正确的是（　　） 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A．二者的平均速度相等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B．小明的平均速度比小华的平均速度大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C．小明的平均速度比小华的平均速度小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D．不是匀速直线运动，无法比较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10．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某一物体做变速直线运动，已知它在前一半路程的速度为3m/s，后一半路程的速度为6m/s，那么它在整个路程中的平均速度是（　　）  </w:t>
      </w:r>
    </w:p>
    <w:p>
      <w:pPr>
        <w:keepNext w:val="0"/>
        <w:keepLines w:val="0"/>
        <w:pageBreakBefore w:val="0"/>
        <w:tabs>
          <w:tab w:val="left" w:pos="2592"/>
          <w:tab w:val="left" w:pos="4924"/>
          <w:tab w:val="left" w:pos="725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A．4m/s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B．4.8m/s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C．5m/s</w:t>
      </w:r>
      <w:r>
        <w:rPr>
          <w:rFonts w:hint="eastAsia" w:ascii="宋体" w:hAnsi="宋体" w:eastAsia="宋体" w:cs="宋体"/>
          <w:sz w:val="21"/>
          <w:szCs w:val="21"/>
        </w:rPr>
        <w:tab/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D．6m/s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二、填空题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11．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某同学测量了一些数据，但忘了写单位，请你给他补上合适的单位：常规走路，一步的距离约1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  <w:u w:val="single"/>
        </w:rPr>
        <w:t>　     　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，自行车的速度约5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  <w:u w:val="single"/>
        </w:rPr>
        <w:t>　     　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，完成百米测试的成绩约12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  <w:u w:val="single"/>
        </w:rPr>
        <w:t>　     　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。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12．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测量在物理实验过程中非常重要，只有正确测量才能得到准确的实验数据。在测量一块金属块的长度时，某次的测量情况如图甲所示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  <w:u w:val="single"/>
        </w:rPr>
        <w:t>　     　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cm。图乙用秒表所测得的时间为 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  <w:u w:val="single"/>
        </w:rPr>
        <w:t>　     　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s。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3674110" cy="201485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74533" cy="2015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13．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2022年8月2日，美国众议院议长佩洛西窜访中国台湾地区。这一行为公然违反一个中国原则和中美三个联合公报规定，侵犯中国主权和领土完整。8月4日中国人民解放军在台海周边多个海域和空域进行了“锁台”军事演训行动，并组织实弹射击，如图是此次军演中我国新一代战机运油20给歼20空中加油的情景，以歼20为参照物，运油20是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  <w:u w:val="single"/>
        </w:rPr>
        <w:t>　     　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的。以台湾省陆地为参照物，运油20是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  <w:u w:val="single"/>
        </w:rPr>
        <w:t>　     　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的。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1930400" cy="12700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30400" cy="1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14．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如图甲所示，交警利用无人机对高速公路通行情况进行实时监测。图乙是无人机上升到某高度后沿直线水平飞行的v-t图像，它在第15s时的速度为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  <w:u w:val="single"/>
        </w:rPr>
        <w:t>　     　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km/h，无人机做匀速直线运动的路程是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  <w:u w:val="single"/>
        </w:rPr>
        <w:t>　     　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m。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3130550" cy="1176655"/>
            <wp:effectExtent l="0" t="0" r="12700" b="44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30550" cy="1176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15．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如图是一小球从A点沿直线运动到F点的频闪照片，若频闪照相机每隔0.1 s闪拍一次。分析照片可知：小球从A点到F点共运动了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  <w:u w:val="single"/>
        </w:rPr>
        <w:t>　     　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 cm的路程，小球从B点到E点的平均速度为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  <w:u w:val="single"/>
        </w:rPr>
        <w:t>　     　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m/s，从图中可看出小球做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  <w:u w:val="single"/>
        </w:rPr>
        <w:t>　     　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（填“匀速”或“变速”）直线运动。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3521710" cy="49085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22133" cy="491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三、实验探究题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16．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如图，是“测量小车的平均速度”的实验装置，实验时让小车从斜面的A点由静止滑下，分别测出小车到达B点和C点的时间，即可求出不同路段的平均速度。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3437255" cy="148971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37467" cy="1490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（1）实验原理是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  <w:u w:val="single"/>
        </w:rPr>
        <w:t>　     　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；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（2）实验时，为了使小车在斜面上运动的时间长些，便于测量时间，应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  <w:u w:val="single"/>
        </w:rPr>
        <w:t>　     　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（选填“增大”或“减小”）斜面的倾斜角度；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（3）小车从A点运动判C点所用时间t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  <w:vertAlign w:val="subscript"/>
        </w:rPr>
        <w:t>AC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=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  <w:u w:val="single"/>
        </w:rPr>
        <w:t>　     　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s；从A点到C点的路程s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  <w:vertAlign w:val="subscript"/>
        </w:rPr>
        <w:t>AC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=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  <w:u w:val="single"/>
        </w:rPr>
        <w:t>　     　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m；小车在AC段的平均速度v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  <w:vertAlign w:val="subscript"/>
        </w:rPr>
        <w:t>AC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=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  <w:u w:val="single"/>
        </w:rPr>
        <w:t>　     　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m/s；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（4）实验前，必须学会熟练使用电子表，如果在小车到达C点前就停表，则会导致所测AC段的平均速度v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  <w:vertAlign w:val="subscript"/>
        </w:rPr>
        <w:t>AC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会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  <w:u w:val="single"/>
        </w:rPr>
        <w:t>　     　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（填“偏大”或“偏小”）。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四、计算题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17．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位于A、B两点的甲、乙两小车同时沿同一直线运动，它们的s—t图像如图所示。经过5秒，甲、乙两小车正好相遇，求：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3048000" cy="12700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1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（1）甲车和乙车各自的速度；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（2）经过5秒，甲车和乙车分别通过的路程；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（3）A、B两点之间的距离。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18．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列车运行时刻表对于合理安排旅行非常重要，作为学生也应该学会使用。如表是由青岛开往北京南的G188次列车的运行时刻表。通过分析此运行时刻表，请你计算： </w:t>
      </w:r>
    </w:p>
    <w:tbl>
      <w:tblPr>
        <w:tblStyle w:val="5"/>
        <w:tblW w:w="9258" w:type="dxa"/>
        <w:tblInd w:w="380" w:type="dxa"/>
        <w:tblBorders>
          <w:top w:val="inset" w:color="000000" w:sz="8" w:space="0"/>
          <w:left w:val="inset" w:color="000000" w:sz="8" w:space="0"/>
          <w:bottom w:val="inset" w:color="000000" w:sz="8" w:space="0"/>
          <w:right w:val="inset" w:color="000000" w:sz="8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54"/>
        <w:gridCol w:w="1309"/>
        <w:gridCol w:w="1165"/>
        <w:gridCol w:w="1166"/>
        <w:gridCol w:w="1166"/>
        <w:gridCol w:w="1166"/>
        <w:gridCol w:w="1166"/>
        <w:gridCol w:w="1166"/>
      </w:tblGrid>
      <w:tr>
        <w:tblPrEx>
          <w:tblBorders>
            <w:top w:val="inset" w:color="000000" w:sz="8" w:space="0"/>
            <w:left w:val="inset" w:color="000000" w:sz="8" w:space="0"/>
            <w:bottom w:val="inset" w:color="000000" w:sz="8" w:space="0"/>
            <w:right w:val="inset" w:color="000000" w:sz="8" w:space="0"/>
            <w:insideH w:val="none" w:color="auto" w:sz="0" w:space="0"/>
            <w:insideV w:val="none" w:color="auto" w:sz="0" w:space="0"/>
          </w:tblBorders>
          <w:tblLayout w:type="fixed"/>
        </w:tblPrEx>
        <w:tc>
          <w:tcPr>
            <w:tcW w:w="954" w:type="dxa"/>
            <w:vMerge w:val="restart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车次</w:t>
            </w:r>
          </w:p>
        </w:tc>
        <w:tc>
          <w:tcPr>
            <w:tcW w:w="8304" w:type="dxa"/>
            <w:gridSpan w:val="7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自青岛起公里数/km</w:t>
            </w:r>
          </w:p>
        </w:tc>
      </w:tr>
      <w:tr>
        <w:tblPrEx>
          <w:tblBorders>
            <w:top w:val="inset" w:color="000000" w:sz="8" w:space="0"/>
            <w:left w:val="inset" w:color="000000" w:sz="8" w:space="0"/>
            <w:bottom w:val="inset" w:color="000000" w:sz="8" w:space="0"/>
            <w:right w:val="inset" w:color="000000" w:sz="8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4" w:type="dxa"/>
            <w:vMerge w:val="continue"/>
            <w:tcBorders>
              <w:top w:val="nil"/>
              <w:left w:val="outset" w:color="000000" w:sz="8" w:space="0"/>
              <w:bottom w:val="outset" w:color="000000" w:sz="8" w:space="0"/>
              <w:right w:val="outset" w:color="000000" w:sz="8" w:space="0"/>
            </w:tcBorders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1309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0</w:t>
            </w:r>
          </w:p>
        </w:tc>
        <w:tc>
          <w:tcPr>
            <w:tcW w:w="1165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393</w:t>
            </w:r>
          </w:p>
        </w:tc>
        <w:tc>
          <w:tcPr>
            <w:tcW w:w="2332" w:type="dxa"/>
            <w:gridSpan w:val="2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413</w:t>
            </w:r>
          </w:p>
        </w:tc>
        <w:tc>
          <w:tcPr>
            <w:tcW w:w="1166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505</w:t>
            </w:r>
          </w:p>
        </w:tc>
        <w:tc>
          <w:tcPr>
            <w:tcW w:w="1166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609</w:t>
            </w:r>
          </w:p>
        </w:tc>
        <w:tc>
          <w:tcPr>
            <w:tcW w:w="1166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819</w:t>
            </w:r>
          </w:p>
        </w:tc>
      </w:tr>
      <w:tr>
        <w:tblPrEx>
          <w:tblBorders>
            <w:top w:val="inset" w:color="000000" w:sz="8" w:space="0"/>
            <w:left w:val="inset" w:color="000000" w:sz="8" w:space="0"/>
            <w:bottom w:val="inset" w:color="000000" w:sz="8" w:space="0"/>
            <w:right w:val="inset" w:color="000000" w:sz="8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4" w:type="dxa"/>
            <w:vMerge w:val="restart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G188</w:t>
            </w:r>
          </w:p>
        </w:tc>
        <w:tc>
          <w:tcPr>
            <w:tcW w:w="1309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到站</w:t>
            </w:r>
          </w:p>
        </w:tc>
        <w:tc>
          <w:tcPr>
            <w:tcW w:w="1165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青岛</w:t>
            </w:r>
          </w:p>
        </w:tc>
        <w:tc>
          <w:tcPr>
            <w:tcW w:w="1166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济南</w:t>
            </w:r>
          </w:p>
        </w:tc>
        <w:tc>
          <w:tcPr>
            <w:tcW w:w="1166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济南西</w:t>
            </w:r>
          </w:p>
        </w:tc>
        <w:tc>
          <w:tcPr>
            <w:tcW w:w="1166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德州东</w:t>
            </w:r>
          </w:p>
        </w:tc>
        <w:tc>
          <w:tcPr>
            <w:tcW w:w="1166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沧州西</w:t>
            </w:r>
          </w:p>
        </w:tc>
        <w:tc>
          <w:tcPr>
            <w:tcW w:w="1166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北京南</w:t>
            </w:r>
          </w:p>
        </w:tc>
      </w:tr>
      <w:tr>
        <w:tblPrEx>
          <w:tblBorders>
            <w:top w:val="inset" w:color="000000" w:sz="8" w:space="0"/>
            <w:left w:val="inset" w:color="000000" w:sz="8" w:space="0"/>
            <w:bottom w:val="inset" w:color="000000" w:sz="8" w:space="0"/>
            <w:right w:val="inset" w:color="000000" w:sz="8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4" w:type="dxa"/>
            <w:vMerge w:val="continue"/>
            <w:tcBorders>
              <w:top w:val="nil"/>
              <w:left w:val="outset" w:color="000000" w:sz="8" w:space="0"/>
              <w:bottom w:val="outset" w:color="000000" w:sz="8" w:space="0"/>
              <w:right w:val="outset" w:color="000000" w:sz="8" w:space="0"/>
            </w:tcBorders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1309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到站时间</w:t>
            </w:r>
          </w:p>
        </w:tc>
        <w:tc>
          <w:tcPr>
            <w:tcW w:w="1165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 xml:space="preserve">  　</w:t>
            </w:r>
          </w:p>
        </w:tc>
        <w:tc>
          <w:tcPr>
            <w:tcW w:w="1166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11∶38</w:t>
            </w:r>
          </w:p>
        </w:tc>
        <w:tc>
          <w:tcPr>
            <w:tcW w:w="1166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11∶56</w:t>
            </w:r>
          </w:p>
        </w:tc>
        <w:tc>
          <w:tcPr>
            <w:tcW w:w="1166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12∶29</w:t>
            </w:r>
          </w:p>
        </w:tc>
        <w:tc>
          <w:tcPr>
            <w:tcW w:w="1166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12∶59</w:t>
            </w:r>
          </w:p>
        </w:tc>
        <w:tc>
          <w:tcPr>
            <w:tcW w:w="1166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13∶54</w:t>
            </w:r>
          </w:p>
        </w:tc>
      </w:tr>
      <w:tr>
        <w:tblPrEx>
          <w:tblBorders>
            <w:top w:val="inset" w:color="000000" w:sz="8" w:space="0"/>
            <w:left w:val="inset" w:color="000000" w:sz="8" w:space="0"/>
            <w:bottom w:val="inset" w:color="000000" w:sz="8" w:space="0"/>
            <w:right w:val="inset" w:color="000000" w:sz="8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54" w:type="dxa"/>
            <w:vMerge w:val="continue"/>
            <w:tcBorders>
              <w:top w:val="nil"/>
              <w:left w:val="outset" w:color="000000" w:sz="8" w:space="0"/>
              <w:bottom w:val="outset" w:color="000000" w:sz="8" w:space="0"/>
              <w:right w:val="outset" w:color="000000" w:sz="8" w:space="0"/>
            </w:tcBorders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1309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开车时间</w:t>
            </w:r>
          </w:p>
        </w:tc>
        <w:tc>
          <w:tcPr>
            <w:tcW w:w="1165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08∶50</w:t>
            </w:r>
          </w:p>
        </w:tc>
        <w:tc>
          <w:tcPr>
            <w:tcW w:w="1166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11∶40</w:t>
            </w:r>
          </w:p>
        </w:tc>
        <w:tc>
          <w:tcPr>
            <w:tcW w:w="1166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12∶05</w:t>
            </w:r>
          </w:p>
        </w:tc>
        <w:tc>
          <w:tcPr>
            <w:tcW w:w="1166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12∶32</w:t>
            </w:r>
          </w:p>
        </w:tc>
        <w:tc>
          <w:tcPr>
            <w:tcW w:w="1166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>13∶01</w:t>
            </w:r>
          </w:p>
        </w:tc>
        <w:tc>
          <w:tcPr>
            <w:tcW w:w="1166" w:type="dxa"/>
            <w:tcBorders>
              <w:top w:val="outset" w:color="000000" w:sz="8" w:space="0"/>
              <w:left w:val="outset" w:color="000000" w:sz="8" w:space="0"/>
              <w:bottom w:val="outset" w:color="000000" w:sz="8" w:space="0"/>
              <w:right w:val="outset" w:color="000000" w:sz="8" w:space="0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firstLine="0" w:firstLineChars="0"/>
              <w:jc w:val="left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i w:val="0"/>
                <w:color w:val="000000"/>
                <w:sz w:val="21"/>
                <w:szCs w:val="21"/>
              </w:rPr>
              <w:t xml:space="preserve">  　</w:t>
            </w:r>
          </w:p>
        </w:tc>
      </w:tr>
    </w:tbl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（1）G188次列车从济南到北京南的运行距离为多少？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（2）G188次列车从济南到北京南总共需要的时间为多少？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（3）G188次列车从济南到北京南的平均速度大约是多少？（结果保留整数）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b/>
          <w:bCs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000000"/>
          <w:sz w:val="21"/>
          <w:szCs w:val="21"/>
          <w:lang w:val="en-US" w:eastAsia="zh-CN"/>
        </w:rPr>
        <w:t>参考答案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D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2．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B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3．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D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4．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B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5．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D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6．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A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7．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A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8．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D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9．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A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10．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A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11．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m；m/s；s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12．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3.20；110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13．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静止；运动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14．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36；200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15．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12.50；0.25；变速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16．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（1）</w:t>
      </w:r>
      <m:oMath>
        <m:r>
          <w:rPr>
            <w:rFonts w:hint="eastAsia" w:ascii="Cambria Math" w:hAnsi="Cambria Math" w:eastAsia="宋体" w:cs="宋体"/>
            <w:sz w:val="21"/>
            <w:szCs w:val="21"/>
            <w:lang w:eastAsia="zh-CN"/>
          </w:rPr>
          <m:t>v=</m:t>
        </m:r>
        <m:f>
          <m:f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fPr>
          <m:num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s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num>
          <m:den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t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den>
        </m:f>
      </m:oMath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（2）减小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（3）5；0.8；0.16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（4）偏大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17．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（1）解：由图a可知，甲车行驶6米，用时6s，则甲车速度 </w:t>
      </w:r>
      <m:oMath>
        <m:sSub>
          <m:sSub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SubPr>
          <m:e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v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e>
          <m:sub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甲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ub>
        </m:sSub>
        <m:r>
          <w:rPr>
            <w:rFonts w:hint="eastAsia" w:ascii="Cambria Math" w:hAnsi="Cambria Math" w:eastAsia="宋体" w:cs="宋体"/>
            <w:sz w:val="21"/>
            <w:szCs w:val="21"/>
            <w:lang w:eastAsia="zh-CN"/>
          </w:rPr>
          <m:t>=</m:t>
        </m:r>
        <m:f>
          <m:f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fPr>
          <m:num>
            <m:sSub>
              <m:sSubPr>
                <m:ctrlPr>
                  <w:rPr>
                    <w:rFonts w:hint="eastAsia" w:ascii="Cambria Math" w:hAnsi="Cambria Math" w:eastAsia="宋体" w:cs="宋体"/>
                    <w:sz w:val="21"/>
                    <w:szCs w:val="21"/>
                  </w:rPr>
                </m:ctrlPr>
              </m:sSubPr>
              <m:e>
                <m:r>
                  <w:rPr>
                    <w:rFonts w:hint="eastAsia" w:ascii="Cambria Math" w:hAnsi="Cambria Math" w:eastAsia="宋体" w:cs="宋体"/>
                    <w:sz w:val="21"/>
                    <w:szCs w:val="21"/>
                    <w:lang w:eastAsia="zh-CN"/>
                  </w:rPr>
                  <m:t>s</m:t>
                </m:r>
                <m:ctrlPr>
                  <w:rPr>
                    <w:rFonts w:hint="eastAsia" w:ascii="Cambria Math" w:hAnsi="Cambria Math" w:eastAsia="宋体" w:cs="宋体"/>
                    <w:sz w:val="21"/>
                    <w:szCs w:val="21"/>
                  </w:rPr>
                </m:ctrlPr>
              </m:e>
              <m:sub>
                <m:r>
                  <w:rPr>
                    <w:rFonts w:hint="eastAsia" w:ascii="Cambria Math" w:hAnsi="Cambria Math" w:eastAsia="宋体" w:cs="宋体"/>
                    <w:sz w:val="21"/>
                    <w:szCs w:val="21"/>
                    <w:lang w:eastAsia="zh-CN"/>
                  </w:rPr>
                  <m:t>甲</m:t>
                </m:r>
                <m:ctrlPr>
                  <w:rPr>
                    <w:rFonts w:hint="eastAsia" w:ascii="Cambria Math" w:hAnsi="Cambria Math" w:eastAsia="宋体" w:cs="宋体"/>
                    <w:sz w:val="21"/>
                    <w:szCs w:val="21"/>
                  </w:rPr>
                </m:ctrlPr>
              </m:sub>
            </m:sSub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num>
          <m:den>
            <m:sSub>
              <m:sSubPr>
                <m:ctrlPr>
                  <w:rPr>
                    <w:rFonts w:hint="eastAsia" w:ascii="Cambria Math" w:hAnsi="Cambria Math" w:eastAsia="宋体" w:cs="宋体"/>
                    <w:sz w:val="21"/>
                    <w:szCs w:val="21"/>
                  </w:rPr>
                </m:ctrlPr>
              </m:sSubPr>
              <m:e>
                <m:r>
                  <w:rPr>
                    <w:rFonts w:hint="eastAsia" w:ascii="Cambria Math" w:hAnsi="Cambria Math" w:eastAsia="宋体" w:cs="宋体"/>
                    <w:sz w:val="21"/>
                    <w:szCs w:val="21"/>
                    <w:lang w:eastAsia="zh-CN"/>
                  </w:rPr>
                  <m:t>t</m:t>
                </m:r>
                <m:ctrlPr>
                  <w:rPr>
                    <w:rFonts w:hint="eastAsia" w:ascii="Cambria Math" w:hAnsi="Cambria Math" w:eastAsia="宋体" w:cs="宋体"/>
                    <w:sz w:val="21"/>
                    <w:szCs w:val="21"/>
                  </w:rPr>
                </m:ctrlPr>
              </m:e>
              <m:sub>
                <m:r>
                  <w:rPr>
                    <w:rFonts w:hint="eastAsia" w:ascii="Cambria Math" w:hAnsi="Cambria Math" w:eastAsia="宋体" w:cs="宋体"/>
                    <w:sz w:val="21"/>
                    <w:szCs w:val="21"/>
                    <w:lang w:eastAsia="zh-CN"/>
                  </w:rPr>
                  <m:t>甲</m:t>
                </m:r>
                <m:ctrlPr>
                  <w:rPr>
                    <w:rFonts w:hint="eastAsia" w:ascii="Cambria Math" w:hAnsi="Cambria Math" w:eastAsia="宋体" w:cs="宋体"/>
                    <w:sz w:val="21"/>
                    <w:szCs w:val="21"/>
                  </w:rPr>
                </m:ctrlPr>
              </m:sub>
            </m:sSub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den>
        </m:f>
        <m:r>
          <w:rPr>
            <w:rFonts w:hint="eastAsia" w:ascii="Cambria Math" w:hAnsi="Cambria Math" w:eastAsia="宋体" w:cs="宋体"/>
            <w:sz w:val="21"/>
            <w:szCs w:val="21"/>
            <w:lang w:eastAsia="zh-CN"/>
          </w:rPr>
          <m:t>=</m:t>
        </m:r>
        <m:f>
          <m:f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fPr>
          <m:num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6m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num>
          <m:den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6s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den>
        </m:f>
        <m:r>
          <w:rPr>
            <w:rFonts w:hint="eastAsia" w:ascii="Cambria Math" w:hAnsi="Cambria Math" w:eastAsia="宋体" w:cs="宋体"/>
            <w:sz w:val="21"/>
            <w:szCs w:val="21"/>
            <w:lang w:eastAsia="zh-CN"/>
          </w:rPr>
          <m:t>=1m/s</m:t>
        </m:r>
      </m:oMath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由图b可知，乙车行驶18米，用时6s，则乙车速度 </w:t>
      </w:r>
      <m:oMath>
        <m:sSub>
          <m:sSub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SubPr>
          <m:e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v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e>
          <m:sub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乙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ub>
        </m:sSub>
        <m:r>
          <w:rPr>
            <w:rFonts w:hint="eastAsia" w:ascii="Cambria Math" w:hAnsi="Cambria Math" w:eastAsia="宋体" w:cs="宋体"/>
            <w:sz w:val="21"/>
            <w:szCs w:val="21"/>
            <w:lang w:eastAsia="zh-CN"/>
          </w:rPr>
          <m:t>=</m:t>
        </m:r>
        <m:f>
          <m:f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fPr>
          <m:num>
            <m:sSub>
              <m:sSubPr>
                <m:ctrlPr>
                  <w:rPr>
                    <w:rFonts w:hint="eastAsia" w:ascii="Cambria Math" w:hAnsi="Cambria Math" w:eastAsia="宋体" w:cs="宋体"/>
                    <w:sz w:val="21"/>
                    <w:szCs w:val="21"/>
                  </w:rPr>
                </m:ctrlPr>
              </m:sSubPr>
              <m:e>
                <m:r>
                  <w:rPr>
                    <w:rFonts w:hint="eastAsia" w:ascii="Cambria Math" w:hAnsi="Cambria Math" w:eastAsia="宋体" w:cs="宋体"/>
                    <w:sz w:val="21"/>
                    <w:szCs w:val="21"/>
                    <w:lang w:eastAsia="zh-CN"/>
                  </w:rPr>
                  <m:t>s</m:t>
                </m:r>
                <m:ctrlPr>
                  <w:rPr>
                    <w:rFonts w:hint="eastAsia" w:ascii="Cambria Math" w:hAnsi="Cambria Math" w:eastAsia="宋体" w:cs="宋体"/>
                    <w:sz w:val="21"/>
                    <w:szCs w:val="21"/>
                  </w:rPr>
                </m:ctrlPr>
              </m:e>
              <m:sub>
                <m:r>
                  <w:rPr>
                    <w:rFonts w:hint="eastAsia" w:ascii="Cambria Math" w:hAnsi="Cambria Math" w:eastAsia="宋体" w:cs="宋体"/>
                    <w:sz w:val="21"/>
                    <w:szCs w:val="21"/>
                    <w:lang w:eastAsia="zh-CN"/>
                  </w:rPr>
                  <m:t>乙</m:t>
                </m:r>
                <m:ctrlPr>
                  <w:rPr>
                    <w:rFonts w:hint="eastAsia" w:ascii="Cambria Math" w:hAnsi="Cambria Math" w:eastAsia="宋体" w:cs="宋体"/>
                    <w:sz w:val="21"/>
                    <w:szCs w:val="21"/>
                  </w:rPr>
                </m:ctrlPr>
              </m:sub>
            </m:sSub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num>
          <m:den>
            <m:sSub>
              <m:sSubPr>
                <m:ctrlPr>
                  <w:rPr>
                    <w:rFonts w:hint="eastAsia" w:ascii="Cambria Math" w:hAnsi="Cambria Math" w:eastAsia="宋体" w:cs="宋体"/>
                    <w:sz w:val="21"/>
                    <w:szCs w:val="21"/>
                  </w:rPr>
                </m:ctrlPr>
              </m:sSubPr>
              <m:e>
                <m:r>
                  <w:rPr>
                    <w:rFonts w:hint="eastAsia" w:ascii="Cambria Math" w:hAnsi="Cambria Math" w:eastAsia="宋体" w:cs="宋体"/>
                    <w:sz w:val="21"/>
                    <w:szCs w:val="21"/>
                    <w:lang w:eastAsia="zh-CN"/>
                  </w:rPr>
                  <m:t>t</m:t>
                </m:r>
                <m:ctrlPr>
                  <w:rPr>
                    <w:rFonts w:hint="eastAsia" w:ascii="Cambria Math" w:hAnsi="Cambria Math" w:eastAsia="宋体" w:cs="宋体"/>
                    <w:sz w:val="21"/>
                    <w:szCs w:val="21"/>
                  </w:rPr>
                </m:ctrlPr>
              </m:e>
              <m:sub>
                <m:r>
                  <w:rPr>
                    <w:rFonts w:hint="eastAsia" w:ascii="Cambria Math" w:hAnsi="Cambria Math" w:eastAsia="宋体" w:cs="宋体"/>
                    <w:sz w:val="21"/>
                    <w:szCs w:val="21"/>
                    <w:lang w:eastAsia="zh-CN"/>
                  </w:rPr>
                  <m:t>乙</m:t>
                </m:r>
                <m:ctrlPr>
                  <w:rPr>
                    <w:rFonts w:hint="eastAsia" w:ascii="Cambria Math" w:hAnsi="Cambria Math" w:eastAsia="宋体" w:cs="宋体"/>
                    <w:sz w:val="21"/>
                    <w:szCs w:val="21"/>
                  </w:rPr>
                </m:ctrlPr>
              </m:sub>
            </m:sSub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den>
        </m:f>
        <m:r>
          <w:rPr>
            <w:rFonts w:hint="eastAsia" w:ascii="Cambria Math" w:hAnsi="Cambria Math" w:eastAsia="宋体" w:cs="宋体"/>
            <w:sz w:val="21"/>
            <w:szCs w:val="21"/>
            <w:lang w:eastAsia="zh-CN"/>
          </w:rPr>
          <m:t>=</m:t>
        </m:r>
        <m:f>
          <m:f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fPr>
          <m:num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18m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num>
          <m:den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6s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den>
        </m:f>
        <m:r>
          <w:rPr>
            <w:rFonts w:hint="eastAsia" w:ascii="Cambria Math" w:hAnsi="Cambria Math" w:eastAsia="宋体" w:cs="宋体"/>
            <w:sz w:val="21"/>
            <w:szCs w:val="21"/>
            <w:lang w:eastAsia="zh-CN"/>
          </w:rPr>
          <m:t>=3m/s</m:t>
        </m:r>
      </m:oMath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答：甲车和乙车的速度分别为1m/s、3m/s；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（2）解：经过5秒，甲车通过的路程 </w:t>
      </w:r>
      <m:oMath>
        <m:sSub>
          <m:sSub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SubPr>
          <m:e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s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e>
          <m:sub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甲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ub>
        </m:sSub>
        <m:sSup>
          <m:sSup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SupPr>
          <m:e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e>
          <m:sup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′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up>
        </m:sSup>
        <m:r>
          <w:rPr>
            <w:rFonts w:hint="eastAsia" w:ascii="Cambria Math" w:hAnsi="Cambria Math" w:eastAsia="宋体" w:cs="宋体"/>
            <w:sz w:val="21"/>
            <w:szCs w:val="21"/>
            <w:lang w:eastAsia="zh-CN"/>
          </w:rPr>
          <m:t>=</m:t>
        </m:r>
        <m:sSub>
          <m:sSub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SubPr>
          <m:e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v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e>
          <m:sub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甲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ub>
        </m:sSub>
        <m:sSub>
          <m:sSub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SubPr>
          <m:e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t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e>
          <m:sub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甲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ub>
        </m:sSub>
        <m:sSup>
          <m:sSup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SupPr>
          <m:e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e>
          <m:sup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′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up>
        </m:sSup>
        <m:r>
          <w:rPr>
            <w:rFonts w:hint="eastAsia" w:ascii="Cambria Math" w:hAnsi="Cambria Math" w:eastAsia="宋体" w:cs="宋体"/>
            <w:sz w:val="21"/>
            <w:szCs w:val="21"/>
            <w:lang w:eastAsia="zh-CN"/>
          </w:rPr>
          <m:t>=1m/s×5s=5m</m:t>
        </m:r>
      </m:oMath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经过5秒，甲车通过的路程 </w:t>
      </w:r>
      <m:oMath>
        <m:sSub>
          <m:sSub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SubPr>
          <m:e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s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e>
          <m:sub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乙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ub>
        </m:sSub>
        <m:sSup>
          <m:sSup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SupPr>
          <m:e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e>
          <m:sup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′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up>
        </m:sSup>
        <m:r>
          <w:rPr>
            <w:rFonts w:hint="eastAsia" w:ascii="Cambria Math" w:hAnsi="Cambria Math" w:eastAsia="宋体" w:cs="宋体"/>
            <w:sz w:val="21"/>
            <w:szCs w:val="21"/>
            <w:lang w:eastAsia="zh-CN"/>
          </w:rPr>
          <m:t>=</m:t>
        </m:r>
        <m:sSub>
          <m:sSub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SubPr>
          <m:e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v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e>
          <m:sub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乙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ub>
        </m:sSub>
        <m:sSub>
          <m:sSub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SubPr>
          <m:e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t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e>
          <m:sub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乙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ub>
        </m:sSub>
        <m:sSup>
          <m:sSup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SupPr>
          <m:e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e>
          <m:sup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′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up>
        </m:sSup>
        <m:r>
          <w:rPr>
            <w:rFonts w:hint="eastAsia" w:ascii="Cambria Math" w:hAnsi="Cambria Math" w:eastAsia="宋体" w:cs="宋体"/>
            <w:sz w:val="21"/>
            <w:szCs w:val="21"/>
            <w:lang w:eastAsia="zh-CN"/>
          </w:rPr>
          <m:t>=3m/s×5s=15m</m:t>
        </m:r>
      </m:oMath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答：经过5秒，甲车和乙车通过的路程分别为5m、15m；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（3）解：经过5秒，甲、乙两小车正好相遇，如果甲、乙两小车相向而行，则A、B两点之间的距离 </w:t>
      </w:r>
      <m:oMath>
        <m:sSub>
          <m:sSub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SubPr>
          <m:e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s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e>
          <m:sub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AB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ub>
        </m:sSub>
        <m:r>
          <w:rPr>
            <w:rFonts w:hint="eastAsia" w:ascii="Cambria Math" w:hAnsi="Cambria Math" w:eastAsia="宋体" w:cs="宋体"/>
            <w:sz w:val="21"/>
            <w:szCs w:val="21"/>
            <w:lang w:eastAsia="zh-CN"/>
          </w:rPr>
          <m:t>=</m:t>
        </m:r>
        <m:sSub>
          <m:sSub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SubPr>
          <m:e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s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e>
          <m:sub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甲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ub>
        </m:sSub>
        <m:sSup>
          <m:sSup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SupPr>
          <m:e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e>
          <m:sup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′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up>
        </m:sSup>
        <m:r>
          <w:rPr>
            <w:rFonts w:hint="eastAsia" w:ascii="Cambria Math" w:hAnsi="Cambria Math" w:eastAsia="宋体" w:cs="宋体"/>
            <w:sz w:val="21"/>
            <w:szCs w:val="21"/>
            <w:lang w:eastAsia="zh-CN"/>
          </w:rPr>
          <m:t>+</m:t>
        </m:r>
        <m:sSub>
          <m:sSub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SubPr>
          <m:e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s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e>
          <m:sub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乙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ub>
        </m:sSub>
        <m:sSup>
          <m:sSup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SupPr>
          <m:e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e>
          <m:sup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′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up>
        </m:sSup>
        <m:r>
          <w:rPr>
            <w:rFonts w:hint="eastAsia" w:ascii="Cambria Math" w:hAnsi="Cambria Math" w:eastAsia="宋体" w:cs="宋体"/>
            <w:sz w:val="21"/>
            <w:szCs w:val="21"/>
            <w:lang w:eastAsia="zh-CN"/>
          </w:rPr>
          <m:t>=5m+15m=20m</m:t>
        </m:r>
      </m:oMath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如果甲、乙两小车同向而行，由于乙车速度更快，所以应该为乙车追击甲车，否则甲车不可能追上乙车，则A、B两点之间的距离 </w:t>
      </w:r>
      <m:oMath>
        <m:sSub>
          <m:sSub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SubPr>
          <m:e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s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e>
          <m:sub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AB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ub>
        </m:sSub>
        <m:sSup>
          <m:sSup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SupPr>
          <m:e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e>
          <m:sup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′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up>
        </m:sSup>
        <m:r>
          <w:rPr>
            <w:rFonts w:hint="eastAsia" w:ascii="Cambria Math" w:hAnsi="Cambria Math" w:eastAsia="宋体" w:cs="宋体"/>
            <w:sz w:val="21"/>
            <w:szCs w:val="21"/>
            <w:lang w:eastAsia="zh-CN"/>
          </w:rPr>
          <m:t>=</m:t>
        </m:r>
        <m:sSub>
          <m:sSub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SubPr>
          <m:e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s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e>
          <m:sub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乙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ub>
        </m:sSub>
        <m:sSup>
          <m:sSup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SupPr>
          <m:e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e>
          <m:sup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′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up>
        </m:sSup>
        <m:r>
          <w:rPr>
            <w:rFonts w:hint="eastAsia" w:ascii="Cambria Math" w:hAnsi="Cambria Math" w:eastAsia="宋体" w:cs="宋体"/>
            <w:sz w:val="21"/>
            <w:szCs w:val="21"/>
            <w:lang w:eastAsia="zh-CN"/>
          </w:rPr>
          <m:t>−</m:t>
        </m:r>
        <m:sSub>
          <m:sSub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SubPr>
          <m:e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s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e>
          <m:sub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甲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ub>
        </m:sSub>
        <m:sSup>
          <m:sSup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SupPr>
          <m:e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e>
          <m:sup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′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sup>
        </m:sSup>
        <m:r>
          <w:rPr>
            <w:rFonts w:hint="eastAsia" w:ascii="Cambria Math" w:hAnsi="Cambria Math" w:eastAsia="宋体" w:cs="宋体"/>
            <w:sz w:val="21"/>
            <w:szCs w:val="21"/>
            <w:lang w:eastAsia="zh-CN"/>
          </w:rPr>
          <m:t>=15m−5m=10m</m:t>
        </m:r>
      </m:oMath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答：如果甲、乙两小车相向而行，则A、B两点之间的距离为20m；如果甲、乙两小车相向而行，则A、B两点之间的距离为10m。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18．</w:t>
      </w: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（1）解：由列车时刻表可以看出济南到北京南的路程为 </w:t>
      </w:r>
      <m:oMath>
        <m:r>
          <w:rPr>
            <w:rFonts w:hint="eastAsia" w:ascii="Cambria Math" w:hAnsi="Cambria Math" w:eastAsia="宋体" w:cs="宋体"/>
            <w:sz w:val="21"/>
            <w:szCs w:val="21"/>
            <w:lang w:eastAsia="zh-CN"/>
          </w:rPr>
          <m:t>s＝819km﹣413km＝406km</m:t>
        </m:r>
      </m:oMath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答：G188次列车从济南到北京南的运行距离为426km；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（2）解：列车从济南到北京南的运行时间 </w:t>
      </w:r>
      <m:oMath>
        <m:r>
          <w:rPr>
            <w:rFonts w:hint="eastAsia" w:ascii="Cambria Math" w:hAnsi="Cambria Math" w:eastAsia="宋体" w:cs="宋体"/>
            <w:sz w:val="21"/>
            <w:szCs w:val="21"/>
            <w:lang w:eastAsia="zh-CN"/>
          </w:rPr>
          <m:t>t＝13∶54﹣11∶40＝2ℎ14min=2</m:t>
        </m:r>
        <m:f>
          <m:f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fPr>
          <m:num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14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num>
          <m:den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60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den>
        </m:f>
        <m:r>
          <w:rPr>
            <w:rFonts w:hint="eastAsia" w:ascii="Cambria Math" w:hAnsi="Cambria Math" w:eastAsia="宋体" w:cs="宋体"/>
            <w:sz w:val="21"/>
            <w:szCs w:val="21"/>
            <w:lang w:eastAsia="zh-CN"/>
          </w:rPr>
          <m:t>ℎ</m:t>
        </m:r>
      </m:oMath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答：G188次列车从济南到北京南的运行时间为2h14min；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textAlignment w:val="center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 xml:space="preserve">（3）解：列车从济南到北京南的平均速度为 </w:t>
      </w:r>
      <m:oMath>
        <m:r>
          <w:rPr>
            <w:rFonts w:hint="eastAsia" w:ascii="Cambria Math" w:hAnsi="Cambria Math" w:eastAsia="宋体" w:cs="宋体"/>
            <w:sz w:val="21"/>
            <w:szCs w:val="21"/>
            <w:lang w:eastAsia="zh-CN"/>
          </w:rPr>
          <m:t>v=</m:t>
        </m:r>
        <m:f>
          <m:f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fPr>
          <m:num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s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num>
          <m:den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t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den>
        </m:f>
        <m:r>
          <w:rPr>
            <w:rFonts w:hint="eastAsia" w:ascii="Cambria Math" w:hAnsi="Cambria Math" w:eastAsia="宋体" w:cs="宋体"/>
            <w:sz w:val="21"/>
            <w:szCs w:val="21"/>
            <w:lang w:eastAsia="zh-CN"/>
          </w:rPr>
          <m:t>=</m:t>
        </m:r>
        <m:f>
          <m:fP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fPr>
          <m:num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406km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num>
          <m:den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2</m:t>
            </m:r>
            <m:f>
              <m:fPr>
                <m:ctrlPr>
                  <w:rPr>
                    <w:rFonts w:hint="eastAsia" w:ascii="Cambria Math" w:hAnsi="Cambria Math" w:eastAsia="宋体" w:cs="宋体"/>
                    <w:sz w:val="21"/>
                    <w:szCs w:val="21"/>
                  </w:rPr>
                </m:ctrlPr>
              </m:fPr>
              <m:num>
                <m:r>
                  <w:rPr>
                    <w:rFonts w:hint="eastAsia" w:ascii="Cambria Math" w:hAnsi="Cambria Math" w:eastAsia="宋体" w:cs="宋体"/>
                    <w:sz w:val="21"/>
                    <w:szCs w:val="21"/>
                    <w:lang w:eastAsia="zh-CN"/>
                  </w:rPr>
                  <m:t>14</m:t>
                </m:r>
                <m:ctrlPr>
                  <w:rPr>
                    <w:rFonts w:hint="eastAsia" w:ascii="Cambria Math" w:hAnsi="Cambria Math" w:eastAsia="宋体" w:cs="宋体"/>
                    <w:sz w:val="21"/>
                    <w:szCs w:val="21"/>
                  </w:rPr>
                </m:ctrlPr>
              </m:num>
              <m:den>
                <m:r>
                  <w:rPr>
                    <w:rFonts w:hint="eastAsia" w:ascii="Cambria Math" w:hAnsi="Cambria Math" w:eastAsia="宋体" w:cs="宋体"/>
                    <w:sz w:val="21"/>
                    <w:szCs w:val="21"/>
                    <w:lang w:eastAsia="zh-CN"/>
                  </w:rPr>
                  <m:t>60</m:t>
                </m:r>
                <m:ctrlPr>
                  <w:rPr>
                    <w:rFonts w:hint="eastAsia" w:ascii="Cambria Math" w:hAnsi="Cambria Math" w:eastAsia="宋体" w:cs="宋体"/>
                    <w:sz w:val="21"/>
                    <w:szCs w:val="21"/>
                  </w:rPr>
                </m:ctrlPr>
              </m:den>
            </m:f>
            <m:r>
              <w:rPr>
                <w:rFonts w:hint="eastAsia" w:ascii="Cambria Math" w:hAnsi="Cambria Math" w:eastAsia="宋体" w:cs="宋体"/>
                <w:sz w:val="21"/>
                <w:szCs w:val="21"/>
                <w:lang w:eastAsia="zh-CN"/>
              </w:rPr>
              <m:t>ℎ</m:t>
            </m:r>
            <m:ctrlPr>
              <w:rPr>
                <w:rFonts w:hint="eastAsia" w:ascii="Cambria Math" w:hAnsi="Cambria Math" w:eastAsia="宋体" w:cs="宋体"/>
                <w:sz w:val="21"/>
                <w:szCs w:val="21"/>
              </w:rPr>
            </m:ctrlPr>
          </m:den>
        </m:f>
        <m:r>
          <w:rPr>
            <w:rFonts w:hint="eastAsia" w:ascii="Cambria Math" w:hAnsi="Cambria Math" w:eastAsia="宋体" w:cs="宋体"/>
            <w:sz w:val="21"/>
            <w:szCs w:val="21"/>
            <w:lang w:eastAsia="zh-CN"/>
          </w:rPr>
          <m:t>≈182km/ℎ</m:t>
        </m:r>
      </m:oMath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b w:val="0"/>
          <w:i w:val="0"/>
          <w:color w:val="000000"/>
          <w:sz w:val="21"/>
          <w:szCs w:val="21"/>
        </w:rPr>
        <w:t>答：该次列车从济南到北京南的平均速度大约是182km/h。</w:t>
      </w:r>
      <w:r>
        <w:rPr>
          <w:rFonts w:hint="eastAsia" w:ascii="宋体" w:hAnsi="宋体" w:eastAsia="宋体" w:cs="宋体"/>
          <w:sz w:val="21"/>
          <w:szCs w:val="21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417" w:bottom="1440" w:left="141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GZjMzViY2U4NTEzZTlmZTFiN2Q5YzBjNjYwMjY0YmMifQ=="/>
  </w:docVars>
  <w:rsids>
    <w:rsidRoot w:val="00000000"/>
    <w:rsid w:val="004151FC"/>
    <w:rsid w:val="00C02FC6"/>
    <w:rsid w:val="012F1B57"/>
    <w:rsid w:val="2C9C22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2023-08-19T07:29:00Z</dcterms:created>
  <dc:creator>Administrator</dc:creator>
  <cp:lastModifiedBy>Administrator</cp:lastModifiedBy>
  <dcterms:modified xsi:type="dcterms:W3CDTF">2023-08-20T10:20:28Z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