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color w:val="000000"/>
          <w:sz w:val="28"/>
        </w:rPr>
      </w:pPr>
      <w:r>
        <w:rPr>
          <w:rFonts w:hint="eastAsia"/>
          <w:b/>
          <w:color w:val="000000"/>
          <w:sz w:val="28"/>
        </w:rPr>
        <w:drawing>
          <wp:anchor distT="0" distB="0" distL="114300" distR="114300" simplePos="0" relativeHeight="251658240" behindDoc="0" locked="0" layoutInCell="1" allowOverlap="1">
            <wp:simplePos x="0" y="0"/>
            <wp:positionH relativeFrom="page">
              <wp:posOffset>12458700</wp:posOffset>
            </wp:positionH>
            <wp:positionV relativeFrom="topMargin">
              <wp:posOffset>10604500</wp:posOffset>
            </wp:positionV>
            <wp:extent cx="482600" cy="406400"/>
            <wp:effectExtent l="0" t="0" r="12700" b="12700"/>
            <wp:wrapNone/>
            <wp:docPr id="100040" name="图片 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图片 100040"/>
                    <pic:cNvPicPr>
                      <a:picLocks noChangeAspect="1"/>
                    </pic:cNvPicPr>
                  </pic:nvPicPr>
                  <pic:blipFill>
                    <a:blip r:embed="rId6"/>
                    <a:stretch>
                      <a:fillRect/>
                    </a:stretch>
                  </pic:blipFill>
                  <pic:spPr>
                    <a:xfrm>
                      <a:off x="0" y="0"/>
                      <a:ext cx="482600" cy="406400"/>
                    </a:xfrm>
                    <a:prstGeom prst="rect">
                      <a:avLst/>
                    </a:prstGeom>
                  </pic:spPr>
                </pic:pic>
              </a:graphicData>
            </a:graphic>
          </wp:anchor>
        </w:drawing>
      </w:r>
      <w:r>
        <w:rPr>
          <w:rFonts w:hint="eastAsia"/>
          <w:b/>
          <w:color w:val="000000"/>
          <w:sz w:val="28"/>
        </w:rPr>
        <w:t>第五章  金属的冶炼与利用  基础练习题2023—2024学年沪教版（全国）化学九年级上册</w:t>
      </w:r>
    </w:p>
    <w:p>
      <w:pPr>
        <w:spacing w:line="360" w:lineRule="auto"/>
        <w:jc w:val="left"/>
        <w:rPr>
          <w:rFonts w:hint="eastAsia"/>
          <w:color w:val="000000"/>
        </w:rPr>
      </w:pPr>
      <w:r>
        <w:rPr>
          <w:rFonts w:hint="eastAsia"/>
          <w:color w:val="000000"/>
        </w:rPr>
        <w:t>一、选择题。</w:t>
      </w:r>
    </w:p>
    <w:p>
      <w:pPr>
        <w:spacing w:line="360" w:lineRule="auto"/>
        <w:jc w:val="left"/>
        <w:rPr>
          <w:color w:val="000000"/>
          <w:szCs w:val="21"/>
        </w:rPr>
      </w:pPr>
      <w:r>
        <w:rPr>
          <w:rFonts w:hint="eastAsia"/>
          <w:color w:val="000000"/>
        </w:rPr>
        <w:t>1、</w:t>
      </w:r>
      <w:r>
        <w:rPr>
          <w:rFonts w:hint="eastAsia"/>
          <w:color w:val="000000"/>
          <w:szCs w:val="21"/>
        </w:rPr>
        <w:t>有</w:t>
      </w:r>
      <w:r>
        <w:rPr>
          <w:color w:val="000000"/>
          <w:szCs w:val="21"/>
        </w:rPr>
        <w:t>X</w:t>
      </w:r>
      <w:r>
        <w:rPr>
          <w:rFonts w:hint="eastAsia"/>
          <w:color w:val="000000"/>
          <w:szCs w:val="21"/>
        </w:rPr>
        <w:t>、</w:t>
      </w:r>
      <w:r>
        <w:rPr>
          <w:color w:val="000000"/>
          <w:szCs w:val="21"/>
        </w:rPr>
        <w:t>Y</w:t>
      </w:r>
      <w:r>
        <w:rPr>
          <w:rFonts w:hint="eastAsia"/>
          <w:color w:val="000000"/>
          <w:szCs w:val="21"/>
        </w:rPr>
        <w:t>、</w:t>
      </w:r>
      <w:r>
        <w:rPr>
          <w:color w:val="000000"/>
          <w:szCs w:val="21"/>
        </w:rPr>
        <w:t>Z</w:t>
      </w:r>
      <w:r>
        <w:rPr>
          <w:rFonts w:hint="eastAsia"/>
          <w:color w:val="000000"/>
          <w:szCs w:val="21"/>
        </w:rPr>
        <w:t>三种金属，只有</w:t>
      </w:r>
      <w:r>
        <w:rPr>
          <w:color w:val="000000"/>
          <w:szCs w:val="21"/>
        </w:rPr>
        <w:t>X</w:t>
      </w:r>
      <w:r>
        <w:rPr>
          <w:rFonts w:hint="eastAsia"/>
          <w:color w:val="000000"/>
          <w:szCs w:val="21"/>
        </w:rPr>
        <w:t>在自然界中主要以单质形式存在，而</w:t>
      </w:r>
      <w:r>
        <w:rPr>
          <w:color w:val="000000"/>
          <w:szCs w:val="21"/>
        </w:rPr>
        <w:t>Z</w:t>
      </w:r>
      <w:r>
        <w:rPr>
          <w:rFonts w:hint="eastAsia"/>
          <w:color w:val="000000"/>
          <w:szCs w:val="21"/>
        </w:rPr>
        <w:t>形成的化合物的溶液不能用</w:t>
      </w:r>
      <w:r>
        <w:rPr>
          <w:color w:val="000000"/>
          <w:szCs w:val="21"/>
        </w:rPr>
        <w:t>Y</w:t>
      </w:r>
      <w:r>
        <w:rPr>
          <w:rFonts w:hint="eastAsia"/>
          <w:color w:val="000000"/>
          <w:szCs w:val="21"/>
        </w:rPr>
        <w:t>制的容器盛放。据此判断这三种金属的活动性由强到弱的顺序为（　　）</w:t>
      </w:r>
    </w:p>
    <w:p>
      <w:pPr>
        <w:spacing w:line="360" w:lineRule="auto"/>
        <w:jc w:val="left"/>
        <w:rPr>
          <w:color w:val="000000"/>
        </w:rPr>
      </w:pPr>
      <w:r>
        <w:rPr>
          <w:color w:val="000000"/>
          <w:szCs w:val="21"/>
        </w:rPr>
        <w:t>A</w:t>
      </w:r>
      <w:r>
        <w:rPr>
          <w:rFonts w:hint="eastAsia"/>
          <w:color w:val="000000"/>
          <w:szCs w:val="21"/>
        </w:rPr>
        <w:t>．</w:t>
      </w:r>
      <w:r>
        <w:rPr>
          <w:color w:val="000000"/>
          <w:szCs w:val="21"/>
        </w:rPr>
        <w:t>X</w:t>
      </w:r>
      <w:r>
        <w:rPr>
          <w:rFonts w:hint="eastAsia"/>
          <w:color w:val="000000"/>
          <w:szCs w:val="21"/>
        </w:rPr>
        <w:t>＞</w:t>
      </w:r>
      <w:r>
        <w:rPr>
          <w:color w:val="000000"/>
          <w:szCs w:val="21"/>
        </w:rPr>
        <w:t>Z</w:t>
      </w:r>
      <w:r>
        <w:rPr>
          <w:rFonts w:hint="eastAsia"/>
          <w:color w:val="000000"/>
          <w:szCs w:val="21"/>
        </w:rPr>
        <w:t>＞</w:t>
      </w:r>
      <w:r>
        <w:rPr>
          <w:color w:val="000000"/>
          <w:szCs w:val="21"/>
        </w:rPr>
        <w:t>Y</w:t>
      </w:r>
      <w:r>
        <w:rPr>
          <w:color w:val="000000"/>
          <w:szCs w:val="21"/>
        </w:rPr>
        <w:tab/>
      </w:r>
      <w:r>
        <w:rPr>
          <w:color w:val="000000"/>
          <w:szCs w:val="21"/>
        </w:rPr>
        <w:t>B</w:t>
      </w:r>
      <w:r>
        <w:rPr>
          <w:rFonts w:hint="eastAsia"/>
          <w:color w:val="000000"/>
          <w:szCs w:val="21"/>
        </w:rPr>
        <w:t>．</w:t>
      </w:r>
      <w:r>
        <w:rPr>
          <w:color w:val="000000"/>
          <w:szCs w:val="21"/>
        </w:rPr>
        <w:t>X</w:t>
      </w:r>
      <w:r>
        <w:rPr>
          <w:rFonts w:hint="eastAsia"/>
          <w:color w:val="000000"/>
          <w:szCs w:val="21"/>
        </w:rPr>
        <w:t>＞</w:t>
      </w:r>
      <w:r>
        <w:rPr>
          <w:color w:val="000000"/>
          <w:szCs w:val="21"/>
        </w:rPr>
        <w:t>Y</w:t>
      </w:r>
      <w:r>
        <w:rPr>
          <w:rFonts w:hint="eastAsia"/>
          <w:color w:val="000000"/>
          <w:szCs w:val="21"/>
        </w:rPr>
        <w:t>＞</w:t>
      </w:r>
      <w:r>
        <w:rPr>
          <w:color w:val="000000"/>
          <w:szCs w:val="21"/>
        </w:rPr>
        <w:t>Z</w:t>
      </w:r>
      <w:r>
        <w:rPr>
          <w:color w:val="000000"/>
          <w:szCs w:val="21"/>
        </w:rPr>
        <w:tab/>
      </w:r>
      <w:r>
        <w:rPr>
          <w:color w:val="000000"/>
          <w:szCs w:val="21"/>
        </w:rPr>
        <w:t>C</w:t>
      </w:r>
      <w:r>
        <w:rPr>
          <w:rFonts w:hint="eastAsia"/>
          <w:color w:val="000000"/>
          <w:szCs w:val="21"/>
        </w:rPr>
        <w:t>．</w:t>
      </w:r>
      <w:r>
        <w:rPr>
          <w:color w:val="000000"/>
          <w:szCs w:val="21"/>
        </w:rPr>
        <w:t>Y</w:t>
      </w:r>
      <w:r>
        <w:rPr>
          <w:rFonts w:hint="eastAsia"/>
          <w:color w:val="000000"/>
          <w:szCs w:val="21"/>
        </w:rPr>
        <w:t>＞</w:t>
      </w:r>
      <w:r>
        <w:rPr>
          <w:color w:val="000000"/>
          <w:szCs w:val="21"/>
        </w:rPr>
        <w:t>Z</w:t>
      </w:r>
      <w:r>
        <w:rPr>
          <w:rFonts w:hint="eastAsia"/>
          <w:color w:val="000000"/>
          <w:szCs w:val="21"/>
        </w:rPr>
        <w:t>＞</w:t>
      </w:r>
      <w:r>
        <w:rPr>
          <w:color w:val="000000"/>
          <w:szCs w:val="21"/>
        </w:rPr>
        <w:t>X</w:t>
      </w:r>
      <w:r>
        <w:rPr>
          <w:color w:val="000000"/>
          <w:szCs w:val="21"/>
        </w:rPr>
        <w:tab/>
      </w:r>
      <w:r>
        <w:rPr>
          <w:color w:val="000000"/>
          <w:szCs w:val="21"/>
        </w:rPr>
        <w:t>D</w:t>
      </w:r>
      <w:r>
        <w:rPr>
          <w:rFonts w:hint="eastAsia"/>
          <w:color w:val="000000"/>
          <w:szCs w:val="21"/>
        </w:rPr>
        <w:t>．</w:t>
      </w:r>
      <w:r>
        <w:rPr>
          <w:color w:val="000000"/>
          <w:szCs w:val="21"/>
        </w:rPr>
        <w:t>Z</w:t>
      </w:r>
      <w:r>
        <w:rPr>
          <w:rFonts w:hint="eastAsia"/>
          <w:color w:val="000000"/>
          <w:szCs w:val="21"/>
        </w:rPr>
        <w:t>＞</w:t>
      </w:r>
      <w:r>
        <w:rPr>
          <w:color w:val="000000"/>
          <w:szCs w:val="21"/>
        </w:rPr>
        <w:t>Y</w:t>
      </w:r>
      <w:r>
        <w:rPr>
          <w:rFonts w:hint="eastAsia"/>
          <w:color w:val="000000"/>
          <w:szCs w:val="21"/>
        </w:rPr>
        <w:t>＞</w:t>
      </w:r>
      <w:r>
        <w:rPr>
          <w:color w:val="000000"/>
          <w:szCs w:val="21"/>
        </w:rPr>
        <w:t>X</w:t>
      </w:r>
    </w:p>
    <w:p>
      <w:pPr>
        <w:spacing w:line="360" w:lineRule="auto"/>
        <w:jc w:val="left"/>
        <w:rPr>
          <w:color w:val="000000"/>
          <w:szCs w:val="21"/>
        </w:rPr>
      </w:pPr>
      <w:r>
        <w:rPr>
          <w:rFonts w:hint="eastAsia"/>
          <w:color w:val="000000"/>
        </w:rPr>
        <w:t>2、</w:t>
      </w:r>
      <w:r>
        <w:rPr>
          <w:rFonts w:hint="eastAsia"/>
          <w:color w:val="000000"/>
          <w:szCs w:val="21"/>
        </w:rPr>
        <w:t>下列化学反应属于置换反应的是</w:t>
      </w:r>
      <w:r>
        <w:rPr>
          <w:color w:val="000000"/>
          <w:szCs w:val="21"/>
        </w:rPr>
        <w:tab/>
      </w:r>
      <w:r>
        <w:rPr>
          <w:color w:val="000000"/>
          <w:szCs w:val="21"/>
        </w:rPr>
        <w:t xml:space="preserve"> (</w:t>
      </w:r>
      <w:r>
        <w:rPr>
          <w:rFonts w:hint="eastAsia"/>
          <w:color w:val="000000"/>
          <w:szCs w:val="21"/>
        </w:rPr>
        <w:t>　　</w:t>
      </w:r>
      <w:r>
        <w:rPr>
          <w:color w:val="000000"/>
          <w:szCs w:val="21"/>
        </w:rPr>
        <w:t>)</w:t>
      </w:r>
    </w:p>
    <w:p>
      <w:pPr>
        <w:spacing w:line="360" w:lineRule="auto"/>
        <w:jc w:val="left"/>
        <w:rPr>
          <w:color w:val="000000"/>
          <w:szCs w:val="21"/>
        </w:rPr>
      </w:pPr>
      <w:r>
        <w:rPr>
          <w:color w:val="000000"/>
          <w:szCs w:val="21"/>
        </w:rPr>
        <w:t>A.Zn+H</w:t>
      </w:r>
      <w:r>
        <w:rPr>
          <w:color w:val="000000"/>
          <w:szCs w:val="21"/>
          <w:vertAlign w:val="subscript"/>
        </w:rPr>
        <w:t>2</w:t>
      </w:r>
      <w:r>
        <w:rPr>
          <w:color w:val="000000"/>
          <w:szCs w:val="21"/>
        </w:rPr>
        <w:t>SO</w:t>
      </w:r>
      <w:r>
        <w:rPr>
          <w:color w:val="000000"/>
          <w:szCs w:val="21"/>
          <w:vertAlign w:val="subscript"/>
        </w:rPr>
        <w:t>4</w:t>
      </w:r>
      <w:r>
        <w:rPr>
          <w:color w:val="000000"/>
          <w:szCs w:val="21"/>
        </w:rPr>
        <w:pict>
          <v:shape id="_x0000_i1025" o:spt="75" alt=" " type="#_x0000_t75" style="height:11.15pt;width:20.2pt;" filled="f" o:preferrelative="t" stroked="f" coordsize="21600,21600">
            <v:path/>
            <v:fill on="f" focussize="0,0"/>
            <v:stroke on="f" joinstyle="miter"/>
            <v:imagedata r:id="rId7" o:title=""/>
            <o:lock v:ext="edit" aspectratio="t"/>
            <w10:wrap type="none"/>
            <w10:anchorlock/>
          </v:shape>
        </w:pict>
      </w:r>
      <w:r>
        <w:rPr>
          <w:color w:val="000000"/>
          <w:szCs w:val="21"/>
        </w:rPr>
        <w:t>ZnSO</w:t>
      </w:r>
      <w:r>
        <w:rPr>
          <w:color w:val="000000"/>
          <w:szCs w:val="21"/>
          <w:vertAlign w:val="subscript"/>
        </w:rPr>
        <w:t>4</w:t>
      </w:r>
      <w:r>
        <w:rPr>
          <w:color w:val="000000"/>
          <w:szCs w:val="21"/>
        </w:rPr>
        <w:t>+H</w:t>
      </w:r>
      <w:r>
        <w:rPr>
          <w:color w:val="000000"/>
          <w:szCs w:val="21"/>
          <w:vertAlign w:val="subscript"/>
        </w:rPr>
        <w:t>2</w:t>
      </w:r>
      <w:r>
        <w:rPr>
          <w:color w:val="000000"/>
          <w:szCs w:val="21"/>
        </w:rPr>
        <w:t>↑</w:t>
      </w:r>
    </w:p>
    <w:p>
      <w:pPr>
        <w:spacing w:line="360" w:lineRule="auto"/>
        <w:jc w:val="left"/>
        <w:rPr>
          <w:color w:val="000000"/>
          <w:szCs w:val="21"/>
        </w:rPr>
      </w:pPr>
      <w:r>
        <w:rPr>
          <w:color w:val="000000"/>
          <w:szCs w:val="21"/>
        </w:rPr>
        <w:t>B.Ba(OH)</w:t>
      </w:r>
      <w:r>
        <w:rPr>
          <w:color w:val="000000"/>
          <w:szCs w:val="21"/>
          <w:vertAlign w:val="subscript"/>
        </w:rPr>
        <w:t>2</w:t>
      </w:r>
      <w:r>
        <w:rPr>
          <w:color w:val="000000"/>
          <w:szCs w:val="21"/>
        </w:rPr>
        <w:t>+H</w:t>
      </w:r>
      <w:r>
        <w:rPr>
          <w:color w:val="000000"/>
          <w:szCs w:val="21"/>
          <w:vertAlign w:val="subscript"/>
        </w:rPr>
        <w:t>2</w:t>
      </w:r>
      <w:r>
        <w:rPr>
          <w:color w:val="000000"/>
          <w:szCs w:val="21"/>
        </w:rPr>
        <w:t>SO</w:t>
      </w:r>
      <w:r>
        <w:rPr>
          <w:color w:val="000000"/>
          <w:szCs w:val="21"/>
          <w:vertAlign w:val="subscript"/>
        </w:rPr>
        <w:t>4</w:t>
      </w:r>
      <w:r>
        <w:rPr>
          <w:color w:val="000000"/>
          <w:szCs w:val="21"/>
        </w:rPr>
        <w:pict>
          <v:shape id="_x0000_i1026" o:spt="75" alt=" " type="#_x0000_t75" style="height:11.15pt;width:20.2pt;" filled="f" o:preferrelative="t" stroked="f" coordsize="21600,21600">
            <v:path/>
            <v:fill on="f" focussize="0,0"/>
            <v:stroke on="f" joinstyle="miter"/>
            <v:imagedata r:id="rId7" o:title=""/>
            <o:lock v:ext="edit" aspectratio="t"/>
            <w10:wrap type="none"/>
            <w10:anchorlock/>
          </v:shape>
        </w:pict>
      </w:r>
      <w:r>
        <w:rPr>
          <w:color w:val="000000"/>
          <w:szCs w:val="21"/>
        </w:rPr>
        <w:t>BaSO</w:t>
      </w:r>
      <w:r>
        <w:rPr>
          <w:color w:val="000000"/>
          <w:szCs w:val="21"/>
          <w:vertAlign w:val="subscript"/>
        </w:rPr>
        <w:t>4</w:t>
      </w:r>
      <w:r>
        <w:rPr>
          <w:color w:val="000000"/>
          <w:szCs w:val="21"/>
        </w:rPr>
        <w:t>↓+2H</w:t>
      </w:r>
      <w:r>
        <w:rPr>
          <w:color w:val="000000"/>
          <w:szCs w:val="21"/>
          <w:vertAlign w:val="subscript"/>
        </w:rPr>
        <w:t>2</w:t>
      </w:r>
      <w:r>
        <w:rPr>
          <w:color w:val="000000"/>
          <w:szCs w:val="21"/>
        </w:rPr>
        <w:t>O</w:t>
      </w:r>
    </w:p>
    <w:p>
      <w:pPr>
        <w:spacing w:line="360" w:lineRule="auto"/>
        <w:jc w:val="left"/>
        <w:rPr>
          <w:color w:val="000000"/>
          <w:szCs w:val="21"/>
        </w:rPr>
      </w:pPr>
      <w:r>
        <w:rPr>
          <w:color w:val="000000"/>
          <w:szCs w:val="21"/>
        </w:rPr>
        <w:t>C.4Fe(OH)</w:t>
      </w:r>
      <w:r>
        <w:rPr>
          <w:color w:val="000000"/>
          <w:szCs w:val="21"/>
          <w:vertAlign w:val="subscript"/>
        </w:rPr>
        <w:t>2</w:t>
      </w:r>
      <w:r>
        <w:rPr>
          <w:color w:val="000000"/>
          <w:szCs w:val="21"/>
        </w:rPr>
        <w:t>+O</w:t>
      </w:r>
      <w:r>
        <w:rPr>
          <w:color w:val="000000"/>
          <w:szCs w:val="21"/>
          <w:vertAlign w:val="subscript"/>
        </w:rPr>
        <w:t>2</w:t>
      </w:r>
      <w:r>
        <w:rPr>
          <w:color w:val="000000"/>
          <w:szCs w:val="21"/>
        </w:rPr>
        <w:t>+2H</w:t>
      </w:r>
      <w:r>
        <w:rPr>
          <w:color w:val="000000"/>
          <w:szCs w:val="21"/>
          <w:vertAlign w:val="subscript"/>
        </w:rPr>
        <w:t>2</w:t>
      </w:r>
      <w:r>
        <w:rPr>
          <w:color w:val="000000"/>
          <w:szCs w:val="21"/>
        </w:rPr>
        <w:t>O</w:t>
      </w:r>
      <w:r>
        <w:rPr>
          <w:color w:val="000000"/>
          <w:szCs w:val="21"/>
        </w:rPr>
        <w:pict>
          <v:shape id="_x0000_i1027" o:spt="75" alt=" " type="#_x0000_t75" style="height:11.15pt;width:20.2pt;" filled="f" o:preferrelative="t" stroked="f" coordsize="21600,21600">
            <v:path/>
            <v:fill on="f" focussize="0,0"/>
            <v:stroke on="f" joinstyle="miter"/>
            <v:imagedata r:id="rId7" o:title=""/>
            <o:lock v:ext="edit" aspectratio="t"/>
            <w10:wrap type="none"/>
            <w10:anchorlock/>
          </v:shape>
        </w:pict>
      </w:r>
      <w:r>
        <w:rPr>
          <w:color w:val="000000"/>
          <w:szCs w:val="21"/>
        </w:rPr>
        <w:t>4Fe(OH)</w:t>
      </w:r>
      <w:r>
        <w:rPr>
          <w:color w:val="000000"/>
          <w:szCs w:val="21"/>
          <w:vertAlign w:val="subscript"/>
        </w:rPr>
        <w:t>3</w:t>
      </w:r>
    </w:p>
    <w:p>
      <w:pPr>
        <w:spacing w:line="360" w:lineRule="auto"/>
        <w:jc w:val="left"/>
        <w:rPr>
          <w:color w:val="000000"/>
          <w:szCs w:val="21"/>
        </w:rPr>
      </w:pPr>
      <w:r>
        <w:rPr>
          <w:color w:val="000000"/>
          <w:szCs w:val="21"/>
        </w:rPr>
        <w:t>D.2HgO</w:t>
      </w:r>
      <w:r>
        <w:rPr>
          <w:color w:val="000000"/>
          <w:szCs w:val="21"/>
        </w:rPr>
        <w:pict>
          <v:shape id="_x0000_i1028" o:spt="75" alt=" " type="#_x0000_t75" style="height:17.15pt;width:20.1pt;" filled="f" o:preferrelative="t" stroked="f" coordsize="21600,21600">
            <v:path/>
            <v:fill on="f" focussize="0,0"/>
            <v:stroke on="f" joinstyle="miter"/>
            <v:imagedata r:id="rId8" o:title=""/>
            <o:lock v:ext="edit" aspectratio="t"/>
            <w10:wrap type="none"/>
            <w10:anchorlock/>
          </v:shape>
        </w:pict>
      </w:r>
      <w:r>
        <w:rPr>
          <w:color w:val="000000"/>
          <w:szCs w:val="21"/>
        </w:rPr>
        <w:t>2Hg+O</w:t>
      </w:r>
      <w:r>
        <w:rPr>
          <w:color w:val="000000"/>
          <w:szCs w:val="21"/>
          <w:vertAlign w:val="subscript"/>
        </w:rPr>
        <w:t>2</w:t>
      </w:r>
      <w:r>
        <w:rPr>
          <w:color w:val="000000"/>
          <w:szCs w:val="21"/>
        </w:rPr>
        <w:t>↑</w:t>
      </w:r>
    </w:p>
    <w:p>
      <w:pPr>
        <w:spacing w:line="360" w:lineRule="auto"/>
        <w:jc w:val="left"/>
        <w:rPr>
          <w:color w:val="000000"/>
        </w:rPr>
      </w:pPr>
      <w:r>
        <w:rPr>
          <w:rFonts w:hint="eastAsia"/>
          <w:color w:val="000000"/>
        </w:rPr>
        <w:t>3、用镍钛合金制成的宇宙飞船自展天线</w:t>
      </w:r>
      <w:r>
        <w:rPr>
          <w:color w:val="000000"/>
        </w:rPr>
        <w:t>,</w:t>
      </w:r>
      <w:r>
        <w:rPr>
          <w:rFonts w:hint="eastAsia"/>
          <w:color w:val="000000"/>
        </w:rPr>
        <w:t>在低温下被折叠</w:t>
      </w:r>
      <w:r>
        <w:rPr>
          <w:color w:val="000000"/>
        </w:rPr>
        <w:t>,</w:t>
      </w:r>
      <w:r>
        <w:rPr>
          <w:rFonts w:hint="eastAsia"/>
          <w:color w:val="000000"/>
        </w:rPr>
        <w:t>进入太空后</w:t>
      </w:r>
      <w:r>
        <w:rPr>
          <w:color w:val="000000"/>
        </w:rPr>
        <w:t>,</w:t>
      </w:r>
      <w:r>
        <w:rPr>
          <w:rFonts w:hint="eastAsia"/>
          <w:color w:val="000000"/>
        </w:rPr>
        <w:t>在阳光照射下可重新展开</w:t>
      </w:r>
      <w:r>
        <w:rPr>
          <w:color w:val="000000"/>
        </w:rPr>
        <w:t>,</w:t>
      </w:r>
      <w:r>
        <w:rPr>
          <w:rFonts w:hint="eastAsia"/>
          <w:color w:val="000000"/>
        </w:rPr>
        <w:t>恢复原来的形状。关于此天线制作材料的描述错误的是</w:t>
      </w:r>
      <w:r>
        <w:rPr>
          <w:color w:val="000000"/>
        </w:rPr>
        <w:t>(</w:t>
      </w:r>
      <w:r>
        <w:rPr>
          <w:rFonts w:hint="eastAsia"/>
          <w:color w:val="000000"/>
        </w:rPr>
        <w:t>　　</w:t>
      </w:r>
      <w:r>
        <w:rPr>
          <w:color w:val="000000"/>
        </w:rPr>
        <w:t>)</w:t>
      </w:r>
    </w:p>
    <w:p>
      <w:pPr>
        <w:spacing w:line="360" w:lineRule="auto"/>
        <w:jc w:val="left"/>
        <w:rPr>
          <w:color w:val="000000"/>
        </w:rPr>
      </w:pPr>
      <w:r>
        <w:rPr>
          <w:color w:val="000000"/>
        </w:rPr>
        <w:t>A.</w:t>
      </w:r>
      <w:r>
        <w:rPr>
          <w:rFonts w:hint="eastAsia"/>
          <w:color w:val="000000"/>
        </w:rPr>
        <w:t xml:space="preserve">具有形状记忆功能      </w:t>
      </w:r>
      <w:r>
        <w:rPr>
          <w:color w:val="000000"/>
        </w:rPr>
        <w:t>B.</w:t>
      </w:r>
      <w:r>
        <w:rPr>
          <w:rFonts w:hint="eastAsia"/>
          <w:color w:val="000000"/>
        </w:rPr>
        <w:t>具有很低的熔点</w:t>
      </w:r>
    </w:p>
    <w:p>
      <w:pPr>
        <w:spacing w:line="360" w:lineRule="auto"/>
        <w:jc w:val="left"/>
        <w:rPr>
          <w:color w:val="000000"/>
        </w:rPr>
      </w:pPr>
      <w:r>
        <w:rPr>
          <w:color w:val="000000"/>
        </w:rPr>
        <w:t>C.</w:t>
      </w:r>
      <w:r>
        <w:rPr>
          <w:rFonts w:hint="eastAsia"/>
          <w:color w:val="000000"/>
        </w:rPr>
        <w:t xml:space="preserve">具有良好的延展性      </w:t>
      </w:r>
      <w:r>
        <w:rPr>
          <w:color w:val="000000"/>
        </w:rPr>
        <w:t>D.</w:t>
      </w:r>
      <w:r>
        <w:rPr>
          <w:rFonts w:hint="eastAsia"/>
          <w:color w:val="000000"/>
        </w:rPr>
        <w:t>具有良好的导电性</w:t>
      </w:r>
    </w:p>
    <w:p>
      <w:pPr>
        <w:spacing w:line="360" w:lineRule="auto"/>
        <w:jc w:val="left"/>
        <w:rPr>
          <w:color w:val="000000"/>
        </w:rPr>
      </w:pPr>
      <w:r>
        <w:rPr>
          <w:rFonts w:hint="eastAsia"/>
          <w:color w:val="000000"/>
        </w:rPr>
        <w:t>4、下列矿石与其主要成分对应不一致的是（　　）</w:t>
      </w:r>
    </w:p>
    <w:p>
      <w:pPr>
        <w:tabs>
          <w:tab w:val="left" w:pos="5970"/>
        </w:tabs>
        <w:spacing w:line="360" w:lineRule="auto"/>
        <w:jc w:val="left"/>
        <w:rPr>
          <w:color w:val="000000"/>
        </w:rPr>
      </w:pPr>
      <w:r>
        <w:rPr>
          <w:color w:val="000000"/>
        </w:rPr>
        <w:t>A</w:t>
      </w:r>
      <w:r>
        <w:rPr>
          <w:rFonts w:hint="eastAsia" w:hAnsi="宋体"/>
          <w:color w:val="000000"/>
        </w:rPr>
        <w:t>．磁铁矿</w:t>
      </w:r>
      <w:r>
        <w:rPr>
          <w:color w:val="000000"/>
        </w:rPr>
        <w:t>-FeCO</w:t>
      </w:r>
      <w:r>
        <w:rPr>
          <w:rFonts w:cs="Arial"/>
          <w:color w:val="000000"/>
          <w:szCs w:val="17"/>
          <w:vertAlign w:val="subscript"/>
        </w:rPr>
        <w:t>3</w:t>
      </w:r>
      <w:r>
        <w:rPr>
          <w:rFonts w:hint="eastAsia"/>
          <w:color w:val="000000"/>
        </w:rPr>
        <w:t xml:space="preserve">     </w:t>
      </w:r>
      <w:r>
        <w:rPr>
          <w:color w:val="000000"/>
        </w:rPr>
        <w:t>B</w:t>
      </w:r>
      <w:r>
        <w:rPr>
          <w:rFonts w:hint="eastAsia" w:hAnsi="宋体"/>
          <w:color w:val="000000"/>
        </w:rPr>
        <w:t>．铝土矿</w:t>
      </w:r>
      <w:r>
        <w:rPr>
          <w:color w:val="000000"/>
        </w:rPr>
        <w:t>-Al</w:t>
      </w:r>
      <w:r>
        <w:rPr>
          <w:rFonts w:cs="Arial"/>
          <w:color w:val="000000"/>
          <w:szCs w:val="17"/>
          <w:vertAlign w:val="subscript"/>
        </w:rPr>
        <w:t>2</w:t>
      </w:r>
      <w:r>
        <w:rPr>
          <w:color w:val="000000"/>
        </w:rPr>
        <w:t>O</w:t>
      </w:r>
      <w:r>
        <w:rPr>
          <w:rFonts w:cs="Arial"/>
          <w:color w:val="000000"/>
          <w:szCs w:val="17"/>
          <w:vertAlign w:val="subscript"/>
        </w:rPr>
        <w:t>3</w:t>
      </w:r>
    </w:p>
    <w:p>
      <w:pPr>
        <w:tabs>
          <w:tab w:val="left" w:pos="5970"/>
        </w:tabs>
        <w:spacing w:line="360" w:lineRule="auto"/>
        <w:jc w:val="left"/>
        <w:rPr>
          <w:color w:val="000000"/>
        </w:rPr>
      </w:pPr>
      <w:r>
        <w:rPr>
          <w:color w:val="000000"/>
        </w:rPr>
        <w:t>C</w:t>
      </w:r>
      <w:r>
        <w:rPr>
          <w:rFonts w:hint="eastAsia" w:hAnsi="宋体"/>
          <w:color w:val="000000"/>
        </w:rPr>
        <w:t>．赤铁矿</w:t>
      </w:r>
      <w:r>
        <w:rPr>
          <w:color w:val="000000"/>
        </w:rPr>
        <w:t>-Fe</w:t>
      </w:r>
      <w:r>
        <w:rPr>
          <w:rFonts w:cs="Arial"/>
          <w:color w:val="000000"/>
          <w:szCs w:val="17"/>
          <w:vertAlign w:val="subscript"/>
        </w:rPr>
        <w:t>2</w:t>
      </w:r>
      <w:r>
        <w:rPr>
          <w:color w:val="000000"/>
        </w:rPr>
        <w:t>O</w:t>
      </w:r>
      <w:r>
        <w:rPr>
          <w:rFonts w:cs="Arial"/>
          <w:color w:val="000000"/>
          <w:szCs w:val="17"/>
          <w:vertAlign w:val="subscript"/>
        </w:rPr>
        <w:t>3</w:t>
      </w:r>
      <w:r>
        <w:rPr>
          <w:rFonts w:hint="eastAsia"/>
          <w:color w:val="000000"/>
        </w:rPr>
        <w:t xml:space="preserve">      </w:t>
      </w:r>
      <w:r>
        <w:rPr>
          <w:color w:val="000000"/>
        </w:rPr>
        <w:t>D</w:t>
      </w:r>
      <w:r>
        <w:rPr>
          <w:rFonts w:hint="eastAsia" w:hAnsi="宋体"/>
          <w:color w:val="000000"/>
        </w:rPr>
        <w:t>．黄铁矿</w:t>
      </w:r>
      <w:r>
        <w:rPr>
          <w:color w:val="000000"/>
        </w:rPr>
        <w:t>-FeS</w:t>
      </w:r>
      <w:r>
        <w:rPr>
          <w:rFonts w:cs="Arial"/>
          <w:color w:val="000000"/>
          <w:szCs w:val="17"/>
          <w:vertAlign w:val="subscript"/>
        </w:rPr>
        <w:t>2</w:t>
      </w:r>
    </w:p>
    <w:p>
      <w:pPr>
        <w:spacing w:line="360" w:lineRule="auto"/>
        <w:jc w:val="left"/>
        <w:rPr>
          <w:color w:val="000000"/>
        </w:rPr>
      </w:pPr>
      <w:r>
        <w:rPr>
          <w:rFonts w:hint="eastAsia"/>
          <w:color w:val="000000"/>
        </w:rPr>
        <w:t>5、（双选）化学是一门实用性学科。下列说法不符合化学常识的是（　　）</w:t>
      </w:r>
      <w:r>
        <w:rPr>
          <w:color w:val="000000"/>
        </w:rPr>
        <w:t xml:space="preserve">  </w:t>
      </w:r>
    </w:p>
    <w:p>
      <w:pPr>
        <w:spacing w:line="360" w:lineRule="auto"/>
        <w:jc w:val="left"/>
        <w:rPr>
          <w:color w:val="000000"/>
        </w:rPr>
      </w:pPr>
      <w:r>
        <w:rPr>
          <w:color w:val="000000"/>
        </w:rPr>
        <w:t>A</w:t>
      </w:r>
      <w:r>
        <w:rPr>
          <w:rFonts w:hint="eastAsia"/>
          <w:color w:val="000000"/>
        </w:rPr>
        <w:t>．可用肥皂水鉴别硬水和软水</w:t>
      </w:r>
    </w:p>
    <w:p>
      <w:pPr>
        <w:spacing w:line="360" w:lineRule="auto"/>
        <w:jc w:val="left"/>
        <w:rPr>
          <w:color w:val="000000"/>
        </w:rPr>
      </w:pPr>
      <w:r>
        <w:rPr>
          <w:color w:val="000000"/>
        </w:rPr>
        <w:t>B</w:t>
      </w:r>
      <w:r>
        <w:rPr>
          <w:rFonts w:hint="eastAsia"/>
          <w:color w:val="000000"/>
        </w:rPr>
        <w:t>．用柏木做成学生课桌是化学变化</w:t>
      </w:r>
    </w:p>
    <w:p>
      <w:pPr>
        <w:spacing w:line="360" w:lineRule="auto"/>
        <w:jc w:val="left"/>
        <w:rPr>
          <w:color w:val="000000"/>
        </w:rPr>
      </w:pPr>
      <w:r>
        <w:rPr>
          <w:color w:val="000000"/>
        </w:rPr>
        <w:t>C</w:t>
      </w:r>
      <w:r>
        <w:rPr>
          <w:rFonts w:hint="eastAsia"/>
          <w:color w:val="000000"/>
        </w:rPr>
        <w:t>．金属铝表面的氧化膜对铝起保护作用</w:t>
      </w:r>
    </w:p>
    <w:p>
      <w:pPr>
        <w:spacing w:line="360" w:lineRule="auto"/>
        <w:jc w:val="left"/>
        <w:rPr>
          <w:color w:val="000000"/>
        </w:rPr>
      </w:pPr>
      <w:r>
        <w:rPr>
          <w:color w:val="000000"/>
        </w:rPr>
        <w:t>D</w:t>
      </w:r>
      <w:r>
        <w:rPr>
          <w:rFonts w:hint="eastAsia"/>
          <w:color w:val="000000"/>
        </w:rPr>
        <w:t>．金属铁锈蚀的过程是物理变化</w:t>
      </w:r>
    </w:p>
    <w:p>
      <w:pPr>
        <w:spacing w:line="360" w:lineRule="auto"/>
        <w:jc w:val="left"/>
        <w:textAlignment w:val="center"/>
        <w:rPr>
          <w:color w:val="000000"/>
        </w:rPr>
      </w:pPr>
      <w:r>
        <w:rPr>
          <w:rFonts w:hint="eastAsia"/>
          <w:color w:val="000000"/>
        </w:rPr>
        <w:t>6、</w:t>
      </w:r>
      <w:r>
        <w:rPr>
          <w:color w:val="000000"/>
        </w:rPr>
        <w:t>“</w:t>
      </w:r>
      <w:r>
        <w:rPr>
          <w:rFonts w:hint="eastAsia" w:hAnsi="宋体" w:cs="宋体"/>
          <w:color w:val="000000"/>
        </w:rPr>
        <w:t>归纳推理</w:t>
      </w:r>
      <w:r>
        <w:rPr>
          <w:color w:val="000000"/>
        </w:rPr>
        <w:t>”</w:t>
      </w:r>
      <w:r>
        <w:rPr>
          <w:rFonts w:hint="eastAsia" w:hAnsi="宋体" w:cs="宋体"/>
          <w:color w:val="000000"/>
        </w:rPr>
        <w:t>是化学学习过程中常用的思维方法，以下类推结果正确的是</w:t>
      </w:r>
      <w:r>
        <w:rPr>
          <w:color w:val="000000"/>
        </w:rPr>
        <w:t>(</w:t>
      </w:r>
      <w:r>
        <w:rPr>
          <w:rFonts w:hint="eastAsia" w:hAnsi="宋体" w:cs="宋体"/>
          <w:color w:val="000000"/>
        </w:rPr>
        <w:t>　</w:t>
      </w:r>
      <w:r>
        <w:rPr>
          <w:color w:val="000000"/>
        </w:rPr>
        <w:t>)</w:t>
      </w:r>
    </w:p>
    <w:p>
      <w:pPr>
        <w:spacing w:line="360" w:lineRule="auto"/>
        <w:jc w:val="left"/>
        <w:textAlignment w:val="center"/>
        <w:rPr>
          <w:rFonts w:cs="宋体"/>
          <w:color w:val="000000"/>
        </w:rPr>
      </w:pPr>
      <w:r>
        <w:rPr>
          <w:color w:val="000000"/>
        </w:rPr>
        <w:t>A</w:t>
      </w:r>
      <w:r>
        <w:rPr>
          <w:rFonts w:hint="eastAsia"/>
          <w:color w:val="000000"/>
        </w:rPr>
        <w:t>．</w:t>
      </w:r>
      <w:r>
        <w:rPr>
          <w:color w:val="000000"/>
        </w:rPr>
        <w:t>Na</w:t>
      </w:r>
      <w:r>
        <w:rPr>
          <w:color w:val="000000"/>
          <w:vertAlign w:val="superscript"/>
        </w:rPr>
        <w:t>+</w:t>
      </w:r>
      <w:r>
        <w:rPr>
          <w:rFonts w:hint="eastAsia" w:hAnsi="宋体" w:cs="宋体"/>
          <w:color w:val="000000"/>
        </w:rPr>
        <w:t>、</w:t>
      </w:r>
      <w:r>
        <w:rPr>
          <w:color w:val="000000"/>
        </w:rPr>
        <w:t>Cl</w:t>
      </w:r>
      <w:r>
        <w:rPr>
          <w:color w:val="000000"/>
          <w:vertAlign w:val="superscript"/>
        </w:rPr>
        <w:t>-</w:t>
      </w:r>
      <w:r>
        <w:rPr>
          <w:rFonts w:hint="eastAsia" w:hAnsi="宋体" w:cs="宋体"/>
          <w:color w:val="000000"/>
        </w:rPr>
        <w:t>的最外层电子数均为</w:t>
      </w:r>
      <w:r>
        <w:rPr>
          <w:color w:val="000000"/>
        </w:rPr>
        <w:t>8</w:t>
      </w:r>
      <w:r>
        <w:rPr>
          <w:rFonts w:hint="eastAsia" w:hAnsi="宋体" w:cs="宋体"/>
          <w:color w:val="000000"/>
        </w:rPr>
        <w:t>，则最外层电子数为</w:t>
      </w:r>
      <w:r>
        <w:rPr>
          <w:color w:val="000000"/>
        </w:rPr>
        <w:t>8</w:t>
      </w:r>
      <w:r>
        <w:rPr>
          <w:rFonts w:hint="eastAsia" w:hAnsi="宋体" w:cs="宋体"/>
          <w:color w:val="000000"/>
        </w:rPr>
        <w:t>的粒子都是离子</w:t>
      </w:r>
    </w:p>
    <w:p>
      <w:pPr>
        <w:spacing w:line="360" w:lineRule="auto"/>
        <w:jc w:val="left"/>
        <w:textAlignment w:val="center"/>
        <w:rPr>
          <w:rFonts w:cs="宋体"/>
          <w:color w:val="000000"/>
        </w:rPr>
      </w:pPr>
      <w:r>
        <w:rPr>
          <w:color w:val="000000"/>
        </w:rPr>
        <w:t>B</w:t>
      </w:r>
      <w:r>
        <w:rPr>
          <w:rFonts w:hint="eastAsia"/>
          <w:color w:val="000000"/>
        </w:rPr>
        <w:t>．</w:t>
      </w:r>
      <w:r>
        <w:rPr>
          <w:rFonts w:hint="eastAsia" w:hAnsi="宋体" w:cs="宋体"/>
          <w:color w:val="000000"/>
        </w:rPr>
        <w:t>化合物是由两种或两种以上元素组成的物质，则由两种或两种以上元素组成的物质一定是化合物</w:t>
      </w:r>
    </w:p>
    <w:p>
      <w:pPr>
        <w:spacing w:line="360" w:lineRule="auto"/>
        <w:jc w:val="left"/>
        <w:textAlignment w:val="center"/>
        <w:rPr>
          <w:rFonts w:cs="宋体"/>
          <w:color w:val="000000"/>
        </w:rPr>
      </w:pPr>
      <w:r>
        <w:rPr>
          <w:color w:val="000000"/>
        </w:rPr>
        <w:t>C</w:t>
      </w:r>
      <w:r>
        <w:rPr>
          <w:rFonts w:hint="eastAsia"/>
          <w:color w:val="000000"/>
        </w:rPr>
        <w:t>．</w:t>
      </w:r>
      <w:r>
        <w:rPr>
          <w:rFonts w:hint="eastAsia" w:hAnsi="宋体" w:cs="宋体"/>
          <w:color w:val="000000"/>
        </w:rPr>
        <w:t>生活中常见的金属像铁、铜、铝是固体，则金属一定是固体</w:t>
      </w:r>
    </w:p>
    <w:p>
      <w:pPr>
        <w:spacing w:line="360" w:lineRule="auto"/>
        <w:jc w:val="left"/>
        <w:textAlignment w:val="center"/>
        <w:rPr>
          <w:rFonts w:cs="宋体"/>
          <w:color w:val="000000"/>
        </w:rPr>
      </w:pPr>
      <w:r>
        <w:rPr>
          <w:color w:val="000000"/>
        </w:rPr>
        <w:t>D</w:t>
      </w:r>
      <w:r>
        <w:rPr>
          <w:rFonts w:hint="eastAsia"/>
          <w:color w:val="000000"/>
        </w:rPr>
        <w:t>．</w:t>
      </w:r>
      <w:r>
        <w:rPr>
          <w:rFonts w:hint="eastAsia" w:hAnsi="宋体" w:cs="宋体"/>
          <w:color w:val="000000"/>
        </w:rPr>
        <w:t>化学变化中分子种类发生改变，则分子种类发生改变的变化一定是化学变化</w:t>
      </w:r>
    </w:p>
    <w:p>
      <w:pPr>
        <w:spacing w:line="360" w:lineRule="auto"/>
        <w:jc w:val="left"/>
        <w:rPr>
          <w:szCs w:val="21"/>
        </w:rPr>
      </w:pPr>
      <w:r>
        <w:rPr>
          <w:rFonts w:hint="eastAsia"/>
          <w:color w:val="000000"/>
        </w:rPr>
        <w:t>7、</w:t>
      </w:r>
      <w:r>
        <w:rPr>
          <w:rFonts w:hint="eastAsia"/>
          <w:szCs w:val="21"/>
        </w:rPr>
        <w:t>将一定质量的锌粉加入到</w:t>
      </w:r>
      <w:r>
        <w:rPr>
          <w:szCs w:val="21"/>
        </w:rPr>
        <w:t>Cu</w:t>
      </w:r>
      <w:r>
        <w:rPr>
          <w:rFonts w:hint="eastAsia"/>
          <w:szCs w:val="21"/>
        </w:rPr>
        <w:t>（</w:t>
      </w:r>
      <w:r>
        <w:rPr>
          <w:szCs w:val="21"/>
        </w:rPr>
        <w:t>NO</w:t>
      </w:r>
      <w:r>
        <w:rPr>
          <w:szCs w:val="21"/>
          <w:vertAlign w:val="subscript"/>
        </w:rPr>
        <w:t>3</w:t>
      </w:r>
      <w:r>
        <w:rPr>
          <w:rFonts w:hint="eastAsia"/>
          <w:szCs w:val="21"/>
        </w:rPr>
        <w:t>）</w:t>
      </w:r>
      <w:r>
        <w:rPr>
          <w:szCs w:val="21"/>
          <w:vertAlign w:val="subscript"/>
        </w:rPr>
        <w:t>2</w:t>
      </w:r>
      <w:r>
        <w:rPr>
          <w:rFonts w:hint="eastAsia"/>
          <w:szCs w:val="21"/>
        </w:rPr>
        <w:t>、</w:t>
      </w:r>
      <w:r>
        <w:rPr>
          <w:szCs w:val="21"/>
        </w:rPr>
        <w:t>AgNO</w:t>
      </w:r>
      <w:r>
        <w:rPr>
          <w:szCs w:val="21"/>
          <w:vertAlign w:val="subscript"/>
        </w:rPr>
        <w:t>3</w:t>
      </w:r>
      <w:r>
        <w:rPr>
          <w:rFonts w:hint="eastAsia"/>
          <w:szCs w:val="21"/>
        </w:rPr>
        <w:t>的混合溶液中，充分反应后过滤，得到滤液和滤渣。下列有关说法正确的是（　　）</w:t>
      </w:r>
    </w:p>
    <w:p>
      <w:pPr>
        <w:spacing w:line="360" w:lineRule="auto"/>
        <w:jc w:val="left"/>
        <w:rPr>
          <w:szCs w:val="21"/>
        </w:rPr>
      </w:pPr>
      <w:r>
        <w:rPr>
          <w:szCs w:val="21"/>
        </w:rPr>
        <w:t>A</w:t>
      </w:r>
      <w:r>
        <w:rPr>
          <w:rFonts w:hint="eastAsia"/>
          <w:szCs w:val="21"/>
        </w:rPr>
        <w:t>．若溶液为无色，则滤渣中一定含银、铜、锌</w:t>
      </w:r>
    </w:p>
    <w:p>
      <w:pPr>
        <w:spacing w:line="360" w:lineRule="auto"/>
        <w:jc w:val="left"/>
        <w:rPr>
          <w:szCs w:val="21"/>
        </w:rPr>
      </w:pPr>
      <w:r>
        <w:rPr>
          <w:szCs w:val="21"/>
        </w:rPr>
        <w:t>B</w:t>
      </w:r>
      <w:r>
        <w:rPr>
          <w:rFonts w:hint="eastAsia"/>
          <w:szCs w:val="21"/>
        </w:rPr>
        <w:t>．滤渣中加稀盐酸无气泡产生，则滤液中一定有</w:t>
      </w:r>
      <w:r>
        <w:rPr>
          <w:szCs w:val="21"/>
        </w:rPr>
        <w:t>Zn</w:t>
      </w:r>
      <w:r>
        <w:rPr>
          <w:szCs w:val="21"/>
          <w:vertAlign w:val="superscript"/>
        </w:rPr>
        <w:t>2+</w:t>
      </w:r>
      <w:r>
        <w:rPr>
          <w:rFonts w:hint="eastAsia"/>
          <w:szCs w:val="21"/>
        </w:rPr>
        <w:t>、</w:t>
      </w:r>
      <w:r>
        <w:rPr>
          <w:szCs w:val="21"/>
        </w:rPr>
        <w:t>Cu</w:t>
      </w:r>
      <w:r>
        <w:rPr>
          <w:szCs w:val="21"/>
          <w:vertAlign w:val="superscript"/>
        </w:rPr>
        <w:t>2+</w:t>
      </w:r>
      <w:r>
        <w:rPr>
          <w:rFonts w:hint="eastAsia"/>
          <w:szCs w:val="21"/>
        </w:rPr>
        <w:t>，可能有</w:t>
      </w:r>
      <w:r>
        <w:rPr>
          <w:szCs w:val="21"/>
        </w:rPr>
        <w:t>Ag</w:t>
      </w:r>
      <w:r>
        <w:rPr>
          <w:szCs w:val="21"/>
          <w:vertAlign w:val="superscript"/>
        </w:rPr>
        <w:t>+</w:t>
      </w:r>
    </w:p>
    <w:p>
      <w:pPr>
        <w:spacing w:line="360" w:lineRule="auto"/>
        <w:jc w:val="left"/>
        <w:rPr>
          <w:szCs w:val="21"/>
        </w:rPr>
      </w:pPr>
      <w:r>
        <w:rPr>
          <w:szCs w:val="21"/>
        </w:rPr>
        <w:t>C</w:t>
      </w:r>
      <w:r>
        <w:rPr>
          <w:rFonts w:hint="eastAsia"/>
          <w:szCs w:val="21"/>
        </w:rPr>
        <w:t>．若滤渣中加稀盐酸有气泡产生，则滤液中一定有</w:t>
      </w:r>
      <w:r>
        <w:rPr>
          <w:szCs w:val="21"/>
        </w:rPr>
        <w:t>Zn</w:t>
      </w:r>
      <w:r>
        <w:rPr>
          <w:szCs w:val="21"/>
          <w:vertAlign w:val="superscript"/>
        </w:rPr>
        <w:t>2+</w:t>
      </w:r>
      <w:r>
        <w:rPr>
          <w:rFonts w:hint="eastAsia"/>
          <w:szCs w:val="21"/>
        </w:rPr>
        <w:t>，滤渣中一定有锌和银，可能有铜</w:t>
      </w:r>
    </w:p>
    <w:p>
      <w:pPr>
        <w:spacing w:line="360" w:lineRule="auto"/>
        <w:jc w:val="left"/>
        <w:rPr>
          <w:szCs w:val="21"/>
        </w:rPr>
      </w:pPr>
      <w:r>
        <w:rPr>
          <w:szCs w:val="21"/>
        </w:rPr>
        <w:t>D</w:t>
      </w:r>
      <w:r>
        <w:rPr>
          <w:rFonts w:hint="eastAsia"/>
          <w:szCs w:val="21"/>
        </w:rPr>
        <w:t>．若滤液为蓝色，则滤渣中一定有银，可能有铜</w:t>
      </w:r>
    </w:p>
    <w:p>
      <w:pPr>
        <w:spacing w:line="360" w:lineRule="auto"/>
        <w:jc w:val="left"/>
        <w:rPr>
          <w:color w:val="000000"/>
        </w:rPr>
      </w:pPr>
      <w:r>
        <w:rPr>
          <w:rFonts w:hint="eastAsia"/>
          <w:color w:val="000000"/>
        </w:rPr>
        <w:t>8、从化学的角度对下列成语进行解释，其中不正确的是（　　）</w:t>
      </w:r>
    </w:p>
    <w:p>
      <w:pPr>
        <w:spacing w:line="360" w:lineRule="auto"/>
        <w:jc w:val="left"/>
        <w:rPr>
          <w:color w:val="000000"/>
        </w:rPr>
      </w:pPr>
      <w:r>
        <w:rPr>
          <w:color w:val="000000"/>
        </w:rPr>
        <w:t>A</w:t>
      </w:r>
      <w:r>
        <w:rPr>
          <w:rFonts w:hint="eastAsia" w:hAnsi="宋体"/>
          <w:color w:val="000000"/>
        </w:rPr>
        <w:t>．</w:t>
      </w:r>
      <w:r>
        <w:rPr>
          <w:rFonts w:hint="eastAsia"/>
          <w:color w:val="000000"/>
        </w:rPr>
        <w:t>“</w:t>
      </w:r>
      <w:r>
        <w:rPr>
          <w:rFonts w:hint="eastAsia" w:hAnsi="宋体"/>
          <w:color w:val="000000"/>
        </w:rPr>
        <w:t>百炼成钢</w:t>
      </w:r>
      <w:r>
        <w:rPr>
          <w:rFonts w:hint="eastAsia"/>
          <w:color w:val="000000"/>
        </w:rPr>
        <w:t>”</w:t>
      </w:r>
      <w:r>
        <w:rPr>
          <w:color w:val="000000"/>
        </w:rPr>
        <w:t>--</w:t>
      </w:r>
      <w:r>
        <w:rPr>
          <w:rFonts w:hint="eastAsia" w:hAnsi="宋体"/>
          <w:color w:val="000000"/>
        </w:rPr>
        <w:t>降低生铁中的含碳量</w:t>
      </w:r>
    </w:p>
    <w:p>
      <w:pPr>
        <w:spacing w:line="360" w:lineRule="auto"/>
        <w:jc w:val="left"/>
        <w:rPr>
          <w:color w:val="000000"/>
        </w:rPr>
      </w:pPr>
      <w:r>
        <w:rPr>
          <w:color w:val="000000"/>
        </w:rPr>
        <w:t>B</w:t>
      </w:r>
      <w:r>
        <w:rPr>
          <w:rFonts w:hint="eastAsia" w:hAnsi="宋体"/>
          <w:color w:val="000000"/>
        </w:rPr>
        <w:t>．</w:t>
      </w:r>
      <w:r>
        <w:rPr>
          <w:rFonts w:hint="eastAsia"/>
          <w:color w:val="000000"/>
        </w:rPr>
        <w:t>“</w:t>
      </w:r>
      <w:r>
        <w:rPr>
          <w:rFonts w:hint="eastAsia" w:hAnsi="宋体"/>
          <w:color w:val="000000"/>
        </w:rPr>
        <w:t>点石成金</w:t>
      </w:r>
      <w:r>
        <w:rPr>
          <w:rFonts w:hint="eastAsia"/>
          <w:color w:val="000000"/>
        </w:rPr>
        <w:t>”</w:t>
      </w:r>
      <w:r>
        <w:rPr>
          <w:color w:val="000000"/>
        </w:rPr>
        <w:t>--</w:t>
      </w:r>
      <w:r>
        <w:rPr>
          <w:rFonts w:hint="eastAsia" w:hAnsi="宋体"/>
          <w:color w:val="000000"/>
        </w:rPr>
        <w:t>化学反应改变了元素种类</w:t>
      </w:r>
    </w:p>
    <w:p>
      <w:pPr>
        <w:spacing w:line="360" w:lineRule="auto"/>
        <w:jc w:val="left"/>
        <w:rPr>
          <w:color w:val="000000"/>
        </w:rPr>
      </w:pPr>
      <w:r>
        <w:rPr>
          <w:color w:val="000000"/>
        </w:rPr>
        <w:t>C</w:t>
      </w:r>
      <w:r>
        <w:rPr>
          <w:rFonts w:hint="eastAsia" w:hAnsi="宋体"/>
          <w:color w:val="000000"/>
        </w:rPr>
        <w:t>．</w:t>
      </w:r>
      <w:r>
        <w:rPr>
          <w:rFonts w:hint="eastAsia"/>
          <w:color w:val="000000"/>
        </w:rPr>
        <w:t>“</w:t>
      </w:r>
      <w:r>
        <w:rPr>
          <w:rFonts w:hint="eastAsia" w:hAnsi="宋体"/>
          <w:color w:val="000000"/>
        </w:rPr>
        <w:t>钻木取火</w:t>
      </w:r>
      <w:r>
        <w:rPr>
          <w:rFonts w:hint="eastAsia"/>
          <w:color w:val="000000"/>
        </w:rPr>
        <w:t>”</w:t>
      </w:r>
      <w:r>
        <w:rPr>
          <w:color w:val="000000"/>
        </w:rPr>
        <w:t>--</w:t>
      </w:r>
      <w:r>
        <w:rPr>
          <w:rFonts w:hint="eastAsia" w:hAnsi="宋体"/>
          <w:color w:val="000000"/>
        </w:rPr>
        <w:t>温度达到可燃物的着火点</w:t>
      </w:r>
    </w:p>
    <w:p>
      <w:pPr>
        <w:spacing w:line="360" w:lineRule="auto"/>
        <w:jc w:val="left"/>
        <w:rPr>
          <w:color w:val="000000"/>
        </w:rPr>
      </w:pPr>
      <w:r>
        <w:rPr>
          <w:color w:val="000000"/>
        </w:rPr>
        <w:t>D</w:t>
      </w:r>
      <w:r>
        <w:rPr>
          <w:rFonts w:hint="eastAsia" w:hAnsi="宋体"/>
          <w:color w:val="000000"/>
        </w:rPr>
        <w:t>．</w:t>
      </w:r>
      <w:r>
        <w:rPr>
          <w:rFonts w:hint="eastAsia"/>
          <w:color w:val="000000"/>
        </w:rPr>
        <w:t>“</w:t>
      </w:r>
      <w:r>
        <w:rPr>
          <w:rFonts w:hint="eastAsia" w:hAnsi="宋体"/>
          <w:color w:val="000000"/>
        </w:rPr>
        <w:t>沙里淘金</w:t>
      </w:r>
      <w:r>
        <w:rPr>
          <w:rFonts w:hint="eastAsia"/>
          <w:color w:val="000000"/>
        </w:rPr>
        <w:t>”</w:t>
      </w:r>
      <w:r>
        <w:rPr>
          <w:color w:val="000000"/>
        </w:rPr>
        <w:t>--</w:t>
      </w:r>
      <w:r>
        <w:rPr>
          <w:rFonts w:hint="eastAsia" w:hAnsi="宋体"/>
          <w:color w:val="000000"/>
        </w:rPr>
        <w:t>金在自然界中以单质形式存在</w:t>
      </w:r>
    </w:p>
    <w:p>
      <w:pPr>
        <w:spacing w:line="360" w:lineRule="auto"/>
        <w:jc w:val="left"/>
      </w:pPr>
      <w:r>
        <w:rPr>
          <w:rFonts w:hint="eastAsia"/>
          <w:color w:val="000000"/>
        </w:rPr>
        <w:t>9、</w:t>
      </w:r>
      <w:r>
        <w:rPr>
          <w:rFonts w:hint="eastAsia"/>
        </w:rPr>
        <w:t>下列关于金属的说法中，不正确的是（   ）</w:t>
      </w:r>
    </w:p>
    <w:p>
      <w:pPr>
        <w:spacing w:line="360" w:lineRule="auto"/>
        <w:jc w:val="left"/>
      </w:pPr>
      <w:r>
        <w:t>A</w:t>
      </w:r>
      <w:r>
        <w:rPr>
          <w:rFonts w:hint="eastAsia"/>
        </w:rPr>
        <w:t>．铜有良好的导电性，常用于制作导线</w:t>
      </w:r>
    </w:p>
    <w:p>
      <w:pPr>
        <w:spacing w:line="360" w:lineRule="auto"/>
        <w:jc w:val="left"/>
      </w:pPr>
      <w:r>
        <w:t>B</w:t>
      </w:r>
      <w:r>
        <w:rPr>
          <w:rFonts w:hint="eastAsia"/>
        </w:rPr>
        <w:t>．所有的金属都能与稀盐酸反应</w:t>
      </w:r>
    </w:p>
    <w:p>
      <w:pPr>
        <w:spacing w:line="360" w:lineRule="auto"/>
        <w:jc w:val="left"/>
      </w:pPr>
      <w:r>
        <w:t>C</w:t>
      </w:r>
      <w:r>
        <w:rPr>
          <w:rFonts w:hint="eastAsia"/>
        </w:rPr>
        <w:t>．铁制品在干燥的空气中不易生锈</w:t>
      </w:r>
    </w:p>
    <w:p>
      <w:pPr>
        <w:spacing w:line="360" w:lineRule="auto"/>
        <w:jc w:val="left"/>
      </w:pPr>
      <w:r>
        <w:t>D</w:t>
      </w:r>
      <w:r>
        <w:rPr>
          <w:rFonts w:hint="eastAsia"/>
        </w:rPr>
        <w:t>．不锈钢具有较强的耐腐蚀性，可用于制作医疗器械</w:t>
      </w:r>
    </w:p>
    <w:p>
      <w:pPr>
        <w:spacing w:line="360" w:lineRule="auto"/>
        <w:jc w:val="left"/>
        <w:textAlignment w:val="center"/>
        <w:rPr>
          <w:rFonts w:cs="宋体"/>
          <w:color w:val="000000"/>
        </w:rPr>
      </w:pPr>
      <w:r>
        <w:rPr>
          <w:rFonts w:hint="eastAsia"/>
          <w:color w:val="000000"/>
        </w:rPr>
        <w:t>10、</w:t>
      </w:r>
      <w:r>
        <w:rPr>
          <w:rFonts w:hint="eastAsia" w:hAnsi="宋体" w:cs="宋体"/>
          <w:color w:val="000000"/>
        </w:rPr>
        <w:t>下列认识或说法中正确的是（　　）</w:t>
      </w:r>
    </w:p>
    <w:p>
      <w:pPr>
        <w:spacing w:line="360" w:lineRule="auto"/>
        <w:jc w:val="left"/>
        <w:textAlignment w:val="center"/>
        <w:rPr>
          <w:rFonts w:cs="宋体"/>
          <w:color w:val="000000"/>
        </w:rPr>
      </w:pPr>
      <w:r>
        <w:rPr>
          <w:color w:val="000000"/>
        </w:rPr>
        <w:t>A</w:t>
      </w:r>
      <w:r>
        <w:rPr>
          <w:rFonts w:hint="eastAsia"/>
          <w:color w:val="000000"/>
        </w:rPr>
        <w:t>．</w:t>
      </w:r>
      <w:r>
        <w:rPr>
          <w:rFonts w:hint="eastAsia" w:hAnsi="宋体" w:cs="宋体"/>
          <w:color w:val="000000"/>
        </w:rPr>
        <w:t>向某固体中加入稀盐酸有气泡产生，可证明该物质中一定含有</w:t>
      </w:r>
      <w:r>
        <w:rPr>
          <w:color w:val="000000"/>
        </w:rPr>
        <w:t>CO</w:t>
      </w:r>
      <w:r>
        <w:rPr>
          <w:color w:val="000000"/>
          <w:vertAlign w:val="subscript"/>
        </w:rPr>
        <w:t>3</w:t>
      </w:r>
      <w:r>
        <w:rPr>
          <w:color w:val="000000"/>
          <w:vertAlign w:val="superscript"/>
        </w:rPr>
        <w:t>2</w:t>
      </w:r>
      <w:r>
        <w:rPr>
          <w:rFonts w:hint="eastAsia" w:hAnsi="宋体" w:cs="宋体"/>
          <w:color w:val="000000"/>
          <w:vertAlign w:val="superscript"/>
        </w:rPr>
        <w:t>﹣</w:t>
      </w:r>
    </w:p>
    <w:p>
      <w:pPr>
        <w:spacing w:line="360" w:lineRule="auto"/>
        <w:jc w:val="left"/>
        <w:textAlignment w:val="center"/>
        <w:rPr>
          <w:color w:val="000000"/>
        </w:rPr>
      </w:pPr>
      <w:r>
        <w:rPr>
          <w:color w:val="000000"/>
        </w:rPr>
        <w:t>B</w:t>
      </w:r>
      <w:r>
        <w:rPr>
          <w:rFonts w:hint="eastAsia"/>
          <w:color w:val="000000"/>
        </w:rPr>
        <w:t>．</w:t>
      </w:r>
      <w:r>
        <w:rPr>
          <w:rFonts w:hint="eastAsia" w:hAnsi="宋体" w:cs="宋体"/>
          <w:color w:val="000000"/>
        </w:rPr>
        <w:t>可用过量的</w:t>
      </w:r>
      <w:r>
        <w:rPr>
          <w:color w:val="000000"/>
        </w:rPr>
        <w:t>Cu</w:t>
      </w:r>
      <w:r>
        <w:rPr>
          <w:rFonts w:hint="eastAsia" w:hAnsi="宋体" w:cs="宋体"/>
          <w:color w:val="000000"/>
        </w:rPr>
        <w:t>（</w:t>
      </w:r>
      <w:r>
        <w:rPr>
          <w:color w:val="000000"/>
        </w:rPr>
        <w:t>OH</w:t>
      </w:r>
      <w:r>
        <w:rPr>
          <w:rFonts w:hint="eastAsia" w:hAnsi="宋体" w:cs="宋体"/>
          <w:color w:val="000000"/>
        </w:rPr>
        <w:t>）</w:t>
      </w:r>
      <w:r>
        <w:rPr>
          <w:color w:val="000000"/>
          <w:vertAlign w:val="subscript"/>
        </w:rPr>
        <w:t>2</w:t>
      </w:r>
      <w:r>
        <w:rPr>
          <w:rFonts w:hint="eastAsia" w:hAnsi="宋体" w:cs="宋体"/>
          <w:color w:val="000000"/>
        </w:rPr>
        <w:t>除去</w:t>
      </w:r>
      <w:r>
        <w:rPr>
          <w:color w:val="000000"/>
        </w:rPr>
        <w:t>CuSO</w:t>
      </w:r>
      <w:r>
        <w:rPr>
          <w:color w:val="000000"/>
          <w:vertAlign w:val="subscript"/>
        </w:rPr>
        <w:t>4</w:t>
      </w:r>
      <w:r>
        <w:rPr>
          <w:rFonts w:hint="eastAsia" w:hAnsi="宋体" w:cs="宋体"/>
          <w:color w:val="000000"/>
        </w:rPr>
        <w:t>溶液中少量的</w:t>
      </w:r>
      <w:r>
        <w:rPr>
          <w:color w:val="000000"/>
        </w:rPr>
        <w:t>H</w:t>
      </w:r>
      <w:r>
        <w:rPr>
          <w:color w:val="000000"/>
          <w:vertAlign w:val="subscript"/>
        </w:rPr>
        <w:t>2</w:t>
      </w:r>
      <w:r>
        <w:rPr>
          <w:color w:val="000000"/>
        </w:rPr>
        <w:t>SO</w:t>
      </w:r>
      <w:r>
        <w:rPr>
          <w:color w:val="000000"/>
          <w:vertAlign w:val="subscript"/>
        </w:rPr>
        <w:t>4</w:t>
      </w:r>
    </w:p>
    <w:p>
      <w:pPr>
        <w:spacing w:line="360" w:lineRule="auto"/>
        <w:jc w:val="left"/>
        <w:textAlignment w:val="center"/>
        <w:rPr>
          <w:color w:val="000000"/>
        </w:rPr>
      </w:pPr>
      <w:r>
        <w:rPr>
          <w:color w:val="000000"/>
        </w:rPr>
        <w:t>C</w:t>
      </w:r>
      <w:r>
        <w:rPr>
          <w:rFonts w:hint="eastAsia"/>
          <w:color w:val="000000"/>
        </w:rPr>
        <w:t>．</w:t>
      </w:r>
      <w:r>
        <w:rPr>
          <w:rFonts w:hint="eastAsia" w:hAnsi="宋体" w:cs="宋体"/>
          <w:color w:val="000000"/>
        </w:rPr>
        <w:t>常温下可用</w:t>
      </w:r>
      <w:r>
        <w:rPr>
          <w:color w:val="000000"/>
        </w:rPr>
        <w:t>Fe</w:t>
      </w:r>
      <w:r>
        <w:rPr>
          <w:rFonts w:hint="eastAsia" w:hAnsi="宋体" w:cs="宋体"/>
          <w:color w:val="000000"/>
        </w:rPr>
        <w:t>与</w:t>
      </w:r>
      <w:r>
        <w:rPr>
          <w:color w:val="000000"/>
        </w:rPr>
        <w:t>AgCl</w:t>
      </w:r>
      <w:r>
        <w:rPr>
          <w:rFonts w:hint="eastAsia" w:hAnsi="宋体" w:cs="宋体"/>
          <w:color w:val="000000"/>
        </w:rPr>
        <w:t>反应制取</w:t>
      </w:r>
      <w:r>
        <w:rPr>
          <w:color w:val="000000"/>
        </w:rPr>
        <w:pict>
          <v:shape id="_x0000_i1029" o:spt="75" type="#_x0000_t75" style="height:19.95pt;width:19.9pt;" filled="f" o:preferrelative="t" stroked="f" coordsize="21600,21600">
            <v:path/>
            <v:fill on="f" focussize="0,0"/>
            <v:stroke on="f" joinstyle="miter"/>
            <v:imagedata r:id="rId9" o:title=""/>
            <o:lock v:ext="edit" aspectratio="t"/>
            <w10:wrap type="none"/>
            <w10:anchorlock/>
          </v:shape>
        </w:pict>
      </w:r>
      <w:r>
        <w:rPr>
          <w:color w:val="000000"/>
        </w:rPr>
        <w:t>Ag</w:t>
      </w:r>
    </w:p>
    <w:p>
      <w:pPr>
        <w:spacing w:line="360" w:lineRule="auto"/>
        <w:jc w:val="left"/>
        <w:textAlignment w:val="center"/>
        <w:rPr>
          <w:rFonts w:cs="宋体"/>
          <w:color w:val="000000"/>
        </w:rPr>
      </w:pPr>
      <w:r>
        <w:rPr>
          <w:color w:val="000000"/>
        </w:rPr>
        <w:t>D</w:t>
      </w:r>
      <w:r>
        <w:rPr>
          <w:rFonts w:hint="eastAsia"/>
          <w:color w:val="000000"/>
        </w:rPr>
        <w:t>．</w:t>
      </w:r>
      <w:r>
        <w:rPr>
          <w:rFonts w:hint="eastAsia" w:hAnsi="宋体" w:cs="宋体"/>
          <w:color w:val="000000"/>
        </w:rPr>
        <w:t>分别将</w:t>
      </w:r>
      <w:r>
        <w:rPr>
          <w:color w:val="000000"/>
        </w:rPr>
        <w:t>Mg</w:t>
      </w:r>
      <w:r>
        <w:rPr>
          <w:rFonts w:hint="eastAsia" w:hAnsi="宋体" w:cs="宋体"/>
          <w:color w:val="000000"/>
        </w:rPr>
        <w:t>、</w:t>
      </w:r>
      <w:r>
        <w:rPr>
          <w:color w:val="000000"/>
        </w:rPr>
        <w:t>Fe</w:t>
      </w:r>
      <w:r>
        <w:rPr>
          <w:rFonts w:hint="eastAsia" w:hAnsi="宋体" w:cs="宋体"/>
          <w:color w:val="000000"/>
        </w:rPr>
        <w:t>、</w:t>
      </w:r>
      <w:r>
        <w:rPr>
          <w:color w:val="000000"/>
        </w:rPr>
        <w:t>Cu</w:t>
      </w:r>
      <w:r>
        <w:rPr>
          <w:rFonts w:hint="eastAsia" w:hAnsi="宋体" w:cs="宋体"/>
          <w:color w:val="000000"/>
        </w:rPr>
        <w:t>、</w:t>
      </w:r>
      <w:r>
        <w:rPr>
          <w:color w:val="000000"/>
        </w:rPr>
        <w:t>Ag</w:t>
      </w:r>
      <w:r>
        <w:rPr>
          <w:rFonts w:hint="eastAsia" w:hAnsi="宋体" w:cs="宋体"/>
          <w:color w:val="000000"/>
        </w:rPr>
        <w:t>放入稀盐酸中，可确定它们的活动性顺序</w:t>
      </w:r>
    </w:p>
    <w:p>
      <w:pPr>
        <w:spacing w:line="360" w:lineRule="auto"/>
        <w:jc w:val="left"/>
        <w:rPr>
          <w:color w:val="000000"/>
          <w:szCs w:val="21"/>
        </w:rPr>
      </w:pPr>
      <w:r>
        <w:rPr>
          <w:rFonts w:hint="eastAsia"/>
          <w:color w:val="000000"/>
        </w:rPr>
        <w:t>11、</w:t>
      </w:r>
      <w:r>
        <w:rPr>
          <w:rFonts w:hint="eastAsia"/>
          <w:color w:val="000000"/>
          <w:szCs w:val="21"/>
        </w:rPr>
        <w:t>下列有关实验现象描述不正确的是（　　）</w:t>
      </w:r>
    </w:p>
    <w:p>
      <w:pPr>
        <w:spacing w:line="360" w:lineRule="auto"/>
        <w:jc w:val="left"/>
        <w:rPr>
          <w:color w:val="000000"/>
          <w:szCs w:val="21"/>
        </w:rPr>
      </w:pPr>
      <w:r>
        <w:rPr>
          <w:color w:val="000000"/>
          <w:szCs w:val="21"/>
        </w:rPr>
        <w:t>A</w:t>
      </w:r>
      <w:r>
        <w:rPr>
          <w:rFonts w:hint="eastAsia"/>
          <w:color w:val="000000"/>
          <w:szCs w:val="21"/>
        </w:rPr>
        <w:t>．硫在氧气中燃烧发出淡蓝色火焰</w:t>
      </w:r>
    </w:p>
    <w:p>
      <w:pPr>
        <w:spacing w:line="360" w:lineRule="auto"/>
        <w:jc w:val="left"/>
        <w:rPr>
          <w:color w:val="000000"/>
          <w:szCs w:val="21"/>
        </w:rPr>
      </w:pPr>
      <w:r>
        <w:rPr>
          <w:color w:val="000000"/>
          <w:szCs w:val="21"/>
        </w:rPr>
        <w:t>B</w:t>
      </w:r>
      <w:r>
        <w:rPr>
          <w:rFonts w:hint="eastAsia"/>
          <w:color w:val="000000"/>
          <w:szCs w:val="21"/>
        </w:rPr>
        <w:t>．氢气在空气中燃烧产生淡蓝色的火焰，有水雾产生</w:t>
      </w:r>
    </w:p>
    <w:p>
      <w:pPr>
        <w:spacing w:line="360" w:lineRule="auto"/>
        <w:jc w:val="left"/>
        <w:rPr>
          <w:color w:val="000000"/>
          <w:szCs w:val="21"/>
        </w:rPr>
      </w:pPr>
      <w:r>
        <w:rPr>
          <w:color w:val="000000"/>
          <w:szCs w:val="21"/>
        </w:rPr>
        <w:t>C</w:t>
      </w:r>
      <w:r>
        <w:rPr>
          <w:rFonts w:hint="eastAsia"/>
          <w:color w:val="000000"/>
          <w:szCs w:val="21"/>
        </w:rPr>
        <w:t>．铁丝在氧气中剧烈燃烧，火星四射，生成黑色固体</w:t>
      </w:r>
    </w:p>
    <w:p>
      <w:pPr>
        <w:spacing w:line="360" w:lineRule="auto"/>
        <w:jc w:val="left"/>
        <w:rPr>
          <w:color w:val="000000"/>
          <w:szCs w:val="21"/>
        </w:rPr>
      </w:pPr>
      <w:r>
        <w:rPr>
          <w:color w:val="000000"/>
          <w:szCs w:val="21"/>
        </w:rPr>
        <w:t>D</w:t>
      </w:r>
      <w:r>
        <w:rPr>
          <w:rFonts w:hint="eastAsia"/>
          <w:color w:val="000000"/>
          <w:szCs w:val="21"/>
        </w:rPr>
        <w:t>．将铁钉放入硫酸铜溶液中，溶液由蓝色变为浅绿色，铁钉表面有红色析出</w:t>
      </w:r>
    </w:p>
    <w:p>
      <w:pPr>
        <w:spacing w:line="360" w:lineRule="auto"/>
        <w:jc w:val="left"/>
        <w:rPr>
          <w:color w:val="000000"/>
        </w:rPr>
      </w:pPr>
      <w:r>
        <w:rPr>
          <w:rFonts w:hint="eastAsia"/>
          <w:color w:val="000000"/>
        </w:rPr>
        <w:t>12、下列金属中一定以化合物形态存在于矿物之中的是（　　）</w:t>
      </w:r>
    </w:p>
    <w:p>
      <w:pPr>
        <w:tabs>
          <w:tab w:val="left" w:pos="5940"/>
          <w:tab w:val="left" w:pos="8895"/>
        </w:tabs>
        <w:spacing w:line="360" w:lineRule="auto"/>
        <w:jc w:val="left"/>
        <w:rPr>
          <w:color w:val="000000"/>
        </w:rPr>
      </w:pPr>
      <w:r>
        <w:rPr>
          <w:color w:val="000000"/>
        </w:rPr>
        <w:t>A</w:t>
      </w:r>
      <w:r>
        <w:rPr>
          <w:rFonts w:hint="eastAsia" w:hAnsi="宋体"/>
          <w:color w:val="000000"/>
        </w:rPr>
        <w:t>．金</w:t>
      </w:r>
      <w:r>
        <w:rPr>
          <w:rFonts w:hint="eastAsia"/>
          <w:color w:val="000000"/>
        </w:rPr>
        <w:t xml:space="preserve">     </w:t>
      </w:r>
      <w:r>
        <w:rPr>
          <w:color w:val="000000"/>
        </w:rPr>
        <w:t>B</w:t>
      </w:r>
      <w:r>
        <w:rPr>
          <w:rFonts w:hint="eastAsia" w:hAnsi="宋体"/>
          <w:color w:val="000000"/>
        </w:rPr>
        <w:t>．银</w:t>
      </w:r>
      <w:r>
        <w:rPr>
          <w:rFonts w:hint="eastAsia"/>
          <w:color w:val="000000"/>
        </w:rPr>
        <w:t xml:space="preserve">    </w:t>
      </w:r>
      <w:r>
        <w:rPr>
          <w:color w:val="000000"/>
        </w:rPr>
        <w:t>C</w:t>
      </w:r>
      <w:r>
        <w:rPr>
          <w:rFonts w:hint="eastAsia" w:hAnsi="宋体"/>
          <w:color w:val="000000"/>
        </w:rPr>
        <w:t>．铂</w:t>
      </w:r>
      <w:r>
        <w:rPr>
          <w:rFonts w:hint="eastAsia"/>
          <w:color w:val="000000"/>
        </w:rPr>
        <w:t xml:space="preserve">       </w:t>
      </w:r>
      <w:r>
        <w:rPr>
          <w:color w:val="000000"/>
        </w:rPr>
        <w:t>D</w:t>
      </w:r>
      <w:r>
        <w:rPr>
          <w:rFonts w:hint="eastAsia" w:hAnsi="宋体"/>
          <w:color w:val="000000"/>
        </w:rPr>
        <w:t>．铁</w:t>
      </w:r>
    </w:p>
    <w:p>
      <w:pPr>
        <w:spacing w:line="360" w:lineRule="auto"/>
        <w:jc w:val="left"/>
        <w:textAlignment w:val="center"/>
        <w:rPr>
          <w:color w:val="000000"/>
        </w:rPr>
      </w:pPr>
      <w:r>
        <w:rPr>
          <w:rFonts w:hint="eastAsia"/>
          <w:color w:val="000000"/>
        </w:rPr>
        <w:t>13、（双选）下列实验中都用到了水，其中说法或结论有错误的是（　　）</w:t>
      </w:r>
      <w:r>
        <w:rPr>
          <w:color w:val="000000"/>
        </w:rPr>
        <w:t xml:space="preserve"> </w:t>
      </w:r>
      <w:r>
        <w:rPr>
          <w:color w:val="000000"/>
        </w:rPr>
        <w:pict>
          <v:shape id="_x0000_i1030" o:spt="75" type="#_x0000_t75" style="height:137.25pt;width:372.7pt;" filled="f" o:preferrelative="t" stroked="f" coordsize="21600,21600">
            <v:path/>
            <v:fill on="f" focussize="0,0"/>
            <v:stroke on="f" joinstyle="miter"/>
            <v:imagedata r:id="rId10" o:title=""/>
            <o:lock v:ext="edit" aspectratio="t"/>
            <w10:wrap type="none"/>
            <w10:anchorlock/>
          </v:shape>
        </w:pict>
      </w:r>
    </w:p>
    <w:p>
      <w:pPr>
        <w:spacing w:line="360" w:lineRule="auto"/>
        <w:jc w:val="left"/>
        <w:textAlignment w:val="center"/>
        <w:rPr>
          <w:color w:val="000000"/>
        </w:rPr>
      </w:pPr>
      <w:r>
        <w:rPr>
          <w:color w:val="000000"/>
        </w:rPr>
        <w:t>A</w:t>
      </w:r>
      <w:r>
        <w:rPr>
          <w:rFonts w:hint="eastAsia"/>
          <w:color w:val="000000"/>
        </w:rPr>
        <w:t>．</w:t>
      </w:r>
      <w:r>
        <w:rPr>
          <w:rFonts w:hint="eastAsia" w:hAnsi="宋体" w:cs="宋体"/>
          <w:color w:val="000000"/>
        </w:rPr>
        <w:t>①</w:t>
      </w:r>
      <w:r>
        <w:rPr>
          <w:rFonts w:hint="eastAsia"/>
          <w:color w:val="000000"/>
        </w:rPr>
        <w:t>烧杯中的水：通过导管中水面的上升得出铁生锈需要消耗氧气</w:t>
      </w:r>
    </w:p>
    <w:p>
      <w:pPr>
        <w:spacing w:line="360" w:lineRule="auto"/>
        <w:jc w:val="left"/>
        <w:textAlignment w:val="center"/>
        <w:rPr>
          <w:color w:val="000000"/>
        </w:rPr>
      </w:pPr>
      <w:r>
        <w:rPr>
          <w:color w:val="000000"/>
        </w:rPr>
        <w:t>B</w:t>
      </w:r>
      <w:r>
        <w:rPr>
          <w:rFonts w:hint="eastAsia"/>
          <w:color w:val="000000"/>
        </w:rPr>
        <w:t>．</w:t>
      </w:r>
      <w:r>
        <w:rPr>
          <w:rFonts w:hint="eastAsia" w:hAnsi="宋体" w:cs="宋体"/>
          <w:color w:val="000000"/>
        </w:rPr>
        <w:t>②</w:t>
      </w:r>
      <w:r>
        <w:rPr>
          <w:rFonts w:hint="eastAsia"/>
          <w:color w:val="000000"/>
        </w:rPr>
        <w:t>水槽中的水是反应物，电解后左管和右管中产生的气体的质量比为</w:t>
      </w:r>
      <w:r>
        <w:rPr>
          <w:color w:val="000000"/>
        </w:rPr>
        <w:t>2</w:t>
      </w:r>
      <w:r>
        <w:rPr>
          <w:rFonts w:hint="eastAsia"/>
          <w:color w:val="000000"/>
        </w:rPr>
        <w:t>：</w:t>
      </w:r>
      <w:r>
        <w:rPr>
          <w:color w:val="000000"/>
        </w:rPr>
        <w:t>1</w:t>
      </w:r>
    </w:p>
    <w:p>
      <w:pPr>
        <w:spacing w:line="360" w:lineRule="auto"/>
        <w:jc w:val="left"/>
        <w:textAlignment w:val="center"/>
        <w:rPr>
          <w:color w:val="000000"/>
        </w:rPr>
      </w:pPr>
      <w:r>
        <w:rPr>
          <w:color w:val="000000"/>
        </w:rPr>
        <w:t>C</w:t>
      </w:r>
      <w:r>
        <w:rPr>
          <w:rFonts w:hint="eastAsia"/>
          <w:color w:val="000000"/>
        </w:rPr>
        <w:t>．</w:t>
      </w:r>
      <w:r>
        <w:rPr>
          <w:rFonts w:hint="eastAsia" w:hAnsi="宋体" w:cs="宋体"/>
          <w:color w:val="000000"/>
        </w:rPr>
        <w:t>③</w:t>
      </w:r>
      <w:r>
        <w:rPr>
          <w:rFonts w:hint="eastAsia"/>
          <w:color w:val="000000"/>
        </w:rPr>
        <w:t>烧杯中的水起溶解二氧化碳的作用，可说明二氧化碳能溶于水</w:t>
      </w:r>
    </w:p>
    <w:p>
      <w:pPr>
        <w:spacing w:line="360" w:lineRule="auto"/>
        <w:jc w:val="left"/>
        <w:textAlignment w:val="center"/>
        <w:rPr>
          <w:color w:val="000000"/>
        </w:rPr>
      </w:pPr>
      <w:r>
        <w:rPr>
          <w:color w:val="000000"/>
        </w:rPr>
        <w:t>D</w:t>
      </w:r>
      <w:r>
        <w:rPr>
          <w:rFonts w:hint="eastAsia"/>
          <w:color w:val="000000"/>
        </w:rPr>
        <w:t>．</w:t>
      </w:r>
      <w:r>
        <w:rPr>
          <w:rFonts w:hint="eastAsia" w:hAnsi="宋体" w:cs="宋体"/>
          <w:color w:val="000000"/>
        </w:rPr>
        <w:t>④</w:t>
      </w:r>
      <w:r>
        <w:rPr>
          <w:rFonts w:hint="eastAsia"/>
          <w:color w:val="000000"/>
        </w:rPr>
        <w:t>集气瓶中的水：冷却溅落的熔融物，防止集气瓶炸裂</w:t>
      </w:r>
    </w:p>
    <w:p>
      <w:pPr>
        <w:spacing w:line="360" w:lineRule="auto"/>
        <w:jc w:val="left"/>
        <w:textAlignment w:val="center"/>
        <w:rPr>
          <w:rFonts w:cs="宋体"/>
          <w:color w:val="000000"/>
        </w:rPr>
      </w:pPr>
      <w:r>
        <w:rPr>
          <w:rFonts w:hint="eastAsia"/>
          <w:color w:val="000000"/>
        </w:rPr>
        <w:t>14、</w:t>
      </w:r>
      <w:r>
        <w:rPr>
          <w:rFonts w:hint="eastAsia" w:hAnsi="宋体" w:cs="宋体"/>
          <w:color w:val="000000"/>
        </w:rPr>
        <w:t>下列有关金属的说法正确的是（   ）</w:t>
      </w:r>
    </w:p>
    <w:p>
      <w:pPr>
        <w:spacing w:line="360" w:lineRule="auto"/>
        <w:jc w:val="left"/>
        <w:textAlignment w:val="center"/>
        <w:rPr>
          <w:rFonts w:hint="eastAsia" w:cs="宋体"/>
          <w:color w:val="000000"/>
        </w:rPr>
      </w:pPr>
      <w:r>
        <w:rPr>
          <w:color w:val="000000"/>
        </w:rPr>
        <w:t>A</w:t>
      </w:r>
      <w:r>
        <w:rPr>
          <w:rFonts w:hint="eastAsia"/>
          <w:color w:val="000000"/>
        </w:rPr>
        <w:t>．</w:t>
      </w:r>
      <w:r>
        <w:rPr>
          <w:rFonts w:hint="eastAsia" w:hAnsi="宋体" w:cs="宋体"/>
          <w:color w:val="000000"/>
        </w:rPr>
        <w:t>废旧电池随意丢弃不会污染环境</w:t>
      </w:r>
    </w:p>
    <w:p>
      <w:pPr>
        <w:spacing w:line="360" w:lineRule="auto"/>
        <w:jc w:val="left"/>
        <w:textAlignment w:val="center"/>
        <w:rPr>
          <w:rFonts w:cs="宋体"/>
          <w:color w:val="000000"/>
        </w:rPr>
      </w:pPr>
      <w:r>
        <w:rPr>
          <w:color w:val="000000"/>
        </w:rPr>
        <w:t>B</w:t>
      </w:r>
      <w:r>
        <w:rPr>
          <w:rFonts w:hint="eastAsia"/>
          <w:color w:val="000000"/>
        </w:rPr>
        <w:t>．</w:t>
      </w:r>
      <w:r>
        <w:rPr>
          <w:rFonts w:hint="eastAsia" w:hAnsi="宋体" w:cs="宋体"/>
          <w:color w:val="000000"/>
        </w:rPr>
        <w:t>生铁和钢是含碳量不同的铁合金</w:t>
      </w:r>
    </w:p>
    <w:p>
      <w:pPr>
        <w:spacing w:line="360" w:lineRule="auto"/>
        <w:jc w:val="left"/>
        <w:textAlignment w:val="center"/>
        <w:rPr>
          <w:rFonts w:hint="eastAsia" w:cs="宋体"/>
          <w:color w:val="000000"/>
        </w:rPr>
      </w:pPr>
      <w:r>
        <w:rPr>
          <w:color w:val="000000"/>
        </w:rPr>
        <w:t>C</w:t>
      </w:r>
      <w:r>
        <w:rPr>
          <w:rFonts w:hint="eastAsia"/>
          <w:color w:val="000000"/>
        </w:rPr>
        <w:t>．</w:t>
      </w:r>
      <w:r>
        <w:rPr>
          <w:rFonts w:hint="eastAsia" w:hAnsi="宋体" w:cs="宋体"/>
          <w:color w:val="000000"/>
        </w:rPr>
        <w:t>银的导电性比铜弱，所以用铜做导线</w:t>
      </w:r>
    </w:p>
    <w:p>
      <w:pPr>
        <w:spacing w:line="360" w:lineRule="auto"/>
        <w:jc w:val="left"/>
        <w:textAlignment w:val="center"/>
        <w:rPr>
          <w:rFonts w:cs="宋体"/>
          <w:color w:val="000000"/>
        </w:rPr>
      </w:pPr>
      <w:r>
        <w:rPr>
          <w:color w:val="000000"/>
        </w:rPr>
        <w:t>D</w:t>
      </w:r>
      <w:r>
        <w:rPr>
          <w:rFonts w:hint="eastAsia"/>
          <w:color w:val="000000"/>
        </w:rPr>
        <w:t>．</w:t>
      </w:r>
      <w:r>
        <w:rPr>
          <w:rFonts w:hint="eastAsia" w:hAnsi="宋体" w:cs="宋体"/>
          <w:color w:val="000000"/>
        </w:rPr>
        <w:t>铁矿石在地壳中含量很多，可以随意开采</w:t>
      </w:r>
    </w:p>
    <w:p>
      <w:pPr>
        <w:spacing w:line="360" w:lineRule="auto"/>
        <w:jc w:val="left"/>
        <w:rPr>
          <w:color w:val="000000"/>
          <w:szCs w:val="21"/>
        </w:rPr>
      </w:pPr>
      <w:r>
        <w:rPr>
          <w:rFonts w:hint="eastAsia"/>
          <w:color w:val="000000"/>
        </w:rPr>
        <w:t>15、</w:t>
      </w:r>
      <w:r>
        <w:rPr>
          <w:rFonts w:hint="eastAsia"/>
          <w:color w:val="000000"/>
          <w:szCs w:val="21"/>
        </w:rPr>
        <w:t>中华传统文化蕴含丰富的化学知识。从化学视角对下列俗语、诗词的解释错误的是（　　）</w:t>
      </w:r>
    </w:p>
    <w:p>
      <w:pPr>
        <w:spacing w:line="360" w:lineRule="auto"/>
        <w:jc w:val="left"/>
        <w:rPr>
          <w:color w:val="000000"/>
          <w:szCs w:val="21"/>
        </w:rPr>
      </w:pPr>
      <w:r>
        <w:rPr>
          <w:color w:val="000000"/>
          <w:szCs w:val="21"/>
        </w:rPr>
        <w:t>A</w:t>
      </w:r>
      <w:r>
        <w:rPr>
          <w:rFonts w:hint="eastAsia"/>
          <w:color w:val="000000"/>
          <w:szCs w:val="21"/>
        </w:rPr>
        <w:t>．“曾青得铁则化为铜”</w:t>
      </w:r>
      <w:r>
        <w:rPr>
          <w:color w:val="000000"/>
          <w:szCs w:val="21"/>
        </w:rPr>
        <w:t>——</w:t>
      </w:r>
      <w:r>
        <w:rPr>
          <w:rFonts w:hint="eastAsia"/>
          <w:color w:val="000000"/>
          <w:szCs w:val="21"/>
        </w:rPr>
        <w:t>用铁置换出铜</w:t>
      </w:r>
    </w:p>
    <w:p>
      <w:pPr>
        <w:spacing w:line="360" w:lineRule="auto"/>
        <w:jc w:val="left"/>
        <w:rPr>
          <w:color w:val="000000"/>
          <w:szCs w:val="21"/>
        </w:rPr>
      </w:pPr>
      <w:r>
        <w:rPr>
          <w:color w:val="000000"/>
          <w:szCs w:val="21"/>
        </w:rPr>
        <w:t>B</w:t>
      </w:r>
      <w:r>
        <w:rPr>
          <w:rFonts w:hint="eastAsia"/>
          <w:color w:val="000000"/>
          <w:szCs w:val="21"/>
        </w:rPr>
        <w:t>．“釜底抽薪”</w:t>
      </w:r>
      <w:r>
        <w:rPr>
          <w:color w:val="000000"/>
          <w:szCs w:val="21"/>
        </w:rPr>
        <w:t>——</w:t>
      </w:r>
      <w:r>
        <w:rPr>
          <w:rFonts w:hint="eastAsia"/>
          <w:color w:val="000000"/>
          <w:szCs w:val="21"/>
        </w:rPr>
        <w:t>燃烧需要可燃物</w:t>
      </w:r>
    </w:p>
    <w:p>
      <w:pPr>
        <w:spacing w:line="360" w:lineRule="auto"/>
        <w:jc w:val="left"/>
        <w:rPr>
          <w:color w:val="000000"/>
          <w:szCs w:val="21"/>
        </w:rPr>
      </w:pPr>
      <w:r>
        <w:rPr>
          <w:color w:val="000000"/>
          <w:szCs w:val="21"/>
        </w:rPr>
        <w:t>C</w:t>
      </w:r>
      <w:r>
        <w:rPr>
          <w:rFonts w:hint="eastAsia"/>
          <w:color w:val="000000"/>
          <w:szCs w:val="21"/>
        </w:rPr>
        <w:t>．“百炼成钢”</w:t>
      </w:r>
      <w:r>
        <w:rPr>
          <w:color w:val="000000"/>
          <w:szCs w:val="21"/>
        </w:rPr>
        <w:t>——</w:t>
      </w:r>
      <w:r>
        <w:rPr>
          <w:rFonts w:hint="eastAsia"/>
          <w:color w:val="000000"/>
          <w:szCs w:val="21"/>
        </w:rPr>
        <w:t>降低生铁中碳元素的含量</w:t>
      </w:r>
    </w:p>
    <w:p>
      <w:pPr>
        <w:spacing w:line="360" w:lineRule="auto"/>
        <w:jc w:val="left"/>
        <w:rPr>
          <w:color w:val="000000"/>
          <w:szCs w:val="21"/>
        </w:rPr>
      </w:pPr>
      <w:r>
        <w:rPr>
          <w:color w:val="000000"/>
          <w:szCs w:val="21"/>
        </w:rPr>
        <w:t>D</w:t>
      </w:r>
      <w:r>
        <w:rPr>
          <w:rFonts w:hint="eastAsia"/>
          <w:color w:val="000000"/>
          <w:szCs w:val="21"/>
        </w:rPr>
        <w:t>．真金不怕火炼</w:t>
      </w:r>
      <w:r>
        <w:rPr>
          <w:color w:val="000000"/>
          <w:szCs w:val="21"/>
        </w:rPr>
        <w:t>——</w:t>
      </w:r>
      <w:r>
        <w:rPr>
          <w:rFonts w:hint="eastAsia"/>
          <w:color w:val="000000"/>
          <w:szCs w:val="21"/>
        </w:rPr>
        <w:t>黄金的熔点高</w:t>
      </w:r>
    </w:p>
    <w:p>
      <w:pPr>
        <w:spacing w:line="360" w:lineRule="auto"/>
        <w:jc w:val="left"/>
        <w:rPr>
          <w:color w:val="000000"/>
        </w:rPr>
      </w:pPr>
      <w:r>
        <w:rPr>
          <w:rFonts w:hint="eastAsia"/>
          <w:color w:val="000000"/>
        </w:rPr>
        <w:t>16、下列关于金属和金属材料的说法中，正确的是（　　）</w:t>
      </w:r>
    </w:p>
    <w:p>
      <w:pPr>
        <w:spacing w:line="360" w:lineRule="auto"/>
        <w:jc w:val="left"/>
        <w:rPr>
          <w:color w:val="000000"/>
        </w:rPr>
      </w:pPr>
      <w:r>
        <w:rPr>
          <w:color w:val="000000"/>
        </w:rPr>
        <w:t>A</w:t>
      </w:r>
      <w:r>
        <w:rPr>
          <w:rFonts w:hint="eastAsia" w:hAnsi="宋体"/>
          <w:color w:val="000000"/>
        </w:rPr>
        <w:t>．黄铜比纯铜耐腐蚀</w:t>
      </w:r>
    </w:p>
    <w:p>
      <w:pPr>
        <w:spacing w:line="360" w:lineRule="auto"/>
        <w:jc w:val="left"/>
        <w:rPr>
          <w:color w:val="000000"/>
        </w:rPr>
      </w:pPr>
      <w:r>
        <w:rPr>
          <w:color w:val="000000"/>
        </w:rPr>
        <w:t>B</w:t>
      </w:r>
      <w:r>
        <w:rPr>
          <w:rFonts w:hint="eastAsia" w:hAnsi="宋体"/>
          <w:color w:val="000000"/>
        </w:rPr>
        <w:t>．常温下所有的金属都是固体</w:t>
      </w:r>
    </w:p>
    <w:p>
      <w:pPr>
        <w:spacing w:line="360" w:lineRule="auto"/>
        <w:jc w:val="left"/>
        <w:rPr>
          <w:color w:val="000000"/>
        </w:rPr>
      </w:pPr>
      <w:r>
        <w:rPr>
          <w:color w:val="000000"/>
        </w:rPr>
        <w:t>C</w:t>
      </w:r>
      <w:r>
        <w:rPr>
          <w:rFonts w:hint="eastAsia" w:hAnsi="宋体"/>
          <w:color w:val="000000"/>
        </w:rPr>
        <w:t>．银的导电性最好，大多数电线都是用银作材料</w:t>
      </w:r>
    </w:p>
    <w:p>
      <w:pPr>
        <w:spacing w:line="360" w:lineRule="auto"/>
        <w:jc w:val="left"/>
        <w:rPr>
          <w:color w:val="000000"/>
        </w:rPr>
      </w:pPr>
      <w:r>
        <w:rPr>
          <w:color w:val="000000"/>
        </w:rPr>
        <w:t>D</w:t>
      </w:r>
      <w:r>
        <w:rPr>
          <w:rFonts w:hint="eastAsia" w:hAnsi="宋体"/>
          <w:color w:val="000000"/>
        </w:rPr>
        <w:t>．自然界中，金、银、铜、铁主要以单质的形式存在</w:t>
      </w:r>
    </w:p>
    <w:p>
      <w:pPr>
        <w:spacing w:line="360" w:lineRule="auto"/>
        <w:jc w:val="left"/>
        <w:rPr>
          <w:rFonts w:hint="eastAsia"/>
          <w:color w:val="000000"/>
        </w:rPr>
      </w:pPr>
      <w:r>
        <w:rPr>
          <w:rFonts w:hint="eastAsia"/>
          <w:color w:val="000000"/>
        </w:rPr>
        <w:t>二、填空题。</w:t>
      </w:r>
    </w:p>
    <w:p>
      <w:pPr>
        <w:spacing w:line="360" w:lineRule="auto"/>
        <w:jc w:val="left"/>
        <w:rPr>
          <w:color w:val="000000"/>
          <w:szCs w:val="21"/>
        </w:rPr>
      </w:pPr>
      <w:r>
        <w:rPr>
          <w:rFonts w:hint="eastAsia"/>
          <w:color w:val="000000"/>
        </w:rPr>
        <w:t>17、</w:t>
      </w:r>
      <w:r>
        <w:rPr>
          <w:rFonts w:hint="eastAsia"/>
          <w:color w:val="000000"/>
          <w:szCs w:val="21"/>
        </w:rPr>
        <w:t>金属在生产和生活中的应用极为广泛。</w:t>
      </w:r>
    </w:p>
    <w:p>
      <w:pPr>
        <w:spacing w:line="360" w:lineRule="auto"/>
        <w:jc w:val="left"/>
        <w:rPr>
          <w:color w:val="000000"/>
          <w:szCs w:val="21"/>
        </w:rPr>
      </w:pPr>
      <w:r>
        <w:rPr>
          <w:rFonts w:hint="eastAsia"/>
          <w:color w:val="000000"/>
          <w:szCs w:val="21"/>
        </w:rPr>
        <w:t>（</w:t>
      </w:r>
      <w:r>
        <w:rPr>
          <w:color w:val="000000"/>
          <w:szCs w:val="21"/>
        </w:rPr>
        <w:t>1</w:t>
      </w:r>
      <w:r>
        <w:rPr>
          <w:rFonts w:hint="eastAsia"/>
          <w:color w:val="000000"/>
          <w:szCs w:val="21"/>
        </w:rPr>
        <w:t>）生铁和钢是两种含碳量</w:t>
      </w:r>
      <w:r>
        <w:rPr>
          <w:color w:val="000000"/>
          <w:szCs w:val="21"/>
        </w:rPr>
        <w:t xml:space="preserve"> </w:t>
      </w:r>
      <w:r>
        <w:rPr>
          <w:rFonts w:hint="eastAsia"/>
          <w:color w:val="000000"/>
          <w:szCs w:val="21"/>
          <w:u w:val="single"/>
        </w:rPr>
        <w:t>　　</w:t>
      </w:r>
      <w:r>
        <w:rPr>
          <w:color w:val="000000"/>
          <w:szCs w:val="21"/>
          <w:u w:val="single"/>
        </w:rPr>
        <w:t xml:space="preserve">  </w:t>
      </w:r>
      <w:r>
        <w:rPr>
          <w:rFonts w:hint="eastAsia"/>
          <w:color w:val="000000"/>
          <w:szCs w:val="21"/>
          <w:u w:val="single"/>
        </w:rPr>
        <w:t>　</w:t>
      </w:r>
      <w:r>
        <w:rPr>
          <w:rFonts w:hint="eastAsia"/>
          <w:color w:val="000000"/>
          <w:szCs w:val="21"/>
        </w:rPr>
        <w:t>（填“相同”或“不同”）的铁合金。</w:t>
      </w:r>
    </w:p>
    <w:p>
      <w:pPr>
        <w:spacing w:line="360" w:lineRule="auto"/>
        <w:jc w:val="left"/>
        <w:rPr>
          <w:color w:val="000000"/>
          <w:szCs w:val="21"/>
        </w:rPr>
      </w:pPr>
      <w:r>
        <w:rPr>
          <w:rFonts w:hint="eastAsia"/>
          <w:color w:val="000000"/>
          <w:szCs w:val="21"/>
        </w:rPr>
        <w:t>（</w:t>
      </w:r>
      <w:r>
        <w:rPr>
          <w:color w:val="000000"/>
          <w:szCs w:val="21"/>
        </w:rPr>
        <w:t>2</w:t>
      </w:r>
      <w:r>
        <w:rPr>
          <w:rFonts w:hint="eastAsia"/>
          <w:color w:val="000000"/>
          <w:szCs w:val="21"/>
        </w:rPr>
        <w:t>）下列生活用品利用金属良好导热性的是</w:t>
      </w:r>
      <w:r>
        <w:rPr>
          <w:color w:val="000000"/>
          <w:szCs w:val="21"/>
        </w:rPr>
        <w:t xml:space="preserve"> </w:t>
      </w:r>
      <w:r>
        <w:rPr>
          <w:rFonts w:hint="eastAsia"/>
          <w:color w:val="000000"/>
          <w:szCs w:val="21"/>
          <w:u w:val="single"/>
        </w:rPr>
        <w:t>　　</w:t>
      </w:r>
      <w:r>
        <w:rPr>
          <w:color w:val="000000"/>
          <w:szCs w:val="21"/>
          <w:u w:val="single"/>
        </w:rPr>
        <w:t xml:space="preserve">  </w:t>
      </w:r>
      <w:r>
        <w:rPr>
          <w:rFonts w:hint="eastAsia"/>
          <w:color w:val="000000"/>
          <w:szCs w:val="21"/>
          <w:u w:val="single"/>
        </w:rPr>
        <w:t>　</w:t>
      </w:r>
      <w:r>
        <w:rPr>
          <w:rFonts w:hint="eastAsia"/>
          <w:color w:val="000000"/>
          <w:szCs w:val="21"/>
        </w:rPr>
        <w:t>（填序号）。</w:t>
      </w:r>
    </w:p>
    <w:p>
      <w:pPr>
        <w:spacing w:line="360" w:lineRule="auto"/>
        <w:jc w:val="left"/>
        <w:rPr>
          <w:color w:val="000000"/>
          <w:szCs w:val="21"/>
        </w:rPr>
      </w:pPr>
      <w:r>
        <w:rPr>
          <w:color w:val="000000"/>
          <w:szCs w:val="21"/>
        </w:rPr>
        <w:t>A</w:t>
      </w:r>
      <w:r>
        <w:rPr>
          <w:rFonts w:hint="eastAsia"/>
          <w:color w:val="000000"/>
          <w:szCs w:val="21"/>
        </w:rPr>
        <w:t xml:space="preserve">．镀铬水龙头     </w:t>
      </w:r>
      <w:r>
        <w:rPr>
          <w:color w:val="000000"/>
          <w:szCs w:val="21"/>
        </w:rPr>
        <w:t>B</w:t>
      </w:r>
      <w:r>
        <w:rPr>
          <w:rFonts w:hint="eastAsia"/>
          <w:color w:val="000000"/>
          <w:szCs w:val="21"/>
        </w:rPr>
        <w:t xml:space="preserve">．铸铁暖气片     </w:t>
      </w:r>
      <w:r>
        <w:rPr>
          <w:color w:val="000000"/>
          <w:szCs w:val="21"/>
        </w:rPr>
        <w:t>C</w:t>
      </w:r>
      <w:r>
        <w:rPr>
          <w:rFonts w:hint="eastAsia"/>
          <w:color w:val="000000"/>
          <w:szCs w:val="21"/>
        </w:rPr>
        <w:t>．黄铜钥匙</w:t>
      </w:r>
    </w:p>
    <w:p>
      <w:pPr>
        <w:spacing w:line="360" w:lineRule="auto"/>
        <w:jc w:val="left"/>
        <w:rPr>
          <w:color w:val="000000"/>
          <w:szCs w:val="21"/>
        </w:rPr>
      </w:pPr>
      <w:r>
        <w:rPr>
          <w:rFonts w:hint="eastAsia"/>
          <w:color w:val="000000"/>
          <w:szCs w:val="21"/>
        </w:rPr>
        <w:t>（</w:t>
      </w:r>
      <w:r>
        <w:rPr>
          <w:color w:val="000000"/>
          <w:szCs w:val="21"/>
        </w:rPr>
        <w:t>3</w:t>
      </w:r>
      <w:r>
        <w:rPr>
          <w:rFonts w:hint="eastAsia"/>
          <w:color w:val="000000"/>
          <w:szCs w:val="21"/>
        </w:rPr>
        <w:t>）我国古代很早就认识到铜盐溶液里的铜能被铁置换出来，这一方法是湿法冶金技术的起源。铁与硫酸铜溶液反应的化学方程式为</w:t>
      </w:r>
      <w:r>
        <w:rPr>
          <w:rFonts w:hint="eastAsia"/>
          <w:color w:val="000000"/>
          <w:szCs w:val="21"/>
          <w:u w:val="single"/>
        </w:rPr>
        <w:t>　　</w:t>
      </w:r>
      <w:r>
        <w:rPr>
          <w:color w:val="000000"/>
          <w:szCs w:val="21"/>
          <w:u w:val="single"/>
        </w:rPr>
        <w:t xml:space="preserve">  </w:t>
      </w:r>
      <w:r>
        <w:rPr>
          <w:rFonts w:hint="eastAsia"/>
          <w:color w:val="000000"/>
          <w:szCs w:val="21"/>
          <w:u w:val="single"/>
        </w:rPr>
        <w:t xml:space="preserve">　        </w:t>
      </w:r>
      <w:r>
        <w:rPr>
          <w:rFonts w:hint="eastAsia"/>
          <w:color w:val="000000"/>
          <w:szCs w:val="21"/>
        </w:rPr>
        <w:t>。</w:t>
      </w:r>
    </w:p>
    <w:p>
      <w:pPr>
        <w:spacing w:line="360" w:lineRule="auto"/>
        <w:jc w:val="left"/>
        <w:rPr>
          <w:color w:val="000000"/>
          <w:szCs w:val="21"/>
        </w:rPr>
      </w:pPr>
      <w:r>
        <w:rPr>
          <w:rFonts w:hint="eastAsia"/>
          <w:color w:val="000000"/>
          <w:szCs w:val="21"/>
        </w:rPr>
        <w:t>（</w:t>
      </w:r>
      <w:r>
        <w:rPr>
          <w:color w:val="000000"/>
          <w:szCs w:val="21"/>
        </w:rPr>
        <w:t>4</w:t>
      </w:r>
      <w:r>
        <w:rPr>
          <w:rFonts w:hint="eastAsia"/>
          <w:color w:val="000000"/>
          <w:szCs w:val="21"/>
        </w:rPr>
        <w:t>）焊接钢轨的反应原理是铝与氧化铁在高温条件下反应生成铁和氧化铝，该反应的化学方程式为</w:t>
      </w:r>
      <w:r>
        <w:rPr>
          <w:color w:val="000000"/>
          <w:szCs w:val="21"/>
        </w:rPr>
        <w:t xml:space="preserve"> </w:t>
      </w:r>
      <w:r>
        <w:rPr>
          <w:rFonts w:hint="eastAsia"/>
          <w:color w:val="000000"/>
          <w:szCs w:val="21"/>
          <w:u w:val="single"/>
        </w:rPr>
        <w:t>　　</w:t>
      </w:r>
      <w:r>
        <w:rPr>
          <w:color w:val="000000"/>
          <w:szCs w:val="21"/>
          <w:u w:val="single"/>
        </w:rPr>
        <w:t xml:space="preserve">  </w:t>
      </w:r>
      <w:r>
        <w:rPr>
          <w:rFonts w:hint="eastAsia"/>
          <w:color w:val="000000"/>
          <w:szCs w:val="21"/>
          <w:u w:val="single"/>
        </w:rPr>
        <w:t>　　　</w:t>
      </w:r>
      <w:r>
        <w:rPr>
          <w:color w:val="000000"/>
          <w:szCs w:val="21"/>
          <w:u w:val="single"/>
        </w:rPr>
        <w:t xml:space="preserve">  </w:t>
      </w:r>
      <w:r>
        <w:rPr>
          <w:rFonts w:hint="eastAsia"/>
          <w:color w:val="000000"/>
          <w:szCs w:val="21"/>
          <w:u w:val="single"/>
        </w:rPr>
        <w:t xml:space="preserve">　           </w:t>
      </w:r>
      <w:r>
        <w:rPr>
          <w:rFonts w:hint="eastAsia"/>
          <w:color w:val="000000"/>
          <w:szCs w:val="21"/>
        </w:rPr>
        <w:t>。</w:t>
      </w:r>
    </w:p>
    <w:p>
      <w:pPr>
        <w:spacing w:line="360" w:lineRule="auto"/>
        <w:jc w:val="left"/>
        <w:rPr>
          <w:color w:val="000000"/>
        </w:rPr>
      </w:pPr>
      <w:r>
        <w:rPr>
          <w:rFonts w:hint="eastAsia"/>
          <w:color w:val="000000"/>
        </w:rPr>
        <w:t>18、</w:t>
      </w:r>
      <w:r>
        <w:rPr>
          <w:rFonts w:hint="eastAsia"/>
          <w:color w:val="000000"/>
          <w:szCs w:val="21"/>
        </w:rPr>
        <w:t>如图所示是模拟工业炼铁并检验气体产物的微型实验装置。则</w:t>
      </w:r>
      <w:r>
        <w:rPr>
          <w:color w:val="000000"/>
          <w:szCs w:val="21"/>
        </w:rPr>
        <w:t>a</w:t>
      </w:r>
      <w:r>
        <w:rPr>
          <w:rFonts w:hint="eastAsia"/>
          <w:color w:val="000000"/>
          <w:szCs w:val="21"/>
        </w:rPr>
        <w:t>处发生反应的化学方程式为</w:t>
      </w:r>
      <w:r>
        <w:rPr>
          <w:color w:val="000000"/>
          <w:szCs w:val="21"/>
        </w:rPr>
        <w:t xml:space="preserve"> </w:t>
      </w:r>
      <w:r>
        <w:rPr>
          <w:rFonts w:hint="eastAsia"/>
          <w:color w:val="000000"/>
          <w:szCs w:val="21"/>
          <w:u w:val="single"/>
        </w:rPr>
        <w:t>　                    　</w:t>
      </w:r>
      <w:r>
        <w:rPr>
          <w:rFonts w:hint="eastAsia"/>
          <w:color w:val="000000"/>
          <w:szCs w:val="21"/>
        </w:rPr>
        <w:t>；</w:t>
      </w:r>
      <w:r>
        <w:rPr>
          <w:color w:val="000000"/>
          <w:szCs w:val="21"/>
        </w:rPr>
        <w:t>b</w:t>
      </w:r>
      <w:r>
        <w:rPr>
          <w:rFonts w:hint="eastAsia"/>
          <w:color w:val="000000"/>
          <w:szCs w:val="21"/>
        </w:rPr>
        <w:t>处试剂的名称为</w:t>
      </w:r>
      <w:r>
        <w:rPr>
          <w:color w:val="000000"/>
          <w:szCs w:val="21"/>
        </w:rPr>
        <w:t xml:space="preserve"> </w:t>
      </w:r>
      <w:r>
        <w:rPr>
          <w:rFonts w:hint="eastAsia"/>
          <w:color w:val="000000"/>
          <w:szCs w:val="21"/>
          <w:u w:val="single"/>
        </w:rPr>
        <w:t>　          　</w:t>
      </w:r>
      <w:r>
        <w:rPr>
          <w:rFonts w:hint="eastAsia"/>
          <w:color w:val="000000"/>
          <w:szCs w:val="21"/>
        </w:rPr>
        <w:t>；反应结束后，熄灭酒精灯在停止通</w:t>
      </w:r>
      <w:r>
        <w:rPr>
          <w:color w:val="000000"/>
          <w:szCs w:val="21"/>
        </w:rPr>
        <w:t>CO</w:t>
      </w:r>
      <w:r>
        <w:rPr>
          <w:rFonts w:hint="eastAsia"/>
          <w:color w:val="000000"/>
          <w:szCs w:val="21"/>
        </w:rPr>
        <w:t>之</w:t>
      </w:r>
      <w:r>
        <w:rPr>
          <w:color w:val="000000"/>
          <w:szCs w:val="21"/>
        </w:rPr>
        <w:t xml:space="preserve"> </w:t>
      </w:r>
      <w:r>
        <w:rPr>
          <w:rFonts w:hint="eastAsia"/>
          <w:color w:val="000000"/>
          <w:szCs w:val="21"/>
          <w:u w:val="single"/>
        </w:rPr>
        <w:t>　 　</w:t>
      </w:r>
      <w:r>
        <w:rPr>
          <w:rFonts w:hint="eastAsia"/>
          <w:color w:val="000000"/>
          <w:szCs w:val="21"/>
        </w:rPr>
        <w:t>（填“前”或“后”）。</w:t>
      </w:r>
    </w:p>
    <w:p>
      <w:pPr>
        <w:spacing w:line="360" w:lineRule="auto"/>
        <w:jc w:val="left"/>
        <w:rPr>
          <w:color w:val="000000"/>
        </w:rPr>
      </w:pPr>
      <w:r>
        <w:rPr>
          <w:color w:val="000000"/>
          <w:szCs w:val="21"/>
        </w:rPr>
        <w:pict>
          <v:shape id="_x0000_i1031" o:spt="75" type="#_x0000_t75" style="height:79.5pt;width:225.1pt;" filled="f" o:preferrelative="t" stroked="f" coordsize="21600,21600">
            <v:path/>
            <v:fill on="f" focussize="0,0"/>
            <v:stroke on="f" joinstyle="miter"/>
            <v:imagedata r:id="rId11" o:title=""/>
            <o:lock v:ext="edit" aspectratio="t"/>
            <w10:wrap type="none"/>
            <w10:anchorlock/>
          </v:shape>
        </w:pict>
      </w:r>
    </w:p>
    <w:p>
      <w:pPr>
        <w:spacing w:line="360" w:lineRule="auto"/>
        <w:jc w:val="left"/>
        <w:rPr>
          <w:color w:val="000000"/>
        </w:rPr>
      </w:pPr>
      <w:r>
        <w:rPr>
          <w:rFonts w:hint="eastAsia"/>
          <w:color w:val="000000"/>
        </w:rPr>
        <w:t>19、化学与人类生活、生产活动息息相关。根据所学化学知识回答下列问题：</w:t>
      </w:r>
      <w:r>
        <w:rPr>
          <w:color w:val="000000"/>
        </w:rPr>
        <w:t xml:space="preserve"> </w:t>
      </w:r>
    </w:p>
    <w:p>
      <w:pPr>
        <w:spacing w:line="360" w:lineRule="auto"/>
        <w:jc w:val="left"/>
        <w:rPr>
          <w:color w:val="000000"/>
        </w:rPr>
      </w:pPr>
      <w:r>
        <w:rPr>
          <w:rFonts w:hint="eastAsia"/>
          <w:color w:val="000000"/>
        </w:rPr>
        <w:t>（</w:t>
      </w:r>
      <w:r>
        <w:rPr>
          <w:color w:val="000000"/>
        </w:rPr>
        <w:t>1</w:t>
      </w:r>
      <w:r>
        <w:rPr>
          <w:rFonts w:hint="eastAsia"/>
          <w:color w:val="000000"/>
        </w:rPr>
        <w:t>）下列措施和认识错误的是</w:t>
      </w:r>
      <w:r>
        <w:rPr>
          <w:color w:val="000000"/>
        </w:rPr>
        <w:t>________</w:t>
      </w:r>
      <w:r>
        <w:rPr>
          <w:rFonts w:hint="eastAsia"/>
          <w:color w:val="000000"/>
        </w:rPr>
        <w:t>（填选项序号）。</w:t>
      </w:r>
      <w:r>
        <w:rPr>
          <w:color w:val="000000"/>
        </w:rPr>
        <w:t xml:space="preserve"> </w:t>
      </w:r>
    </w:p>
    <w:p>
      <w:pPr>
        <w:spacing w:line="360" w:lineRule="auto"/>
        <w:jc w:val="left"/>
        <w:rPr>
          <w:color w:val="000000"/>
        </w:rPr>
      </w:pPr>
      <w:r>
        <w:rPr>
          <w:color w:val="000000"/>
        </w:rPr>
        <w:t>a</w:t>
      </w:r>
      <w:r>
        <w:rPr>
          <w:rFonts w:hint="eastAsia"/>
          <w:color w:val="000000"/>
        </w:rPr>
        <w:t>降低化石燃料的使用，可以减少酸雨的形成</w:t>
      </w:r>
    </w:p>
    <w:p>
      <w:pPr>
        <w:spacing w:line="360" w:lineRule="auto"/>
        <w:jc w:val="left"/>
        <w:rPr>
          <w:color w:val="000000"/>
        </w:rPr>
      </w:pPr>
      <w:r>
        <w:rPr>
          <w:color w:val="000000"/>
        </w:rPr>
        <w:t>b</w:t>
      </w:r>
      <w:r>
        <w:rPr>
          <w:rFonts w:hint="eastAsia"/>
          <w:color w:val="000000"/>
        </w:rPr>
        <w:t>为保护水资源，应合理使用农药和化肥</w:t>
      </w:r>
    </w:p>
    <w:p>
      <w:pPr>
        <w:spacing w:line="360" w:lineRule="auto"/>
        <w:jc w:val="left"/>
        <w:rPr>
          <w:color w:val="000000"/>
        </w:rPr>
      </w:pPr>
      <w:r>
        <w:rPr>
          <w:color w:val="000000"/>
        </w:rPr>
        <w:t>c</w:t>
      </w:r>
      <w:r>
        <w:rPr>
          <w:rFonts w:hint="eastAsia"/>
          <w:color w:val="000000"/>
        </w:rPr>
        <w:t>铁质水龙头表面镀铬可防锈，因为改变了金属的内部结构</w:t>
      </w:r>
    </w:p>
    <w:p>
      <w:pPr>
        <w:spacing w:line="360" w:lineRule="auto"/>
        <w:jc w:val="left"/>
        <w:rPr>
          <w:color w:val="000000"/>
        </w:rPr>
      </w:pPr>
      <w:r>
        <w:rPr>
          <w:rFonts w:hint="eastAsia"/>
          <w:color w:val="000000"/>
        </w:rPr>
        <w:t>（</w:t>
      </w:r>
      <w:r>
        <w:rPr>
          <w:color w:val="000000"/>
        </w:rPr>
        <w:t>2</w:t>
      </w:r>
      <w:r>
        <w:rPr>
          <w:rFonts w:hint="eastAsia"/>
          <w:color w:val="000000"/>
        </w:rPr>
        <w:t>）芯片是</w:t>
      </w:r>
      <w:r>
        <w:rPr>
          <w:color w:val="000000"/>
        </w:rPr>
        <w:t>5G</w:t>
      </w:r>
      <w:r>
        <w:rPr>
          <w:rFonts w:hint="eastAsia"/>
          <w:color w:val="000000"/>
        </w:rPr>
        <w:t>时代的关键元器件。制造芯片的单晶硅的结构类似于金刚石，则构成单晶硅的粒子是</w:t>
      </w:r>
      <w:r>
        <w:rPr>
          <w:color w:val="000000"/>
        </w:rPr>
        <w:t>________</w:t>
      </w:r>
      <w:r>
        <w:rPr>
          <w:rFonts w:hint="eastAsia"/>
          <w:color w:val="000000"/>
        </w:rPr>
        <w:t>（填</w:t>
      </w:r>
      <w:r>
        <w:rPr>
          <w:color w:val="000000"/>
        </w:rPr>
        <w:t>“</w:t>
      </w:r>
      <w:r>
        <w:rPr>
          <w:rFonts w:hint="eastAsia"/>
          <w:color w:val="000000"/>
        </w:rPr>
        <w:t>分子</w:t>
      </w:r>
      <w:r>
        <w:rPr>
          <w:color w:val="000000"/>
        </w:rPr>
        <w:t>”“</w:t>
      </w:r>
      <w:r>
        <w:rPr>
          <w:rFonts w:hint="eastAsia"/>
          <w:color w:val="000000"/>
        </w:rPr>
        <w:t>原子</w:t>
      </w:r>
      <w:r>
        <w:rPr>
          <w:color w:val="000000"/>
        </w:rPr>
        <w:t>”</w:t>
      </w:r>
      <w:r>
        <w:rPr>
          <w:rFonts w:hint="eastAsia"/>
          <w:color w:val="000000"/>
        </w:rPr>
        <w:t>或</w:t>
      </w:r>
      <w:r>
        <w:rPr>
          <w:color w:val="000000"/>
        </w:rPr>
        <w:t>“</w:t>
      </w:r>
      <w:r>
        <w:rPr>
          <w:rFonts w:hint="eastAsia"/>
          <w:color w:val="000000"/>
        </w:rPr>
        <w:t>离子</w:t>
      </w:r>
      <w:r>
        <w:rPr>
          <w:color w:val="000000"/>
        </w:rPr>
        <w:t>”</w:t>
      </w:r>
      <w:r>
        <w:rPr>
          <w:rFonts w:hint="eastAsia"/>
          <w:color w:val="000000"/>
        </w:rPr>
        <w:t>）。</w:t>
      </w:r>
      <w:r>
        <w:rPr>
          <w:color w:val="000000"/>
        </w:rPr>
        <w:t xml:space="preserve">    </w:t>
      </w:r>
    </w:p>
    <w:p>
      <w:pPr>
        <w:spacing w:line="360" w:lineRule="auto"/>
        <w:jc w:val="left"/>
        <w:textAlignment w:val="center"/>
        <w:rPr>
          <w:rFonts w:cs="宋体"/>
          <w:color w:val="000000"/>
        </w:rPr>
      </w:pPr>
      <w:r>
        <w:rPr>
          <w:rFonts w:hint="eastAsia"/>
          <w:color w:val="000000"/>
        </w:rPr>
        <w:t>20、</w:t>
      </w:r>
      <w:r>
        <w:rPr>
          <w:rFonts w:hint="eastAsia" w:cs="宋体"/>
          <w:color w:val="000000"/>
        </w:rPr>
        <w:t>材料是人类赖以生存的物质基础，是人类社会进步的关键。</w:t>
      </w:r>
    </w:p>
    <w:p>
      <w:pPr>
        <w:spacing w:line="360" w:lineRule="auto"/>
        <w:jc w:val="left"/>
        <w:textAlignment w:val="center"/>
        <w:rPr>
          <w:rFonts w:cs="宋体"/>
          <w:color w:val="000000"/>
        </w:rPr>
      </w:pPr>
      <w:r>
        <w:rPr>
          <w:rFonts w:hint="eastAsia" w:cs="宋体"/>
          <w:color w:val="000000"/>
        </w:rPr>
        <w:t>（</w:t>
      </w:r>
      <w:r>
        <w:rPr>
          <w:color w:val="000000"/>
        </w:rPr>
        <w:t>1</w:t>
      </w:r>
      <w:r>
        <w:rPr>
          <w:rFonts w:hint="eastAsia" w:cs="宋体"/>
          <w:color w:val="000000"/>
        </w:rPr>
        <w:t>）地铁的轨道建设需用大量钢材。钢材属于</w:t>
      </w:r>
      <w:r>
        <w:rPr>
          <w:color w:val="000000"/>
        </w:rPr>
        <w:t>_____</w:t>
      </w:r>
      <w:r>
        <w:rPr>
          <w:rFonts w:hint="eastAsia" w:cs="宋体"/>
          <w:color w:val="000000"/>
        </w:rPr>
        <w:t>（填字母）。</w:t>
      </w:r>
    </w:p>
    <w:p>
      <w:pPr>
        <w:spacing w:line="360" w:lineRule="auto"/>
        <w:jc w:val="left"/>
        <w:textAlignment w:val="center"/>
        <w:rPr>
          <w:rFonts w:cs="宋体"/>
          <w:color w:val="000000"/>
        </w:rPr>
      </w:pPr>
      <w:r>
        <w:rPr>
          <w:color w:val="000000"/>
        </w:rPr>
        <w:t>a</w:t>
      </w:r>
      <w:r>
        <w:rPr>
          <w:rFonts w:hint="eastAsia" w:cs="宋体"/>
          <w:color w:val="000000"/>
        </w:rPr>
        <w:t>金属材料</w:t>
      </w:r>
      <w:r>
        <w:rPr>
          <w:rFonts w:cs="宋体"/>
          <w:color w:val="000000"/>
        </w:rPr>
        <w:t xml:space="preserve">   </w:t>
      </w:r>
      <w:r>
        <w:rPr>
          <w:color w:val="000000"/>
        </w:rPr>
        <w:t xml:space="preserve">   b</w:t>
      </w:r>
      <w:r>
        <w:rPr>
          <w:rFonts w:hint="eastAsia" w:cs="宋体"/>
          <w:color w:val="000000"/>
        </w:rPr>
        <w:t>无机非金属材料</w:t>
      </w:r>
      <w:r>
        <w:rPr>
          <w:rFonts w:cs="宋体"/>
          <w:color w:val="000000"/>
        </w:rPr>
        <w:t xml:space="preserve">    </w:t>
      </w:r>
      <w:r>
        <w:rPr>
          <w:color w:val="000000"/>
        </w:rPr>
        <w:t xml:space="preserve"> c</w:t>
      </w:r>
      <w:r>
        <w:rPr>
          <w:rFonts w:hint="eastAsia" w:cs="宋体"/>
          <w:color w:val="000000"/>
        </w:rPr>
        <w:t>有机高分子材料</w:t>
      </w:r>
    </w:p>
    <w:p>
      <w:pPr>
        <w:spacing w:line="360" w:lineRule="auto"/>
        <w:jc w:val="left"/>
        <w:textAlignment w:val="center"/>
        <w:rPr>
          <w:rFonts w:cs="宋体"/>
          <w:color w:val="000000"/>
        </w:rPr>
      </w:pPr>
      <w:r>
        <w:rPr>
          <w:rFonts w:hint="eastAsia" w:cs="宋体"/>
          <w:color w:val="000000"/>
        </w:rPr>
        <w:t>（</w:t>
      </w:r>
      <w:r>
        <w:rPr>
          <w:color w:val="000000"/>
        </w:rPr>
        <w:t>2</w:t>
      </w:r>
      <w:r>
        <w:rPr>
          <w:rFonts w:hint="eastAsia" w:cs="宋体"/>
          <w:color w:val="000000"/>
        </w:rPr>
        <w:t>）铝合金有着广泛的应用。铝合金的硬度</w:t>
      </w:r>
      <w:r>
        <w:rPr>
          <w:color w:val="000000"/>
        </w:rPr>
        <w:t>_____</w:t>
      </w:r>
      <w:r>
        <w:rPr>
          <w:rFonts w:hint="eastAsia" w:cs="宋体"/>
          <w:color w:val="000000"/>
        </w:rPr>
        <w:t>铝的硬度。（填“小于”或“大于”）。</w:t>
      </w:r>
    </w:p>
    <w:p>
      <w:pPr>
        <w:spacing w:line="360" w:lineRule="auto"/>
        <w:jc w:val="left"/>
        <w:textAlignment w:val="center"/>
        <w:rPr>
          <w:rFonts w:cs="宋体"/>
          <w:color w:val="000000"/>
        </w:rPr>
      </w:pPr>
      <w:r>
        <w:rPr>
          <w:rFonts w:hint="eastAsia" w:cs="宋体"/>
          <w:color w:val="000000"/>
        </w:rPr>
        <w:t>③钢锭能制成钢丝，说明金属具有</w:t>
      </w:r>
      <w:r>
        <w:rPr>
          <w:color w:val="000000"/>
        </w:rPr>
        <w:t>_____</w:t>
      </w:r>
      <w:r>
        <w:rPr>
          <w:rFonts w:hint="eastAsia" w:cs="宋体"/>
          <w:color w:val="000000"/>
        </w:rPr>
        <w:t>性。（填“延展”或“导电”）</w:t>
      </w:r>
    </w:p>
    <w:p>
      <w:pPr>
        <w:spacing w:line="360" w:lineRule="auto"/>
        <w:jc w:val="left"/>
        <w:textAlignment w:val="center"/>
        <w:rPr>
          <w:rFonts w:cs="宋体"/>
          <w:color w:val="000000"/>
        </w:rPr>
      </w:pPr>
      <w:r>
        <w:rPr>
          <w:rFonts w:hint="eastAsia" w:cs="宋体"/>
          <w:color w:val="000000"/>
        </w:rPr>
        <w:t>④车架表面喷漆防锈蚀的原理是</w:t>
      </w:r>
      <w:r>
        <w:rPr>
          <w:color w:val="000000"/>
          <w:u w:val="single"/>
        </w:rPr>
        <w:t>_____</w:t>
      </w:r>
      <w:r>
        <w:rPr>
          <w:rFonts w:hint="eastAsia"/>
          <w:color w:val="000000"/>
          <w:u w:val="single"/>
        </w:rPr>
        <w:t xml:space="preserve">                           </w:t>
      </w:r>
      <w:r>
        <w:rPr>
          <w:rFonts w:hint="eastAsia" w:cs="宋体"/>
          <w:color w:val="000000"/>
        </w:rPr>
        <w:t>。</w:t>
      </w:r>
    </w:p>
    <w:p>
      <w:pPr>
        <w:spacing w:line="360" w:lineRule="auto"/>
        <w:jc w:val="left"/>
        <w:textAlignment w:val="center"/>
        <w:rPr>
          <w:rFonts w:cs="宋体"/>
          <w:color w:val="000000"/>
        </w:rPr>
      </w:pPr>
      <w:r>
        <w:rPr>
          <w:rFonts w:hint="eastAsia" w:cs="宋体"/>
          <w:color w:val="000000"/>
        </w:rPr>
        <w:t>（</w:t>
      </w:r>
      <w:r>
        <w:rPr>
          <w:color w:val="000000"/>
        </w:rPr>
        <w:t>3</w:t>
      </w:r>
      <w:r>
        <w:rPr>
          <w:rFonts w:hint="eastAsia" w:cs="宋体"/>
          <w:color w:val="000000"/>
        </w:rPr>
        <w:t>）如图是电解水的示意图，电极</w:t>
      </w:r>
      <w:r>
        <w:rPr>
          <w:color w:val="000000"/>
        </w:rPr>
        <w:t>a</w:t>
      </w:r>
      <w:r>
        <w:rPr>
          <w:rFonts w:hint="eastAsia" w:cs="宋体"/>
          <w:color w:val="000000"/>
        </w:rPr>
        <w:t>上产生的气体是</w:t>
      </w:r>
      <w:r>
        <w:rPr>
          <w:color w:val="000000"/>
        </w:rPr>
        <w:t>_____</w:t>
      </w:r>
      <w:r>
        <w:rPr>
          <w:rFonts w:hint="eastAsia" w:cs="宋体"/>
          <w:color w:val="000000"/>
        </w:rPr>
        <w:t>。农业生产常用</w:t>
      </w:r>
      <w:r>
        <w:rPr>
          <w:color w:val="000000"/>
        </w:rPr>
        <w:t>10%</w:t>
      </w:r>
      <w:r>
        <w:rPr>
          <w:rFonts w:hint="eastAsia" w:cs="宋体"/>
          <w:color w:val="000000"/>
        </w:rPr>
        <w:t>～</w:t>
      </w:r>
      <w:r>
        <w:rPr>
          <w:color w:val="000000"/>
        </w:rPr>
        <w:t>20%</w:t>
      </w:r>
      <w:r>
        <w:rPr>
          <w:rFonts w:hint="eastAsia" w:cs="宋体"/>
          <w:color w:val="000000"/>
        </w:rPr>
        <w:t>的</w:t>
      </w:r>
      <w:r>
        <w:rPr>
          <w:color w:val="000000"/>
        </w:rPr>
        <w:t>NaCl</w:t>
      </w:r>
      <w:r>
        <w:rPr>
          <w:rFonts w:hint="eastAsia" w:cs="宋体"/>
          <w:color w:val="000000"/>
        </w:rPr>
        <w:t>溶液选种。将</w:t>
      </w:r>
      <w:r>
        <w:rPr>
          <w:color w:val="000000"/>
        </w:rPr>
        <w:t>300 g 25%</w:t>
      </w:r>
      <w:r>
        <w:rPr>
          <w:rFonts w:hint="eastAsia" w:cs="宋体"/>
          <w:color w:val="000000"/>
        </w:rPr>
        <w:t>的</w:t>
      </w:r>
      <w:r>
        <w:rPr>
          <w:color w:val="000000"/>
        </w:rPr>
        <w:t>NaCl</w:t>
      </w:r>
      <w:r>
        <w:rPr>
          <w:rFonts w:hint="eastAsia" w:cs="宋体"/>
          <w:color w:val="000000"/>
        </w:rPr>
        <w:t>溶液稀释为</w:t>
      </w:r>
      <w:r>
        <w:rPr>
          <w:color w:val="000000"/>
        </w:rPr>
        <w:t>15%</w:t>
      </w:r>
      <w:r>
        <w:rPr>
          <w:rFonts w:hint="eastAsia" w:cs="宋体"/>
          <w:color w:val="000000"/>
        </w:rPr>
        <w:t>的</w:t>
      </w:r>
      <w:r>
        <w:rPr>
          <w:color w:val="000000"/>
        </w:rPr>
        <w:t>NaCl</w:t>
      </w:r>
      <w:r>
        <w:rPr>
          <w:rFonts w:hint="eastAsia" w:cs="宋体"/>
          <w:color w:val="000000"/>
        </w:rPr>
        <w:t>溶液，需加水</w:t>
      </w:r>
      <w:r>
        <w:rPr>
          <w:color w:val="000000"/>
        </w:rPr>
        <w:t>_____g</w:t>
      </w:r>
      <w:r>
        <w:rPr>
          <w:rFonts w:hint="eastAsia" w:cs="宋体"/>
          <w:color w:val="000000"/>
        </w:rPr>
        <w:t>。</w:t>
      </w:r>
    </w:p>
    <w:p>
      <w:pPr>
        <w:spacing w:line="360" w:lineRule="auto"/>
        <w:jc w:val="left"/>
        <w:textAlignment w:val="center"/>
        <w:rPr>
          <w:color w:val="000000"/>
        </w:rPr>
      </w:pPr>
      <w:r>
        <w:rPr>
          <w:color w:val="000000"/>
        </w:rPr>
        <w:pict>
          <v:shape id="_x0000_i1032" o:spt="75" alt="figure" type="#_x0000_t75" style="height:81.75pt;width:67.5pt;" filled="f" o:preferrelative="t" stroked="f" coordsize="21600,21600">
            <v:path/>
            <v:fill on="f" focussize="0,0"/>
            <v:stroke on="f" joinstyle="miter"/>
            <v:imagedata r:id="rId12" o:title=""/>
            <o:lock v:ext="edit" aspectratio="t"/>
            <w10:wrap type="none"/>
            <w10:anchorlock/>
          </v:shape>
        </w:pict>
      </w:r>
    </w:p>
    <w:p>
      <w:pPr>
        <w:spacing w:line="360" w:lineRule="auto"/>
        <w:jc w:val="left"/>
        <w:rPr>
          <w:color w:val="000000"/>
        </w:rPr>
      </w:pPr>
      <w:r>
        <w:rPr>
          <w:rFonts w:hint="eastAsia"/>
          <w:color w:val="000000"/>
        </w:rPr>
        <w:t>三、实验题。</w:t>
      </w:r>
    </w:p>
    <w:p>
      <w:pPr>
        <w:spacing w:line="360" w:lineRule="auto"/>
        <w:jc w:val="left"/>
        <w:textAlignment w:val="center"/>
        <w:rPr>
          <w:color w:val="000000"/>
        </w:rPr>
      </w:pPr>
      <w:r>
        <w:rPr>
          <w:rFonts w:hint="eastAsia"/>
          <w:color w:val="000000"/>
        </w:rPr>
        <w:t>21、实验是进行科学探究的重要方式。请根据如图回答问题。</w:t>
      </w:r>
    </w:p>
    <w:p>
      <w:pPr>
        <w:spacing w:line="360" w:lineRule="auto"/>
        <w:jc w:val="left"/>
        <w:textAlignment w:val="center"/>
        <w:rPr>
          <w:color w:val="000000"/>
        </w:rPr>
      </w:pPr>
      <w:r>
        <w:rPr>
          <w:color w:val="000000"/>
        </w:rPr>
        <w:pict>
          <v:shape id="_x0000_i1033" o:spt="75" alt=" " type="#_x0000_t75" style="height:125.25pt;width:412.4pt;" filled="f" o:preferrelative="t" stroked="f" coordsize="21600,21600">
            <v:path/>
            <v:fill on="f" focussize="0,0"/>
            <v:stroke on="f" joinstyle="miter"/>
            <v:imagedata r:id="rId13" o:title=""/>
            <o:lock v:ext="edit" aspectratio="t"/>
            <w10:wrap type="none"/>
            <w10:anchorlock/>
          </v:shape>
        </w:pict>
      </w:r>
    </w:p>
    <w:p>
      <w:pPr>
        <w:spacing w:line="360" w:lineRule="auto"/>
        <w:jc w:val="left"/>
        <w:textAlignment w:val="center"/>
        <w:rPr>
          <w:color w:val="000000"/>
        </w:rPr>
      </w:pPr>
      <w:r>
        <w:rPr>
          <w:rFonts w:hint="eastAsia"/>
          <w:color w:val="000000"/>
        </w:rPr>
        <w:t>（</w:t>
      </w:r>
      <w:r>
        <w:rPr>
          <w:color w:val="000000"/>
        </w:rPr>
        <w:t>1</w:t>
      </w:r>
      <w:r>
        <w:rPr>
          <w:rFonts w:hint="eastAsia"/>
          <w:color w:val="000000"/>
        </w:rPr>
        <w:t>）用图</w:t>
      </w:r>
      <w:r>
        <w:rPr>
          <w:color w:val="000000"/>
        </w:rPr>
        <w:t>A</w:t>
      </w:r>
      <w:r>
        <w:rPr>
          <w:rFonts w:hint="eastAsia"/>
          <w:color w:val="000000"/>
        </w:rPr>
        <w:t>所示装置蒸发食盐水时，玻璃棒的作用是</w:t>
      </w:r>
      <w:r>
        <w:rPr>
          <w:color w:val="000000"/>
        </w:rPr>
        <w:t>______</w:t>
      </w:r>
      <w:r>
        <w:rPr>
          <w:rFonts w:hint="eastAsia"/>
          <w:color w:val="000000"/>
        </w:rPr>
        <w:t>。</w:t>
      </w:r>
    </w:p>
    <w:p>
      <w:pPr>
        <w:spacing w:line="360" w:lineRule="auto"/>
        <w:jc w:val="left"/>
        <w:textAlignment w:val="center"/>
        <w:rPr>
          <w:color w:val="000000"/>
        </w:rPr>
      </w:pPr>
      <w:r>
        <w:rPr>
          <w:rFonts w:hint="eastAsia"/>
          <w:color w:val="000000"/>
        </w:rPr>
        <w:t>（</w:t>
      </w:r>
      <w:r>
        <w:rPr>
          <w:color w:val="000000"/>
        </w:rPr>
        <w:t>2</w:t>
      </w:r>
      <w:r>
        <w:rPr>
          <w:rFonts w:hint="eastAsia"/>
          <w:color w:val="000000"/>
        </w:rPr>
        <w:t>）用图</w:t>
      </w:r>
      <w:r>
        <w:rPr>
          <w:color w:val="000000"/>
        </w:rPr>
        <w:t>B</w:t>
      </w:r>
      <w:r>
        <w:rPr>
          <w:rFonts w:hint="eastAsia"/>
          <w:color w:val="000000"/>
        </w:rPr>
        <w:t>所示装置在空气中点燃氢气，该反应的化学方程式为</w:t>
      </w:r>
      <w:r>
        <w:rPr>
          <w:color w:val="000000"/>
        </w:rPr>
        <w:t>______</w:t>
      </w:r>
      <w:r>
        <w:rPr>
          <w:rFonts w:hint="eastAsia"/>
          <w:color w:val="000000"/>
        </w:rPr>
        <w:t>。</w:t>
      </w:r>
    </w:p>
    <w:p>
      <w:pPr>
        <w:spacing w:line="360" w:lineRule="auto"/>
        <w:jc w:val="left"/>
        <w:textAlignment w:val="center"/>
        <w:rPr>
          <w:color w:val="000000"/>
        </w:rPr>
      </w:pPr>
      <w:r>
        <w:rPr>
          <w:rFonts w:hint="eastAsia"/>
          <w:color w:val="000000"/>
        </w:rPr>
        <w:t>（</w:t>
      </w:r>
      <w:r>
        <w:rPr>
          <w:color w:val="000000"/>
        </w:rPr>
        <w:t>3</w:t>
      </w:r>
      <w:r>
        <w:rPr>
          <w:rFonts w:hint="eastAsia"/>
          <w:color w:val="000000"/>
        </w:rPr>
        <w:t>）图</w:t>
      </w:r>
      <w:r>
        <w:rPr>
          <w:color w:val="000000"/>
        </w:rPr>
        <w:t>C</w:t>
      </w:r>
      <w:r>
        <w:rPr>
          <w:rFonts w:hint="eastAsia"/>
          <w:color w:val="000000"/>
        </w:rPr>
        <w:t>所示装置是探究铜生锈的部分实验，铜锈的主要成分是碱式碳酸铜</w:t>
      </w:r>
      <w:r>
        <w:rPr>
          <w:color w:val="000000"/>
        </w:rPr>
        <w:t>[Cu</w:t>
      </w:r>
      <w:r>
        <w:rPr>
          <w:color w:val="000000"/>
          <w:vertAlign w:val="subscript"/>
        </w:rPr>
        <w:t>2</w:t>
      </w:r>
      <w:r>
        <w:rPr>
          <w:rFonts w:hint="eastAsia"/>
          <w:color w:val="000000"/>
        </w:rPr>
        <w:t>（</w:t>
      </w:r>
      <w:r>
        <w:rPr>
          <w:color w:val="000000"/>
        </w:rPr>
        <w:t>OH</w:t>
      </w:r>
      <w:r>
        <w:rPr>
          <w:rFonts w:hint="eastAsia"/>
          <w:color w:val="000000"/>
        </w:rPr>
        <w:t>）</w:t>
      </w:r>
      <w:r>
        <w:rPr>
          <w:color w:val="000000"/>
          <w:vertAlign w:val="subscript"/>
        </w:rPr>
        <w:t>2</w:t>
      </w:r>
      <w:r>
        <w:rPr>
          <w:color w:val="000000"/>
        </w:rPr>
        <w:t>CO</w:t>
      </w:r>
      <w:r>
        <w:rPr>
          <w:color w:val="000000"/>
          <w:vertAlign w:val="subscript"/>
        </w:rPr>
        <w:t>3</w:t>
      </w:r>
      <w:r>
        <w:rPr>
          <w:color w:val="000000"/>
        </w:rPr>
        <w:t>]</w:t>
      </w:r>
      <w:r>
        <w:rPr>
          <w:rFonts w:hint="eastAsia"/>
          <w:color w:val="000000"/>
        </w:rPr>
        <w:t>．实验所用铜片形状、大小相同。一段时间后，试管</w:t>
      </w:r>
      <w:r>
        <w:rPr>
          <w:rFonts w:hint="eastAsia" w:cs="宋体"/>
          <w:color w:val="000000"/>
        </w:rPr>
        <w:t>①</w:t>
      </w:r>
      <w:r>
        <w:rPr>
          <w:rFonts w:hint="eastAsia"/>
          <w:color w:val="000000"/>
        </w:rPr>
        <w:t>中铜片保持光亮，试管</w:t>
      </w:r>
      <w:r>
        <w:rPr>
          <w:rFonts w:hint="eastAsia" w:cs="宋体"/>
          <w:color w:val="000000"/>
        </w:rPr>
        <w:t>②</w:t>
      </w:r>
      <w:r>
        <w:rPr>
          <w:rFonts w:hint="eastAsia"/>
          <w:color w:val="000000"/>
        </w:rPr>
        <w:t>中铜片出现绿色锈渍。对比试管</w:t>
      </w:r>
      <w:r>
        <w:rPr>
          <w:rFonts w:hint="eastAsia" w:cs="宋体"/>
          <w:color w:val="000000"/>
        </w:rPr>
        <w:t>①②</w:t>
      </w:r>
      <w:r>
        <w:rPr>
          <w:rFonts w:hint="eastAsia"/>
          <w:color w:val="000000"/>
        </w:rPr>
        <w:t>的实验现象，得出的结论是</w:t>
      </w:r>
      <w:r>
        <w:rPr>
          <w:color w:val="000000"/>
        </w:rPr>
        <w:t>_______________</w:t>
      </w:r>
      <w:r>
        <w:rPr>
          <w:rFonts w:hint="eastAsia"/>
          <w:color w:val="000000"/>
        </w:rPr>
        <w:t>。</w:t>
      </w:r>
    </w:p>
    <w:p>
      <w:pPr>
        <w:spacing w:line="360" w:lineRule="auto"/>
        <w:jc w:val="left"/>
        <w:textAlignment w:val="center"/>
        <w:rPr>
          <w:color w:val="000000"/>
        </w:rPr>
      </w:pPr>
      <w:r>
        <w:rPr>
          <w:rFonts w:hint="eastAsia"/>
          <w:color w:val="000000"/>
        </w:rPr>
        <w:t>（</w:t>
      </w:r>
      <w:r>
        <w:rPr>
          <w:color w:val="000000"/>
        </w:rPr>
        <w:t>4</w:t>
      </w:r>
      <w:r>
        <w:rPr>
          <w:rFonts w:hint="eastAsia"/>
          <w:color w:val="000000"/>
        </w:rPr>
        <w:t>）甲同学用图</w:t>
      </w:r>
      <w:r>
        <w:rPr>
          <w:color w:val="000000"/>
        </w:rPr>
        <w:t>D</w:t>
      </w:r>
      <w:r>
        <w:rPr>
          <w:rFonts w:hint="eastAsia"/>
          <w:color w:val="000000"/>
        </w:rPr>
        <w:t>所示装置探究二氧化碳能否与氢氧化钠发生反应。他向盛满二氧化碳的软塑料瓶中倒入</w:t>
      </w:r>
      <w:r>
        <w:rPr>
          <w:color w:val="000000"/>
        </w:rPr>
        <w:t>10%</w:t>
      </w:r>
      <w:r>
        <w:rPr>
          <w:rFonts w:hint="eastAsia"/>
          <w:color w:val="000000"/>
        </w:rPr>
        <w:t>的氢氧化钠溶液</w:t>
      </w:r>
      <w:r>
        <w:rPr>
          <w:color w:val="000000"/>
        </w:rPr>
        <w:t>50mL</w:t>
      </w:r>
      <w:r>
        <w:rPr>
          <w:rFonts w:hint="eastAsia"/>
          <w:color w:val="000000"/>
        </w:rPr>
        <w:t>，迅速拧紧瓶盖，振荡，观察到软塑料瓶变瘪。由此得出结论：二氧化碳能与氢氧化钠发生反应。乙同学认为甲同学的实验方案不严谨，理由是</w:t>
      </w:r>
      <w:r>
        <w:rPr>
          <w:color w:val="000000"/>
        </w:rPr>
        <w:t>______</w:t>
      </w:r>
      <w:r>
        <w:rPr>
          <w:rFonts w:hint="eastAsia"/>
          <w:color w:val="000000"/>
        </w:rPr>
        <w:t>。乙同学利用图</w:t>
      </w:r>
      <w:r>
        <w:rPr>
          <w:color w:val="000000"/>
        </w:rPr>
        <w:t>D</w:t>
      </w:r>
      <w:r>
        <w:rPr>
          <w:rFonts w:hint="eastAsia"/>
          <w:color w:val="000000"/>
        </w:rPr>
        <w:t>所示装置，补做一个对比实验：将甲同学实验中的</w:t>
      </w:r>
      <w:r>
        <w:rPr>
          <w:color w:val="000000"/>
        </w:rPr>
        <w:t>______</w:t>
      </w:r>
      <w:r>
        <w:rPr>
          <w:rFonts w:hint="eastAsia"/>
          <w:color w:val="000000"/>
        </w:rPr>
        <w:t>换成</w:t>
      </w:r>
      <w:r>
        <w:rPr>
          <w:color w:val="000000"/>
        </w:rPr>
        <w:t>______</w:t>
      </w:r>
      <w:r>
        <w:rPr>
          <w:rFonts w:hint="eastAsia"/>
          <w:color w:val="000000"/>
        </w:rPr>
        <w:t>，实验步骤与甲同学完全相同，对比两个实验的现象得出结论：二氧化碳能与氢氧化钠发生反应。</w:t>
      </w:r>
    </w:p>
    <w:p>
      <w:pPr>
        <w:spacing w:line="360" w:lineRule="auto"/>
        <w:jc w:val="left"/>
        <w:textAlignment w:val="center"/>
        <w:rPr>
          <w:rFonts w:cs="宋体"/>
          <w:color w:val="000000"/>
        </w:rPr>
      </w:pPr>
      <w:r>
        <w:rPr>
          <w:rFonts w:hint="eastAsia"/>
          <w:color w:val="000000"/>
        </w:rPr>
        <w:t>22、</w:t>
      </w:r>
      <w:r>
        <w:rPr>
          <w:rFonts w:hint="eastAsia" w:cs="宋体"/>
          <w:color w:val="000000"/>
        </w:rPr>
        <w:t>为探究铁、铜、银三种金属的活动性顺序，设计了</w:t>
      </w:r>
      <w:r>
        <w:rPr>
          <w:color w:val="000000"/>
        </w:rPr>
        <w:t>A</w:t>
      </w:r>
      <w:r>
        <w:rPr>
          <w:rFonts w:hint="eastAsia" w:cs="宋体"/>
          <w:color w:val="000000"/>
        </w:rPr>
        <w:t>、</w:t>
      </w:r>
      <w:r>
        <w:rPr>
          <w:color w:val="000000"/>
        </w:rPr>
        <w:t>B</w:t>
      </w:r>
      <w:r>
        <w:rPr>
          <w:rFonts w:hint="eastAsia" w:cs="宋体"/>
          <w:color w:val="000000"/>
        </w:rPr>
        <w:t>两个方案。</w:t>
      </w:r>
    </w:p>
    <w:tbl>
      <w:tblPr>
        <w:tblStyle w:val="5"/>
        <w:tblW w:w="67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2700"/>
        <w:gridCol w:w="4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225" w:hRule="atLeast"/>
        </w:trPr>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color w:val="000000"/>
              </w:rPr>
            </w:pPr>
            <w:r>
              <w:rPr>
                <w:rFonts w:hint="eastAsia" w:cs="宋体"/>
                <w:color w:val="000000"/>
              </w:rPr>
              <w:t>方案</w:t>
            </w:r>
            <w:r>
              <w:rPr>
                <w:color w:val="000000"/>
              </w:rPr>
              <w:t>A</w:t>
            </w:r>
          </w:p>
        </w:tc>
        <w:tc>
          <w:tcPr>
            <w:tcW w:w="402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color w:val="000000"/>
              </w:rPr>
            </w:pPr>
            <w:r>
              <w:rPr>
                <w:rFonts w:hint="eastAsia" w:cs="宋体"/>
                <w:color w:val="000000"/>
              </w:rPr>
              <w:t>方案</w:t>
            </w:r>
            <w:r>
              <w:rPr>
                <w:color w:val="000000"/>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1575" w:hRule="atLeast"/>
        </w:trPr>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color w:val="000000"/>
              </w:rPr>
            </w:pPr>
            <w:r>
              <w:rPr>
                <w:color w:val="000000"/>
              </w:rPr>
              <w:pict>
                <v:shape id="_x0000_i1034" o:spt="75" alt="figure" type="#_x0000_t75" style="height:152.25pt;width:123pt;" filled="f" o:preferrelative="t" stroked="f" coordsize="21600,21600">
                  <v:path/>
                  <v:fill on="f" focussize="0,0"/>
                  <v:stroke on="f" joinstyle="miter"/>
                  <v:imagedata r:id="rId14" o:title=""/>
                  <o:lock v:ext="edit" aspectratio="t"/>
                  <w10:wrap type="none"/>
                  <w10:anchorlock/>
                </v:shape>
              </w:pict>
            </w:r>
          </w:p>
        </w:tc>
        <w:tc>
          <w:tcPr>
            <w:tcW w:w="402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color w:val="000000"/>
              </w:rPr>
            </w:pPr>
            <w:r>
              <w:rPr>
                <w:color w:val="000000"/>
              </w:rPr>
              <w:pict>
                <v:shape id="_x0000_i1035" o:spt="75" alt="figure" type="#_x0000_t75" style="height:165pt;width:189.05pt;" filled="f" o:preferrelative="t" stroked="f" coordsize="21600,21600">
                  <v:path/>
                  <v:fill on="f" focussize="0,0"/>
                  <v:stroke on="f" joinstyle="miter"/>
                  <v:imagedata r:id="rId15" o:title=""/>
                  <o:lock v:ext="edit" aspectratio="t"/>
                  <w10:wrap type="none"/>
                  <w10:anchorlock/>
                </v:shape>
              </w:pict>
            </w:r>
          </w:p>
        </w:tc>
      </w:tr>
    </w:tbl>
    <w:p>
      <w:pPr>
        <w:spacing w:line="360" w:lineRule="auto"/>
        <w:jc w:val="left"/>
        <w:textAlignment w:val="center"/>
        <w:rPr>
          <w:color w:val="000000"/>
        </w:rPr>
      </w:pPr>
    </w:p>
    <w:p>
      <w:pPr>
        <w:spacing w:line="360" w:lineRule="auto"/>
        <w:jc w:val="left"/>
        <w:textAlignment w:val="center"/>
        <w:rPr>
          <w:rFonts w:cs="宋体"/>
          <w:color w:val="000000"/>
        </w:rPr>
      </w:pPr>
      <w:r>
        <w:rPr>
          <w:rFonts w:hint="eastAsia"/>
          <w:color w:val="000000"/>
        </w:rPr>
        <w:t>（</w:t>
      </w:r>
      <w:r>
        <w:rPr>
          <w:color w:val="000000"/>
        </w:rPr>
        <w:t>1</w:t>
      </w:r>
      <w:r>
        <w:rPr>
          <w:rFonts w:hint="eastAsia"/>
          <w:color w:val="000000"/>
        </w:rPr>
        <w:t>）</w:t>
      </w:r>
      <w:r>
        <w:rPr>
          <w:rFonts w:hint="eastAsia" w:cs="宋体"/>
          <w:color w:val="000000"/>
        </w:rPr>
        <w:t>能验证三种金属活动性顺序的方案是</w:t>
      </w:r>
      <w:r>
        <w:rPr>
          <w:color w:val="000000"/>
        </w:rPr>
        <w:t>______</w:t>
      </w:r>
      <w:r>
        <w:rPr>
          <w:rFonts w:hint="eastAsia" w:cs="宋体"/>
          <w:color w:val="000000"/>
        </w:rPr>
        <w:t>（填“</w:t>
      </w:r>
      <w:r>
        <w:rPr>
          <w:color w:val="000000"/>
        </w:rPr>
        <w:t>A</w:t>
      </w:r>
      <w:r>
        <w:rPr>
          <w:rFonts w:hint="eastAsia" w:cs="宋体"/>
          <w:color w:val="000000"/>
        </w:rPr>
        <w:t>”或“</w:t>
      </w:r>
      <w:r>
        <w:rPr>
          <w:color w:val="000000"/>
        </w:rPr>
        <w:t>B</w:t>
      </w:r>
      <w:r>
        <w:rPr>
          <w:rFonts w:hint="eastAsia" w:cs="宋体"/>
          <w:color w:val="000000"/>
        </w:rPr>
        <w:t>”）。当观察到</w:t>
      </w:r>
      <w:r>
        <w:rPr>
          <w:color w:val="000000"/>
          <w:u w:val="single"/>
        </w:rPr>
        <w:t>______</w:t>
      </w:r>
      <w:r>
        <w:rPr>
          <w:rFonts w:hint="eastAsia"/>
          <w:color w:val="000000"/>
          <w:u w:val="single"/>
        </w:rPr>
        <w:t xml:space="preserve">        </w:t>
      </w:r>
      <w:r>
        <w:rPr>
          <w:rFonts w:hint="eastAsia" w:cs="宋体"/>
          <w:color w:val="000000"/>
        </w:rPr>
        <w:t>现象，验证了三种金属的活动性。</w:t>
      </w:r>
    </w:p>
    <w:p>
      <w:pPr>
        <w:spacing w:line="360" w:lineRule="auto"/>
        <w:jc w:val="left"/>
        <w:textAlignment w:val="center"/>
        <w:rPr>
          <w:rFonts w:cs="宋体"/>
          <w:color w:val="000000"/>
        </w:rPr>
      </w:pPr>
      <w:r>
        <w:rPr>
          <w:rFonts w:hint="eastAsia"/>
          <w:color w:val="000000"/>
        </w:rPr>
        <w:t>（</w:t>
      </w:r>
      <w:r>
        <w:rPr>
          <w:color w:val="000000"/>
        </w:rPr>
        <w:t>2</w:t>
      </w:r>
      <w:r>
        <w:rPr>
          <w:rFonts w:hint="eastAsia"/>
          <w:color w:val="000000"/>
        </w:rPr>
        <w:t>）</w:t>
      </w:r>
      <w:r>
        <w:rPr>
          <w:rFonts w:hint="eastAsia" w:cs="宋体"/>
          <w:color w:val="000000"/>
        </w:rPr>
        <w:t>方案</w:t>
      </w:r>
      <w:r>
        <w:rPr>
          <w:color w:val="000000"/>
        </w:rPr>
        <w:t>B</w:t>
      </w:r>
      <w:r>
        <w:rPr>
          <w:rFonts w:hint="eastAsia" w:cs="宋体"/>
          <w:color w:val="000000"/>
        </w:rPr>
        <w:t>中，写出试管中③产生气体的化学方程式为</w:t>
      </w:r>
      <w:r>
        <w:rPr>
          <w:color w:val="000000"/>
          <w:u w:val="single"/>
        </w:rPr>
        <w:t>______</w:t>
      </w:r>
      <w:r>
        <w:rPr>
          <w:rFonts w:hint="eastAsia"/>
          <w:color w:val="000000"/>
          <w:u w:val="single"/>
        </w:rPr>
        <w:t xml:space="preserve">           </w:t>
      </w:r>
      <w:r>
        <w:rPr>
          <w:rFonts w:hint="eastAsia" w:cs="宋体"/>
          <w:color w:val="000000"/>
        </w:rPr>
        <w:t>，解释试管①②中无现象的原因是</w:t>
      </w:r>
      <w:r>
        <w:rPr>
          <w:color w:val="000000"/>
          <w:u w:val="single"/>
        </w:rPr>
        <w:t>______</w:t>
      </w:r>
      <w:r>
        <w:rPr>
          <w:rFonts w:hint="eastAsia"/>
          <w:color w:val="000000"/>
          <w:u w:val="single"/>
        </w:rPr>
        <w:t xml:space="preserve">                             </w:t>
      </w:r>
      <w:r>
        <w:rPr>
          <w:rFonts w:hint="eastAsia"/>
          <w:color w:val="000000"/>
        </w:rPr>
        <w:t xml:space="preserve"> </w:t>
      </w:r>
      <w:r>
        <w:rPr>
          <w:rFonts w:hint="eastAsia" w:cs="宋体"/>
          <w:color w:val="000000"/>
        </w:rPr>
        <w:t>。</w:t>
      </w:r>
    </w:p>
    <w:p>
      <w:pPr>
        <w:spacing w:line="360" w:lineRule="auto"/>
        <w:jc w:val="left"/>
        <w:rPr>
          <w:color w:val="000000"/>
          <w:szCs w:val="21"/>
        </w:rPr>
      </w:pPr>
      <w:r>
        <w:rPr>
          <w:rFonts w:hint="eastAsia"/>
          <w:color w:val="000000"/>
          <w:szCs w:val="21"/>
        </w:rPr>
        <w:t xml:space="preserve">四、计算题。  </w:t>
      </w:r>
    </w:p>
    <w:p>
      <w:pPr>
        <w:spacing w:line="360" w:lineRule="auto"/>
        <w:jc w:val="left"/>
        <w:rPr>
          <w:rFonts w:hint="eastAsia"/>
          <w:color w:val="000000"/>
          <w:szCs w:val="21"/>
        </w:rPr>
      </w:pPr>
      <w:r>
        <w:rPr>
          <w:rFonts w:hint="eastAsia"/>
          <w:color w:val="000000"/>
        </w:rPr>
        <w:t>23、</w:t>
      </w:r>
      <w:r>
        <w:rPr>
          <w:rFonts w:hint="eastAsia"/>
          <w:color w:val="000000"/>
          <w:szCs w:val="21"/>
        </w:rPr>
        <w:t>向</w:t>
      </w:r>
      <w:r>
        <w:rPr>
          <w:color w:val="000000"/>
          <w:szCs w:val="21"/>
        </w:rPr>
        <w:t>133.4 g</w:t>
      </w:r>
      <w:r>
        <w:rPr>
          <w:rFonts w:hint="eastAsia"/>
          <w:color w:val="000000"/>
          <w:szCs w:val="21"/>
        </w:rPr>
        <w:t>稀盐酸中加入锌粉</w:t>
      </w:r>
      <w:r>
        <w:rPr>
          <w:color w:val="000000"/>
          <w:szCs w:val="21"/>
        </w:rPr>
        <w:t>(</w:t>
      </w:r>
      <w:r>
        <w:rPr>
          <w:rFonts w:hint="eastAsia"/>
          <w:color w:val="000000"/>
          <w:szCs w:val="21"/>
        </w:rPr>
        <w:t>仅含不溶于酸的杂质</w:t>
      </w:r>
      <w:r>
        <w:rPr>
          <w:color w:val="000000"/>
          <w:szCs w:val="21"/>
        </w:rPr>
        <w:t>),</w:t>
      </w:r>
      <w:r>
        <w:rPr>
          <w:rFonts w:hint="eastAsia"/>
          <w:color w:val="000000"/>
          <w:szCs w:val="21"/>
        </w:rPr>
        <w:t>产生气体的质量与所加锌粉的质量关系如图</w:t>
      </w:r>
      <w:r>
        <w:rPr>
          <w:color w:val="000000"/>
          <w:szCs w:val="21"/>
        </w:rPr>
        <w:t>9</w:t>
      </w:r>
      <w:r>
        <w:rPr>
          <w:rFonts w:hint="eastAsia"/>
          <w:color w:val="000000"/>
          <w:szCs w:val="21"/>
        </w:rPr>
        <w:t>所示。求：</w:t>
      </w:r>
    </w:p>
    <w:p>
      <w:pPr>
        <w:spacing w:line="360" w:lineRule="auto"/>
        <w:jc w:val="left"/>
        <w:rPr>
          <w:color w:val="000000"/>
          <w:szCs w:val="21"/>
        </w:rPr>
      </w:pPr>
      <w:r>
        <w:rPr>
          <w:color w:val="000000"/>
          <w:szCs w:val="21"/>
        </w:rPr>
        <w:t>(1)</w:t>
      </w:r>
      <w:r>
        <w:rPr>
          <w:rFonts w:hint="eastAsia"/>
          <w:color w:val="000000"/>
          <w:szCs w:val="21"/>
        </w:rPr>
        <w:t>此过程产生气体的最大质量是</w:t>
      </w:r>
      <w:r>
        <w:rPr>
          <w:rFonts w:hint="eastAsia"/>
          <w:color w:val="000000"/>
          <w:szCs w:val="21"/>
          <w:u w:val="single" w:color="000000"/>
        </w:rPr>
        <w:t>　　　　</w:t>
      </w:r>
      <w:r>
        <w:rPr>
          <w:rFonts w:hint="eastAsia"/>
          <w:color w:val="000000"/>
          <w:szCs w:val="21"/>
        </w:rPr>
        <w:t>。</w:t>
      </w:r>
      <w:r>
        <w:rPr>
          <w:color w:val="000000"/>
          <w:szCs w:val="21"/>
        </w:rPr>
        <w:t> </w:t>
      </w:r>
    </w:p>
    <w:p>
      <w:pPr>
        <w:spacing w:line="360" w:lineRule="auto"/>
        <w:jc w:val="left"/>
        <w:rPr>
          <w:color w:val="000000"/>
          <w:szCs w:val="21"/>
        </w:rPr>
      </w:pPr>
      <w:r>
        <w:rPr>
          <w:color w:val="000000"/>
          <w:szCs w:val="21"/>
        </w:rPr>
        <w:t>(2)</w:t>
      </w:r>
      <w:r>
        <w:rPr>
          <w:rFonts w:hint="eastAsia"/>
          <w:color w:val="000000"/>
          <w:szCs w:val="21"/>
        </w:rPr>
        <w:t>锌粉中锌的质量分数。</w:t>
      </w:r>
      <w:r>
        <w:rPr>
          <w:color w:val="000000"/>
          <w:szCs w:val="21"/>
        </w:rPr>
        <w:t>(</w:t>
      </w:r>
      <w:r>
        <w:rPr>
          <w:rFonts w:hint="eastAsia"/>
          <w:color w:val="000000"/>
          <w:szCs w:val="21"/>
        </w:rPr>
        <w:t>请写出计算过程</w:t>
      </w:r>
      <w:r>
        <w:rPr>
          <w:color w:val="000000"/>
          <w:szCs w:val="21"/>
        </w:rPr>
        <w:t>,</w:t>
      </w:r>
      <w:r>
        <w:rPr>
          <w:rFonts w:hint="eastAsia"/>
          <w:color w:val="000000"/>
          <w:szCs w:val="21"/>
        </w:rPr>
        <w:t>结果精确至</w:t>
      </w:r>
      <w:r>
        <w:rPr>
          <w:color w:val="000000"/>
          <w:szCs w:val="21"/>
        </w:rPr>
        <w:t>0.1%)</w:t>
      </w:r>
    </w:p>
    <w:p>
      <w:pPr>
        <w:spacing w:line="360" w:lineRule="auto"/>
        <w:jc w:val="left"/>
        <w:rPr>
          <w:color w:val="000000"/>
          <w:szCs w:val="21"/>
        </w:rPr>
      </w:pPr>
      <w:r>
        <w:rPr>
          <w:color w:val="000000"/>
          <w:szCs w:val="21"/>
        </w:rPr>
        <w:pict>
          <v:shape id="_x0000_i1036" o:spt="75" alt=" " type="#_x0000_t75" style="height:68.65pt;width:101.75pt;" filled="f" o:preferrelative="t" stroked="f" coordsize="21600,21600">
            <v:path/>
            <v:fill on="f" focussize="0,0"/>
            <v:stroke on="f" joinstyle="miter"/>
            <v:imagedata r:id="rId16" o:title=""/>
            <o:lock v:ext="edit" aspectratio="t"/>
            <w10:wrap type="none"/>
            <w10:anchorlock/>
          </v:shape>
        </w:pict>
      </w:r>
    </w:p>
    <w:p>
      <w:pPr>
        <w:spacing w:line="360" w:lineRule="auto"/>
        <w:jc w:val="left"/>
        <w:rPr>
          <w:rFonts w:cs="黑体"/>
          <w:color w:val="000000"/>
          <w:szCs w:val="21"/>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b/>
          <w:color w:val="000000"/>
          <w:sz w:val="28"/>
        </w:rPr>
      </w:pPr>
      <w:r>
        <w:rPr>
          <w:rFonts w:hint="eastAsia"/>
          <w:b/>
          <w:color w:val="000000"/>
          <w:sz w:val="28"/>
        </w:rPr>
        <w:t>第五章  金属的冶炼与利用  基础练习题2023—2024学年沪教版（全国）化学九年级上册</w:t>
      </w:r>
    </w:p>
    <w:p>
      <w:pPr>
        <w:spacing w:line="360" w:lineRule="auto"/>
        <w:jc w:val="left"/>
        <w:rPr>
          <w:color w:val="000000"/>
        </w:rPr>
      </w:pPr>
      <w:r>
        <w:rPr>
          <w:rFonts w:hint="eastAsia"/>
          <w:color w:val="000000"/>
        </w:rPr>
        <w:t>一、</w:t>
      </w:r>
    </w:p>
    <w:p>
      <w:pPr>
        <w:spacing w:line="360" w:lineRule="auto"/>
        <w:jc w:val="left"/>
        <w:rPr>
          <w:rFonts w:hint="eastAsia"/>
          <w:color w:val="000000"/>
        </w:rPr>
      </w:pPr>
      <w:r>
        <w:rPr>
          <w:rFonts w:hint="eastAsia"/>
          <w:color w:val="000000"/>
          <w:szCs w:val="21"/>
        </w:rPr>
        <w:t>【答案】</w:t>
      </w:r>
      <w:r>
        <w:rPr>
          <w:color w:val="000000"/>
          <w:szCs w:val="21"/>
        </w:rPr>
        <w:t>C</w:t>
      </w:r>
      <w:r>
        <w:rPr>
          <w:rFonts w:hint="eastAsia"/>
          <w:color w:val="000000"/>
          <w:szCs w:val="21"/>
        </w:rPr>
        <w:t xml:space="preserve">   </w:t>
      </w:r>
    </w:p>
    <w:p>
      <w:pPr>
        <w:spacing w:line="360" w:lineRule="auto"/>
        <w:jc w:val="left"/>
        <w:rPr>
          <w:color w:val="000000"/>
          <w:szCs w:val="21"/>
        </w:rPr>
      </w:pPr>
      <w:r>
        <w:rPr>
          <w:rFonts w:hint="eastAsia"/>
          <w:color w:val="000000"/>
        </w:rPr>
        <w:t>2、</w:t>
      </w:r>
    </w:p>
    <w:p>
      <w:pPr>
        <w:spacing w:line="360" w:lineRule="auto"/>
        <w:jc w:val="left"/>
        <w:rPr>
          <w:rFonts w:hint="eastAsia"/>
          <w:color w:val="000000"/>
        </w:rPr>
      </w:pPr>
      <w:r>
        <w:rPr>
          <w:rFonts w:hint="eastAsia"/>
          <w:color w:val="000000"/>
          <w:szCs w:val="21"/>
        </w:rPr>
        <w:t>【答案】</w:t>
      </w:r>
      <w:r>
        <w:rPr>
          <w:color w:val="000000"/>
          <w:szCs w:val="21"/>
        </w:rPr>
        <w:t xml:space="preserve">A  </w:t>
      </w:r>
      <w:r>
        <w:rPr>
          <w:rFonts w:hint="eastAsia"/>
          <w:color w:val="000000"/>
          <w:szCs w:val="21"/>
        </w:rPr>
        <w:t xml:space="preserve"> </w:t>
      </w:r>
    </w:p>
    <w:p>
      <w:pPr>
        <w:spacing w:line="360" w:lineRule="auto"/>
        <w:jc w:val="left"/>
        <w:rPr>
          <w:color w:val="000000"/>
        </w:rPr>
      </w:pPr>
      <w:r>
        <w:rPr>
          <w:rFonts w:hint="eastAsia"/>
          <w:color w:val="000000"/>
        </w:rPr>
        <w:t>3、</w:t>
      </w:r>
    </w:p>
    <w:p>
      <w:pPr>
        <w:spacing w:line="360" w:lineRule="auto"/>
        <w:jc w:val="left"/>
        <w:rPr>
          <w:rFonts w:hint="eastAsia"/>
          <w:color w:val="000000"/>
        </w:rPr>
      </w:pPr>
      <w:r>
        <w:rPr>
          <w:rFonts w:hint="eastAsia"/>
          <w:bCs/>
          <w:color w:val="000000"/>
        </w:rPr>
        <w:t>【答案】</w:t>
      </w:r>
      <w:r>
        <w:rPr>
          <w:bCs/>
          <w:color w:val="000000"/>
        </w:rPr>
        <w:t>B</w:t>
      </w:r>
      <w:r>
        <w:rPr>
          <w:rFonts w:hint="eastAsia"/>
          <w:bCs/>
          <w:color w:val="000000"/>
        </w:rPr>
        <w:t>　</w:t>
      </w:r>
    </w:p>
    <w:p>
      <w:pPr>
        <w:tabs>
          <w:tab w:val="left" w:pos="5970"/>
        </w:tabs>
        <w:spacing w:line="360" w:lineRule="auto"/>
        <w:jc w:val="left"/>
        <w:rPr>
          <w:color w:val="000000"/>
        </w:rPr>
      </w:pPr>
      <w:r>
        <w:rPr>
          <w:rFonts w:hint="eastAsia"/>
          <w:color w:val="000000"/>
        </w:rPr>
        <w:t>4、</w:t>
      </w:r>
    </w:p>
    <w:p>
      <w:pPr>
        <w:spacing w:line="360" w:lineRule="auto"/>
        <w:jc w:val="left"/>
        <w:rPr>
          <w:rFonts w:hint="eastAsia"/>
          <w:color w:val="000000"/>
        </w:rPr>
      </w:pPr>
      <w:r>
        <w:rPr>
          <w:rFonts w:hint="eastAsia"/>
          <w:color w:val="000000"/>
          <w:szCs w:val="32"/>
        </w:rPr>
        <w:t xml:space="preserve">【答案】A   </w:t>
      </w:r>
    </w:p>
    <w:p>
      <w:pPr>
        <w:spacing w:line="360" w:lineRule="auto"/>
        <w:jc w:val="left"/>
        <w:rPr>
          <w:color w:val="000000"/>
        </w:rPr>
      </w:pPr>
      <w:r>
        <w:rPr>
          <w:rFonts w:hint="eastAsia"/>
          <w:color w:val="000000"/>
        </w:rPr>
        <w:t>5、</w:t>
      </w:r>
    </w:p>
    <w:p>
      <w:pPr>
        <w:spacing w:line="360" w:lineRule="auto"/>
        <w:jc w:val="left"/>
        <w:rPr>
          <w:rFonts w:hint="eastAsia"/>
          <w:color w:val="000000"/>
        </w:rPr>
      </w:pPr>
      <w:r>
        <w:rPr>
          <w:rFonts w:hint="eastAsia"/>
          <w:color w:val="000000"/>
        </w:rPr>
        <w:t>【答案】</w:t>
      </w:r>
      <w:r>
        <w:rPr>
          <w:color w:val="000000"/>
        </w:rPr>
        <w:t>B,D</w:t>
      </w:r>
      <w:r>
        <w:rPr>
          <w:rFonts w:hint="eastAsia"/>
          <w:color w:val="000000"/>
        </w:rPr>
        <w:t xml:space="preserve">  </w:t>
      </w:r>
    </w:p>
    <w:p>
      <w:pPr>
        <w:spacing w:line="360" w:lineRule="auto"/>
        <w:jc w:val="left"/>
        <w:textAlignment w:val="center"/>
        <w:rPr>
          <w:rFonts w:cs="宋体"/>
          <w:color w:val="000000"/>
        </w:rPr>
      </w:pPr>
      <w:r>
        <w:rPr>
          <w:rFonts w:hint="eastAsia"/>
          <w:color w:val="000000"/>
        </w:rPr>
        <w:t>6、</w:t>
      </w:r>
    </w:p>
    <w:p>
      <w:pPr>
        <w:spacing w:line="360" w:lineRule="auto"/>
        <w:jc w:val="left"/>
        <w:rPr>
          <w:rFonts w:hint="eastAsia"/>
          <w:color w:val="000000"/>
        </w:rPr>
      </w:pPr>
      <w:r>
        <w:rPr>
          <w:rFonts w:hint="eastAsia"/>
          <w:color w:val="000000"/>
        </w:rPr>
        <w:t>【答案】</w:t>
      </w:r>
      <w:r>
        <w:rPr>
          <w:color w:val="000000"/>
        </w:rPr>
        <w:t>D</w:t>
      </w:r>
      <w:r>
        <w:rPr>
          <w:rFonts w:hint="eastAsia"/>
          <w:color w:val="000000"/>
        </w:rPr>
        <w:t xml:space="preserve">    </w:t>
      </w:r>
    </w:p>
    <w:p>
      <w:pPr>
        <w:spacing w:line="360" w:lineRule="auto"/>
        <w:jc w:val="left"/>
        <w:rPr>
          <w:szCs w:val="21"/>
        </w:rPr>
      </w:pPr>
      <w:r>
        <w:rPr>
          <w:rFonts w:hint="eastAsia"/>
          <w:color w:val="000000"/>
        </w:rPr>
        <w:t>7、</w:t>
      </w:r>
    </w:p>
    <w:p>
      <w:pPr>
        <w:spacing w:line="360" w:lineRule="auto"/>
        <w:jc w:val="left"/>
        <w:rPr>
          <w:rFonts w:hint="eastAsia"/>
          <w:color w:val="000000"/>
        </w:rPr>
      </w:pPr>
      <w:r>
        <w:rPr>
          <w:rFonts w:hint="eastAsia"/>
          <w:szCs w:val="21"/>
        </w:rPr>
        <w:t>【答案】</w:t>
      </w:r>
      <w:r>
        <w:rPr>
          <w:szCs w:val="21"/>
        </w:rPr>
        <w:t>D</w:t>
      </w:r>
      <w:r>
        <w:rPr>
          <w:rFonts w:hint="eastAsia"/>
          <w:szCs w:val="21"/>
        </w:rPr>
        <w:t xml:space="preserve">   </w:t>
      </w:r>
    </w:p>
    <w:p>
      <w:pPr>
        <w:spacing w:line="360" w:lineRule="auto"/>
        <w:jc w:val="left"/>
        <w:rPr>
          <w:color w:val="000000"/>
        </w:rPr>
      </w:pPr>
      <w:r>
        <w:rPr>
          <w:rFonts w:hint="eastAsia"/>
          <w:color w:val="000000"/>
        </w:rPr>
        <w:t>8、</w:t>
      </w:r>
    </w:p>
    <w:p>
      <w:pPr>
        <w:spacing w:line="360" w:lineRule="auto"/>
        <w:jc w:val="left"/>
        <w:rPr>
          <w:rFonts w:hint="eastAsia"/>
          <w:color w:val="000000"/>
        </w:rPr>
      </w:pPr>
      <w:r>
        <w:rPr>
          <w:rFonts w:hint="eastAsia"/>
          <w:color w:val="000000"/>
          <w:szCs w:val="32"/>
        </w:rPr>
        <w:t xml:space="preserve">【答案】B    </w:t>
      </w:r>
    </w:p>
    <w:p>
      <w:pPr>
        <w:spacing w:line="360" w:lineRule="auto"/>
        <w:jc w:val="left"/>
      </w:pPr>
      <w:r>
        <w:rPr>
          <w:rFonts w:hint="eastAsia"/>
          <w:color w:val="000000"/>
        </w:rPr>
        <w:t>9、</w:t>
      </w:r>
    </w:p>
    <w:p>
      <w:pPr>
        <w:spacing w:line="360" w:lineRule="auto"/>
        <w:jc w:val="left"/>
        <w:rPr>
          <w:rFonts w:hint="eastAsia"/>
          <w:color w:val="000000"/>
        </w:rPr>
      </w:pPr>
      <w:r>
        <w:rPr>
          <w:rFonts w:hint="eastAsia"/>
        </w:rPr>
        <w:t>【答案】</w:t>
      </w:r>
      <w:r>
        <w:t>B</w:t>
      </w:r>
      <w:r>
        <w:rPr>
          <w:rFonts w:hint="eastAsia"/>
        </w:rPr>
        <w:t xml:space="preserve">   </w:t>
      </w:r>
    </w:p>
    <w:p>
      <w:pPr>
        <w:spacing w:line="360" w:lineRule="auto"/>
        <w:jc w:val="left"/>
        <w:textAlignment w:val="center"/>
        <w:rPr>
          <w:rFonts w:cs="宋体"/>
          <w:color w:val="000000"/>
        </w:rPr>
      </w:pPr>
      <w:r>
        <w:rPr>
          <w:rFonts w:hint="eastAsia"/>
          <w:color w:val="000000"/>
        </w:rPr>
        <w:t>10、</w:t>
      </w:r>
    </w:p>
    <w:p>
      <w:pPr>
        <w:spacing w:line="360" w:lineRule="auto"/>
        <w:jc w:val="left"/>
        <w:rPr>
          <w:rFonts w:hint="eastAsia"/>
          <w:color w:val="000000"/>
        </w:rPr>
      </w:pPr>
      <w:r>
        <w:rPr>
          <w:rFonts w:hint="eastAsia"/>
          <w:color w:val="000000"/>
        </w:rPr>
        <w:t>【答案】</w:t>
      </w:r>
      <w:r>
        <w:rPr>
          <w:color w:val="000000"/>
        </w:rPr>
        <w:t>B</w:t>
      </w:r>
      <w:r>
        <w:rPr>
          <w:rFonts w:hint="eastAsia"/>
          <w:color w:val="000000"/>
        </w:rPr>
        <w:t xml:space="preserve">  </w:t>
      </w:r>
    </w:p>
    <w:p>
      <w:pPr>
        <w:spacing w:line="360" w:lineRule="auto"/>
        <w:jc w:val="left"/>
        <w:rPr>
          <w:color w:val="000000"/>
          <w:szCs w:val="21"/>
        </w:rPr>
      </w:pPr>
      <w:r>
        <w:rPr>
          <w:rFonts w:hint="eastAsia"/>
          <w:color w:val="000000"/>
        </w:rPr>
        <w:t>11、</w:t>
      </w:r>
    </w:p>
    <w:p>
      <w:pPr>
        <w:spacing w:line="360" w:lineRule="auto"/>
        <w:jc w:val="left"/>
        <w:rPr>
          <w:rFonts w:hint="eastAsia"/>
          <w:color w:val="000000"/>
        </w:rPr>
      </w:pPr>
      <w:r>
        <w:rPr>
          <w:rFonts w:hint="eastAsia"/>
          <w:color w:val="000000"/>
          <w:szCs w:val="21"/>
        </w:rPr>
        <w:t>【答案】</w:t>
      </w:r>
      <w:r>
        <w:rPr>
          <w:color w:val="000000"/>
          <w:szCs w:val="21"/>
        </w:rPr>
        <w:t>A</w:t>
      </w:r>
      <w:r>
        <w:rPr>
          <w:rFonts w:hint="eastAsia"/>
          <w:color w:val="000000"/>
          <w:szCs w:val="21"/>
        </w:rPr>
        <w:t xml:space="preserve">   </w:t>
      </w:r>
    </w:p>
    <w:p>
      <w:pPr>
        <w:tabs>
          <w:tab w:val="left" w:pos="5940"/>
          <w:tab w:val="left" w:pos="8895"/>
        </w:tabs>
        <w:spacing w:line="360" w:lineRule="auto"/>
        <w:jc w:val="left"/>
        <w:rPr>
          <w:color w:val="000000"/>
        </w:rPr>
      </w:pPr>
      <w:r>
        <w:rPr>
          <w:rFonts w:hint="eastAsia"/>
          <w:color w:val="000000"/>
        </w:rPr>
        <w:t>12、</w:t>
      </w:r>
    </w:p>
    <w:p>
      <w:pPr>
        <w:spacing w:line="360" w:lineRule="auto"/>
        <w:jc w:val="left"/>
        <w:rPr>
          <w:rFonts w:hint="eastAsia"/>
          <w:color w:val="000000"/>
        </w:rPr>
      </w:pPr>
      <w:r>
        <w:rPr>
          <w:rFonts w:hint="eastAsia"/>
          <w:color w:val="000000"/>
          <w:szCs w:val="32"/>
        </w:rPr>
        <w:t xml:space="preserve">【答案】D  </w:t>
      </w:r>
    </w:p>
    <w:p>
      <w:pPr>
        <w:spacing w:line="360" w:lineRule="auto"/>
        <w:jc w:val="left"/>
        <w:textAlignment w:val="center"/>
        <w:rPr>
          <w:color w:val="000000"/>
        </w:rPr>
      </w:pPr>
      <w:r>
        <w:rPr>
          <w:rFonts w:hint="eastAsia"/>
          <w:color w:val="000000"/>
        </w:rPr>
        <w:t>13、</w:t>
      </w:r>
    </w:p>
    <w:p>
      <w:pPr>
        <w:spacing w:line="360" w:lineRule="auto"/>
        <w:jc w:val="left"/>
        <w:rPr>
          <w:rFonts w:hint="eastAsia"/>
          <w:color w:val="000000"/>
        </w:rPr>
      </w:pPr>
      <w:r>
        <w:rPr>
          <w:rFonts w:hint="eastAsia"/>
          <w:color w:val="000000"/>
        </w:rPr>
        <w:t>【答案】</w:t>
      </w:r>
      <w:r>
        <w:rPr>
          <w:color w:val="000000"/>
        </w:rPr>
        <w:t>B,C</w:t>
      </w:r>
      <w:r>
        <w:rPr>
          <w:rFonts w:hint="eastAsia"/>
          <w:color w:val="000000"/>
        </w:rPr>
        <w:t xml:space="preserve">   </w:t>
      </w:r>
    </w:p>
    <w:p>
      <w:pPr>
        <w:spacing w:line="360" w:lineRule="auto"/>
        <w:jc w:val="left"/>
        <w:textAlignment w:val="center"/>
        <w:rPr>
          <w:rFonts w:cs="宋体"/>
          <w:color w:val="000000"/>
        </w:rPr>
      </w:pPr>
      <w:r>
        <w:rPr>
          <w:rFonts w:hint="eastAsia"/>
          <w:color w:val="000000"/>
        </w:rPr>
        <w:t>14、</w:t>
      </w:r>
    </w:p>
    <w:p>
      <w:pPr>
        <w:spacing w:line="360" w:lineRule="auto"/>
        <w:jc w:val="left"/>
        <w:rPr>
          <w:rFonts w:hint="eastAsia"/>
          <w:color w:val="000000"/>
        </w:rPr>
      </w:pPr>
      <w:r>
        <w:rPr>
          <w:rFonts w:hint="eastAsia"/>
          <w:color w:val="000000"/>
        </w:rPr>
        <w:t>【答案】</w:t>
      </w:r>
      <w:r>
        <w:rPr>
          <w:color w:val="000000"/>
        </w:rPr>
        <w:t>B</w:t>
      </w:r>
      <w:r>
        <w:rPr>
          <w:rFonts w:hint="eastAsia"/>
          <w:color w:val="000000"/>
        </w:rPr>
        <w:t xml:space="preserve">  </w:t>
      </w:r>
    </w:p>
    <w:p>
      <w:pPr>
        <w:spacing w:line="360" w:lineRule="auto"/>
        <w:jc w:val="left"/>
        <w:rPr>
          <w:color w:val="000000"/>
          <w:szCs w:val="21"/>
        </w:rPr>
      </w:pPr>
      <w:r>
        <w:rPr>
          <w:rFonts w:hint="eastAsia"/>
          <w:color w:val="000000"/>
        </w:rPr>
        <w:t>15、</w:t>
      </w:r>
    </w:p>
    <w:p>
      <w:pPr>
        <w:spacing w:line="360" w:lineRule="auto"/>
        <w:jc w:val="left"/>
        <w:rPr>
          <w:rFonts w:hint="eastAsia"/>
          <w:color w:val="000000"/>
        </w:rPr>
      </w:pPr>
      <w:r>
        <w:rPr>
          <w:rFonts w:hint="eastAsia"/>
          <w:color w:val="000000"/>
          <w:szCs w:val="21"/>
        </w:rPr>
        <w:t>【答案】</w:t>
      </w:r>
      <w:r>
        <w:rPr>
          <w:color w:val="000000"/>
          <w:szCs w:val="21"/>
        </w:rPr>
        <w:t>D</w:t>
      </w:r>
      <w:r>
        <w:rPr>
          <w:rFonts w:hint="eastAsia"/>
          <w:color w:val="000000"/>
          <w:szCs w:val="21"/>
        </w:rPr>
        <w:t xml:space="preserve">    </w:t>
      </w:r>
    </w:p>
    <w:p>
      <w:pPr>
        <w:spacing w:line="360" w:lineRule="auto"/>
        <w:jc w:val="left"/>
        <w:rPr>
          <w:color w:val="000000"/>
        </w:rPr>
      </w:pPr>
      <w:r>
        <w:rPr>
          <w:rFonts w:hint="eastAsia"/>
          <w:color w:val="000000"/>
        </w:rPr>
        <w:t>16、</w:t>
      </w:r>
    </w:p>
    <w:p>
      <w:pPr>
        <w:spacing w:line="360" w:lineRule="auto"/>
        <w:jc w:val="left"/>
        <w:rPr>
          <w:rFonts w:hint="eastAsia"/>
          <w:color w:val="000000"/>
        </w:rPr>
      </w:pPr>
      <w:r>
        <w:rPr>
          <w:rFonts w:hint="eastAsia"/>
          <w:color w:val="000000"/>
          <w:szCs w:val="32"/>
        </w:rPr>
        <w:t xml:space="preserve">【答案】A   </w:t>
      </w:r>
    </w:p>
    <w:p>
      <w:pPr>
        <w:spacing w:line="360" w:lineRule="auto"/>
        <w:jc w:val="left"/>
        <w:rPr>
          <w:rFonts w:hint="eastAsia"/>
          <w:color w:val="000000"/>
        </w:rPr>
      </w:pPr>
      <w:r>
        <w:rPr>
          <w:rFonts w:hint="eastAsia"/>
          <w:color w:val="000000"/>
        </w:rPr>
        <w:t>二、填空题。</w:t>
      </w:r>
    </w:p>
    <w:p>
      <w:pPr>
        <w:spacing w:line="360" w:lineRule="auto"/>
        <w:jc w:val="left"/>
        <w:rPr>
          <w:color w:val="000000"/>
          <w:szCs w:val="21"/>
        </w:rPr>
      </w:pPr>
      <w:r>
        <w:rPr>
          <w:rFonts w:hint="eastAsia"/>
          <w:color w:val="000000"/>
        </w:rPr>
        <w:t>17、</w:t>
      </w:r>
    </w:p>
    <w:p>
      <w:pPr>
        <w:spacing w:line="360" w:lineRule="auto"/>
        <w:jc w:val="left"/>
        <w:rPr>
          <w:color w:val="000000"/>
          <w:szCs w:val="21"/>
        </w:rPr>
      </w:pPr>
      <w:r>
        <w:rPr>
          <w:rFonts w:hint="eastAsia"/>
          <w:color w:val="000000"/>
          <w:szCs w:val="21"/>
        </w:rPr>
        <w:t>【答案】（</w:t>
      </w:r>
      <w:r>
        <w:rPr>
          <w:color w:val="000000"/>
          <w:szCs w:val="21"/>
        </w:rPr>
        <w:t>1</w:t>
      </w:r>
      <w:r>
        <w:rPr>
          <w:rFonts w:hint="eastAsia"/>
          <w:color w:val="000000"/>
          <w:szCs w:val="21"/>
        </w:rPr>
        <w:t>）不同；   （</w:t>
      </w:r>
      <w:r>
        <w:rPr>
          <w:color w:val="000000"/>
          <w:szCs w:val="21"/>
        </w:rPr>
        <w:t>2</w:t>
      </w:r>
      <w:r>
        <w:rPr>
          <w:rFonts w:hint="eastAsia"/>
          <w:color w:val="000000"/>
          <w:szCs w:val="21"/>
        </w:rPr>
        <w:t>）</w:t>
      </w:r>
      <w:r>
        <w:rPr>
          <w:color w:val="000000"/>
          <w:szCs w:val="21"/>
        </w:rPr>
        <w:t>B</w:t>
      </w:r>
      <w:r>
        <w:rPr>
          <w:rFonts w:hint="eastAsia"/>
          <w:color w:val="000000"/>
          <w:szCs w:val="21"/>
        </w:rPr>
        <w:t>；</w:t>
      </w:r>
    </w:p>
    <w:p>
      <w:pPr>
        <w:spacing w:line="360" w:lineRule="auto"/>
        <w:jc w:val="left"/>
        <w:rPr>
          <w:rFonts w:hint="eastAsia"/>
          <w:color w:val="000000"/>
        </w:rPr>
      </w:pPr>
      <w:r>
        <w:rPr>
          <w:rFonts w:hint="eastAsia"/>
          <w:color w:val="000000"/>
          <w:szCs w:val="21"/>
        </w:rPr>
        <w:t>（</w:t>
      </w:r>
      <w:r>
        <w:rPr>
          <w:color w:val="000000"/>
          <w:szCs w:val="21"/>
        </w:rPr>
        <w:t>3</w:t>
      </w:r>
      <w:r>
        <w:rPr>
          <w:rFonts w:hint="eastAsia"/>
          <w:color w:val="000000"/>
          <w:szCs w:val="21"/>
        </w:rPr>
        <w:t>）</w:t>
      </w:r>
      <w:r>
        <w:rPr>
          <w:color w:val="000000"/>
          <w:szCs w:val="21"/>
        </w:rPr>
        <w:t>Fe+CuSO</w:t>
      </w:r>
      <w:r>
        <w:rPr>
          <w:color w:val="000000"/>
          <w:szCs w:val="21"/>
          <w:vertAlign w:val="subscript"/>
        </w:rPr>
        <w:t>4</w:t>
      </w:r>
      <w:r>
        <w:rPr>
          <w:rFonts w:hint="eastAsia"/>
          <w:color w:val="000000"/>
          <w:szCs w:val="21"/>
        </w:rPr>
        <w:t>═</w:t>
      </w:r>
      <w:r>
        <w:rPr>
          <w:color w:val="000000"/>
          <w:szCs w:val="21"/>
        </w:rPr>
        <w:t>FeSO</w:t>
      </w:r>
      <w:r>
        <w:rPr>
          <w:color w:val="000000"/>
          <w:szCs w:val="21"/>
          <w:vertAlign w:val="subscript"/>
        </w:rPr>
        <w:t>4</w:t>
      </w:r>
      <w:r>
        <w:rPr>
          <w:color w:val="000000"/>
          <w:szCs w:val="21"/>
        </w:rPr>
        <w:t>+Cu</w:t>
      </w:r>
      <w:r>
        <w:rPr>
          <w:rFonts w:hint="eastAsia"/>
          <w:color w:val="000000"/>
          <w:szCs w:val="21"/>
        </w:rPr>
        <w:t>；    （</w:t>
      </w:r>
      <w:r>
        <w:rPr>
          <w:color w:val="000000"/>
          <w:szCs w:val="21"/>
        </w:rPr>
        <w:t>4</w:t>
      </w:r>
      <w:r>
        <w:rPr>
          <w:rFonts w:hint="eastAsia"/>
          <w:color w:val="000000"/>
          <w:szCs w:val="21"/>
        </w:rPr>
        <w:t>）</w:t>
      </w:r>
      <w:r>
        <w:rPr>
          <w:color w:val="000000"/>
          <w:szCs w:val="21"/>
        </w:rPr>
        <w:t>2Al+Fe</w:t>
      </w:r>
      <w:r>
        <w:rPr>
          <w:color w:val="000000"/>
          <w:szCs w:val="21"/>
          <w:vertAlign w:val="subscript"/>
        </w:rPr>
        <w:t>2</w:t>
      </w:r>
      <w:r>
        <w:rPr>
          <w:color w:val="000000"/>
          <w:szCs w:val="21"/>
        </w:rPr>
        <w:t>O</w:t>
      </w:r>
      <w:r>
        <w:rPr>
          <w:color w:val="000000"/>
          <w:szCs w:val="21"/>
          <w:vertAlign w:val="subscript"/>
        </w:rPr>
        <w:t>3</w:t>
      </w:r>
      <w:r>
        <w:rPr>
          <w:color w:val="000000"/>
        </w:rPr>
        <w:pict>
          <v:shape id="_x0000_i1043" o:spt="75" type="#_x0000_t75" style="height:21pt;width:23.25pt;" filled="f" o:preferrelative="t" stroked="f" coordsize="21600,21600">
            <v:path/>
            <v:fill on="f" focussize="0,0"/>
            <v:stroke on="f" joinstyle="miter"/>
            <v:imagedata r:id="rId17" o:title=""/>
            <o:lock v:ext="edit" aspectratio="t"/>
            <w10:wrap type="none"/>
            <w10:anchorlock/>
          </v:shape>
        </w:pict>
      </w:r>
      <w:r>
        <w:rPr>
          <w:color w:val="000000"/>
          <w:szCs w:val="21"/>
        </w:rPr>
        <w:t>Al</w:t>
      </w:r>
      <w:r>
        <w:rPr>
          <w:color w:val="000000"/>
          <w:szCs w:val="21"/>
          <w:vertAlign w:val="subscript"/>
        </w:rPr>
        <w:t>2</w:t>
      </w:r>
      <w:r>
        <w:rPr>
          <w:color w:val="000000"/>
          <w:szCs w:val="21"/>
        </w:rPr>
        <w:t>O</w:t>
      </w:r>
      <w:r>
        <w:rPr>
          <w:color w:val="000000"/>
          <w:szCs w:val="21"/>
          <w:vertAlign w:val="subscript"/>
        </w:rPr>
        <w:t>3</w:t>
      </w:r>
      <w:r>
        <w:rPr>
          <w:color w:val="000000"/>
          <w:szCs w:val="21"/>
        </w:rPr>
        <w:t>+2Fe</w:t>
      </w:r>
      <w:r>
        <w:rPr>
          <w:rFonts w:hint="eastAsia"/>
          <w:color w:val="000000"/>
          <w:szCs w:val="21"/>
        </w:rPr>
        <w:t xml:space="preserve">。  </w:t>
      </w:r>
    </w:p>
    <w:p>
      <w:pPr>
        <w:spacing w:line="360" w:lineRule="auto"/>
        <w:jc w:val="left"/>
        <w:rPr>
          <w:color w:val="000000"/>
        </w:rPr>
      </w:pPr>
      <w:r>
        <w:rPr>
          <w:rFonts w:hint="eastAsia"/>
          <w:color w:val="000000"/>
        </w:rPr>
        <w:t>18、</w:t>
      </w:r>
    </w:p>
    <w:p>
      <w:pPr>
        <w:spacing w:line="360" w:lineRule="auto"/>
        <w:jc w:val="left"/>
        <w:rPr>
          <w:rFonts w:hint="eastAsia"/>
          <w:color w:val="000000"/>
        </w:rPr>
      </w:pPr>
      <w:r>
        <w:rPr>
          <w:rFonts w:hint="eastAsia"/>
          <w:color w:val="000000"/>
          <w:szCs w:val="21"/>
        </w:rPr>
        <w:t>【答案】</w:t>
      </w:r>
      <w:r>
        <w:rPr>
          <w:color w:val="000000"/>
          <w:szCs w:val="21"/>
        </w:rPr>
        <w:t>Fe</w:t>
      </w:r>
      <w:r>
        <w:rPr>
          <w:color w:val="000000"/>
          <w:vertAlign w:val="subscript"/>
        </w:rPr>
        <w:t>2</w:t>
      </w:r>
      <w:r>
        <w:rPr>
          <w:color w:val="000000"/>
          <w:szCs w:val="21"/>
        </w:rPr>
        <w:t>O</w:t>
      </w:r>
      <w:r>
        <w:rPr>
          <w:color w:val="000000"/>
          <w:vertAlign w:val="subscript"/>
        </w:rPr>
        <w:t>3</w:t>
      </w:r>
      <w:r>
        <w:rPr>
          <w:color w:val="000000"/>
          <w:szCs w:val="21"/>
        </w:rPr>
        <w:t>+3CO</w:t>
      </w:r>
      <w:r>
        <w:rPr>
          <w:color w:val="000000"/>
          <w:position w:val="-23"/>
        </w:rPr>
        <w:pict>
          <v:shape id="_x0000_i1045" o:spt="75" alt="菁优网-jyeoo" type="#_x0000_t75" style="height:29.95pt;width:39.75pt;" filled="f" o:preferrelative="t" stroked="f" coordsize="21600,21600">
            <v:path/>
            <v:fill on="f" focussize="0,0"/>
            <v:stroke on="f" joinstyle="miter"/>
            <v:imagedata r:id="rId18" o:title=""/>
            <o:lock v:ext="edit" aspectratio="t"/>
            <w10:wrap type="none"/>
            <w10:anchorlock/>
          </v:shape>
        </w:pict>
      </w:r>
      <w:r>
        <w:rPr>
          <w:color w:val="000000"/>
          <w:szCs w:val="21"/>
        </w:rPr>
        <w:t>2Fe+3CO</w:t>
      </w:r>
      <w:r>
        <w:rPr>
          <w:color w:val="000000"/>
          <w:vertAlign w:val="subscript"/>
        </w:rPr>
        <w:t>2</w:t>
      </w:r>
      <w:r>
        <w:rPr>
          <w:rFonts w:hint="eastAsia"/>
          <w:color w:val="000000"/>
          <w:szCs w:val="21"/>
        </w:rPr>
        <w:t>；澄清石灰水；前。</w:t>
      </w:r>
    </w:p>
    <w:p>
      <w:pPr>
        <w:spacing w:line="360" w:lineRule="auto"/>
        <w:jc w:val="left"/>
        <w:rPr>
          <w:color w:val="000000"/>
        </w:rPr>
      </w:pPr>
      <w:r>
        <w:rPr>
          <w:rFonts w:hint="eastAsia"/>
          <w:color w:val="000000"/>
        </w:rPr>
        <w:t>19、</w:t>
      </w:r>
      <w:r>
        <w:rPr>
          <w:color w:val="000000"/>
        </w:rPr>
        <w:t xml:space="preserve">  </w:t>
      </w:r>
    </w:p>
    <w:p>
      <w:pPr>
        <w:spacing w:line="360" w:lineRule="auto"/>
        <w:jc w:val="left"/>
        <w:rPr>
          <w:rFonts w:hint="eastAsia"/>
          <w:color w:val="000000"/>
        </w:rPr>
      </w:pPr>
      <w:r>
        <w:rPr>
          <w:rFonts w:hint="eastAsia"/>
          <w:color w:val="000000"/>
        </w:rPr>
        <w:t>【答案】（</w:t>
      </w:r>
      <w:r>
        <w:rPr>
          <w:color w:val="000000"/>
        </w:rPr>
        <w:t>1</w:t>
      </w:r>
      <w:r>
        <w:rPr>
          <w:rFonts w:hint="eastAsia"/>
          <w:color w:val="000000"/>
        </w:rPr>
        <w:t>）</w:t>
      </w:r>
      <w:r>
        <w:rPr>
          <w:color w:val="000000"/>
        </w:rPr>
        <w:t>c</w:t>
      </w:r>
      <w:r>
        <w:rPr>
          <w:rFonts w:hint="eastAsia"/>
          <w:color w:val="000000"/>
        </w:rPr>
        <w:t xml:space="preserve">      （</w:t>
      </w:r>
      <w:r>
        <w:rPr>
          <w:color w:val="000000"/>
        </w:rPr>
        <w:t>2</w:t>
      </w:r>
      <w:r>
        <w:rPr>
          <w:rFonts w:hint="eastAsia"/>
          <w:color w:val="000000"/>
        </w:rPr>
        <w:t>）原子</w:t>
      </w:r>
      <w:r>
        <w:rPr>
          <w:color w:val="000000"/>
        </w:rPr>
        <w:t xml:space="preserve">   </w:t>
      </w:r>
    </w:p>
    <w:p>
      <w:pPr>
        <w:spacing w:line="360" w:lineRule="auto"/>
        <w:jc w:val="left"/>
        <w:textAlignment w:val="center"/>
        <w:rPr>
          <w:color w:val="000000"/>
        </w:rPr>
      </w:pPr>
      <w:r>
        <w:rPr>
          <w:rFonts w:hint="eastAsia"/>
          <w:color w:val="000000"/>
        </w:rPr>
        <w:t>20、</w:t>
      </w:r>
    </w:p>
    <w:p>
      <w:pPr>
        <w:spacing w:line="360" w:lineRule="auto"/>
        <w:jc w:val="left"/>
        <w:rPr>
          <w:rFonts w:hint="eastAsia"/>
          <w:color w:val="000000"/>
        </w:rPr>
      </w:pPr>
      <w:r>
        <w:rPr>
          <w:rFonts w:hint="eastAsia"/>
          <w:color w:val="000000"/>
        </w:rPr>
        <w:t>【答案】</w:t>
      </w:r>
      <w:r>
        <w:rPr>
          <w:color w:val="000000"/>
        </w:rPr>
        <w:t xml:space="preserve">a    </w:t>
      </w:r>
      <w:r>
        <w:rPr>
          <w:rFonts w:hint="eastAsia" w:cs="宋体"/>
          <w:color w:val="000000"/>
        </w:rPr>
        <w:t>大于</w:t>
      </w:r>
      <w:r>
        <w:rPr>
          <w:color w:val="000000"/>
        </w:rPr>
        <w:t xml:space="preserve">    </w:t>
      </w:r>
      <w:r>
        <w:rPr>
          <w:rFonts w:hint="eastAsia" w:cs="宋体"/>
          <w:color w:val="000000"/>
        </w:rPr>
        <w:t>延展</w:t>
      </w:r>
      <w:r>
        <w:rPr>
          <w:color w:val="000000"/>
        </w:rPr>
        <w:t xml:space="preserve">    </w:t>
      </w:r>
      <w:r>
        <w:rPr>
          <w:rFonts w:hint="eastAsia" w:cs="宋体"/>
          <w:color w:val="000000"/>
        </w:rPr>
        <w:t>隔绝氧气和水</w:t>
      </w:r>
      <w:r>
        <w:rPr>
          <w:color w:val="000000"/>
        </w:rPr>
        <w:t xml:space="preserve">    </w:t>
      </w:r>
      <w:r>
        <w:rPr>
          <w:rFonts w:hint="eastAsia" w:cs="宋体"/>
          <w:color w:val="000000"/>
        </w:rPr>
        <w:t>氢气</w:t>
      </w:r>
      <w:r>
        <w:rPr>
          <w:color w:val="000000"/>
        </w:rPr>
        <w:t xml:space="preserve">    200    </w:t>
      </w:r>
    </w:p>
    <w:p>
      <w:pPr>
        <w:spacing w:line="360" w:lineRule="auto"/>
        <w:jc w:val="left"/>
        <w:rPr>
          <w:color w:val="000000"/>
        </w:rPr>
      </w:pPr>
      <w:r>
        <w:rPr>
          <w:rFonts w:hint="eastAsia"/>
          <w:color w:val="000000"/>
        </w:rPr>
        <w:t>三、实验题。</w:t>
      </w:r>
    </w:p>
    <w:p>
      <w:pPr>
        <w:spacing w:line="360" w:lineRule="auto"/>
        <w:jc w:val="left"/>
        <w:textAlignment w:val="center"/>
        <w:rPr>
          <w:color w:val="000000"/>
        </w:rPr>
      </w:pPr>
      <w:r>
        <w:rPr>
          <w:rFonts w:hint="eastAsia"/>
          <w:color w:val="000000"/>
        </w:rPr>
        <w:t>21、</w:t>
      </w:r>
    </w:p>
    <w:p>
      <w:pPr>
        <w:spacing w:line="360" w:lineRule="auto"/>
        <w:jc w:val="left"/>
        <w:textAlignment w:val="center"/>
        <w:rPr>
          <w:rFonts w:hint="eastAsia"/>
          <w:color w:val="000000"/>
        </w:rPr>
      </w:pPr>
      <w:r>
        <w:rPr>
          <w:rFonts w:hint="eastAsia"/>
          <w:color w:val="000000"/>
        </w:rPr>
        <w:t>【答案】使液体受热均匀，防止液体飞溅</w:t>
      </w:r>
      <w:r>
        <w:rPr>
          <w:color w:val="000000"/>
        </w:rPr>
        <w:t xml:space="preserve">    </w:t>
      </w:r>
      <w:r>
        <w:rPr>
          <w:color w:val="000000"/>
        </w:rPr>
        <w:object>
          <v:shape id="_x0000_i1048" o:spt="75" alt=" " type="#_x0000_t75" style="height:24pt;width:89.8pt;" o:ole="t" filled="f" o:preferrelative="t" stroked="f" coordsize="21600,21600">
            <v:path/>
            <v:fill on="f" focussize="0,0"/>
            <v:stroke on="f" joinstyle="miter"/>
            <v:imagedata r:id="rId20" o:title=""/>
            <o:lock v:ext="edit" aspectratio="t"/>
            <w10:wrap type="none"/>
            <w10:anchorlock/>
          </v:shape>
          <o:OLEObject Type="Embed" ProgID="Equation.DSMT4" ShapeID="_x0000_i1048" DrawAspect="Content" ObjectID="_1468075725" r:id="rId19">
            <o:LockedField>false</o:LockedField>
          </o:OLEObject>
        </w:object>
      </w:r>
      <w:r>
        <w:rPr>
          <w:color w:val="000000"/>
        </w:rPr>
        <w:t xml:space="preserve">    </w:t>
      </w:r>
    </w:p>
    <w:p>
      <w:pPr>
        <w:spacing w:line="360" w:lineRule="auto"/>
        <w:jc w:val="left"/>
        <w:textAlignment w:val="center"/>
        <w:rPr>
          <w:rFonts w:hint="eastAsia"/>
          <w:color w:val="000000"/>
        </w:rPr>
      </w:pPr>
      <w:r>
        <w:rPr>
          <w:rFonts w:hint="eastAsia"/>
          <w:color w:val="000000"/>
        </w:rPr>
        <w:t>铜生锈需要氧气</w:t>
      </w:r>
      <w:r>
        <w:rPr>
          <w:color w:val="000000"/>
        </w:rPr>
        <w:t xml:space="preserve">    </w:t>
      </w:r>
      <w:r>
        <w:rPr>
          <w:rFonts w:hint="eastAsia"/>
          <w:color w:val="000000"/>
        </w:rPr>
        <w:t>二氧化碳能溶于水，加强减少，塑料瓶也会变瘪</w:t>
      </w:r>
      <w:r>
        <w:rPr>
          <w:color w:val="000000"/>
        </w:rPr>
        <w:t xml:space="preserve">    </w:t>
      </w:r>
    </w:p>
    <w:p>
      <w:pPr>
        <w:spacing w:line="360" w:lineRule="auto"/>
        <w:jc w:val="left"/>
        <w:rPr>
          <w:rFonts w:hint="eastAsia"/>
          <w:color w:val="000000"/>
        </w:rPr>
      </w:pPr>
      <w:r>
        <w:rPr>
          <w:rFonts w:hint="eastAsia"/>
          <w:color w:val="000000"/>
        </w:rPr>
        <w:t>氢氧化钠溶液</w:t>
      </w:r>
      <w:r>
        <w:rPr>
          <w:color w:val="000000"/>
        </w:rPr>
        <w:t xml:space="preserve">    </w:t>
      </w:r>
      <w:r>
        <w:rPr>
          <w:rFonts w:hint="eastAsia"/>
          <w:color w:val="000000"/>
        </w:rPr>
        <w:t>等体积的水</w:t>
      </w:r>
      <w:r>
        <w:rPr>
          <w:color w:val="000000"/>
        </w:rPr>
        <w:t xml:space="preserve">    </w:t>
      </w:r>
    </w:p>
    <w:p>
      <w:pPr>
        <w:spacing w:line="360" w:lineRule="auto"/>
        <w:jc w:val="left"/>
        <w:textAlignment w:val="center"/>
        <w:rPr>
          <w:rFonts w:cs="宋体"/>
          <w:color w:val="000000"/>
        </w:rPr>
      </w:pPr>
      <w:r>
        <w:rPr>
          <w:rFonts w:hint="eastAsia"/>
          <w:color w:val="000000"/>
        </w:rPr>
        <w:t>22、</w:t>
      </w:r>
    </w:p>
    <w:p>
      <w:pPr>
        <w:spacing w:line="360" w:lineRule="auto"/>
        <w:jc w:val="left"/>
        <w:textAlignment w:val="center"/>
        <w:rPr>
          <w:rFonts w:hint="eastAsia"/>
          <w:color w:val="000000"/>
        </w:rPr>
      </w:pPr>
      <w:r>
        <w:rPr>
          <w:rFonts w:hint="eastAsia"/>
          <w:color w:val="000000"/>
        </w:rPr>
        <w:t>【答案】（</w:t>
      </w:r>
      <w:r>
        <w:rPr>
          <w:color w:val="000000"/>
        </w:rPr>
        <w:t>1</w:t>
      </w:r>
      <w:r>
        <w:rPr>
          <w:rFonts w:hint="eastAsia"/>
          <w:color w:val="000000"/>
        </w:rPr>
        <w:t>）</w:t>
      </w:r>
      <w:r>
        <w:rPr>
          <w:color w:val="000000"/>
        </w:rPr>
        <w:t xml:space="preserve">A    </w:t>
      </w:r>
      <w:r>
        <w:rPr>
          <w:rFonts w:hint="eastAsia" w:cs="宋体"/>
          <w:color w:val="000000"/>
        </w:rPr>
        <w:t>①</w:t>
      </w:r>
      <w:r>
        <w:rPr>
          <w:rFonts w:hint="eastAsia"/>
          <w:color w:val="000000"/>
        </w:rPr>
        <w:t>中无明显现象，</w:t>
      </w:r>
      <w:r>
        <w:rPr>
          <w:rFonts w:hint="eastAsia" w:cs="宋体"/>
          <w:color w:val="000000"/>
        </w:rPr>
        <w:t>②</w:t>
      </w:r>
      <w:r>
        <w:rPr>
          <w:rFonts w:hint="eastAsia"/>
          <w:color w:val="000000"/>
        </w:rPr>
        <w:t>中有红色固体析出，溶液由蓝色变为浅绿色</w:t>
      </w:r>
      <w:r>
        <w:rPr>
          <w:color w:val="000000"/>
        </w:rPr>
        <w:t xml:space="preserve">  </w:t>
      </w:r>
    </w:p>
    <w:p>
      <w:pPr>
        <w:spacing w:line="360" w:lineRule="auto"/>
        <w:jc w:val="left"/>
        <w:textAlignment w:val="center"/>
        <w:rPr>
          <w:rFonts w:hint="eastAsia"/>
          <w:color w:val="000000"/>
        </w:rPr>
      </w:pPr>
      <w:r>
        <w:rPr>
          <w:rFonts w:hint="eastAsia"/>
          <w:color w:val="000000"/>
        </w:rPr>
        <w:t>（</w:t>
      </w:r>
      <w:r>
        <w:rPr>
          <w:color w:val="000000"/>
        </w:rPr>
        <w:t>2</w:t>
      </w:r>
      <w:r>
        <w:rPr>
          <w:rFonts w:hint="eastAsia"/>
          <w:color w:val="000000"/>
        </w:rPr>
        <w:t>）</w:t>
      </w:r>
      <w:r>
        <w:rPr>
          <w:color w:val="000000"/>
        </w:rPr>
        <w:object>
          <v:shape id="_x0000_i1051" o:spt="75" alt="eqId2dd4ee4d9974489fa53c23174c77c18c" type="#_x0000_t75" style="height:16.35pt;width:100.3pt;" o:ole="t" filled="f" o:preferrelative="t" stroked="f" coordsize="21600,21600">
            <v:path/>
            <v:fill on="f" focussize="0,0"/>
            <v:stroke on="f" joinstyle="miter"/>
            <v:imagedata r:id="rId22" o:title=""/>
            <o:lock v:ext="edit" aspectratio="t"/>
            <w10:wrap type="none"/>
            <w10:anchorlock/>
          </v:shape>
          <o:OLEObject Type="Embed" ProgID="Equation.DSMT4" ShapeID="_x0000_i1051" DrawAspect="Content" ObjectID="_1468075726" r:id="rId21">
            <o:LockedField>false</o:LockedField>
          </o:OLEObject>
        </w:object>
      </w:r>
    </w:p>
    <w:p>
      <w:pPr>
        <w:spacing w:line="360" w:lineRule="auto"/>
        <w:jc w:val="left"/>
        <w:rPr>
          <w:rFonts w:hint="eastAsia"/>
          <w:color w:val="000000"/>
        </w:rPr>
      </w:pPr>
      <w:r>
        <w:rPr>
          <w:rFonts w:hint="eastAsia"/>
          <w:color w:val="000000"/>
        </w:rPr>
        <w:t>在金属活动性顺序里，铜、银排在氢后，铜、银与稀盐酸均不反应。</w:t>
      </w:r>
      <w:r>
        <w:rPr>
          <w:color w:val="000000"/>
        </w:rPr>
        <w:t xml:space="preserve">   </w:t>
      </w:r>
    </w:p>
    <w:p>
      <w:pPr>
        <w:spacing w:line="360" w:lineRule="auto"/>
        <w:jc w:val="left"/>
        <w:rPr>
          <w:color w:val="000000"/>
          <w:szCs w:val="21"/>
        </w:rPr>
      </w:pPr>
      <w:r>
        <w:rPr>
          <w:rFonts w:hint="eastAsia"/>
          <w:color w:val="000000"/>
          <w:szCs w:val="21"/>
        </w:rPr>
        <w:t xml:space="preserve">四、计算题。  </w:t>
      </w:r>
    </w:p>
    <w:p>
      <w:pPr>
        <w:spacing w:line="360" w:lineRule="auto"/>
        <w:jc w:val="left"/>
        <w:rPr>
          <w:color w:val="000000"/>
          <w:szCs w:val="21"/>
        </w:rPr>
      </w:pPr>
      <w:r>
        <w:rPr>
          <w:rFonts w:hint="eastAsia"/>
          <w:color w:val="000000"/>
        </w:rPr>
        <w:t>23、</w:t>
      </w:r>
    </w:p>
    <w:p>
      <w:pPr>
        <w:spacing w:line="360" w:lineRule="auto"/>
        <w:jc w:val="left"/>
        <w:rPr>
          <w:color w:val="000000"/>
          <w:szCs w:val="21"/>
        </w:rPr>
      </w:pPr>
      <w:r>
        <w:rPr>
          <w:rFonts w:hint="eastAsia"/>
          <w:color w:val="000000"/>
          <w:szCs w:val="21"/>
        </w:rPr>
        <w:t>【答案】</w:t>
      </w:r>
      <w:r>
        <w:rPr>
          <w:color w:val="000000"/>
          <w:szCs w:val="21"/>
        </w:rPr>
        <w:t>(1)0.4 g</w:t>
      </w:r>
    </w:p>
    <w:p>
      <w:pPr>
        <w:spacing w:line="360" w:lineRule="auto"/>
        <w:jc w:val="left"/>
        <w:rPr>
          <w:color w:val="000000"/>
          <w:szCs w:val="21"/>
        </w:rPr>
      </w:pPr>
      <w:r>
        <w:rPr>
          <w:color w:val="000000"/>
          <w:szCs w:val="21"/>
        </w:rPr>
        <w:t>(2)</w:t>
      </w:r>
      <w:r>
        <w:rPr>
          <w:rFonts w:hint="eastAsia"/>
          <w:color w:val="000000"/>
          <w:szCs w:val="21"/>
        </w:rPr>
        <w:t>设</w:t>
      </w:r>
      <w:r>
        <w:rPr>
          <w:color w:val="000000"/>
          <w:szCs w:val="21"/>
        </w:rPr>
        <w:t>15 g</w:t>
      </w:r>
      <w:r>
        <w:rPr>
          <w:rFonts w:hint="eastAsia"/>
          <w:color w:val="000000"/>
          <w:szCs w:val="21"/>
        </w:rPr>
        <w:t>锌粉中锌的质量为</w:t>
      </w:r>
      <w:r>
        <w:rPr>
          <w:color w:val="000000"/>
          <w:szCs w:val="21"/>
        </w:rPr>
        <w:t>x</w:t>
      </w:r>
      <w:r>
        <w:rPr>
          <w:rFonts w:hint="eastAsia"/>
          <w:color w:val="000000"/>
          <w:szCs w:val="21"/>
        </w:rPr>
        <w:t>。</w:t>
      </w:r>
    </w:p>
    <w:p>
      <w:pPr>
        <w:spacing w:line="360" w:lineRule="auto"/>
        <w:jc w:val="left"/>
        <w:rPr>
          <w:color w:val="000000"/>
          <w:szCs w:val="21"/>
        </w:rPr>
      </w:pPr>
      <w:r>
        <w:rPr>
          <w:color w:val="000000"/>
          <w:szCs w:val="21"/>
        </w:rPr>
        <w:t>Zn+2HCl</w:t>
      </w:r>
      <w:r>
        <w:rPr>
          <w:color w:val="000000"/>
          <w:szCs w:val="21"/>
        </w:rPr>
        <w:pict>
          <v:shape id="_x0000_i1053" o:spt="75" alt=" " type="#_x0000_t75" style="height:11.15pt;width:20.2pt;" filled="f" o:preferrelative="t" stroked="f" coordsize="21600,21600">
            <v:path/>
            <v:fill on="f" focussize="0,0"/>
            <v:stroke on="f" joinstyle="miter"/>
            <v:imagedata r:id="rId7" o:title=""/>
            <o:lock v:ext="edit" aspectratio="t"/>
            <w10:wrap type="none"/>
            <w10:anchorlock/>
          </v:shape>
        </w:pict>
      </w:r>
      <w:r>
        <w:rPr>
          <w:color w:val="000000"/>
          <w:szCs w:val="21"/>
        </w:rPr>
        <w:t>ZnCl</w:t>
      </w:r>
      <w:r>
        <w:rPr>
          <w:color w:val="000000"/>
          <w:szCs w:val="21"/>
          <w:vertAlign w:val="subscript"/>
        </w:rPr>
        <w:t>2</w:t>
      </w:r>
      <w:r>
        <w:rPr>
          <w:color w:val="000000"/>
          <w:szCs w:val="21"/>
        </w:rPr>
        <w:t>+H</w:t>
      </w:r>
      <w:r>
        <w:rPr>
          <w:color w:val="000000"/>
          <w:szCs w:val="21"/>
          <w:vertAlign w:val="subscript"/>
        </w:rPr>
        <w:t>2</w:t>
      </w:r>
      <w:r>
        <w:rPr>
          <w:color w:val="000000"/>
          <w:szCs w:val="21"/>
        </w:rPr>
        <w:t>↑</w:t>
      </w:r>
    </w:p>
    <w:p>
      <w:pPr>
        <w:spacing w:line="360" w:lineRule="auto"/>
        <w:jc w:val="left"/>
        <w:rPr>
          <w:color w:val="000000"/>
          <w:szCs w:val="21"/>
        </w:rPr>
      </w:pPr>
      <w:r>
        <w:rPr>
          <w:color w:val="000000"/>
          <w:szCs w:val="21"/>
        </w:rPr>
        <w:t>65</w:t>
      </w:r>
      <w:r>
        <w:rPr>
          <w:color w:val="000000"/>
          <w:szCs w:val="21"/>
        </w:rPr>
        <w:tab/>
      </w:r>
      <w:r>
        <w:rPr>
          <w:color w:val="000000"/>
          <w:szCs w:val="21"/>
        </w:rPr>
        <w:tab/>
      </w:r>
      <w:r>
        <w:rPr>
          <w:color w:val="000000"/>
          <w:szCs w:val="21"/>
        </w:rPr>
        <w:tab/>
      </w:r>
      <w:r>
        <w:rPr>
          <w:color w:val="000000"/>
          <w:szCs w:val="21"/>
        </w:rPr>
        <w:tab/>
      </w:r>
      <w:r>
        <w:rPr>
          <w:color w:val="000000"/>
          <w:szCs w:val="21"/>
        </w:rPr>
        <w:t xml:space="preserve">  2</w:t>
      </w:r>
    </w:p>
    <w:p>
      <w:pPr>
        <w:spacing w:line="360" w:lineRule="auto"/>
        <w:jc w:val="left"/>
        <w:rPr>
          <w:color w:val="000000"/>
          <w:szCs w:val="21"/>
        </w:rPr>
      </w:pPr>
      <w:r>
        <w:rPr>
          <w:color w:val="000000"/>
          <w:szCs w:val="21"/>
        </w:rPr>
        <w:t>x</w:t>
      </w:r>
      <w:r>
        <w:rPr>
          <w:color w:val="000000"/>
          <w:szCs w:val="21"/>
        </w:rPr>
        <w:tab/>
      </w:r>
      <w:r>
        <w:rPr>
          <w:color w:val="000000"/>
          <w:szCs w:val="21"/>
        </w:rPr>
        <w:t xml:space="preserve">            0.4 g</w:t>
      </w:r>
    </w:p>
    <w:p>
      <w:pPr>
        <w:spacing w:line="360" w:lineRule="auto"/>
        <w:jc w:val="left"/>
        <w:rPr>
          <w:color w:val="000000"/>
          <w:szCs w:val="21"/>
        </w:rPr>
      </w:pPr>
      <w:r>
        <w:rPr>
          <w:rFonts w:hint="eastAsia"/>
          <w:color w:val="000000"/>
          <w:szCs w:val="21"/>
        </w:rPr>
        <w:t>解得</w:t>
      </w:r>
      <w:r>
        <w:rPr>
          <w:color w:val="000000"/>
          <w:szCs w:val="21"/>
        </w:rPr>
        <w:t>x =13 g</w:t>
      </w:r>
    </w:p>
    <w:p>
      <w:pPr>
        <w:spacing w:line="360" w:lineRule="auto"/>
        <w:jc w:val="left"/>
        <w:rPr>
          <w:color w:val="000000"/>
          <w:szCs w:val="21"/>
        </w:rPr>
      </w:pPr>
      <w:r>
        <w:rPr>
          <w:rFonts w:hint="eastAsia"/>
          <w:color w:val="000000"/>
          <w:szCs w:val="21"/>
        </w:rPr>
        <w:t>锌粉中锌的质量分数为</w:t>
      </w:r>
      <w:r>
        <w:rPr>
          <w:color w:val="000000"/>
          <w:szCs w:val="21"/>
        </w:rPr>
        <w:fldChar w:fldCharType="begin"/>
      </w:r>
      <w:r>
        <w:rPr>
          <w:color w:val="000000"/>
          <w:szCs w:val="21"/>
        </w:rPr>
        <w:instrText xml:space="preserve"> QUOTE </w:instrText>
      </w:r>
      <w:r>
        <w:rPr>
          <w:color w:val="000000"/>
        </w:rPr>
        <w:pict>
          <v:shape id="_x0000_i1054" o:spt="75" alt=" " type="#_x0000_t75" style="height:26.25pt;width:21.75pt;" filled="f" o:preferrelative="t" stroked="f" coordsize="21600,21600" equationxml="&lt;?xml version=&quot;1.0&quot; encoding=&quot;UTF-8&quot; standalone=&quot;yes&quot;?&gt;&#13;&#13;&#13;&#13;&#13;&#13;&#13;&#13;&lt;?mso-application progid=&quot;Word.Document&quot;?&gt;&#13;&#13;&#13;&#13;&#13;&#13;&#13;&#13;&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70&quot;/&gt;&lt;w:doNotEmbedSystemFonts/&gt;&lt;w:bordersDontSurroundHeader/&gt;&lt;w:bordersDontSurroundFooter/&gt;&lt;w:gutterAtTop/&gt;&lt;w:defaultTabStop w:val=&quot;420&quot;/&gt;&lt;w:drawingGridVerticalSpacing w:val=&quot;156&quot;/&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914832&quot;/&gt;&lt;wsp:rsid wsp:val=&quot;00002063&quot;/&gt;&lt;wsp:rsid wsp:val=&quot;00002327&quot;/&gt;&lt;wsp:rsid wsp:val=&quot;0001703F&quot;/&gt;&lt;wsp:rsid wsp:val=&quot;00024641&quot;/&gt;&lt;wsp:rsid wsp:val=&quot;000412A8&quot;/&gt;&lt;wsp:rsid wsp:val=&quot;000668BB&quot;/&gt;&lt;wsp:rsid wsp:val=&quot;00067DF2&quot;/&gt;&lt;wsp:rsid wsp:val=&quot;00072B35&quot;/&gt;&lt;wsp:rsid wsp:val=&quot;00080072&quot;/&gt;&lt;wsp:rsid wsp:val=&quot;000C112D&quot;/&gt;&lt;wsp:rsid wsp:val=&quot;000D2C41&quot;/&gt;&lt;wsp:rsid wsp:val=&quot;000E3BFB&quot;/&gt;&lt;wsp:rsid wsp:val=&quot;000E55BF&quot;/&gt;&lt;wsp:rsid wsp:val=&quot;000F0C5F&quot;/&gt;&lt;wsp:rsid wsp:val=&quot;000F63C2&quot;/&gt;&lt;wsp:rsid wsp:val=&quot;00110DD2&quot;/&gt;&lt;wsp:rsid wsp:val=&quot;00111CD1&quot;/&gt;&lt;wsp:rsid wsp:val=&quot;001167AB&quot;/&gt;&lt;wsp:rsid wsp:val=&quot;00134C2D&quot;/&gt;&lt;wsp:rsid wsp:val=&quot;00155A76&quot;/&gt;&lt;wsp:rsid wsp:val=&quot;001615A1&quot;/&gt;&lt;wsp:rsid wsp:val=&quot;00181AE2&quot;/&gt;&lt;wsp:rsid wsp:val=&quot;00184E85&quot;/&gt;&lt;wsp:rsid wsp:val=&quot;001B03A8&quot;/&gt;&lt;wsp:rsid wsp:val=&quot;001B65AC&quot;/&gt;&lt;wsp:rsid wsp:val=&quot;001B6C0E&quot;/&gt;&lt;wsp:rsid wsp:val=&quot;001C48FB&quot;/&gt;&lt;wsp:rsid wsp:val=&quot;001F3F1F&quot;/&gt;&lt;wsp:rsid wsp:val=&quot;001F76ED&quot;/&gt;&lt;wsp:rsid wsp:val=&quot;00211695&quot;/&gt;&lt;wsp:rsid wsp:val=&quot;00216F0C&quot;/&gt;&lt;wsp:rsid wsp:val=&quot;00225CE2&quot;/&gt;&lt;wsp:rsid wsp:val=&quot;00255894&quot;/&gt;&lt;wsp:rsid wsp:val=&quot;00261F41&quot;/&gt;&lt;wsp:rsid wsp:val=&quot;0029050A&quot;/&gt;&lt;wsp:rsid wsp:val=&quot;002A7FA9&quot;/&gt;&lt;wsp:rsid wsp:val=&quot;002B7E2A&quot;/&gt;&lt;wsp:rsid wsp:val=&quot;002C2DE1&quot;/&gt;&lt;wsp:rsid wsp:val=&quot;002C3F6A&quot;/&gt;&lt;wsp:rsid wsp:val=&quot;002D1EDA&quot;/&gt;&lt;wsp:rsid wsp:val=&quot;002D612B&quot;/&gt;&lt;wsp:rsid wsp:val=&quot;002D6630&quot;/&gt;&lt;wsp:rsid wsp:val=&quot;00301500&quot;/&gt;&lt;wsp:rsid wsp:val=&quot;003056A9&quot;/&gt;&lt;wsp:rsid wsp:val=&quot;00310E43&quot;/&gt;&lt;wsp:rsid wsp:val=&quot;0033685E&quot;/&gt;&lt;wsp:rsid wsp:val=&quot;003461F1&quot;/&gt;&lt;wsp:rsid wsp:val=&quot;00362828&quot;/&gt;&lt;wsp:rsid wsp:val=&quot;003658AB&quot;/&gt;&lt;wsp:rsid wsp:val=&quot;0036640F&quot;/&gt;&lt;wsp:rsid wsp:val=&quot;003714D7&quot;/&gt;&lt;wsp:rsid wsp:val=&quot;003717A1&quot;/&gt;&lt;wsp:rsid wsp:val=&quot;003962D9&quot;/&gt;&lt;wsp:rsid wsp:val=&quot;003A1A77&quot;/&gt;&lt;wsp:rsid wsp:val=&quot;003B4D84&quot;/&gt;&lt;wsp:rsid wsp:val=&quot;003B6C29&quot;/&gt;&lt;wsp:rsid wsp:val=&quot;003B7A9C&quot;/&gt;&lt;wsp:rsid wsp:val=&quot;003C7083&quot;/&gt;&lt;wsp:rsid wsp:val=&quot;003D7E93&quot;/&gt;&lt;wsp:rsid wsp:val=&quot;003E6B4D&quot;/&gt;&lt;wsp:rsid wsp:val=&quot;004351AC&quot;/&gt;&lt;wsp:rsid wsp:val=&quot;0043613B&quot;/&gt;&lt;wsp:rsid wsp:val=&quot;00453961&quot;/&gt;&lt;wsp:rsid wsp:val=&quot;00465B94&quot;/&gt;&lt;wsp:rsid wsp:val=&quot;00473A8F&quot;/&gt;&lt;wsp:rsid wsp:val=&quot;00475533&quot;/&gt;&lt;wsp:rsid wsp:val=&quot;00494E93&quot;/&gt;&lt;wsp:rsid wsp:val=&quot;00495861&quot;/&gt;&lt;wsp:rsid wsp:val=&quot;004D1A97&quot;/&gt;&lt;wsp:rsid wsp:val=&quot;004D5D88&quot;/&gt;&lt;wsp:rsid wsp:val=&quot;004D6D78&quot;/&gt;&lt;wsp:rsid wsp:val=&quot;005219BA&quot;/&gt;&lt;wsp:rsid wsp:val=&quot;0055751E&quot;/&gt;&lt;wsp:rsid wsp:val=&quot;005579ED&quot;/&gt;&lt;wsp:rsid wsp:val=&quot;0056308A&quot;/&gt;&lt;wsp:rsid wsp:val=&quot;00575C49&quot;/&gt;&lt;wsp:rsid wsp:val=&quot;00577774&quot;/&gt;&lt;wsp:rsid wsp:val=&quot;00577BBF&quot;/&gt;&lt;wsp:rsid wsp:val=&quot;00583BAE&quot;/&gt;&lt;wsp:rsid wsp:val=&quot;00586937&quot;/&gt;&lt;wsp:rsid wsp:val=&quot;005C2269&quot;/&gt;&lt;wsp:rsid wsp:val=&quot;005D40F4&quot;/&gt;&lt;wsp:rsid wsp:val=&quot;006013CE&quot;/&gt;&lt;wsp:rsid wsp:val=&quot;006063CB&quot;/&gt;&lt;wsp:rsid wsp:val=&quot;00611658&quot;/&gt;&lt;wsp:rsid wsp:val=&quot;0061301C&quot;/&gt;&lt;wsp:rsid wsp:val=&quot;006156ED&quot;/&gt;&lt;wsp:rsid wsp:val=&quot;00622183&quot;/&gt;&lt;wsp:rsid wsp:val=&quot;00625636&quot;/&gt;&lt;wsp:rsid wsp:val=&quot;00627BD0&quot;/&gt;&lt;wsp:rsid wsp:val=&quot;00635667&quot;/&gt;&lt;wsp:rsid wsp:val=&quot;00635A30&quot;/&gt;&lt;wsp:rsid wsp:val=&quot;006405B2&quot;/&gt;&lt;wsp:rsid wsp:val=&quot;00640DAF&quot;/&gt;&lt;wsp:rsid wsp:val=&quot;0064746B&quot;/&gt;&lt;wsp:rsid wsp:val=&quot;00647A77&quot;/&gt;&lt;wsp:rsid wsp:val=&quot;00681A79&quot;/&gt;&lt;wsp:rsid wsp:val=&quot;006822F7&quot;/&gt;&lt;wsp:rsid wsp:val=&quot;00687096&quot;/&gt;&lt;wsp:rsid wsp:val=&quot;006913EC&quot;/&gt;&lt;wsp:rsid wsp:val=&quot;006925B6&quot;/&gt;&lt;wsp:rsid wsp:val=&quot;006A21B0&quot;/&gt;&lt;wsp:rsid wsp:val=&quot;006A4C10&quot;/&gt;&lt;wsp:rsid wsp:val=&quot;006A4DFF&quot;/&gt;&lt;wsp:rsid wsp:val=&quot;006B4703&quot;/&gt;&lt;wsp:rsid wsp:val=&quot;006D007B&quot;/&gt;&lt;wsp:rsid wsp:val=&quot;006D4F4F&quot;/&gt;&lt;wsp:rsid wsp:val=&quot;006E2C99&quot;/&gt;&lt;wsp:rsid wsp:val=&quot;006F18E3&quot;/&gt;&lt;wsp:rsid wsp:val=&quot;006F32C5&quot;/&gt;&lt;wsp:rsid wsp:val=&quot;00703A75&quot;/&gt;&lt;wsp:rsid wsp:val=&quot;00712678&quot;/&gt;&lt;wsp:rsid wsp:val=&quot;00712BE6&quot;/&gt;&lt;wsp:rsid wsp:val=&quot;00715218&quot;/&gt;&lt;wsp:rsid wsp:val=&quot;00716FF1&quot;/&gt;&lt;wsp:rsid wsp:val=&quot;00721513&quot;/&gt;&lt;wsp:rsid wsp:val=&quot;007235AD&quot;/&gt;&lt;wsp:rsid wsp:val=&quot;00733B05&quot;/&gt;&lt;wsp:rsid wsp:val=&quot;007606F4&quot;/&gt;&lt;wsp:rsid wsp:val=&quot;00762045&quot;/&gt;&lt;wsp:rsid wsp:val=&quot;00762410&quot;/&gt;&lt;wsp:rsid wsp:val=&quot;00770F83&quot;/&gt;&lt;wsp:rsid wsp:val=&quot;00772DF4&quot;/&gt;&lt;wsp:rsid wsp:val=&quot;007737E7&quot;/&gt;&lt;wsp:rsid wsp:val=&quot;00780384&quot;/&gt;&lt;wsp:rsid wsp:val=&quot;007A1FDD&quot;/&gt;&lt;wsp:rsid wsp:val=&quot;007A481D&quot;/&gt;&lt;wsp:rsid wsp:val=&quot;007B0BA9&quot;/&gt;&lt;wsp:rsid wsp:val=&quot;007B62C1&quot;/&gt;&lt;wsp:rsid wsp:val=&quot;007C24A1&quot;/&gt;&lt;wsp:rsid wsp:val=&quot;007D2A5F&quot;/&gt;&lt;wsp:rsid wsp:val=&quot;007E0C00&quot;/&gt;&lt;wsp:rsid wsp:val=&quot;007E3A5A&quot;/&gt;&lt;wsp:rsid wsp:val=&quot;007E4606&quot;/&gt;&lt;wsp:rsid wsp:val=&quot;007F21EA&quot;/&gt;&lt;wsp:rsid wsp:val=&quot;007F53F9&quot;/&gt;&lt;wsp:rsid wsp:val=&quot;008015FB&quot;/&gt;&lt;wsp:rsid wsp:val=&quot;00810672&quot;/&gt;&lt;wsp:rsid wsp:val=&quot;00817757&quot;/&gt;&lt;wsp:rsid wsp:val=&quot;00824DEA&quot;/&gt;&lt;wsp:rsid wsp:val=&quot;00830F0A&quot;/&gt;&lt;wsp:rsid wsp:val=&quot;008332FC&quot;/&gt;&lt;wsp:rsid wsp:val=&quot;00845B41&quot;/&gt;&lt;wsp:rsid wsp:val=&quot;008477EB&quot;/&gt;&lt;wsp:rsid wsp:val=&quot;008542ED&quot;/&gt;&lt;wsp:rsid wsp:val=&quot;00857444&quot;/&gt;&lt;wsp:rsid wsp:val=&quot;00857B67&quot;/&gt;&lt;wsp:rsid wsp:val=&quot;008616AC&quot;/&gt;&lt;wsp:rsid wsp:val=&quot;00872936&quot;/&gt;&lt;wsp:rsid wsp:val=&quot;00880157&quot;/&gt;&lt;wsp:rsid wsp:val=&quot;00887875&quot;/&gt;&lt;wsp:rsid wsp:val=&quot;00892F97&quot;/&gt;&lt;wsp:rsid wsp:val=&quot;00893DC6&quot;/&gt;&lt;wsp:rsid wsp:val=&quot;00894F3B&quot;/&gt;&lt;wsp:rsid wsp:val=&quot;008A03D0&quot;/&gt;&lt;wsp:rsid wsp:val=&quot;008A2E10&quot;/&gt;&lt;wsp:rsid wsp:val=&quot;008A5A65&quot;/&gt;&lt;wsp:rsid wsp:val=&quot;008A6968&quot;/&gt;&lt;wsp:rsid wsp:val=&quot;008B0716&quot;/&gt;&lt;wsp:rsid wsp:val=&quot;008B696F&quot;/&gt;&lt;wsp:rsid wsp:val=&quot;008C7370&quot;/&gt;&lt;wsp:rsid wsp:val=&quot;008E55F4&quot;/&gt;&lt;wsp:rsid wsp:val=&quot;008F00DD&quot;/&gt;&lt;wsp:rsid wsp:val=&quot;008F2305&quot;/&gt;&lt;wsp:rsid wsp:val=&quot;008F2872&quot;/&gt;&lt;wsp:rsid wsp:val=&quot;008F57D6&quot;/&gt;&lt;wsp:rsid wsp:val=&quot;00903BA9&quot;/&gt;&lt;wsp:rsid wsp:val=&quot;00914832&quot;/&gt;&lt;wsp:rsid wsp:val=&quot;00917D0F&quot;/&gt;&lt;wsp:rsid wsp:val=&quot;00920D56&quot;/&gt;&lt;wsp:rsid wsp:val=&quot;00925343&quot;/&gt;&lt;wsp:rsid wsp:val=&quot;0093175F&quot;/&gt;&lt;wsp:rsid wsp:val=&quot;00932EB3&quot;/&gt;&lt;wsp:rsid wsp:val=&quot;00933C3E&quot;/&gt;&lt;wsp:rsid wsp:val=&quot;00935D88&quot;/&gt;&lt;wsp:rsid wsp:val=&quot;00937E7C&quot;/&gt;&lt;wsp:rsid wsp:val=&quot;00942EDF&quot;/&gt;&lt;wsp:rsid wsp:val=&quot;00966EDC&quot;/&gt;&lt;wsp:rsid wsp:val=&quot;009A348C&quot;/&gt;&lt;wsp:rsid wsp:val=&quot;009D4B9F&quot;/&gt;&lt;wsp:rsid wsp:val=&quot;009D7AE0&quot;/&gt;&lt;wsp:rsid wsp:val=&quot;009E14E7&quot;/&gt;&lt;wsp:rsid wsp:val=&quot;009E6C7F&quot;/&gt;&lt;wsp:rsid wsp:val=&quot;00A10D2C&quot;/&gt;&lt;wsp:rsid wsp:val=&quot;00A124EE&quot;/&gt;&lt;wsp:rsid wsp:val=&quot;00A26528&quot;/&gt;&lt;wsp:rsid wsp:val=&quot;00A311B3&quot;/&gt;&lt;wsp:rsid wsp:val=&quot;00A325E0&quot;/&gt;&lt;wsp:rsid wsp:val=&quot;00A329DD&quot;/&gt;&lt;wsp:rsid wsp:val=&quot;00A33244&quot;/&gt;&lt;wsp:rsid wsp:val=&quot;00A45C76&quot;/&gt;&lt;wsp:rsid wsp:val=&quot;00A50048&quot;/&gt;&lt;wsp:rsid wsp:val=&quot;00A50EE6&quot;/&gt;&lt;wsp:rsid wsp:val=&quot;00A60875&quot;/&gt;&lt;wsp:rsid wsp:val=&quot;00A669B0&quot;/&gt;&lt;wsp:rsid wsp:val=&quot;00A72737&quot;/&gt;&lt;wsp:rsid wsp:val=&quot;00A86D14&quot;/&gt;&lt;wsp:rsid wsp:val=&quot;00A95869&quot;/&gt;&lt;wsp:rsid wsp:val=&quot;00AA125A&quot;/&gt;&lt;wsp:rsid wsp:val=&quot;00AA1A62&quot;/&gt;&lt;wsp:rsid wsp:val=&quot;00AB256E&quot;/&gt;&lt;wsp:rsid wsp:val=&quot;00AC055F&quot;/&gt;&lt;wsp:rsid wsp:val=&quot;00AC2A17&quot;/&gt;&lt;wsp:rsid wsp:val=&quot;00AC2E37&quot;/&gt;&lt;wsp:rsid wsp:val=&quot;00AE012C&quot;/&gt;&lt;wsp:rsid wsp:val=&quot;00AE2FE9&quot;/&gt;&lt;wsp:rsid wsp:val=&quot;00AF24A1&quot;/&gt;&lt;wsp:rsid wsp:val=&quot;00AF7393&quot;/&gt;&lt;wsp:rsid wsp:val=&quot;00AF7B26&quot;/&gt;&lt;wsp:rsid wsp:val=&quot;00B151F6&quot;/&gt;&lt;wsp:rsid wsp:val=&quot;00B176E8&quot;/&gt;&lt;wsp:rsid wsp:val=&quot;00B37F95&quot;/&gt;&lt;wsp:rsid wsp:val=&quot;00B41CC4&quot;/&gt;&lt;wsp:rsid wsp:val=&quot;00B5399D&quot;/&gt;&lt;wsp:rsid wsp:val=&quot;00B6648D&quot;/&gt;&lt;wsp:rsid wsp:val=&quot;00B669F7&quot;/&gt;&lt;wsp:rsid wsp:val=&quot;00B66CB4&quot;/&gt;&lt;wsp:rsid wsp:val=&quot;00B72B88&quot;/&gt;&lt;wsp:rsid wsp:val=&quot;00B77E4D&quot;/&gt;&lt;wsp:rsid wsp:val=&quot;00B840B0&quot;/&gt;&lt;wsp:rsid wsp:val=&quot;00B9309B&quot;/&gt;&lt;wsp:rsid wsp:val=&quot;00BB1E14&quot;/&gt;&lt;wsp:rsid wsp:val=&quot;00BB7369&quot;/&gt;&lt;wsp:rsid wsp:val=&quot;00BD0EDE&quot;/&gt;&lt;wsp:rsid wsp:val=&quot;00C02041&quot;/&gt;&lt;wsp:rsid wsp:val=&quot;00C029B4&quot;/&gt;&lt;wsp:rsid wsp:val=&quot;00C223D9&quot;/&gt;&lt;wsp:rsid wsp:val=&quot;00C9478F&quot;/&gt;&lt;wsp:rsid wsp:val=&quot;00CA0316&quot;/&gt;&lt;wsp:rsid wsp:val=&quot;00CA18EF&quot;/&gt;&lt;wsp:rsid wsp:val=&quot;00CB4E99&quot;/&gt;&lt;wsp:rsid wsp:val=&quot;00CB6E8E&quot;/&gt;&lt;wsp:rsid wsp:val=&quot;00CC1441&quot;/&gt;&lt;wsp:rsid wsp:val=&quot;00CE44CD&quot;/&gt;&lt;wsp:rsid wsp:val=&quot;00CE5DEB&quot;/&gt;&lt;wsp:rsid wsp:val=&quot;00CE659E&quot;/&gt;&lt;wsp:rsid wsp:val=&quot;00CE7EBF&quot;/&gt;&lt;wsp:rsid wsp:val=&quot;00CF27B9&quot;/&gt;&lt;wsp:rsid wsp:val=&quot;00D00545&quot;/&gt;&lt;wsp:rsid wsp:val=&quot;00D136FA&quot;/&gt;&lt;wsp:rsid wsp:val=&quot;00D25811&quot;/&gt;&lt;wsp:rsid wsp:val=&quot;00D32BF1&quot;/&gt;&lt;wsp:rsid wsp:val=&quot;00D340CA&quot;/&gt;&lt;wsp:rsid wsp:val=&quot;00D34A17&quot;/&gt;&lt;wsp:rsid wsp:val=&quot;00D35850&quot;/&gt;&lt;wsp:rsid wsp:val=&quot;00D424BD&quot;/&gt;&lt;wsp:rsid wsp:val=&quot;00D4546A&quot;/&gt;&lt;wsp:rsid wsp:val=&quot;00D51B56&quot;/&gt;&lt;wsp:rsid wsp:val=&quot;00D53939&quot;/&gt;&lt;wsp:rsid wsp:val=&quot;00D55783&quot;/&gt;&lt;wsp:rsid wsp:val=&quot;00D85D52&quot;/&gt;&lt;wsp:rsid wsp:val=&quot;00D90D0A&quot;/&gt;&lt;wsp:rsid wsp:val=&quot;00DA57A2&quot;/&gt;&lt;wsp:rsid wsp:val=&quot;00DB464A&quot;/&gt;&lt;wsp:rsid wsp:val=&quot;00DC15D6&quot;/&gt;&lt;wsp:rsid wsp:val=&quot;00DE2D39&quot;/&gt;&lt;wsp:rsid wsp:val=&quot;00DE2E9B&quot;/&gt;&lt;wsp:rsid wsp:val=&quot;00DE44FF&quot;/&gt;&lt;wsp:rsid wsp:val=&quot;00DE78E7&quot;/&gt;&lt;wsp:rsid wsp:val=&quot;00DF5360&quot;/&gt;&lt;wsp:rsid wsp:val=&quot;00E01681&quot;/&gt;&lt;wsp:rsid wsp:val=&quot;00E03545&quot;/&gt;&lt;wsp:rsid wsp:val=&quot;00E06345&quot;/&gt;&lt;wsp:rsid wsp:val=&quot;00E17727&quot;/&gt;&lt;wsp:rsid wsp:val=&quot;00E4685D&quot;/&gt;&lt;wsp:rsid wsp:val=&quot;00E6767D&quot;/&gt;&lt;wsp:rsid wsp:val=&quot;00E86D51&quot;/&gt;&lt;wsp:rsid wsp:val=&quot;00E9328B&quot;/&gt;&lt;wsp:rsid wsp:val=&quot;00EA0E95&quot;/&gt;&lt;wsp:rsid wsp:val=&quot;00EB3184&quot;/&gt;&lt;wsp:rsid wsp:val=&quot;00EC3B8E&quot;/&gt;&lt;wsp:rsid wsp:val=&quot;00EC71FC&quot;/&gt;&lt;wsp:rsid wsp:val=&quot;00ED7EBF&quot;/&gt;&lt;wsp:rsid wsp:val=&quot;00EE15A5&quot;/&gt;&lt;wsp:rsid wsp:val=&quot;00EF780E&quot;/&gt;&lt;wsp:rsid wsp:val=&quot;00F07056&quot;/&gt;&lt;wsp:rsid wsp:val=&quot;00F145ED&quot;/&gt;&lt;wsp:rsid wsp:val=&quot;00F15AE9&quot;/&gt;&lt;wsp:rsid wsp:val=&quot;00F2206C&quot;/&gt;&lt;wsp:rsid wsp:val=&quot;00F23AE2&quot;/&gt;&lt;wsp:rsid wsp:val=&quot;00F24310&quot;/&gt;&lt;wsp:rsid wsp:val=&quot;00F32F4A&quot;/&gt;&lt;wsp:rsid wsp:val=&quot;00F3779D&quot;/&gt;&lt;wsp:rsid wsp:val=&quot;00F56042&quot;/&gt;&lt;wsp:rsid wsp:val=&quot;00F76247&quot;/&gt;&lt;wsp:rsid wsp:val=&quot;00F7776A&quot;/&gt;&lt;wsp:rsid wsp:val=&quot;00F84791&quot;/&gt;&lt;wsp:rsid wsp:val=&quot;00F87EBB&quot;/&gt;&lt;wsp:rsid wsp:val=&quot;00F951D7&quot;/&gt;&lt;wsp:rsid wsp:val=&quot;00FB0723&quot;/&gt;&lt;wsp:rsid wsp:val=&quot;00FB1998&quot;/&gt;&lt;wsp:rsid wsp:val=&quot;00FC47E2&quot;/&gt;&lt;wsp:rsid wsp:val=&quot;00FC480A&quot;/&gt;&lt;wsp:rsid wsp:val=&quot;00FC5499&quot;/&gt;&lt;wsp:rsid wsp:val=&quot;00FC6647&quot;/&gt;&lt;wsp:rsid wsp:val=&quot;00FD11D8&quot;/&gt;&lt;wsp:rsid wsp:val=&quot;00FE02B7&quot;/&gt;&lt;wsp:rsid wsp:val=&quot;00FF1B12&quot;/&gt;&lt;wsp:rsid wsp:val=&quot;00FF6DAA&quot;/&gt;&lt;wsp:rsid wsp:val=&quot;02F55172&quot;/&gt;&lt;wsp:rsid wsp:val=&quot;034D50B2&quot;/&gt;&lt;wsp:rsid wsp:val=&quot;04394EEA&quot;/&gt;&lt;wsp:rsid wsp:val=&quot;044F1002&quot;/&gt;&lt;wsp:rsid wsp:val=&quot;045A58DE&quot;/&gt;&lt;wsp:rsid wsp:val=&quot;051E762C&quot;/&gt;&lt;wsp:rsid wsp:val=&quot;05882405&quot;/&gt;&lt;wsp:rsid wsp:val=&quot;05BF4EF0&quot;/&gt;&lt;wsp:rsid wsp:val=&quot;06152184&quot;/&gt;&lt;wsp:rsid wsp:val=&quot;07D511F9&quot;/&gt;&lt;wsp:rsid wsp:val=&quot;0AAD2974&quot;/&gt;&lt;wsp:rsid wsp:val=&quot;0BA241D8&quot;/&gt;&lt;wsp:rsid wsp:val=&quot;0BB27184&quot;/&gt;&lt;wsp:rsid wsp:val=&quot;0CB64DA9&quot;/&gt;&lt;wsp:rsid wsp:val=&quot;13BB56F6&quot;/&gt;&lt;wsp:rsid wsp:val=&quot;15A929CB&quot;/&gt;&lt;wsp:rsid wsp:val=&quot;16F504E9&quot;/&gt;&lt;wsp:rsid wsp:val=&quot;16FA5394&quot;/&gt;&lt;wsp:rsid wsp:val=&quot;175E7E70&quot;/&gt;&lt;wsp:rsid wsp:val=&quot;18316847&quot;/&gt;&lt;wsp:rsid wsp:val=&quot;18BE193F&quot;/&gt;&lt;wsp:rsid wsp:val=&quot;1A5472F1&quot;/&gt;&lt;wsp:rsid wsp:val=&quot;1A60585F&quot;/&gt;&lt;wsp:rsid wsp:val=&quot;1AE824B2&quot;/&gt;&lt;wsp:rsid wsp:val=&quot;1B994332&quot;/&gt;&lt;wsp:rsid wsp:val=&quot;1C0031A2&quot;/&gt;&lt;wsp:rsid wsp:val=&quot;1C622937&quot;/&gt;&lt;wsp:rsid wsp:val=&quot;1C9707F0&quot;/&gt;&lt;wsp:rsid wsp:val=&quot;1F1F79E7&quot;/&gt;&lt;wsp:rsid wsp:val=&quot;1F934B65&quot;/&gt;&lt;wsp:rsid wsp:val=&quot;1FAA7395&quot;/&gt;&lt;wsp:rsid wsp:val=&quot;21473548&quot;/&gt;&lt;wsp:rsid wsp:val=&quot;21DE7B0A&quot;/&gt;&lt;wsp:rsid wsp:val=&quot;243C7C8A&quot;/&gt;&lt;wsp:rsid wsp:val=&quot;26890E5E&quot;/&gt;&lt;wsp:rsid wsp:val=&quot;27350092&quot;/&gt;&lt;wsp:rsid wsp:val=&quot;29E94E83&quot;/&gt;&lt;wsp:rsid wsp:val=&quot;2AB27078&quot;/&gt;&lt;wsp:rsid wsp:val=&quot;2D216C97&quot;/&gt;&lt;wsp:rsid wsp:val=&quot;2DAC5BC3&quot;/&gt;&lt;wsp:rsid wsp:val=&quot;2E1E26E0&quot;/&gt;&lt;wsp:rsid wsp:val=&quot;2E9F109B&quot;/&gt;&lt;wsp:rsid wsp:val=&quot;31761A33&quot;/&gt;&lt;wsp:rsid wsp:val=&quot;32166A1E&quot;/&gt;&lt;wsp:rsid wsp:val=&quot;32601143&quot;/&gt;&lt;wsp:rsid wsp:val=&quot;33D34D42&quot;/&gt;&lt;wsp:rsid wsp:val=&quot;34E46C0F&quot;/&gt;&lt;wsp:rsid wsp:val=&quot;352E3B71&quot;/&gt;&lt;wsp:rsid wsp:val=&quot;35F551B1&quot;/&gt;&lt;wsp:rsid wsp:val=&quot;381018E3&quot;/&gt;&lt;wsp:rsid wsp:val=&quot;38414D13&quot;/&gt;&lt;wsp:rsid wsp:val=&quot;386C6167&quot;/&gt;&lt;wsp:rsid wsp:val=&quot;38772AD2&quot;/&gt;&lt;wsp:rsid wsp:val=&quot;3A7F30CC&quot;/&gt;&lt;wsp:rsid wsp:val=&quot;3B2C774D&quot;/&gt;&lt;wsp:rsid wsp:val=&quot;3CA12A5F&quot;/&gt;&lt;wsp:rsid wsp:val=&quot;3DC1521C&quot;/&gt;&lt;wsp:rsid wsp:val=&quot;3E1D2152&quot;/&gt;&lt;wsp:rsid wsp:val=&quot;3EF70798&quot;/&gt;&lt;wsp:rsid wsp:val=&quot;3F3622E2&quot;/&gt;&lt;wsp:rsid wsp:val=&quot;3FAC3A6F&quot;/&gt;&lt;wsp:rsid wsp:val=&quot;401C3C98&quot;/&gt;&lt;wsp:rsid wsp:val=&quot;413F10AB&quot;/&gt;&lt;wsp:rsid wsp:val=&quot;415C632A&quot;/&gt;&lt;wsp:rsid wsp:val=&quot;41AF0B3E&quot;/&gt;&lt;wsp:rsid wsp:val=&quot;43692C8D&quot;/&gt;&lt;wsp:rsid wsp:val=&quot;45C86DB2&quot;/&gt;&lt;wsp:rsid wsp:val=&quot;4A0C27E7&quot;/&gt;&lt;wsp:rsid wsp:val=&quot;4AC7466D&quot;/&gt;&lt;wsp:rsid wsp:val=&quot;4BA91F61&quot;/&gt;&lt;wsp:rsid wsp:val=&quot;4FC664E7&quot;/&gt;&lt;wsp:rsid wsp:val=&quot;519460C0&quot;/&gt;&lt;wsp:rsid wsp:val=&quot;527410A9&quot;/&gt;&lt;wsp:rsid wsp:val=&quot;56BE53D3&quot;/&gt;&lt;wsp:rsid wsp:val=&quot;577D23C2&quot;/&gt;&lt;wsp:rsid wsp:val=&quot;58091F7F&quot;/&gt;&lt;wsp:rsid wsp:val=&quot;589278B6&quot;/&gt;&lt;wsp:rsid wsp:val=&quot;58D65EDA&quot;/&gt;&lt;wsp:rsid wsp:val=&quot;58DF7F23&quot;/&gt;&lt;wsp:rsid wsp:val=&quot;595C78B8&quot;/&gt;&lt;wsp:rsid wsp:val=&quot;59CB11E3&quot;/&gt;&lt;wsp:rsid wsp:val=&quot;59FB703A&quot;/&gt;&lt;wsp:rsid wsp:val=&quot;5B774C0F&quot;/&gt;&lt;wsp:rsid wsp:val=&quot;5BDB2310&quot;/&gt;&lt;wsp:rsid wsp:val=&quot;5C2D14C8&quot;/&gt;&lt;wsp:rsid wsp:val=&quot;5CE7626D&quot;/&gt;&lt;wsp:rsid wsp:val=&quot;5D9B2577&quot;/&gt;&lt;wsp:rsid wsp:val=&quot;60B13B3E&quot;/&gt;&lt;wsp:rsid wsp:val=&quot;60CD4E1E&quot;/&gt;&lt;wsp:rsid wsp:val=&quot;61E710F3&quot;/&gt;&lt;wsp:rsid wsp:val=&quot;62E016DF&quot;/&gt;&lt;wsp:rsid wsp:val=&quot;632A2066&quot;/&gt;&lt;wsp:rsid wsp:val=&quot;63E847F9&quot;/&gt;&lt;wsp:rsid wsp:val=&quot;64081690&quot;/&gt;&lt;wsp:rsid wsp:val=&quot;640821E3&quot;/&gt;&lt;wsp:rsid wsp:val=&quot;64E8349F&quot;/&gt;&lt;wsp:rsid wsp:val=&quot;67CC7B60&quot;/&gt;&lt;wsp:rsid wsp:val=&quot;68921254&quot;/&gt;&lt;wsp:rsid wsp:val=&quot;69A24852&quot;/&gt;&lt;wsp:rsid wsp:val=&quot;69A5122D&quot;/&gt;&lt;wsp:rsid wsp:val=&quot;6A0C43C1&quot;/&gt;&lt;wsp:rsid wsp:val=&quot;6BAF42F1&quot;/&gt;&lt;wsp:rsid wsp:val=&quot;6C4354C4&quot;/&gt;&lt;wsp:rsid wsp:val=&quot;6E6B5B1B&quot;/&gt;&lt;wsp:rsid wsp:val=&quot;6E745508&quot;/&gt;&lt;wsp:rsid wsp:val=&quot;70153BC3&quot;/&gt;&lt;wsp:rsid wsp:val=&quot;70705FC9&quot;/&gt;&lt;wsp:rsid wsp:val=&quot;7130283F&quot;/&gt;&lt;wsp:rsid wsp:val=&quot;71CC40FF&quot;/&gt;&lt;wsp:rsid wsp:val=&quot;71E61D73&quot;/&gt;&lt;wsp:rsid wsp:val=&quot;72277D5B&quot;/&gt;&lt;wsp:rsid wsp:val=&quot;74FD3D50&quot;/&gt;&lt;wsp:rsid wsp:val=&quot;765C77DB&quot;/&gt;&lt;wsp:rsid wsp:val=&quot;779D4F0D&quot;/&gt;&lt;wsp:rsid wsp:val=&quot;77B1015A&quot;/&gt;&lt;wsp:rsid wsp:val=&quot;781B18A9&quot;/&gt;&lt;wsp:rsid wsp:val=&quot;78D76917&quot;/&gt;&lt;wsp:rsid wsp:val=&quot;7DCB1A0D&quot;/&gt;&lt;wsp:rsid wsp:val=&quot;7F8D7943&quot;/&gt;&lt;/wsp:rsids&gt;&lt;/w:docPr&gt;&lt;w:body&gt;&lt;w:p wsp:rsidR=&quot;00000000&quot; wsp:rsidRDefault=&quot;00002327&quot;&gt;&lt;m:oMathPara&gt;&lt;m:oMath&gt;&lt;m:f&gt;&lt;m:fPr&gt;&lt;m:ctrlPr&gt;&lt;w:rPr&gt;&lt;w:rFonts w:ascii=&quot;Cambria Math&quot; w:h-ansi=&quot;Cambria Math&quot;/&gt;&lt;wx:font wx:val=&quot;Cambria Math&quot;/&gt;&lt;w:sz-cs w:val=&quot;21&quot;/&gt;&lt;/w:rPr&gt;&lt;/m:ctrlPr&gt;&lt;/m:fPr&gt;&lt;m:num&gt;&lt;m:r&gt;&lt;m:rPr&gt;&lt;m:sty m:val=&quot;p&quot;/&gt;&lt;/m:rPr&gt;&lt;w:rPr&gt;&lt;w:sz-cs w:val=&quot;21&quot;/&gt;&lt;/w:rPr&gt;&lt;m:t&gt;13&lt;/m:t&gt;&lt;/m:r&gt;&lt;m:r&gt;&lt;m:rPr&gt;&lt;m:nor/&gt;&lt;/m:rPr&gt;&lt;w:rPr&gt;&lt;w:sz-cs w:val=&quot;21&quot;/&gt;&lt;/w:rPr&gt;&lt;m:t&gt; &lt;/m:t&gt;&lt;/m:r&gt;&lt;m:r&gt;&lt;m:rPr&gt;&lt;m:sty m:val=&quot;p&quot;/&gt;&lt;/m:rPr&gt;&lt;w:rPr&gt;&lt;w:sz-cs w:val=&quot;21&quot;/&gt;&lt;/w:rPr&gt;&lt;m:t&gt;g&lt;/m:t&gt;&lt;/m:r&gt;&lt;/m:num&gt;&lt;m:den&gt;&lt;m:r&gt;&lt;m:rPr&gt;&lt;m:sty m:val=&quot;p&quot;/&gt;&lt;/m:rPr&gt;&lt;w:rPr&gt;&lt;w:sz-cs w:val=&quot;21&quot;/&gt;&lt;/w:rPr&gt;&lt;m:t&gt;15&lt;/m:t&gt;&lt;/m:r&gt;&lt;m:r&gt;&lt;m:rPr&gt;&lt;m:nor/&gt;&lt;/m:rPr&gt;&lt;w:rPr&gt;&lt;w:sz-cs w:val=&quot;21&quot;/&gt;&lt;/w:rPr&gt;&lt;m:t&gt; &lt;/m:t&gt;&lt;/m:r&gt;&lt;m:r&gt;&lt;m:rPr&gt;&lt;m:sty m:val=&quot;p&quot;/&gt;&lt;/m:rPr&gt;&lt;w:rPr&gt;&lt;w:sz-cs w:val=&quot;21&quot;/&gt;&lt;/w:rPr&gt;&lt;m:t&gt;g&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path/>
            <v:fill on="f" focussize="0,0"/>
            <v:stroke on="f" joinstyle="miter"/>
            <v:imagedata r:id="rId23" chromakey="#FFFFFF" o:title=""/>
            <o:lock v:ext="edit" aspectratio="t"/>
            <w10:wrap type="none"/>
            <w10:anchorlock/>
          </v:shape>
        </w:pict>
      </w:r>
      <w:r>
        <w:rPr>
          <w:color w:val="000000"/>
          <w:szCs w:val="21"/>
        </w:rPr>
        <w:instrText xml:space="preserve"> </w:instrText>
      </w:r>
      <w:r>
        <w:rPr>
          <w:color w:val="000000"/>
          <w:szCs w:val="21"/>
        </w:rPr>
        <w:fldChar w:fldCharType="separate"/>
      </w:r>
      <w:r>
        <w:rPr>
          <w:rFonts w:hint="eastAsia"/>
          <w:color w:val="000000"/>
        </w:rPr>
        <w:t>13g/15g</w:t>
      </w:r>
      <w:r>
        <w:rPr>
          <w:color w:val="000000"/>
          <w:szCs w:val="21"/>
        </w:rPr>
        <w:fldChar w:fldCharType="end"/>
      </w:r>
      <w:r>
        <w:rPr>
          <w:color w:val="000000"/>
          <w:szCs w:val="21"/>
        </w:rPr>
        <w:t>×100%=86.7%</w:t>
      </w:r>
      <w:r>
        <w:rPr>
          <w:rFonts w:hint="eastAsia"/>
          <w:color w:val="000000"/>
          <w:szCs w:val="21"/>
        </w:rPr>
        <w:t>。</w:t>
      </w:r>
    </w:p>
    <w:p>
      <w:pPr>
        <w:spacing w:line="360" w:lineRule="auto"/>
        <w:jc w:val="left"/>
        <w:rPr>
          <w:color w:val="000000"/>
          <w:szCs w:val="21"/>
        </w:rPr>
      </w:pPr>
      <w:r>
        <w:rPr>
          <w:rFonts w:hint="eastAsia"/>
          <w:color w:val="000000"/>
          <w:szCs w:val="21"/>
        </w:rPr>
        <w:t>答：锌粉中锌的质量分数为</w:t>
      </w:r>
      <w:r>
        <w:rPr>
          <w:color w:val="000000"/>
          <w:szCs w:val="21"/>
        </w:rPr>
        <w:t>86.7%</w:t>
      </w:r>
      <w:r>
        <w:rPr>
          <w:rFonts w:hint="eastAsia"/>
          <w:color w:val="000000"/>
          <w:szCs w:val="21"/>
        </w:rPr>
        <w:t xml:space="preserve">。   </w:t>
      </w:r>
    </w:p>
    <w:p>
      <w:pPr>
        <w:rPr>
          <w:rFonts w:hint="eastAsia"/>
          <w:color w:val="000000"/>
        </w:rPr>
      </w:pPr>
      <w:r>
        <w:rPr>
          <w:rFonts w:hint="eastAsia"/>
          <w:color w:val="000000"/>
        </w:rPr>
        <w:br w:type="page"/>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5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48A4"/>
    <w:rsid w:val="000A3CD6"/>
    <w:rsid w:val="00153AE0"/>
    <w:rsid w:val="001548A4"/>
    <w:rsid w:val="00334512"/>
    <w:rsid w:val="004151FC"/>
    <w:rsid w:val="00761BFB"/>
    <w:rsid w:val="00A47B98"/>
    <w:rsid w:val="00BC58A5"/>
    <w:rsid w:val="00C02FC6"/>
    <w:rsid w:val="00C71FB8"/>
    <w:rsid w:val="00C75183"/>
    <w:rsid w:val="00D1666D"/>
    <w:rsid w:val="00FE4F15"/>
    <w:rsid w:val="0FBB3D65"/>
    <w:rsid w:val="25DA33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4"/>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semiHidden/>
    <w:uiPriority w:val="99"/>
    <w:rPr>
      <w:sz w:val="18"/>
      <w:szCs w:val="18"/>
      <w:lang w:eastAsia="zh-CN"/>
    </w:rPr>
  </w:style>
  <w:style w:type="character" w:customStyle="1" w:styleId="7">
    <w:name w:val="页脚 Char"/>
    <w:link w:val="2"/>
    <w:semiHidden/>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7.png"/><Relationship Id="rId22" Type="http://schemas.openxmlformats.org/officeDocument/2006/relationships/image" Target="media/image16.wmf"/><Relationship Id="rId21" Type="http://schemas.openxmlformats.org/officeDocument/2006/relationships/oleObject" Target="embeddings/oleObject2.bin"/><Relationship Id="rId20" Type="http://schemas.openxmlformats.org/officeDocument/2006/relationships/image" Target="media/image15.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jpe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信念技术论坛</Company>
  <Pages>1</Pages>
  <Words>1212</Words>
  <Characters>6909</Characters>
  <Lines>57</Lines>
  <Paragraphs>16</Paragraphs>
  <TotalTime>19</TotalTime>
  <ScaleCrop>false</ScaleCrop>
  <LinksUpToDate>false</LinksUpToDate>
  <CharactersWithSpaces>8105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2021-12-03T08:46:00Z</dcterms:created>
  <dc:creator>User</dc:creator>
  <cp:lastModifiedBy>Administrator</cp:lastModifiedBy>
  <dcterms:modified xsi:type="dcterms:W3CDTF">2023-08-22T09:07:06Z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