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12623800</wp:posOffset>
            </wp:positionV>
            <wp:extent cx="292100" cy="4953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第四单元《自然界的水》学情检测试卷</w:t>
      </w:r>
    </w:p>
    <w:p>
      <w:pPr>
        <w:rPr>
          <w:rFonts w:hint="eastAsia"/>
        </w:rPr>
      </w:pPr>
      <w:r>
        <w:rPr>
          <w:rFonts w:hint="eastAsia"/>
        </w:rPr>
        <w:t xml:space="preserve">附相对原子质量：H-1；C-12；N-14；O-16； 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1、</w:t>
      </w:r>
      <w:r>
        <w:t>2023年3月22-28日“世界水日”之“中国水周”的主题为“强化依法治水 携手共护母亲河”，下列做法不利于保护水资源的是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A．建立河长制，强化对河流管理的行政监督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B．为减弱工业废水对地表的污染，将废水深注地下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C．城市建设实行雨污分流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D．增加河岸绿植，提升堤岸强度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、</w:t>
      </w:r>
      <w:r>
        <w:t>黑火药中含有硝酸钾</w:t>
      </w:r>
      <w:r>
        <w:rPr>
          <w:rFonts w:hint="eastAsia"/>
        </w:rPr>
        <w:t>（KNO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）</w:t>
      </w:r>
      <w:r>
        <w:t>，硝酸钾中氮元素的化合价为</w:t>
      </w:r>
      <w:r>
        <w:rPr>
          <w:rFonts w:hint="eastAsia"/>
        </w:rPr>
        <w:t>（   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5" o:spt="75" alt=" 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8" o:title="eqId497f79b82f7428fd4ad48fb472b2ef13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 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0" o:title="eqIdc21383e21a15b343a49925ad7753630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 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12" o:title="eqIdd5ceec0d3f3d8d2978fe4729c70fd99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 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4" o:title="eqIda803d80c510f71dab98b4cdc0a03612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3</w:t>
      </w:r>
      <w:r>
        <w:rPr>
          <w:rFonts w:hint="eastAsia"/>
        </w:rPr>
        <w:t>、</w:t>
      </w:r>
      <w:r>
        <w:t>北斗导航卫星系统采用铷原子钟提供精确时间。铷元素在周期表中的相关信息与铷原子结构示意图如图所示。下列说法不正确的是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29" o:spt="75" alt=" " type="#_x0000_t75" style="height:66pt;width:129.85pt;" filled="f" o:preferrelative="t" stroked="f" coordsize="21600,21600">
            <v:path/>
            <v:fill on="f" focussize="0,0"/>
            <v:stroke on="f" joinstyle="miter"/>
            <v:imagedata r:id="rId15" o:title="@@@b5c3fb57-b007-48a3-9a29-3234082feb5a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A．铷是一种金属元素</w:t>
      </w:r>
      <w:r>
        <w:tab/>
      </w:r>
      <w:r>
        <w:t>B．m为37，n为1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C．氯化铷的化学式为</w:t>
      </w:r>
      <w:r>
        <w:object>
          <v:shape id="_x0000_i1030" o:spt="75" alt=" " type="#_x0000_t75" style="height:15.85pt;width:29.05pt;" o:ole="t" filled="f" o:preferrelative="t" stroked="f" coordsize="21600,21600">
            <v:path/>
            <v:fill on="f" focussize="0,0"/>
            <v:stroke on="f" joinstyle="miter"/>
            <v:imagedata r:id="rId17" o:title="eqIdbdd2a421f459bfd533d89f4a0e17c2a9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  <w:r>
        <w:tab/>
      </w:r>
      <w:r>
        <w:t>D．铷和钠的化学性质相似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</w:t>
      </w:r>
      <w:r>
        <w:rPr>
          <w:rFonts w:hint="eastAsia"/>
        </w:rPr>
        <w:t>、</w:t>
      </w:r>
      <w:r>
        <w:t>芬太奴是一种强有力的麻醉剂，在军事上作为“非致命武器”，曾被用作解救人质，其化学式为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20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24</w:t>
      </w:r>
      <w:r>
        <w:rPr>
          <w:rFonts w:hint="eastAsia"/>
        </w:rPr>
        <w:t>N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t>，下列关于芬太奴的说法正确的是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A．芬太奴中含有47个原子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B．芬太奴是由碳、氢、氧、氮四种元素组成的物质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C．芬太奴中氢的质量分数最大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D．芬太奴中碳、氢、氮、氧的原子个数比为240：24：28：16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</w:t>
      </w:r>
      <w:r>
        <w:rPr>
          <w:rFonts w:hint="eastAsia"/>
        </w:rPr>
        <w:t>、</w:t>
      </w:r>
      <w:r>
        <w:t>下列化学用语书写正确的是</w:t>
      </w:r>
      <w:r>
        <w:rPr>
          <w:rFonts w:hint="eastAsia"/>
        </w:rPr>
        <w:t>（   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A．两个氧分子：2O</w:t>
      </w:r>
      <w:r>
        <w:tab/>
      </w:r>
      <w:r>
        <w:t>B．两个氢原子：H</w:t>
      </w:r>
      <w:r>
        <w:rPr>
          <w:vertAlign w:val="subscript"/>
        </w:rPr>
        <w:t>2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C．氯化钾的化学式：KCl</w:t>
      </w:r>
      <w:r>
        <w:tab/>
      </w:r>
      <w:r>
        <w:t>D．一个钙离子：Ca</w:t>
      </w:r>
      <w:r>
        <w:rPr>
          <w:vertAlign w:val="superscript"/>
        </w:rPr>
        <w:t>+2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</w:t>
      </w:r>
      <w:r>
        <w:rPr>
          <w:rFonts w:hint="eastAsia"/>
        </w:rPr>
        <w:t>、</w:t>
      </w:r>
      <w:r>
        <w:t>下列有关原子和离子结构示意图的说法正确的是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31" o:spt="75" alt=" " type="#_x0000_t75" style="height:76.45pt;width:382.7pt;" filled="f" o:preferrelative="t" stroked="f" coordsize="21600,21600">
            <v:path/>
            <v:fill on="f" focussize="0,0"/>
            <v:stroke on="f" joinstyle="miter"/>
            <v:imagedata r:id="rId18" o:title="@@@bfa4d281-3e49-4974-9bfb-6c42d27e2fd6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A．只有④和⑤属于相对稳定结构</w:t>
      </w:r>
      <w:r>
        <w:tab/>
      </w:r>
      <w:r>
        <w:t>B．④表示钠原子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C．②所属元素处于元素周期表第二周期</w:t>
      </w:r>
      <w:r>
        <w:tab/>
      </w:r>
      <w:r>
        <w:t>D．②和⑥形成的化合物化学式是MgCl</w:t>
      </w:r>
      <w:r>
        <w:rPr>
          <w:vertAlign w:val="subscript"/>
        </w:rPr>
        <w:t>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</w:t>
      </w:r>
      <w:r>
        <w:rPr>
          <w:rFonts w:hint="eastAsia"/>
        </w:rPr>
        <w:t>、</w:t>
      </w:r>
      <w:r>
        <w:t>下列净化水的方法不是自来水厂所采取的措施是</w:t>
      </w:r>
      <w:r>
        <w:rPr>
          <w:rFonts w:hint="eastAsia"/>
        </w:rPr>
        <w:t>（   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A．过滤</w:t>
      </w:r>
      <w:r>
        <w:tab/>
      </w:r>
      <w:r>
        <w:t>B．吸附</w:t>
      </w:r>
      <w:r>
        <w:tab/>
      </w:r>
      <w:r>
        <w:t>C．蒸馏</w:t>
      </w:r>
      <w:r>
        <w:tab/>
      </w:r>
      <w:r>
        <w:t>D．投药消毒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</w:t>
      </w:r>
      <w:r>
        <w:rPr>
          <w:rFonts w:hint="eastAsia"/>
        </w:rPr>
        <w:t>、</w:t>
      </w:r>
      <w:r>
        <w:t xml:space="preserve">空气和水是人类赖以生存的自然资源。如右图所示为简易净水器，其中可吸附杂质除去臭味的是 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32" o:spt="75" alt=" " type="#_x0000_t75" style="height:103.05pt;width:69.05pt;" filled="f" o:preferrelative="t" stroked="f" coordsize="21600,21600">
            <v:path/>
            <v:fill on="f" focussize="0,0"/>
            <v:stroke on="f" joinstyle="miter"/>
            <v:imagedata r:id="rId19" o:title="@@@166b1650-d43f-408a-85ad-f6a42a2c0de2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4"/>
        </w:rPr>
        <w:t>  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A．小卵石</w:t>
      </w:r>
      <w:r>
        <w:tab/>
      </w:r>
      <w:r>
        <w:t>B．石英砂</w:t>
      </w:r>
      <w:r>
        <w:tab/>
      </w:r>
      <w:r>
        <w:t>C．活性炭</w:t>
      </w:r>
      <w:r>
        <w:tab/>
      </w:r>
      <w:r>
        <w:t>D．蓬松棉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</w:t>
      </w:r>
      <w:r>
        <w:rPr>
          <w:rFonts w:hint="eastAsia"/>
        </w:rPr>
        <w:t>、</w:t>
      </w:r>
      <w:r>
        <w:t>黄河为郑州提供城市用水。黄河水经自来水厂净化处理的过程如图，下说法错误的是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33" o:spt="75" alt=" " type="#_x0000_t75" style="height:106.55pt;width:338.65pt;" filled="f" o:preferrelative="t" stroked="f" coordsize="21600,21600">
            <v:path/>
            <v:fill on="f" focussize="0,0"/>
            <v:stroke on="f" joinstyle="miter"/>
            <v:imagedata r:id="rId20" o:title="@@@edf079df-87a5-4a48-a0b5-d624baab29b4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4"/>
        </w:rPr>
        <w:t>  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A．加入明矾能促进水中悬浮杂质沉降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B．吸附池内常用活性炭吸附色素和异味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C．自来水厂输送到用户的自来水是纯水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D．若自来水硬度较高，用户可采用煮沸的方法来降低其硬度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</w:rPr>
      </w:pPr>
      <w:r>
        <w:t>10</w:t>
      </w:r>
      <w:r>
        <w:rPr>
          <w:rFonts w:hint="eastAsia"/>
        </w:rPr>
        <w:t>、</w:t>
      </w:r>
      <w:r>
        <w:t>下列实验基本操作符合规范要求的是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等线"/>
        </w:rPr>
      </w:pPr>
      <w:r>
        <w:rPr>
          <w:rFonts w:eastAsia="Times New Roman"/>
          <w:kern w:val="0"/>
          <w:sz w:val="24"/>
        </w:rPr>
        <w:pict>
          <v:shape id="_x0000_i1034" o:spt="75" alt=" " type="#_x0000_t75" style="height:59.9pt;width:98.3pt;" filled="f" o:preferrelative="t" stroked="f" coordsize="21600,21600">
            <v:path/>
            <v:fill on="f" focussize="0,0"/>
            <v:stroke on="f" joinstyle="miter"/>
            <v:imagedata r:id="rId21" o:title="@@@b0b9262c-8659-408b-872d-7164b3d4c702"/>
            <o:lock v:ext="edit" aspectratio="t"/>
            <w10:wrap type="none"/>
            <w10:anchorlock/>
          </v:shape>
        </w:pict>
      </w:r>
      <w:r>
        <w:rPr>
          <w:rFonts w:hint="eastAsia" w:eastAsia="等线"/>
          <w:kern w:val="0"/>
          <w:sz w:val="24"/>
        </w:rPr>
        <w:t xml:space="preserve">                 </w:t>
      </w:r>
      <w:r>
        <w:rPr>
          <w:rFonts w:eastAsia="Times New Roman"/>
          <w:kern w:val="0"/>
          <w:sz w:val="24"/>
        </w:rPr>
        <w:pict>
          <v:shape id="_x0000_i1035" o:spt="75" alt=" " type="#_x0000_t75" style="height:62.2pt;width:55.45pt;" filled="f" o:preferrelative="t" stroked="f" coordsize="21600,21600">
            <v:path/>
            <v:fill on="f" focussize="0,0"/>
            <v:stroke on="f" joinstyle="miter"/>
            <v:imagedata r:id="rId22" o:title="@@@3b2a7f31-b5a9-4fde-b231-6657b24835d9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rFonts w:hint="eastAsia"/>
        </w:rPr>
      </w:pPr>
      <w:r>
        <w:t>A．</w:t>
      </w:r>
      <w:r>
        <w:rPr>
          <w:rFonts w:eastAsia="Times New Roman"/>
          <w:kern w:val="0"/>
          <w:sz w:val="24"/>
        </w:rPr>
        <w:t>  </w:t>
      </w:r>
      <w:r>
        <w:t>取用液体</w:t>
      </w:r>
      <w:r>
        <w:tab/>
      </w:r>
      <w:r>
        <w:t>B．</w:t>
      </w:r>
      <w:r>
        <w:rPr>
          <w:rFonts w:eastAsia="Times New Roman"/>
          <w:kern w:val="0"/>
          <w:sz w:val="24"/>
        </w:rPr>
        <w:t>  </w:t>
      </w:r>
      <w:r>
        <w:t>量筒量取液体时读数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rFonts w:hint="eastAsia" w:eastAsia="等线"/>
        </w:rPr>
      </w:pPr>
      <w:r>
        <w:rPr>
          <w:rFonts w:eastAsia="Times New Roman"/>
          <w:kern w:val="0"/>
          <w:sz w:val="24"/>
        </w:rPr>
        <w:pict>
          <v:shape id="_x0000_i1036" o:spt="75" alt=" " type="#_x0000_t75" style="height:68.25pt;width:87.75pt;" filled="f" o:preferrelative="t" stroked="f" coordsize="21600,21600">
            <v:path/>
            <v:fill on="f" focussize="0,0"/>
            <v:stroke on="f" joinstyle="miter"/>
            <v:imagedata r:id="rId23" o:title="@@@ea4dbedc-b9f9-49b8-80a3-6580040b25e7"/>
            <o:lock v:ext="edit" aspectratio="t"/>
            <w10:wrap type="none"/>
            <w10:anchorlock/>
          </v:shape>
        </w:pict>
      </w:r>
      <w:r>
        <w:rPr>
          <w:rFonts w:hint="eastAsia" w:eastAsia="等线"/>
          <w:kern w:val="0"/>
          <w:sz w:val="24"/>
        </w:rPr>
        <w:t xml:space="preserve">                 </w:t>
      </w:r>
      <w:r>
        <w:rPr>
          <w:rFonts w:eastAsia="Times New Roman"/>
          <w:kern w:val="0"/>
          <w:sz w:val="24"/>
        </w:rPr>
        <w:pict>
          <v:shape id="_x0000_i1037" o:spt="75" alt=" " type="#_x0000_t75" style="height:92pt;width:125.65pt;" filled="f" o:preferrelative="t" stroked="f" coordsize="21600,21600">
            <v:path/>
            <v:fill on="f" focussize="0,0"/>
            <v:stroke on="f" joinstyle="miter"/>
            <v:imagedata r:id="rId24" o:title="@@@5423b65a-ca0e-4a38-9cc4-0c64ee9f4441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rPr>
          <w:rFonts w:eastAsia="Times New Roman"/>
          <w:kern w:val="0"/>
          <w:sz w:val="24"/>
        </w:rPr>
        <w:t>  </w:t>
      </w:r>
      <w:r>
        <w:t>处理废弃药品</w:t>
      </w:r>
      <w:r>
        <w:tab/>
      </w:r>
      <w:r>
        <w:t>D．</w:t>
      </w:r>
      <w:r>
        <w:rPr>
          <w:rFonts w:eastAsia="Times New Roman"/>
          <w:kern w:val="0"/>
          <w:sz w:val="24"/>
        </w:rPr>
        <w:t>  </w:t>
      </w:r>
      <w:r>
        <w:t>蒸馏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</w:t>
      </w:r>
      <w:r>
        <w:rPr>
          <w:rFonts w:hint="eastAsia"/>
        </w:rPr>
        <w:t>、</w:t>
      </w:r>
      <w:r>
        <w:t>建立“宏观一微观一符号”之间的联系是化学学习常用的方法。以下该方法应用正确的是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A．用明矾净水——降低了水中Ca</w:t>
      </w:r>
      <w:r>
        <w:rPr>
          <w:vertAlign w:val="superscript"/>
        </w:rPr>
        <w:t>2+</w:t>
      </w:r>
      <w:r>
        <w:t>、Mg</w:t>
      </w:r>
      <w:r>
        <w:rPr>
          <w:vertAlign w:val="superscript"/>
        </w:rPr>
        <w:t>2+</w:t>
      </w:r>
      <w:r>
        <w:t>的浓度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B．液氧和氧气的颜色不同——构成它们的分子种类不同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C．用过氧乙酸消毒时闻到刺激性气味——分子体积和质量都很小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D．稀有气体能作保护气——原子最外层达到了相对稳定结构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</w:t>
      </w:r>
      <w:r>
        <w:rPr>
          <w:rFonts w:hint="eastAsia"/>
        </w:rPr>
        <w:t>、</w:t>
      </w:r>
      <w:r>
        <w:t>下列实验现象的描述，正确的是</w:t>
      </w:r>
      <w:r>
        <w:rPr>
          <w:rFonts w:hint="eastAsia"/>
        </w:rPr>
        <w:t>（  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A．红磷在氧气中燃烧产生大量白烟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B．电解水时，氢气与氧气的体积比为1：2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C．铁在氧气中燃烧火星四射，生成黑色的四氧化三铁</w:t>
      </w:r>
    </w:p>
    <w:p>
      <w:pPr>
        <w:rPr>
          <w:rFonts w:hint="eastAsia"/>
        </w:rPr>
      </w:pPr>
      <w:r>
        <w:t>D．硫在空气中燃烧，发出明亮的蓝紫色火焰，产生有刺激性气味的气体</w:t>
      </w:r>
    </w:p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13、</w:t>
      </w:r>
      <w:r>
        <w:t>阅读下列短文，回答问题。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2020年12月，嫦娥五号探测器从月球上采样并顺利返回。通过研究发现，月球上有100多种矿藏，仅月球表面就含有上亿吨的单质铁。在月球表面厚厚的尘土里，还蓝藏着一种非常重要的能源——氦</w:t>
      </w:r>
      <w:r>
        <w:object>
          <v:shape id="_x0000_i1038" o:spt="75" alt=" " type="#_x0000_t75" style="height:12.75pt;width:11.45pt;" o:ole="t" filled="f" o:preferrelative="t" stroked="f" coordsize="21600,21600">
            <v:path/>
            <v:fill on="f" focussize="0,0"/>
            <v:stroke on="f" joinstyle="miter"/>
            <v:imagedata r:id="rId26" o:title="eqId985c1d8a3a527f9a855cd49ce8861a41"/>
            <o:lock v:ext="edit" aspectratio="t"/>
            <w10:wrap type="none"/>
            <w10:anchorlock/>
          </v:shape>
          <o:OLEObject Type="Embed" ProgID="Equation.DSMT4" ShapeID="_x0000_i1038" DrawAspect="Content" ObjectID="_1468075730" r:id="rId25">
            <o:LockedField>false</o:LockedField>
          </o:OLEObject>
        </w:object>
      </w:r>
      <w:r>
        <w:t>（原子核内有2个质子和1个中子），它是一种可供核聚变的主要原料之一。据估算月球上氦</w:t>
      </w:r>
      <w:r>
        <w:object>
          <v:shape id="_x0000_i1039" o:spt="75" alt=" " type="#_x0000_t75" style="height:12.2pt;width:14.05pt;" o:ole="t" filled="f" o:preferrelative="t" stroked="f" coordsize="21600,21600">
            <v:path/>
            <v:fill on="f" focussize="0,0"/>
            <v:stroke on="f" joinstyle="miter"/>
            <v:imagedata r:id="rId28" o:title="eqId81fb134b2b48acc99213fff6ccfee65f"/>
            <o:lock v:ext="edit" aspectratio="t"/>
            <w10:wrap type="none"/>
            <w10:anchorlock/>
          </v:shape>
          <o:OLEObject Type="Embed" ProgID="Equation.DSMT4" ShapeID="_x0000_i1039" DrawAspect="Content" ObjectID="_1468075731" r:id="rId27">
            <o:LockedField>false</o:LockedField>
          </o:OLEObject>
        </w:object>
      </w:r>
      <w:r>
        <w:t>的储量至少有300万吨，而自然界中存在的氦基本上是氦</w:t>
      </w:r>
      <w:r>
        <w:object>
          <v:shape id="_x0000_i1040" o:spt="75" alt=" 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30" o:title="eqId3edbd40e04e2a943051fa83d6e511add"/>
            <o:lock v:ext="edit" aspectratio="t"/>
            <w10:wrap type="none"/>
            <w10:anchorlock/>
          </v:shape>
          <o:OLEObject Type="Embed" ProgID="Equation.DSMT4" ShapeID="_x0000_i1040" DrawAspect="Content" ObjectID="_1468075732" r:id="rId29">
            <o:LockedField>false</o:LockedField>
          </o:OLEObject>
        </w:object>
      </w:r>
      <w:r>
        <w:t>（原子核内有2个质子和2个中子）。科学家还发现月球两极存在大量的冰冻水，这一新发现不仅对宇航员的生存至关重要，也有助于建立长期的人类营地，并使月球成为前往火星的试验场和跳板。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(1)月球表面富含的金属单质是</w:t>
      </w:r>
      <w:r>
        <w:rPr>
          <w:rFonts w:eastAsia="Times New Roman"/>
          <w:u w:val="single"/>
        </w:rPr>
        <w:t xml:space="preserve">        </w:t>
      </w:r>
      <w:r>
        <w:t>（填化学式），该金属单质在氧气中燃烧的现象是</w:t>
      </w:r>
      <w:r>
        <w:rPr>
          <w:rFonts w:eastAsia="Times New Roman"/>
          <w:u w:val="single"/>
        </w:rPr>
        <w:t xml:space="preserve">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(2)氦</w:t>
      </w:r>
      <w:r>
        <w:object>
          <v:shape id="_x0000_i1041" o:spt="75" alt=" " type="#_x0000_t75" style="height:12.2pt;width:14.05pt;" o:ole="t" filled="f" o:preferrelative="t" stroked="f" coordsize="21600,21600">
            <v:path/>
            <v:fill on="f" focussize="0,0"/>
            <v:stroke on="f" joinstyle="miter"/>
            <v:imagedata r:id="rId28" o:title="eqId81fb134b2b48acc99213fff6ccfee65f"/>
            <o:lock v:ext="edit" aspectratio="t"/>
            <w10:wrap type="none"/>
            <w10:anchorlock/>
          </v:shape>
          <o:OLEObject Type="Embed" ProgID="Equation.DSMT4" ShapeID="_x0000_i1041" DrawAspect="Content" ObjectID="_1468075733" r:id="rId31">
            <o:LockedField>false</o:LockedField>
          </o:OLEObject>
        </w:object>
      </w:r>
      <w:r>
        <w:t>和氦</w:t>
      </w:r>
      <w:r>
        <w:object>
          <v:shape id="_x0000_i1042" o:spt="75" alt=" " type="#_x0000_t75" style="height:11.45pt;width:11.45pt;" o:ole="t" filled="f" o:preferrelative="t" stroked="f" coordsize="21600,21600">
            <v:path/>
            <v:fill on="f" focussize="0,0"/>
            <v:stroke on="f" joinstyle="miter"/>
            <v:imagedata r:id="rId33" o:title="eqId1ababb536674fedcf6226c7332f21e2a"/>
            <o:lock v:ext="edit" aspectratio="t"/>
            <w10:wrap type="none"/>
            <w10:anchorlock/>
          </v:shape>
          <o:OLEObject Type="Embed" ProgID="Equation.DSMT4" ShapeID="_x0000_i1042" DrawAspect="Content" ObjectID="_1468075734" r:id="rId32">
            <o:LockedField>false</o:LockedField>
          </o:OLEObject>
        </w:object>
      </w:r>
      <w:r>
        <w:rPr>
          <w:rFonts w:eastAsia="Times New Roman"/>
          <w:u w:val="single"/>
        </w:rPr>
        <w:t xml:space="preserve">        </w:t>
      </w:r>
      <w:r>
        <w:t>（选填“属于”或“不属于”）同种元素，它们的区别是</w:t>
      </w:r>
      <w:r>
        <w:rPr>
          <w:rFonts w:eastAsia="Times New Roman"/>
          <w:u w:val="single"/>
        </w:rPr>
        <w:t xml:space="preserve">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rPr>
          <w:rFonts w:hint="eastAsia"/>
        </w:rPr>
        <w:t>画出</w:t>
      </w:r>
      <w:r>
        <w:t>氦</w:t>
      </w:r>
      <w:r>
        <w:rPr>
          <w:rFonts w:hint="eastAsia"/>
        </w:rPr>
        <w:t>原子结构示意图</w:t>
      </w:r>
      <w:r>
        <w:rPr>
          <w:rFonts w:eastAsia="Times New Roman"/>
          <w:u w:val="single"/>
        </w:rPr>
        <w:t xml:space="preserve">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14、</w:t>
      </w:r>
      <w:r>
        <w:t>我国2022年“世界水日”“中国水周”活动主题为“推进地下水超采综合治理，复苏河湖生态环境”。人类的生产生活离不开水，人类从未停止过对水的探究。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43" o:spt="75" alt=" " type="#_x0000_t75" style="height:164.55pt;width:89.75pt;" filled="f" o:preferrelative="t" stroked="f" coordsize="21600,21600">
            <v:path/>
            <v:fill on="f" focussize="0,0"/>
            <v:stroke on="f" joinstyle="miter"/>
            <v:imagedata r:id="rId34" o:title="@@@04e683b5-ca8c-4340-a9bb-21f84a68b765"/>
            <o:lock v:ext="edit" aspectratio="t"/>
            <w10:wrap type="none"/>
            <w10:anchorlock/>
          </v:shape>
        </w:pict>
      </w:r>
      <w:r>
        <w:rPr>
          <w:rFonts w:eastAsia="Times New Roman"/>
          <w:kern w:val="0"/>
          <w:sz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(1)向浑浊地下水中加入</w:t>
      </w:r>
      <w:r>
        <w:rPr>
          <w:rFonts w:eastAsia="Times New Roman"/>
          <w:u w:val="single"/>
        </w:rPr>
        <w:t xml:space="preserve">     </w:t>
      </w:r>
      <w:r>
        <w:t>（填试剂的名称），搅拌、静置，可使悬浮在水中的杂质沉降。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(2)为降低地下水的硬度，普通家庭可使用的方法是</w:t>
      </w:r>
      <w:r>
        <w:rPr>
          <w:rFonts w:eastAsia="Times New Roman"/>
          <w:u w:val="single"/>
        </w:rPr>
        <w:t xml:space="preserve">       </w:t>
      </w:r>
      <w:r>
        <w:t>。检验一份水样是否是硬水，可选用的试剂是</w:t>
      </w:r>
      <w:r>
        <w:rPr>
          <w:rFonts w:eastAsia="Times New Roman"/>
          <w:u w:val="single"/>
        </w:rPr>
        <w:t xml:space="preserve">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(3)利用如图中的电解水装置制取时，装置中发生反应的</w:t>
      </w:r>
      <w:r>
        <w:rPr>
          <w:rFonts w:hint="eastAsia"/>
        </w:rPr>
        <w:t>文字表达</w:t>
      </w:r>
      <w:r>
        <w:t>式是</w:t>
      </w:r>
      <w:r>
        <w:rPr>
          <w:rFonts w:eastAsia="Times New Roman"/>
          <w:u w:val="single"/>
        </w:rPr>
        <w:t xml:space="preserve">  </w:t>
      </w:r>
      <w:r>
        <w:rPr>
          <w:rFonts w:hint="eastAsia" w:eastAsia="等线"/>
          <w:u w:val="single"/>
        </w:rPr>
        <w:t xml:space="preserve">     </w:t>
      </w:r>
      <w:r>
        <w:rPr>
          <w:rFonts w:eastAsia="Times New Roman"/>
          <w:u w:val="single"/>
        </w:rPr>
        <w:t xml:space="preserve">    </w:t>
      </w:r>
      <w:r>
        <w:t>；在</w:t>
      </w:r>
      <w:r>
        <w:rPr>
          <w:rFonts w:eastAsia="Times New Roman"/>
          <w:u w:val="single"/>
        </w:rPr>
        <w:t xml:space="preserve">     </w:t>
      </w:r>
      <w:r>
        <w:t>（填字母）管中产生一种气体可供呼吸，写出基于A管气体化学性质的一种用途：</w:t>
      </w:r>
      <w:r>
        <w:rPr>
          <w:rFonts w:eastAsia="Times New Roman"/>
          <w:u w:val="single"/>
        </w:rPr>
        <w:t xml:space="preserve">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15、</w:t>
      </w:r>
      <w:r>
        <w:t>同学们在实验室模拟水厂净化工艺，将采集的白浪河水净化成自来水，最终制成蒸馏水。实验流程如图1所示：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44" o:spt="75" alt=" " type="#_x0000_t75" style="height:91.15pt;width:415.7pt;" filled="f" o:preferrelative="t" stroked="f" coordsize="21600,21600">
            <v:path/>
            <v:fill on="f" focussize="0,0"/>
            <v:stroke on="f" joinstyle="miter"/>
            <v:imagedata r:id="rId35" o:title="@@@fbcee093-60a1-485d-be9d-6cb660f9cd56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(1)加入明矾的作用</w:t>
      </w:r>
      <w:r>
        <w:rPr>
          <w:rFonts w:eastAsia="Times New Roman"/>
          <w:u w:val="single"/>
        </w:rPr>
        <w:t xml:space="preserve">       </w:t>
      </w:r>
      <w:r>
        <w:t>，操作1中玻璃棒的作用</w:t>
      </w:r>
      <w:r>
        <w:rPr>
          <w:rFonts w:eastAsia="Times New Roman"/>
          <w:u w:val="single"/>
        </w:rPr>
        <w:t xml:space="preserve">       </w: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(2)加入活性炭的作用</w:t>
      </w:r>
      <w:r>
        <w:rPr>
          <w:rFonts w:eastAsia="Times New Roman"/>
          <w:u w:val="single"/>
        </w:rPr>
        <w:t xml:space="preserve">      </w: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(3)进行操作2时，向其中通入氯气，该过程属于</w:t>
      </w:r>
      <w:r>
        <w:rPr>
          <w:rFonts w:eastAsia="Times New Roman"/>
          <w:u w:val="single"/>
        </w:rPr>
        <w:t xml:space="preserve">       </w:t>
      </w:r>
      <w:r>
        <w:t>（“物理变化”或“化学变化”）；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(4)实验室制取蒸馏水时，在烧瓶中加入几粒沸石或碎瓷片的目的是</w:t>
      </w:r>
      <w:r>
        <w:rPr>
          <w:rFonts w:eastAsia="Times New Roman"/>
          <w:u w:val="single"/>
        </w:rPr>
        <w:t xml:space="preserve">      </w: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(5)如图是我国“国家节水标志”，用一句话谈谈你对该标志的理解或得到的启示</w:t>
      </w:r>
      <w:r>
        <w:rPr>
          <w:rFonts w:eastAsia="Times New Roman"/>
          <w:u w:val="single"/>
        </w:rPr>
        <w:t xml:space="preserve">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kern w:val="0"/>
          <w:sz w:val="24"/>
        </w:rPr>
        <w:pict>
          <v:shape id="_x0000_i1045" o:spt="75" alt=" " type="#_x0000_t75" style="height:60.75pt;width:60pt;" filled="f" o:preferrelative="t" stroked="f" coordsize="21600,21600">
            <v:path/>
            <v:fill on="f" focussize="0,0"/>
            <v:stroke on="f" joinstyle="miter"/>
            <v:imagedata r:id="rId36" o:title="@@@2ea68cd6-14a5-479c-a480-474073b754e7"/>
            <o:lock v:ext="edit" aspectratio="t"/>
            <w10:wrap type="none"/>
            <w10:anchorlock/>
          </v:shape>
        </w:pi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16、</w:t>
      </w:r>
      <w:r>
        <w:t>硬水加热时易产生水垢，很多工业用水需要对硬水进行软化处理。小组同学利用1.5%的肥皂水比较水的硬度。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【查阅资料】硬水含较多可溶性钙、镁化合物；软水不含或含较少可溶性钙，镁化合物。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【实验一】探究水的硬度、肥皂水的用量与产生泡沫量的关系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【进行实验】向蒸馏水中加入CaCl</w:t>
      </w:r>
      <w:r>
        <w:rPr>
          <w:vertAlign w:val="subscript"/>
        </w:rPr>
        <w:t>2</w:t>
      </w:r>
      <w:r>
        <w:t>和MgCl</w:t>
      </w:r>
      <w:r>
        <w:rPr>
          <w:vertAlign w:val="subscript"/>
        </w:rPr>
        <w:t>2</w:t>
      </w:r>
      <w:r>
        <w:t>的混合溶液，配制两种不同硬度的硬水。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用蒸馏水和两种硬水完成三组实验，记录如下：</w:t>
      </w:r>
    </w:p>
    <w:tbl>
      <w:tblPr>
        <w:tblStyle w:val="5"/>
        <w:tblW w:w="7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69"/>
        <w:gridCol w:w="450"/>
        <w:gridCol w:w="450"/>
        <w:gridCol w:w="660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组别</w:t>
            </w:r>
          </w:p>
        </w:tc>
        <w:tc>
          <w:tcPr>
            <w:tcW w:w="15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第1组</w:t>
            </w:r>
          </w:p>
        </w:tc>
        <w:tc>
          <w:tcPr>
            <w:tcW w:w="191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第2组</w:t>
            </w:r>
          </w:p>
        </w:tc>
        <w:tc>
          <w:tcPr>
            <w:tcW w:w="191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 xml:space="preserve">第3组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实验操作</w:t>
            </w:r>
          </w:p>
        </w:tc>
        <w:tc>
          <w:tcPr>
            <w:tcW w:w="156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eastAsia="Times New Roman"/>
                <w:kern w:val="0"/>
                <w:sz w:val="24"/>
              </w:rPr>
              <w:pict>
                <v:shape id="_x0000_i1046" o:spt="75" alt=" " type="#_x0000_t75" style="height:91.5pt;width:62.25pt;" filled="f" o:preferrelative="t" stroked="f" coordsize="21600,21600">
                  <v:path/>
                  <v:fill on="f" focussize="0,0"/>
                  <v:stroke on="f" joinstyle="miter"/>
                  <v:imagedata r:id="rId37" o:title="@@@6c58869b-3b0d-47e2-9910-4bfa2ee12780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2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eastAsia="Times New Roman"/>
                <w:kern w:val="0"/>
                <w:sz w:val="24"/>
              </w:rPr>
              <w:pict>
                <v:shape id="_x0000_i1047" o:spt="75" alt=" " type="#_x0000_t75" style="height:93.75pt;width:179.25pt;" filled="f" o:preferrelative="t" stroked="f" coordsize="21600,21600">
                  <v:path/>
                  <v:fill on="f" focussize="0,0"/>
                  <v:stroke on="f" joinstyle="miter"/>
                  <v:imagedata r:id="rId38" o:title="@@@0a6ac8ac-3743-4c84-968f-35556dafad49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实验序号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①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②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③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④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⑤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⑥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⑦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⑧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混合溶液用量/滴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x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肥皂水用量/滴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10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7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产生泡沫量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少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多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很多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无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少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多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无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无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少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【解释与结论】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(1)对比②和⑧可知，肥皂水能区分软水和硬水，依据的现象是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(2)设计第2组实验时，为控制水的硬度相同，⑤中</w:t>
      </w:r>
      <w:r>
        <w:rPr>
          <w:rFonts w:eastAsia="Times New Roman"/>
          <w:i/>
        </w:rPr>
        <w:t>x</w:t>
      </w:r>
      <w:r>
        <w:t>应为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(3)第2组实验的目的是以肥皂水为变量，探究</w:t>
      </w:r>
      <w:r>
        <w:rPr>
          <w:rFonts w:eastAsia="Times New Roman"/>
          <w:u w:val="single"/>
        </w:rPr>
        <w:t xml:space="preserve">       </w:t>
      </w:r>
      <w:r>
        <w:t>的关系。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(4)由上述三组实验得到的结论是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【实验二】比较不同水样的硬度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【进行实验】用四种水样完成实验，记录观察到泡沫产生时所需肥皂水的用量。</w:t>
      </w:r>
    </w:p>
    <w:tbl>
      <w:tblPr>
        <w:tblStyle w:val="5"/>
        <w:tblW w:w="4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71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实验操作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水样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肥皂水用量/滴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eastAsia="Times New Roman"/>
                <w:kern w:val="0"/>
                <w:sz w:val="24"/>
              </w:rPr>
              <w:pict>
                <v:shape id="_x0000_i1048" o:spt="75" alt=" " type="#_x0000_t75" style="height:90.75pt;width:58.5pt;" filled="f" o:preferrelative="t" stroked="f" coordsize="21600,21600">
                  <v:path/>
                  <v:fill on="f" focussize="0,0"/>
                  <v:stroke on="f" joinstyle="miter"/>
                  <v:imagedata r:id="rId39" o:title="@@@712dd150-a2fc-408a-be4b-21c2450864fb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市售纯净水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煮沸后的自来水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自来水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湖水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14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【解释与结论】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(5)硬度最大的水样是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(6)由上述实验可知，能将自来水硬度降低的方法有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(7)继续实验，发现山泉水的硬度大于自来水的硬度，其实验方案为</w:t>
      </w:r>
      <w:r>
        <w:rPr>
          <w:rFonts w:eastAsia="Times New Roman"/>
          <w:u w:val="single"/>
        </w:rPr>
        <w:t xml:space="preserve">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</w:t>
      </w:r>
      <w:r>
        <w:rPr>
          <w:rFonts w:hint="eastAsia"/>
        </w:rPr>
        <w:t>、</w:t>
      </w:r>
      <w:r>
        <w:t>甲醇(CH</w:t>
      </w:r>
      <w:r>
        <w:rPr>
          <w:vertAlign w:val="subscript"/>
        </w:rPr>
        <w:t>3</w:t>
      </w:r>
      <w:r>
        <w:t>OH)可用作燃料。按要求计算：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(1)甲醇分子中C、H、O原子个数比为</w:t>
      </w:r>
      <w:r>
        <w:rPr>
          <w:rFonts w:eastAsia="Times New Roman"/>
          <w:u w:val="single"/>
        </w:rPr>
        <w:t xml:space="preserve">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(2)甲醇中碳元素和氢元素的质量比为</w:t>
      </w:r>
      <w:r>
        <w:rPr>
          <w:rFonts w:eastAsia="Times New Roman"/>
          <w:u w:val="single"/>
        </w:rPr>
        <w:t xml:space="preserve">           </w:t>
      </w:r>
      <w:r>
        <w:t>(填最简比)；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(3)甲醇的相对分子质量为</w:t>
      </w:r>
      <w:r>
        <w:rPr>
          <w:rFonts w:eastAsia="Times New Roman"/>
          <w:u w:val="single"/>
        </w:rPr>
        <w:t xml:space="preserve">           </w:t>
      </w:r>
      <w:r>
        <w:t>。</w:t>
      </w:r>
    </w:p>
    <w:p>
      <w:pPr>
        <w:rPr>
          <w:rFonts w:hint="eastAsia"/>
        </w:rPr>
      </w:pPr>
      <w:r>
        <w:t>(4)16g的甲醇中含有碳元素的质量为</w:t>
      </w:r>
      <w:r>
        <w:rPr>
          <w:rFonts w:eastAsia="Times New Roman"/>
          <w:u w:val="single"/>
        </w:rPr>
        <w:t xml:space="preserve">           </w:t>
      </w:r>
      <w:r>
        <w:t>g。</w:t>
      </w: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一、本大题包括12小题，每小题1分，共12分。每小题的4个备选答案中只有一个答案符合题意。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5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  <w:tc>
          <w:tcPr>
            <w:tcW w:w="986" w:type="dxa"/>
            <w:shd w:val="clear" w:color="auto" w:fill="auto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二、本大题包括5小题，共28分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13、</w:t>
      </w:r>
      <w:r>
        <w:t>(1) Fe</w:t>
      </w:r>
      <w:r>
        <w:rPr>
          <w:rFonts w:hint="eastAsia"/>
        </w:rPr>
        <w:t xml:space="preserve">； </w:t>
      </w:r>
      <w:r>
        <w:t>剧烈燃烧、火星四射、放出大量的热，生成黑色固体</w:t>
      </w:r>
      <w:r>
        <w:rPr>
          <w:rFonts w:hint="eastAsia"/>
        </w:rPr>
        <w:t xml:space="preserve">；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(2)属于</w:t>
      </w:r>
      <w:r>
        <w:rPr>
          <w:rFonts w:hint="eastAsia"/>
        </w:rPr>
        <w:t>；</w:t>
      </w:r>
      <w:r>
        <w:t>原子核内中子数不同（或相对原子质量不同）</w:t>
      </w:r>
      <w:r>
        <w:rPr>
          <w:rFonts w:hint="eastAsia"/>
        </w:rPr>
        <w:t xml:space="preserve">；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pict>
          <v:shape id="_x0000_i1049" o:spt="75" alt=" " type="#_x0000_t75" style="height:41.25pt;width:42pt;" filled="f" o:preferrelative="t" stroked="f" coordsize="21600,21600">
            <v:path/>
            <v:fill on="f" focussize="0,0"/>
            <v:stroke on="f" joinstyle="miter"/>
            <v:imagedata r:id="rId40" o:title="1692510758116"/>
            <o:lock v:ext="edit" aspectratio="t"/>
            <w10:wrap type="none"/>
            <w10:anchorlock/>
          </v:shape>
        </w:pict>
      </w:r>
      <w:r>
        <w:rPr>
          <w:rFonts w:hint="eastAsia"/>
        </w:rPr>
        <w:t>。</w:t>
      </w:r>
    </w:p>
    <w:p>
      <w:r>
        <w:rPr>
          <w:rFonts w:hint="eastAsia"/>
        </w:rPr>
        <w:t>14、</w:t>
      </w:r>
      <w:r>
        <w:t>(1)明矾</w:t>
      </w:r>
      <w:r>
        <w:rPr>
          <w:rFonts w:hint="eastAsia"/>
        </w:rPr>
        <w:t xml:space="preserve">； </w:t>
      </w:r>
      <w:r>
        <w:t>(2)煮沸</w:t>
      </w:r>
      <w:r>
        <w:rPr>
          <w:rFonts w:hint="eastAsia"/>
        </w:rPr>
        <w:t xml:space="preserve">； </w:t>
      </w:r>
      <w:r>
        <w:t>肥皂水</w:t>
      </w:r>
      <w:r>
        <w:rPr>
          <w:rFonts w:hint="eastAsia"/>
        </w:rPr>
        <w:t>；</w:t>
      </w:r>
      <w:r>
        <w:t xml:space="preserve">(3) </w:t>
      </w:r>
      <w:r>
        <w:rPr>
          <w:rFonts w:hint="eastAsia"/>
        </w:rPr>
        <w:t>水</w:t>
      </w:r>
      <w:r>
        <w:pict>
          <v:shape id="_x0000_i1050" o:spt="75" alt=" " type="#_x0000_t75" style="height:24.75pt;width:35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氢气+氧气</w:t>
      </w:r>
      <w:r>
        <w:t xml:space="preserve"> </w:t>
      </w:r>
      <w:r>
        <w:rPr>
          <w:rFonts w:hint="eastAsia"/>
        </w:rPr>
        <w:t>；</w:t>
      </w:r>
      <w:r>
        <w:t>B</w:t>
      </w:r>
      <w:r>
        <w:rPr>
          <w:rFonts w:hint="eastAsia"/>
        </w:rPr>
        <w:t>；</w:t>
      </w:r>
      <w:r>
        <w:t>作燃料</w:t>
      </w:r>
      <w:r>
        <w:rPr>
          <w:rFonts w:hint="eastAsia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15、</w:t>
      </w:r>
      <w:r>
        <w:t>(1)吸附水中的悬浮杂质而加速其沉降</w:t>
      </w:r>
      <w:r>
        <w:rPr>
          <w:rFonts w:hint="eastAsia"/>
        </w:rPr>
        <w:t>；</w:t>
      </w:r>
      <w:r>
        <w:t>引流</w:t>
      </w:r>
      <w:r>
        <w:rPr>
          <w:rFonts w:hint="eastAsia"/>
        </w:rPr>
        <w:t>；</w:t>
      </w:r>
      <w:r>
        <w:t>(2)除去水中色素和异味</w:t>
      </w:r>
      <w:r>
        <w:rPr>
          <w:rFonts w:hint="eastAsia"/>
        </w:rPr>
        <w:t>；</w:t>
      </w:r>
      <w:r>
        <w:t>(3)化学变化</w:t>
      </w:r>
      <w:r>
        <w:rPr>
          <w:rFonts w:hint="eastAsia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(4)防止暴沸</w:t>
      </w:r>
      <w:r>
        <w:rPr>
          <w:rFonts w:hint="eastAsia"/>
        </w:rPr>
        <w:t>；</w:t>
      </w:r>
      <w:r>
        <w:t>(5)从我做起，节约每一滴水（合理即可）</w:t>
      </w:r>
      <w:r>
        <w:rPr>
          <w:rFonts w:hint="eastAsia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16、</w:t>
      </w:r>
      <w:r>
        <w:t>(1)产生泡沫多少</w:t>
      </w:r>
      <w:r>
        <w:rPr>
          <w:rFonts w:hint="eastAsia"/>
        </w:rPr>
        <w:t>；</w:t>
      </w:r>
      <w:r>
        <w:t>(2)1</w:t>
      </w:r>
      <w:r>
        <w:rPr>
          <w:rFonts w:hint="eastAsia"/>
        </w:rPr>
        <w:t>；</w:t>
      </w:r>
      <w:r>
        <w:t>(3)肥皂水多少与产生泡沫量</w:t>
      </w:r>
      <w:r>
        <w:rPr>
          <w:rFonts w:hint="eastAsia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(4)硬水中加肥皂水泡沫少，软水中加肥皂水泡沫多</w:t>
      </w:r>
      <w:r>
        <w:rPr>
          <w:rFonts w:hint="eastAsia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(5)湖水</w:t>
      </w:r>
      <w:r>
        <w:rPr>
          <w:rFonts w:hint="eastAsia"/>
        </w:rPr>
        <w:t>；</w:t>
      </w:r>
      <w:r>
        <w:t>(6)煮沸</w:t>
      </w:r>
      <w:r>
        <w:rPr>
          <w:rFonts w:hint="eastAsia"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(7)另取相同量山泉水，滴加肥皂水，记录产生泡沫所需肥皂水量，大于自来水所需肥皂水量，说明山泉水硬度大于自来水</w:t>
      </w:r>
      <w:r>
        <w:rPr>
          <w:rFonts w:hint="eastAsia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17、解：</w:t>
      </w:r>
      <w:r>
        <w:t>（1）由化学式</w:t>
      </w:r>
      <w:r>
        <w:object>
          <v:shape id="_x0000_i1051" o:spt="75" alt=" " type="#_x0000_t75" style="height:16.15pt;width:36.95pt;" o:ole="t" filled="f" o:preferrelative="t" stroked="f" coordsize="21600,21600">
            <v:path/>
            <v:fill on="f" focussize="0,0"/>
            <v:stroke on="f" joinstyle="miter"/>
            <v:imagedata r:id="rId43" o:title="eqId50a5c6d26e9821c59de16c928dcb79f0"/>
            <o:lock v:ext="edit" aspectratio="t"/>
            <w10:wrap type="none"/>
            <w10:anchorlock/>
          </v:shape>
          <o:OLEObject Type="Embed" ProgID="Equation.DSMT4" ShapeID="_x0000_i1051" DrawAspect="Content" ObjectID="_1468075735" r:id="rId42">
            <o:LockedField>false</o:LockedField>
          </o:OLEObject>
        </w:object>
      </w:r>
      <w:r>
        <w:t>可知，甲醇分子中</w:t>
      </w:r>
      <w:r>
        <w:object>
          <v:shape id="_x0000_i1052" o:spt="75" alt=" " type="#_x0000_t75" style="height:12.3pt;width:46.6pt;" o:ole="t" filled="f" o:preferrelative="t" stroked="f" coordsize="21600,21600">
            <v:path/>
            <v:fill on="f" focussize="0,0"/>
            <v:stroke on="f" joinstyle="miter"/>
            <v:imagedata r:id="rId45" o:title="eqIdad26837093eaadba0c39072eea513bde"/>
            <o:lock v:ext="edit" aspectratio="t"/>
            <w10:wrap type="none"/>
            <w10:anchorlock/>
          </v:shape>
          <o:OLEObject Type="Embed" ProgID="Equation.DSMT4" ShapeID="_x0000_i1052" DrawAspect="Content" ObjectID="_1468075736" r:id="rId44">
            <o:LockedField>false</o:LockedField>
          </o:OLEObject>
        </w:object>
      </w:r>
      <w:r>
        <w:t>原子个数比为</w:t>
      </w:r>
      <w:r>
        <w:object>
          <v:shape id="_x0000_i1053" o:spt="75" alt=" " type="#_x0000_t75" style="height:12.65pt;width:27.3pt;" o:ole="t" filled="f" o:preferrelative="t" stroked="f" coordsize="21600,21600">
            <v:path/>
            <v:fill on="f" focussize="0,0"/>
            <v:stroke on="f" joinstyle="miter"/>
            <v:imagedata r:id="rId47" o:title="eqId220e60d7aabafb926e05c81e4200ac0f"/>
            <o:lock v:ext="edit" aspectratio="t"/>
            <w10:wrap type="none"/>
            <w10:anchorlock/>
          </v:shape>
          <o:OLEObject Type="Embed" ProgID="Equation.DSMT4" ShapeID="_x0000_i1053" DrawAspect="Content" ObjectID="_1468075737" r:id="rId46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（2）元素的质量比等于</w:t>
      </w:r>
      <w:r>
        <w:object>
          <v:shape id="_x0000_i1054" o:spt="75" alt=" " type="#_x0000_t75" style="height:13.85pt;width:126.7pt;" o:ole="t" filled="f" o:preferrelative="t" stroked="f" coordsize="21600,21600">
            <v:path/>
            <v:fill on="f" focussize="0,0"/>
            <v:stroke on="f" joinstyle="miter"/>
            <v:imagedata r:id="rId49" o:title="eqId4742c35644fcf54f95f1db18c75dd57d"/>
            <o:lock v:ext="edit" aspectratio="t"/>
            <w10:wrap type="none"/>
            <w10:anchorlock/>
          </v:shape>
          <o:OLEObject Type="Embed" ProgID="Equation.DSMT4" ShapeID="_x0000_i1054" DrawAspect="Content" ObjectID="_1468075738" r:id="rId48">
            <o:LockedField>false</o:LockedField>
          </o:OLEObject>
        </w:object>
      </w:r>
      <w:r>
        <w:t>，甲醇中碳元素和氢元素的质量比为</w:t>
      </w:r>
      <w:r>
        <w:object>
          <v:shape id="_x0000_i1055" o:spt="75" alt=" 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51" o:title="eqId09e0415302d9320c1bdb41e71d202343"/>
            <o:lock v:ext="edit" aspectratio="t"/>
            <w10:wrap type="none"/>
            <w10:anchorlock/>
          </v:shape>
          <o:OLEObject Type="Embed" ProgID="Equation.DSMT4" ShapeID="_x0000_i1055" DrawAspect="Content" ObjectID="_1468075739" r:id="rId50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（3）相对分子质量</w:t>
      </w:r>
      <w:r>
        <w:object>
          <v:shape id="_x0000_i1056" o:spt="75" alt=" " type="#_x0000_t75" style="height:13.9pt;width:122.3pt;" o:ole="t" filled="f" o:preferrelative="t" stroked="f" coordsize="21600,21600">
            <v:path/>
            <v:fill on="f" focussize="0,0"/>
            <v:stroke on="f" joinstyle="miter"/>
            <v:imagedata r:id="rId53" o:title="eqIdbcf947a66844319e7fa215a7060c797b"/>
            <o:lock v:ext="edit" aspectratio="t"/>
            <w10:wrap type="none"/>
            <w10:anchorlock/>
          </v:shape>
          <o:OLEObject Type="Embed" ProgID="Equation.DSMT4" ShapeID="_x0000_i1056" DrawAspect="Content" ObjectID="_1468075740" r:id="rId52">
            <o:LockedField>false</o:LockedField>
          </o:OLEObject>
        </w:object>
      </w:r>
      <w:r>
        <w:t>，甲醇的相对分子质量为</w:t>
      </w:r>
      <w:r>
        <w:object>
          <v:shape id="_x0000_i1057" o:spt="75" alt=" " type="#_x0000_t75" style="height:12.55pt;width:69.5pt;" o:ole="t" filled="f" o:preferrelative="t" stroked="f" coordsize="21600,21600">
            <v:path/>
            <v:fill on="f" focussize="0,0"/>
            <v:stroke on="f" joinstyle="miter"/>
            <v:imagedata r:id="rId55" o:title="eqIdc65ce79cb1fe487cd80432bb8fd3fa3d"/>
            <o:lock v:ext="edit" aspectratio="t"/>
            <w10:wrap type="none"/>
            <w10:anchorlock/>
          </v:shape>
          <o:OLEObject Type="Embed" ProgID="Equation.DSMT4" ShapeID="_x0000_i1057" DrawAspect="Content" ObjectID="_1468075741" r:id="rId54">
            <o:LockedField>false</o:LockedField>
          </o:OLEObject>
        </w:object>
      </w:r>
      <w:r>
        <w:t>；</w:t>
      </w:r>
    </w:p>
    <w:p>
      <w:pPr>
        <w:rPr>
          <w:rFonts w:hint="eastAsia"/>
        </w:rPr>
      </w:pPr>
      <w:r>
        <w:t>（4）16g的甲醇中含有碳元素的质量为</w:t>
      </w:r>
    </w:p>
    <w:p>
      <w:pPr>
        <w:rPr>
          <w:rFonts w:hint="eastAsia"/>
        </w:rPr>
      </w:pPr>
      <w:r>
        <w:object>
          <v:shape id="_x0000_i1058" o:spt="75" alt=" " type="#_x0000_t75" style="height:27pt;width:91.5pt;" o:ole="t" filled="f" o:preferrelative="t" stroked="f" coordsize="21600,21600">
            <v:path/>
            <v:fill on="f" focussize="0,0"/>
            <v:stroke on="f" joinstyle="miter"/>
            <v:imagedata r:id="rId57" o:title="eqIdff0c2980610f1bdb7441cef8c3e04954"/>
            <o:lock v:ext="edit" aspectratio="t"/>
            <w10:wrap type="none"/>
            <w10:anchorlock/>
          </v:shape>
          <o:OLEObject Type="Embed" ProgID="Equation.DSMT4" ShapeID="_x0000_i1058" DrawAspect="Content" ObjectID="_1468075742" r:id="rId56">
            <o:LockedField>false</o:LockedField>
          </o:OLEObject>
        </w:object>
      </w:r>
      <w:r>
        <w:t>。</w:t>
      </w:r>
    </w:p>
    <w:p>
      <w:pPr>
        <w:rPr>
          <w:rFonts w:hint="eastAsia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F19"/>
    <w:rsid w:val="00000572"/>
    <w:rsid w:val="00020F4F"/>
    <w:rsid w:val="000443D5"/>
    <w:rsid w:val="000619D0"/>
    <w:rsid w:val="00070C37"/>
    <w:rsid w:val="000D197A"/>
    <w:rsid w:val="00102EAE"/>
    <w:rsid w:val="00110BEA"/>
    <w:rsid w:val="001539E0"/>
    <w:rsid w:val="00170421"/>
    <w:rsid w:val="001944BA"/>
    <w:rsid w:val="001B09C4"/>
    <w:rsid w:val="001B356B"/>
    <w:rsid w:val="001B6738"/>
    <w:rsid w:val="001B710F"/>
    <w:rsid w:val="001E4C65"/>
    <w:rsid w:val="0020438E"/>
    <w:rsid w:val="0023414D"/>
    <w:rsid w:val="00265BFE"/>
    <w:rsid w:val="00274AED"/>
    <w:rsid w:val="002807CF"/>
    <w:rsid w:val="0029285F"/>
    <w:rsid w:val="002F58C8"/>
    <w:rsid w:val="003005F9"/>
    <w:rsid w:val="00321092"/>
    <w:rsid w:val="00334DB7"/>
    <w:rsid w:val="0034176E"/>
    <w:rsid w:val="00343724"/>
    <w:rsid w:val="00355DE4"/>
    <w:rsid w:val="00362281"/>
    <w:rsid w:val="003865DA"/>
    <w:rsid w:val="003919B3"/>
    <w:rsid w:val="003B0278"/>
    <w:rsid w:val="004151FC"/>
    <w:rsid w:val="00475DC9"/>
    <w:rsid w:val="00477941"/>
    <w:rsid w:val="004A4D5F"/>
    <w:rsid w:val="004C498B"/>
    <w:rsid w:val="00504E8F"/>
    <w:rsid w:val="00523E44"/>
    <w:rsid w:val="005E055C"/>
    <w:rsid w:val="005E7B88"/>
    <w:rsid w:val="00603625"/>
    <w:rsid w:val="0062021C"/>
    <w:rsid w:val="00655A66"/>
    <w:rsid w:val="0066232A"/>
    <w:rsid w:val="006653C5"/>
    <w:rsid w:val="00667721"/>
    <w:rsid w:val="00684FEF"/>
    <w:rsid w:val="006D4D82"/>
    <w:rsid w:val="007029BB"/>
    <w:rsid w:val="007465AC"/>
    <w:rsid w:val="00772FE1"/>
    <w:rsid w:val="007907AB"/>
    <w:rsid w:val="00795A4A"/>
    <w:rsid w:val="007D2863"/>
    <w:rsid w:val="00800676"/>
    <w:rsid w:val="00882AF9"/>
    <w:rsid w:val="0088796E"/>
    <w:rsid w:val="008D0DA9"/>
    <w:rsid w:val="008E5C73"/>
    <w:rsid w:val="008F485D"/>
    <w:rsid w:val="008F4ACE"/>
    <w:rsid w:val="009438DB"/>
    <w:rsid w:val="0096703A"/>
    <w:rsid w:val="00991647"/>
    <w:rsid w:val="009B1081"/>
    <w:rsid w:val="009D4DA0"/>
    <w:rsid w:val="009E4BD3"/>
    <w:rsid w:val="00A03E09"/>
    <w:rsid w:val="00A102DE"/>
    <w:rsid w:val="00A247C5"/>
    <w:rsid w:val="00A34153"/>
    <w:rsid w:val="00A34A16"/>
    <w:rsid w:val="00A862DC"/>
    <w:rsid w:val="00A9186F"/>
    <w:rsid w:val="00AB74D3"/>
    <w:rsid w:val="00AF2EE7"/>
    <w:rsid w:val="00B22E73"/>
    <w:rsid w:val="00B37F54"/>
    <w:rsid w:val="00B63758"/>
    <w:rsid w:val="00B724FF"/>
    <w:rsid w:val="00B76939"/>
    <w:rsid w:val="00BA36F5"/>
    <w:rsid w:val="00BB6293"/>
    <w:rsid w:val="00BC5249"/>
    <w:rsid w:val="00BD29DD"/>
    <w:rsid w:val="00BD3F8F"/>
    <w:rsid w:val="00BE189A"/>
    <w:rsid w:val="00C010AA"/>
    <w:rsid w:val="00C02FC6"/>
    <w:rsid w:val="00C43F27"/>
    <w:rsid w:val="00C477B5"/>
    <w:rsid w:val="00C5447A"/>
    <w:rsid w:val="00CA08D2"/>
    <w:rsid w:val="00CC0F22"/>
    <w:rsid w:val="00D00F19"/>
    <w:rsid w:val="00D02B70"/>
    <w:rsid w:val="00D31AED"/>
    <w:rsid w:val="00D468FB"/>
    <w:rsid w:val="00D70042"/>
    <w:rsid w:val="00D81116"/>
    <w:rsid w:val="00D86B7C"/>
    <w:rsid w:val="00DA226B"/>
    <w:rsid w:val="00DA5408"/>
    <w:rsid w:val="00DD079C"/>
    <w:rsid w:val="00DD2AC3"/>
    <w:rsid w:val="00DD700F"/>
    <w:rsid w:val="00DD7B91"/>
    <w:rsid w:val="00DE7BC6"/>
    <w:rsid w:val="00E11D3D"/>
    <w:rsid w:val="00E23BC9"/>
    <w:rsid w:val="00E654D0"/>
    <w:rsid w:val="00E6710A"/>
    <w:rsid w:val="00E91B1E"/>
    <w:rsid w:val="00EC00A8"/>
    <w:rsid w:val="00ED137E"/>
    <w:rsid w:val="00EE1C20"/>
    <w:rsid w:val="00EE25E5"/>
    <w:rsid w:val="00F633FA"/>
    <w:rsid w:val="00F741C1"/>
    <w:rsid w:val="00F9014B"/>
    <w:rsid w:val="00F93D49"/>
    <w:rsid w:val="00FA03EF"/>
    <w:rsid w:val="00FA5922"/>
    <w:rsid w:val="00FD4278"/>
    <w:rsid w:val="62C3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</w:rPr>
  </w:style>
  <w:style w:type="character" w:customStyle="1" w:styleId="7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customXml" Target="../customXml/item1.xml"/><Relationship Id="rId57" Type="http://schemas.openxmlformats.org/officeDocument/2006/relationships/image" Target="media/image35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4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3.wmf"/><Relationship Id="rId52" Type="http://schemas.openxmlformats.org/officeDocument/2006/relationships/oleObject" Target="embeddings/oleObject16.bin"/><Relationship Id="rId51" Type="http://schemas.openxmlformats.org/officeDocument/2006/relationships/image" Target="media/image32.wmf"/><Relationship Id="rId50" Type="http://schemas.openxmlformats.org/officeDocument/2006/relationships/oleObject" Target="embeddings/oleObject15.bin"/><Relationship Id="rId5" Type="http://schemas.openxmlformats.org/officeDocument/2006/relationships/theme" Target="theme/theme1.xml"/><Relationship Id="rId49" Type="http://schemas.openxmlformats.org/officeDocument/2006/relationships/image" Target="media/image31.wmf"/><Relationship Id="rId48" Type="http://schemas.openxmlformats.org/officeDocument/2006/relationships/oleObject" Target="embeddings/oleObject14.bin"/><Relationship Id="rId47" Type="http://schemas.openxmlformats.org/officeDocument/2006/relationships/image" Target="media/image30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9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footer" Target="footer1.xml"/><Relationship Id="rId39" Type="http://schemas.openxmlformats.org/officeDocument/2006/relationships/image" Target="media/image25.png"/><Relationship Id="rId38" Type="http://schemas.openxmlformats.org/officeDocument/2006/relationships/image" Target="media/image24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jpeg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oleObject" Target="embeddings/oleObject9.bin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625</Words>
  <Characters>3563</Characters>
  <Lines>29</Lines>
  <Paragraphs>8</Paragraphs>
  <TotalTime>0</TotalTime>
  <ScaleCrop>false</ScaleCrop>
  <LinksUpToDate>false</LinksUpToDate>
  <CharactersWithSpaces>4180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2023-08-20T05:38:00Z</dcterms:created>
  <dc:creator>Administrator</dc:creator>
  <cp:lastModifiedBy>Administrator</cp:lastModifiedBy>
  <dcterms:modified xsi:type="dcterms:W3CDTF">2023-08-22T13:52:24Z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