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12573000</wp:posOffset>
            </wp:positionV>
            <wp:extent cx="317500" cy="469900"/>
            <wp:effectExtent l="0" t="0" r="6350" b="6350"/>
            <wp:wrapNone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</w:rPr>
        <w:t>2022~2023学年度第二学期期末学习评价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t>七年级语文纸笔测试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注意事项：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1．本试卷共6页。全卷总分100分。考试时间120分钟。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2．答题前，考生在试卷和答题卡上务必用直径0.5毫米黑色墨水签字笔将自己的姓名、准考证号填写清楚。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3．请用直径0.5毫米黑色墨水签字笔在答题卡上各题的答题区域内作答，在试题卷上作答无效。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4．考试结束，将本试卷和答题卡一并交回。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一、积累和运用（20分）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1．下列加点字的注音全都正确的一组是（    ）（2分）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A．修</w:t>
      </w:r>
      <w:r>
        <w:rPr>
          <w:rFonts w:hint="eastAsia" w:ascii="宋体" w:hAnsi="宋体"/>
          <w:em w:val="underDot"/>
        </w:rPr>
        <w:t>葺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qì</w:t>
      </w:r>
      <w:r>
        <w:rPr>
          <w:rFonts w:hint="eastAsia" w:ascii="Times New Roman" w:hAnsi="Times New Roman"/>
        </w:rPr>
        <w:t xml:space="preserve">）  </w:t>
      </w:r>
      <w:r>
        <w:rPr>
          <w:rFonts w:ascii="Times New Roman" w:hAnsi="Times New Roman"/>
        </w:rPr>
        <w:t xml:space="preserve">  </w:t>
      </w:r>
      <w:r>
        <w:rPr>
          <w:rFonts w:hint="eastAsia" w:ascii="宋体" w:hAnsi="宋体"/>
          <w:em w:val="underDot"/>
        </w:rPr>
        <w:t>僧</w:t>
      </w:r>
      <w:r>
        <w:rPr>
          <w:rFonts w:hint="eastAsia" w:ascii="Times New Roman" w:hAnsi="Times New Roman"/>
        </w:rPr>
        <w:t>恶（</w:t>
      </w:r>
      <w:r>
        <w:rPr>
          <w:rFonts w:ascii="Times New Roman" w:hAnsi="Times New Roman"/>
        </w:rPr>
        <w:t>zēnɡ</w:t>
      </w:r>
      <w:r>
        <w:rPr>
          <w:rFonts w:hint="eastAsia" w:ascii="Times New Roman" w:hAnsi="Times New Roman"/>
        </w:rPr>
        <w:t xml:space="preserve">） 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粗</w:t>
      </w:r>
      <w:r>
        <w:rPr>
          <w:rFonts w:hint="eastAsia" w:ascii="宋体" w:hAnsi="宋体"/>
          <w:em w:val="underDot"/>
        </w:rPr>
        <w:t>拙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zhuō</w:t>
      </w:r>
      <w:r>
        <w:rPr>
          <w:rFonts w:hint="eastAsia" w:ascii="Times New Roman" w:hAnsi="Times New Roman"/>
        </w:rPr>
        <w:t xml:space="preserve">）  </w:t>
      </w:r>
      <w:r>
        <w:rPr>
          <w:rFonts w:hint="eastAsia" w:ascii="宋体" w:hAnsi="宋体"/>
          <w:em w:val="underDot"/>
        </w:rPr>
        <w:t>燕</w:t>
      </w:r>
      <w:r>
        <w:rPr>
          <w:rFonts w:hint="eastAsia" w:ascii="Times New Roman" w:hAnsi="Times New Roman"/>
        </w:rPr>
        <w:t>然勒功（</w:t>
      </w:r>
      <w:r>
        <w:rPr>
          <w:rFonts w:ascii="Times New Roman" w:hAnsi="Times New Roman"/>
        </w:rPr>
        <w:t>yàn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</w:t>
      </w:r>
      <w:r>
        <w:rPr>
          <w:rFonts w:hint="eastAsia" w:ascii="宋体" w:hAnsi="宋体"/>
          <w:em w:val="underDot"/>
        </w:rPr>
        <w:t>亘</w:t>
      </w:r>
      <w:r>
        <w:rPr>
          <w:rFonts w:hint="eastAsia" w:ascii="Times New Roman" w:hAnsi="Times New Roman"/>
        </w:rPr>
        <w:t>古（</w:t>
      </w:r>
      <w:r>
        <w:rPr>
          <w:rFonts w:ascii="Times New Roman" w:hAnsi="Times New Roman"/>
        </w:rPr>
        <w:t>ɡèn</w:t>
      </w:r>
      <w:r>
        <w:rPr>
          <w:rFonts w:hint="eastAsia" w:ascii="Times New Roman" w:hAnsi="Times New Roman"/>
        </w:rPr>
        <w:t xml:space="preserve">）  </w:t>
      </w:r>
      <w:r>
        <w:rPr>
          <w:rFonts w:ascii="Times New Roman" w:hAnsi="Times New Roman"/>
        </w:rPr>
        <w:t xml:space="preserve"> </w:t>
      </w:r>
      <w:r>
        <w:rPr>
          <w:rFonts w:hint="eastAsia" w:ascii="宋体" w:hAnsi="宋体"/>
          <w:em w:val="underDot"/>
        </w:rPr>
        <w:t>校</w:t>
      </w:r>
      <w:r>
        <w:rPr>
          <w:rFonts w:hint="eastAsia" w:ascii="Times New Roman" w:hAnsi="Times New Roman"/>
        </w:rPr>
        <w:t>补（</w:t>
      </w:r>
      <w:r>
        <w:rPr>
          <w:rFonts w:ascii="Times New Roman" w:hAnsi="Times New Roman"/>
        </w:rPr>
        <w:t>xiào</w:t>
      </w:r>
      <w:r>
        <w:rPr>
          <w:rFonts w:hint="eastAsia" w:ascii="Times New Roman" w:hAnsi="Times New Roman"/>
        </w:rPr>
        <w:t xml:space="preserve">）  </w:t>
      </w:r>
      <w:r>
        <w:rPr>
          <w:rFonts w:ascii="Times New Roman" w:hAnsi="Times New Roman"/>
        </w:rPr>
        <w:t xml:space="preserve"> </w:t>
      </w:r>
      <w:r>
        <w:rPr>
          <w:rFonts w:hint="eastAsia" w:ascii="宋体" w:hAnsi="宋体"/>
          <w:em w:val="underDot"/>
        </w:rPr>
        <w:t>迸</w:t>
      </w:r>
      <w:r>
        <w:rPr>
          <w:rFonts w:hint="eastAsia" w:ascii="Times New Roman" w:hAnsi="Times New Roman"/>
        </w:rPr>
        <w:t>溅（</w:t>
      </w:r>
      <w:r>
        <w:rPr>
          <w:rFonts w:ascii="Times New Roman" w:hAnsi="Times New Roman"/>
        </w:rPr>
        <w:t>bènɡ</w:t>
      </w:r>
      <w:r>
        <w:rPr>
          <w:rFonts w:hint="eastAsia" w:ascii="Times New Roman" w:hAnsi="Times New Roman"/>
        </w:rPr>
        <w:t xml:space="preserve">）  </w:t>
      </w:r>
      <w:r>
        <w:rPr>
          <w:rFonts w:hint="eastAsia" w:ascii="宋体" w:hAnsi="宋体"/>
          <w:em w:val="underDot"/>
        </w:rPr>
        <w:t>诲</w:t>
      </w:r>
      <w:r>
        <w:rPr>
          <w:rFonts w:hint="eastAsia" w:ascii="Times New Roman" w:hAnsi="Times New Roman"/>
        </w:rPr>
        <w:t>人不倦（</w:t>
      </w:r>
      <w:r>
        <w:rPr>
          <w:rFonts w:ascii="Times New Roman" w:hAnsi="Times New Roman"/>
        </w:rPr>
        <w:t>huì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</w:t>
      </w:r>
      <w:r>
        <w:rPr>
          <w:rFonts w:hint="eastAsia" w:ascii="宋体" w:hAnsi="宋体"/>
          <w:em w:val="underDot"/>
        </w:rPr>
        <w:t>忏</w:t>
      </w:r>
      <w:r>
        <w:rPr>
          <w:rFonts w:hint="eastAsia" w:ascii="Times New Roman" w:hAnsi="Times New Roman"/>
        </w:rPr>
        <w:t>悔（</w:t>
      </w:r>
      <w:r>
        <w:rPr>
          <w:rFonts w:ascii="Times New Roman" w:hAnsi="Times New Roman"/>
        </w:rPr>
        <w:t>chàn</w:t>
      </w:r>
      <w:r>
        <w:rPr>
          <w:rFonts w:hint="eastAsia" w:ascii="Times New Roman" w:hAnsi="Times New Roman"/>
        </w:rPr>
        <w:t xml:space="preserve">）  </w:t>
      </w:r>
      <w:r>
        <w:rPr>
          <w:rFonts w:hint="eastAsia" w:ascii="宋体" w:hAnsi="宋体"/>
          <w:em w:val="underDot"/>
        </w:rPr>
        <w:t>炽</w:t>
      </w:r>
      <w:r>
        <w:rPr>
          <w:rFonts w:hint="eastAsia" w:ascii="Times New Roman" w:hAnsi="Times New Roman"/>
        </w:rPr>
        <w:t>热（</w:t>
      </w:r>
      <w:r>
        <w:rPr>
          <w:rFonts w:ascii="Times New Roman" w:hAnsi="Times New Roman"/>
        </w:rPr>
        <w:t>zhì</w:t>
      </w:r>
      <w:r>
        <w:rPr>
          <w:rFonts w:hint="eastAsia" w:ascii="Times New Roman" w:hAnsi="Times New Roman"/>
        </w:rPr>
        <w:t xml:space="preserve">）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 愧</w:t>
      </w:r>
      <w:r>
        <w:rPr>
          <w:rFonts w:hint="eastAsia" w:ascii="宋体" w:hAnsi="宋体"/>
          <w:em w:val="underDot"/>
        </w:rPr>
        <w:t>怍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zuò</w:t>
      </w:r>
      <w:r>
        <w:rPr>
          <w:rFonts w:hint="eastAsia" w:ascii="Times New Roman" w:hAnsi="Times New Roman"/>
        </w:rPr>
        <w:t xml:space="preserve">）   </w:t>
      </w:r>
      <w:r>
        <w:rPr>
          <w:rFonts w:hint="eastAsia" w:ascii="宋体" w:hAnsi="宋体"/>
          <w:em w:val="underDot"/>
        </w:rPr>
        <w:t>锲</w:t>
      </w:r>
      <w:r>
        <w:rPr>
          <w:rFonts w:hint="eastAsia" w:ascii="Times New Roman" w:hAnsi="Times New Roman"/>
        </w:rPr>
        <w:t>而不舍（</w:t>
      </w:r>
      <w:r>
        <w:rPr>
          <w:rFonts w:ascii="Times New Roman" w:hAnsi="Times New Roman"/>
        </w:rPr>
        <w:t>qì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</w:t>
      </w:r>
      <w:r>
        <w:rPr>
          <w:rFonts w:hint="eastAsia" w:ascii="宋体" w:hAnsi="宋体"/>
          <w:em w:val="underDot"/>
        </w:rPr>
        <w:t>猥</w:t>
      </w:r>
      <w:r>
        <w:rPr>
          <w:rFonts w:hint="eastAsia" w:ascii="Times New Roman" w:hAnsi="Times New Roman"/>
        </w:rPr>
        <w:t>琐（</w:t>
      </w:r>
      <w:r>
        <w:rPr>
          <w:rFonts w:ascii="Times New Roman" w:hAnsi="Times New Roman"/>
        </w:rPr>
        <w:t>wěi</w:t>
      </w:r>
      <w:r>
        <w:rPr>
          <w:rFonts w:hint="eastAsia" w:ascii="Times New Roman" w:hAnsi="Times New Roman"/>
        </w:rPr>
        <w:t xml:space="preserve">）  </w:t>
      </w:r>
      <w:r>
        <w:rPr>
          <w:rFonts w:ascii="Times New Roman" w:hAnsi="Times New Roman"/>
        </w:rPr>
        <w:t xml:space="preserve"> </w:t>
      </w:r>
      <w:r>
        <w:rPr>
          <w:rFonts w:hint="eastAsia" w:ascii="宋体" w:hAnsi="宋体"/>
          <w:em w:val="underDot"/>
        </w:rPr>
        <w:t>别</w:t>
      </w:r>
      <w:r>
        <w:rPr>
          <w:rFonts w:hint="eastAsia" w:ascii="Times New Roman" w:hAnsi="Times New Roman"/>
        </w:rPr>
        <w:t>扭（</w:t>
      </w:r>
      <w:r>
        <w:rPr>
          <w:rFonts w:ascii="Times New Roman" w:hAnsi="Times New Roman"/>
        </w:rPr>
        <w:t>biè</w:t>
      </w:r>
      <w:r>
        <w:rPr>
          <w:rFonts w:hint="eastAsia" w:ascii="Times New Roman" w:hAnsi="Times New Roman"/>
        </w:rPr>
        <w:t xml:space="preserve">） 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 xml:space="preserve"> </w:t>
      </w:r>
      <w:r>
        <w:rPr>
          <w:rFonts w:hint="eastAsia" w:ascii="宋体" w:hAnsi="宋体"/>
          <w:em w:val="underDot"/>
        </w:rPr>
        <w:t>殷</w:t>
      </w:r>
      <w:r>
        <w:rPr>
          <w:rFonts w:hint="eastAsia" w:ascii="Times New Roman" w:hAnsi="Times New Roman"/>
        </w:rPr>
        <w:t>红（</w:t>
      </w:r>
      <w:r>
        <w:rPr>
          <w:rFonts w:ascii="Times New Roman" w:hAnsi="Times New Roman"/>
        </w:rPr>
        <w:t>yān</w:t>
      </w:r>
      <w:r>
        <w:rPr>
          <w:rFonts w:hint="eastAsia" w:ascii="Times New Roman" w:hAnsi="Times New Roman"/>
        </w:rPr>
        <w:t xml:space="preserve">）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颠</w:t>
      </w:r>
      <w:r>
        <w:rPr>
          <w:rFonts w:hint="eastAsia" w:ascii="宋体" w:hAnsi="宋体"/>
          <w:em w:val="underDot"/>
        </w:rPr>
        <w:t>沛</w:t>
      </w:r>
      <w:r>
        <w:rPr>
          <w:rFonts w:hint="eastAsia" w:ascii="Times New Roman" w:hAnsi="Times New Roman"/>
        </w:rPr>
        <w:t>流离（</w:t>
      </w:r>
      <w:r>
        <w:rPr>
          <w:rFonts w:ascii="Times New Roman" w:hAnsi="Times New Roman"/>
        </w:rPr>
        <w:t>pèi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2．下列各组词语中字形完全正确的一组是（    ）（2分）</w:t>
      </w:r>
    </w:p>
    <w:p>
      <w:pPr>
        <w:tabs>
          <w:tab w:val="left" w:pos="4678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A．漫步  监督  千军重负  耀武扬威 </w:t>
      </w:r>
      <w:r>
        <w:rPr>
          <w:rFonts w:ascii="Times New Roman" w:hAnsi="Times New Roman"/>
        </w:rPr>
        <w:t xml:space="preserve">          </w:t>
      </w:r>
      <w:r>
        <w:rPr>
          <w:rFonts w:hint="eastAsia" w:ascii="Times New Roman" w:hAnsi="Times New Roman"/>
        </w:rPr>
        <w:t>B．迟纯  霹雳  天涯海角  悲天悯人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C．吞噬  点缀  任重道远  语无轮次           D．鲁莽  闲暇  耐人寻味  仙露琼浆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3．下列句子中加点的结构助词运用不当的一项是（    ）（2分）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A．起伏的青山一座挨一座，延伸到远方，消失在迷茫</w:t>
      </w:r>
      <w:r>
        <w:rPr>
          <w:rFonts w:hint="eastAsia" w:ascii="宋体" w:hAnsi="宋体"/>
          <w:em w:val="underDot"/>
        </w:rPr>
        <w:t>的</w:t>
      </w:r>
      <w:r>
        <w:rPr>
          <w:rFonts w:hint="eastAsia" w:ascii="Times New Roman" w:hAnsi="Times New Roman"/>
        </w:rPr>
        <w:t>暮色中。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B．他们热情高涨</w:t>
      </w:r>
      <w:r>
        <w:rPr>
          <w:rFonts w:hint="eastAsia" w:ascii="宋体" w:hAnsi="宋体"/>
          <w:em w:val="underDot"/>
        </w:rPr>
        <w:t>地</w:t>
      </w:r>
      <w:r>
        <w:rPr>
          <w:rFonts w:hint="eastAsia" w:ascii="Times New Roman" w:hAnsi="Times New Roman"/>
        </w:rPr>
        <w:t>行走在荒无人迹的白色雪原上。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C．我再也不忍看了，我千般万般</w:t>
      </w:r>
      <w:r>
        <w:rPr>
          <w:rFonts w:hint="eastAsia" w:ascii="宋体" w:hAnsi="宋体"/>
          <w:em w:val="underDot"/>
        </w:rPr>
        <w:t>得</w:t>
      </w:r>
      <w:r>
        <w:rPr>
          <w:rFonts w:hint="eastAsia" w:ascii="Times New Roman" w:hAnsi="Times New Roman"/>
        </w:rPr>
        <w:t>无奈何。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D．船舱鼓鼓的，又像一个忍俊不禁的笑容，就要绽开</w:t>
      </w:r>
      <w:r>
        <w:rPr>
          <w:rFonts w:hint="eastAsia" w:ascii="宋体" w:hAnsi="宋体"/>
          <w:em w:val="underDot"/>
        </w:rPr>
        <w:t>似的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4．经典诗文默写。（9分）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bookmarkStart w:id="0" w:name="OLE_LINK20"/>
      <w:bookmarkStart w:id="1" w:name="OLE_LINK21"/>
      <w:r>
        <w:rPr>
          <w:rFonts w:ascii="宋体" w:hAnsi="宋体"/>
          <w:szCs w:val="21"/>
        </w:rPr>
        <w:t>________</w:t>
      </w:r>
      <w:bookmarkEnd w:id="0"/>
      <w:bookmarkEnd w:id="1"/>
      <w:r>
        <w:rPr>
          <w:rFonts w:ascii="宋体" w:hAnsi="宋体"/>
          <w:szCs w:val="21"/>
        </w:rPr>
        <w:t>________</w:t>
      </w:r>
      <w:r>
        <w:rPr>
          <w:rFonts w:hint="eastAsia" w:ascii="Times New Roman" w:hAnsi="Times New Roman"/>
        </w:rPr>
        <w:t>，明月来相照。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宋体" w:hAnsi="宋体"/>
          <w:szCs w:val="21"/>
        </w:rPr>
        <w:t>________________</w:t>
      </w:r>
      <w:r>
        <w:rPr>
          <w:rFonts w:hint="eastAsia" w:ascii="Times New Roman" w:hAnsi="Times New Roman"/>
        </w:rPr>
        <w:t>，阴阳割昏晓。</w:t>
      </w:r>
    </w:p>
    <w:p>
      <w:pPr>
        <w:spacing w:line="288" w:lineRule="auto"/>
        <w:jc w:val="left"/>
        <w:rPr>
          <w:rFonts w:ascii="宋体" w:hAnsi="宋体"/>
          <w:szCs w:val="21"/>
        </w:rPr>
      </w:pPr>
      <w:r>
        <w:rPr>
          <w:rFonts w:hint="eastAsia" w:ascii="Times New Roman" w:hAnsi="Times New Roman"/>
        </w:rPr>
        <w:t>（3）不畏浮云遮望眼，</w:t>
      </w:r>
      <w:r>
        <w:rPr>
          <w:rFonts w:ascii="宋体" w:hAnsi="宋体"/>
          <w:szCs w:val="21"/>
        </w:rPr>
        <w:t>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（4）浩荡离愁白日斜，</w:t>
      </w:r>
      <w:r>
        <w:rPr>
          <w:rFonts w:ascii="宋体" w:hAnsi="宋体"/>
          <w:szCs w:val="21"/>
        </w:rPr>
        <w:t>________________。________________</w:t>
      </w:r>
      <w:r>
        <w:rPr>
          <w:rFonts w:hint="eastAsia" w:ascii="Times New Roman" w:hAnsi="Times New Roman"/>
        </w:rPr>
        <w:t>，化作春泥更护花。</w:t>
      </w:r>
    </w:p>
    <w:p>
      <w:pPr>
        <w:spacing w:line="288" w:lineRule="auto"/>
        <w:jc w:val="left"/>
        <w:rPr>
          <w:rFonts w:ascii="宋体" w:hAnsi="宋体"/>
          <w:szCs w:val="21"/>
        </w:rPr>
      </w:pPr>
      <w:r>
        <w:rPr>
          <w:rFonts w:hint="eastAsia" w:ascii="Times New Roman" w:hAnsi="Times New Roman"/>
        </w:rPr>
        <w:t>（5）莫言下岭便无难，</w:t>
      </w:r>
      <w:r>
        <w:rPr>
          <w:rFonts w:ascii="宋体" w:hAnsi="宋体"/>
          <w:szCs w:val="21"/>
        </w:rPr>
        <w:t>________________</w:t>
      </w:r>
      <w:r>
        <w:rPr>
          <w:rFonts w:hint="eastAsia" w:ascii="Times New Roman" w:hAnsi="Times New Roman"/>
        </w:rPr>
        <w:t>。政入万山围子里，</w:t>
      </w:r>
      <w:r>
        <w:rPr>
          <w:rFonts w:ascii="宋体" w:hAnsi="宋体"/>
          <w:szCs w:val="21"/>
        </w:rPr>
        <w:t>________________。</w:t>
      </w:r>
    </w:p>
    <w:p>
      <w:pPr>
        <w:spacing w:line="288" w:lineRule="auto"/>
        <w:jc w:val="left"/>
        <w:rPr>
          <w:rFonts w:ascii="宋体" w:hAnsi="宋体"/>
          <w:szCs w:val="21"/>
        </w:rPr>
      </w:pPr>
      <w:r>
        <w:rPr>
          <w:rFonts w:hint="eastAsia" w:ascii="Times New Roman" w:hAnsi="Times New Roman"/>
        </w:rPr>
        <w:t>（6）菊之爱，</w:t>
      </w:r>
      <w:r>
        <w:rPr>
          <w:rFonts w:ascii="宋体" w:hAnsi="宋体"/>
          <w:szCs w:val="21"/>
        </w:rPr>
        <w:t>________________。</w:t>
      </w:r>
    </w:p>
    <w:p>
      <w:pPr>
        <w:spacing w:line="288" w:lineRule="auto"/>
        <w:jc w:val="left"/>
        <w:rPr>
          <w:rFonts w:ascii="宋体" w:hAnsi="宋体"/>
          <w:szCs w:val="21"/>
        </w:rPr>
      </w:pPr>
      <w:r>
        <w:rPr>
          <w:rFonts w:hint="eastAsia" w:ascii="Times New Roman" w:hAnsi="Times New Roman"/>
        </w:rPr>
        <w:t>（7）而那过去了的，</w:t>
      </w:r>
      <w:r>
        <w:rPr>
          <w:rFonts w:ascii="宋体" w:hAnsi="宋体"/>
          <w:szCs w:val="21"/>
        </w:rPr>
        <w:t>________________。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5．阅读语段，按要求完成下面的题目。（3分）</w:t>
      </w:r>
    </w:p>
    <w:p>
      <w:pPr>
        <w:spacing w:line="288" w:lineRule="auto"/>
        <w:ind w:firstLine="42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①四百多年前，一代科学巨匠宋应星摒弃功名，倾一生心血著就《天工开物》。②如今华夏大地上的诸多非遗技艺，都能在这部举世无双的百科式技术专著中觅得踪迹。③每每翻开这部传奇的造物之书，依然会惊叹于先辈们道法自然，力补天工的创造伟力，承星履草、奋斗不息的开拓创新。④陈列于中华大地上的非物质文化遗产，不是中华民族特有的哲学智慧与精神力量，更是中华民族多元一体格局的粹美阐释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（1）第③句中有一处标点符号使用有误，请将修改意见写在下面的横线上。（1分）</w:t>
      </w:r>
    </w:p>
    <w:p>
      <w:pPr>
        <w:spacing w:line="288" w:lineRule="auto"/>
        <w:rPr>
          <w:rFonts w:ascii="宋体" w:hAnsi="宋体"/>
          <w:szCs w:val="21"/>
        </w:rPr>
      </w:pPr>
      <w:bookmarkStart w:id="2" w:name="OLE_LINK8"/>
      <w:bookmarkStart w:id="3" w:name="OLE_LINK7"/>
      <w:bookmarkStart w:id="4" w:name="OLE_LINK9"/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bookmarkEnd w:id="2"/>
    <w:bookmarkEnd w:id="3"/>
    <w:bookmarkEnd w:id="4"/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（2）第④句有语病，请将修改意见写在下面的横线上。（2分）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6．名著阅读。（2分）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《海底两万里》讲述了尼摩船长驾驶自己设计制造的潜水艇“诺第留斯号”在大海中自由航行的故事。结合原著内容，说说“诺第留斯号”潜水艇都经过了哪些地方？请写出三个具体地名。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二、综合性学习（5分）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7．请参加以“石榴花开”为主题的语文综合性学习活动。（5分）</w:t>
      </w:r>
    </w:p>
    <w:p>
      <w:pPr>
        <w:spacing w:line="288" w:lineRule="auto"/>
        <w:ind w:firstLine="42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石榴花是西安市的市花，象征着成熟、美丽、富贵、兴盛红火、生机盘然、子孙满堂。石榴原产西域，由汉代张骞引进中国，是古代“丝绸之路”的重要见证。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【活动一：明精神】请将活动主题“石榴花开"正确、规范、工整地书写在下面田字格中。（1分）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mc:AlternateContent>
          <mc:Choice Requires="wpg">
            <w:drawing>
              <wp:inline distT="0" distB="0" distL="0" distR="0">
                <wp:extent cx="1479550" cy="367030"/>
                <wp:effectExtent l="0" t="0" r="25400" b="13970"/>
                <wp:docPr id="123" name="组合 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9550" cy="367200"/>
                          <a:chOff x="2630" y="1492"/>
                          <a:chExt cx="3630" cy="910"/>
                        </a:xfrm>
                      </wpg:grpSpPr>
                      <wpg:grpSp>
                        <wpg:cNvPr id="124" name="Group 35"/>
                        <wpg:cNvGrpSpPr/>
                        <wpg:grpSpPr>
                          <a:xfrm>
                            <a:off x="2630" y="1492"/>
                            <a:ext cx="2722" cy="910"/>
                            <a:chOff x="2630" y="1492"/>
                            <a:chExt cx="2722" cy="910"/>
                          </a:xfrm>
                        </wpg:grpSpPr>
                        <wpg:grpSp>
                          <wpg:cNvPr id="125" name="组合 12"/>
                          <wpg:cNvGrpSpPr/>
                          <wpg:grpSpPr>
                            <a:xfrm>
                              <a:off x="2630" y="1494"/>
                              <a:ext cx="908" cy="908"/>
                              <a:chOff x="2913" y="1777"/>
                              <a:chExt cx="908" cy="908"/>
                            </a:xfrm>
                          </wpg:grpSpPr>
                          <wps:wsp>
                            <wps:cNvPr id="126" name="矩形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3" y="1777"/>
                                <a:ext cx="908" cy="9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>
                            <wps:cNvPr id="127" name="直接连接符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3" y="2231"/>
                                <a:ext cx="90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181717"/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28" name="直接连接符 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67" y="1777"/>
                                <a:ext cx="0" cy="90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D0D0D"/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29" name="组合 13"/>
                          <wpg:cNvGrpSpPr/>
                          <wpg:grpSpPr>
                            <a:xfrm>
                              <a:off x="3536" y="1492"/>
                              <a:ext cx="908" cy="908"/>
                              <a:chOff x="2913" y="1777"/>
                              <a:chExt cx="908" cy="908"/>
                            </a:xfrm>
                          </wpg:grpSpPr>
                          <wps:wsp>
                            <wps:cNvPr id="130" name="矩形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3" y="1777"/>
                                <a:ext cx="908" cy="9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>
                            <wps:cNvPr id="131" name="直接连接符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3" y="2231"/>
                                <a:ext cx="90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181717"/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32" name="直接连接符 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67" y="1777"/>
                                <a:ext cx="0" cy="90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D0D0D"/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33" name="组合 13"/>
                          <wpg:cNvGrpSpPr/>
                          <wpg:grpSpPr>
                            <a:xfrm>
                              <a:off x="4444" y="1492"/>
                              <a:ext cx="908" cy="908"/>
                              <a:chOff x="2913" y="1777"/>
                              <a:chExt cx="908" cy="908"/>
                            </a:xfrm>
                          </wpg:grpSpPr>
                          <wps:wsp>
                            <wps:cNvPr id="134" name="矩形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3" y="1777"/>
                                <a:ext cx="908" cy="9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ctr" anchorCtr="0" upright="1"/>
                          </wps:wsp>
                          <wps:wsp>
                            <wps:cNvPr id="135" name="直接连接符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13" y="2231"/>
                                <a:ext cx="90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181717"/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36" name="直接连接符 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67" y="1777"/>
                                <a:ext cx="0" cy="908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D0D0D"/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137" name="组合 21"/>
                        <wpg:cNvGrpSpPr/>
                        <wpg:grpSpPr>
                          <a:xfrm>
                            <a:off x="5352" y="1492"/>
                            <a:ext cx="908" cy="908"/>
                            <a:chOff x="2913" y="1777"/>
                            <a:chExt cx="908" cy="908"/>
                          </a:xfrm>
                        </wpg:grpSpPr>
                        <wps:wsp>
                          <wps:cNvPr id="138" name="矩形 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3" y="1777"/>
                              <a:ext cx="908" cy="9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/>
                        </wps:wsp>
                        <wps:wsp>
                          <wps:cNvPr id="139" name="直接连接符 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13" y="2231"/>
                              <a:ext cx="908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181717"/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0" name="直接连接符 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67" y="1777"/>
                              <a:ext cx="0" cy="90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D0D0D"/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8.9pt;width:116.5pt;" coordorigin="2630,1492" coordsize="3630,910" o:gfxdata="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">
                <o:lock v:ext="edit" aspectratio="f"/>
                <v:group id="Group 35" o:spid="_x0000_s1026" o:spt="203" style="position:absolute;left:2630;top:1492;height:910;width:2722;" coordorigin="2630,1492" coordsize="2722,910" o:gfxdata="UEsDBAoAAAAAAIdO4kAAAAAAAAAAAAAAAAAEAAAAZHJzL1BLAwQUAAAACACHTuJAuRTHsr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MHI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kUx7K7AAAA3AAAAA8AAAAAAAAAAQAgAAAAIgAAAGRycy9kb3ducmV2LnhtbFBL&#10;AQIUABQAAAAIAIdO4kAzLwWeOwAAADkAAAAVAAAAAAAAAAEAIAAAAAoBAABkcnMvZ3JvdXBzaGFw&#10;ZXhtbC54bWxQSwUGAAAAAAYABgBgAQAAxwMAAAAA&#10;">
                  <o:lock v:ext="edit" aspectratio="f"/>
                  <v:group id="组合 12" o:spid="_x0000_s1026" o:spt="203" style="position:absolute;left:2630;top:1494;height:908;width:908;" coordorigin="2913,1777" coordsize="908,908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1" o:spid="_x0000_s1026" o:spt="1" style="position:absolute;left:2913;top:1777;height:908;width:908;v-text-anchor:middle;" fillcolor="#FFFFFF" filled="t" stroked="t" coordsize="21600,21600" o:gfxdata="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scHIugAAANwA&#10;AAAPAAAAAAAAAAEAIAAAACIAAABkcnMvZG93bnJldi54bWxQSwECFAAUAAAACACHTuJAMy8FnjsA&#10;AAA5AAAAEAAAAAAAAAABACAAAAAJAQAAZHJzL3NoYXBleG1sLnhtbFBLBQYAAAAABgAGAFsBAACz&#10;AwAAAAA=&#10;">
                      <v:fill on="t" focussize="0,0"/>
                      <v:stroke weight="1pt" color="#000000" miterlimit="8" joinstyle="miter"/>
                      <v:imagedata o:title=""/>
                      <o:lock v:ext="edit" aspectratio="f"/>
                    </v:rect>
                    <v:line id="直接连接符 2" o:spid="_x0000_s1026" o:spt="20" style="position:absolute;left:2913;top:2231;height:0;width:908;" filled="f" stroked="t" coordsize="21600,21600" o:gfxdata="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u6Ilu5AAAA3A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0.5pt" color="#181717" miterlimit="8" joinstyle="miter" dashstyle="dash"/>
                      <v:imagedata o:title=""/>
                      <o:lock v:ext="edit" aspectratio="f"/>
                    </v:line>
                    <v:line id="直接连接符 3" o:spid="_x0000_s1026" o:spt="20" style="position:absolute;left:3367;top:1777;height:908;width:0;" filled="f" stroked="t" coordsize="21600,21600" o:gfxdata="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8I/xvQAA&#10;ANw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D0D0D" miterlimit="8" joinstyle="miter" dashstyle="dash"/>
                      <v:imagedata o:title=""/>
                      <o:lock v:ext="edit" aspectratio="f"/>
                    </v:line>
                  </v:group>
                  <v:group id="组合 13" o:spid="_x0000_s1026" o:spt="203" style="position:absolute;left:3536;top:1492;height:908;width:908;" coordorigin="2913,1777" coordsize="908,908" o:gfxdata="UEsDBAoAAAAAAIdO4kAAAAAAAAAAAAAAAAAEAAAAZHJzL1BLAwQUAAAACACHTuJAVxVoLL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MHY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cVaCy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1" o:spid="_x0000_s1026" o:spt="1" style="position:absolute;left:2913;top:1777;height:908;width:908;v-text-anchor:middle;" fillcolor="#FFFFFF" filled="t" stroked="t" coordsize="21600,21600" o:gfxdata="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81q+r4A&#10;AADcAAAADwAAAAAAAAABACAAAAAiAAAAZHJzL2Rvd25yZXYueG1sUEsBAhQAFAAAAAgAh07iQDMv&#10;BZ47AAAAOQAAABAAAAAAAAAAAQAgAAAADQEAAGRycy9zaGFwZXhtbC54bWxQSwUGAAAAAAYABgBb&#10;AQAAtwMAAAAA&#10;">
                      <v:fill on="t" focussize="0,0"/>
                      <v:stroke weight="1pt" color="#000000" miterlimit="8" joinstyle="miter"/>
                      <v:imagedata o:title=""/>
                      <o:lock v:ext="edit" aspectratio="f"/>
                    </v:rect>
                    <v:line id="直接连接符 2" o:spid="_x0000_s1026" o:spt="20" style="position:absolute;left:2913;top:2231;height:0;width:908;" filled="f" stroked="t" coordsize="21600,21600" o:gfxdata="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xolpugAAANw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181717" miterlimit="8" joinstyle="miter" dashstyle="dash"/>
                      <v:imagedata o:title=""/>
                      <o:lock v:ext="edit" aspectratio="f"/>
                    </v:line>
                    <v:line id="直接连接符 3" o:spid="_x0000_s1026" o:spt="20" style="position:absolute;left:3367;top:1777;height:908;width:0;" filled="f" stroked="t" coordsize="21600,21600" o:gfxdata="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wS7GugAAANw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0D0D0D" miterlimit="8" joinstyle="miter" dashstyle="dash"/>
                      <v:imagedata o:title=""/>
                      <o:lock v:ext="edit" aspectratio="f"/>
                    </v:line>
                  </v:group>
                  <v:group id="组合 13" o:spid="_x0000_s1026" o:spt="203" style="position:absolute;left:4444;top:1492;height:908;width:908;" coordorigin="2913,1777" coordsize="908,908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1" o:spid="_x0000_s1026" o:spt="1" style="position:absolute;left:2913;top:1777;height:908;width:908;v-text-anchor:middle;" fillcolor="#FFFFFF" filled="t" stroked="t" coordsize="21600,21600" o:gfxdata="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j2bPm8AAAA&#10;3AAAAA8AAAAAAAAAAQAgAAAAIgAAAGRycy9kb3ducmV2LnhtbFBLAQIUABQAAAAIAIdO4kAzLwWe&#10;OwAAADkAAAAQAAAAAAAAAAEAIAAAAAsBAABkcnMvc2hhcGV4bWwueG1sUEsFBgAAAAAGAAYAWwEA&#10;ALUDAAAAAA==&#10;">
                      <v:fill on="t" focussize="0,0"/>
                      <v:stroke weight="1pt" color="#000000" miterlimit="8" joinstyle="miter"/>
                      <v:imagedata o:title=""/>
                      <o:lock v:ext="edit" aspectratio="f"/>
                    </v:rect>
                    <v:line id="直接连接符 2" o:spid="_x0000_s1026" o:spt="20" style="position:absolute;left:2913;top:2231;height:0;width:908;" filled="f" stroked="t" coordsize="21600,21600" o:gfxdata="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H9j2q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181717" miterlimit="8" joinstyle="miter" dashstyle="dash"/>
                      <v:imagedata o:title=""/>
                      <o:lock v:ext="edit" aspectratio="f"/>
                    </v:line>
                    <v:line id="直接连接符 3" o:spid="_x0000_s1026" o:spt="20" style="position:absolute;left:3367;top:1777;height:908;width:0;" filled="f" stroked="t" coordsize="21600,21600" o:gfxdata="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+ijFugAAANw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0D0D0D" miterlimit="8" joinstyle="miter" dashstyle="dash"/>
                      <v:imagedata o:title=""/>
                      <o:lock v:ext="edit" aspectratio="f"/>
                    </v:line>
                  </v:group>
                </v:group>
                <v:group id="组合 21" o:spid="_x0000_s1026" o:spt="203" style="position:absolute;left:5352;top:1492;height:908;width:908;" coordorigin="2913,1777" coordsize="908,908" o:gfxdata="UEsDBAoAAAAAAIdO4kAAAAAAAAAAAAAAAAAEAAAAZHJzL1BLAwQUAAAACACHTuJAzB/PGL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B/8g2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MH88Y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" o:spid="_x0000_s1026" o:spt="1" style="position:absolute;left:2913;top:1777;height:908;width:908;v-text-anchor:middle;" fillcolor="#FFFFFF" filled="t" stroked="t" coordsize="21600,21600" o:gfxdata="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btm/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000000" miterlimit="8" joinstyle="miter"/>
                    <v:imagedata o:title=""/>
                    <o:lock v:ext="edit" aspectratio="f"/>
                  </v:rect>
                  <v:line id="直接连接符 2" o:spid="_x0000_s1026" o:spt="20" style="position:absolute;left:2913;top:2231;height:0;width:908;" filled="f" stroked="t" coordsize="21600,21600" o:gfxdata="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whW+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181717" miterlimit="8" joinstyle="miter" dashstyle="dash"/>
                    <v:imagedata o:title=""/>
                    <o:lock v:ext="edit" aspectratio="f"/>
                  </v:line>
                  <v:line id="直接连接符 3" o:spid="_x0000_s1026" o:spt="20" style="position:absolute;left:3367;top:1777;height:908;width:0;" filled="f" stroked="t" coordsize="21600,21600" o:gfxdata="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WWZX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D0D0D" miterlimit="8" joinstyle="miter" dashstyle="dash"/>
                    <v:imagedata o:title=""/>
                    <o:lock v:ext="edit" aspectratio="f"/>
                  </v:line>
                </v:group>
                <w10:wrap type="none"/>
                <w10:anchorlock/>
              </v:group>
            </w:pict>
          </mc:Fallback>
        </mc:AlternateConten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【活动二：叙友谊】阅读下面语段，仿照画线句子，再补写两个句子。（2分）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5月18日至19日，备受瞩目的首届中国—中亚峰会在西安举行。峰会的会标是六色石榴花形，中心为西安地标钟楼，寓意中国和中亚五国朋友齐聚西安，共叙传统友谊，共谋未来发展，携手构建更加紧密的中国-中亚命运共同体。峰会结束后，国家主席习近平和中亚五国元首共同种下六棵石榴树，既见证中国同中亚千年友好交往，也象征中国同中亚紧密团结合作，更寄托对中国—中亚关系美好未来的期待。六棵石榴树，是团结之树、友谊之树、吉祥之树，也是希望之树。石榴，见证着</w:t>
      </w:r>
      <w:r>
        <w:rPr>
          <w:rFonts w:hint="eastAsia" w:ascii="楷体" w:hAnsi="楷体" w:eastAsia="楷体"/>
          <w:u w:val="single"/>
        </w:rPr>
        <w:t>文明交流的历史</w:t>
      </w:r>
      <w:r>
        <w:rPr>
          <w:rFonts w:hint="eastAsia" w:ascii="楷体" w:hAnsi="楷体" w:eastAsia="楷体"/>
        </w:rPr>
        <w:t>，蕴藏着</w:t>
      </w:r>
      <w:r>
        <w:rPr>
          <w:rFonts w:ascii="楷体" w:hAnsi="楷体" w:eastAsia="楷体"/>
          <w:szCs w:val="21"/>
        </w:rPr>
        <w:t>________</w:t>
      </w:r>
      <w:r>
        <w:rPr>
          <w:rFonts w:hint="eastAsia" w:ascii="楷体" w:hAnsi="楷体" w:eastAsia="楷体"/>
        </w:rPr>
        <w:t>，寄托着</w:t>
      </w:r>
      <w:r>
        <w:rPr>
          <w:rFonts w:ascii="楷体" w:hAnsi="楷体" w:eastAsia="楷体"/>
          <w:szCs w:val="21"/>
        </w:rPr>
        <w:t>________</w:t>
      </w:r>
      <w:r>
        <w:rPr>
          <w:rFonts w:hint="eastAsia" w:ascii="楷体" w:hAnsi="楷体" w:eastAsia="楷体"/>
        </w:rPr>
        <w:t>。期待中国—中亚友谊林中的石榴树，沐浴阳光雨露，早日开花结果。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三：寓团结】石榴花红似火、果实多籽，寓意团结美好。在五千年的文化积淀中，各民族的同胞既相互交融，又保留着自己的特色，共同构成了中华民族大家庭。学校准备开展民族团结教育活动，请你为本次活动设计两个项目。（2分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三、阅读（35分）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（一）阅读《叶圣陶先生二三事》（节选），完成8~11题。（10分）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①叶圣陶先生于1988年2月16日逝世。记得那是旧历丁卯年除夕，晚上得知这消息，外面正响着鞭炮，万想不到这繁碎而响亮的声音也把他送走了，心里立即罩上双层的悲哀。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凡是同叶圣陶先生有些交往的，无不为他的待人厚而深受感动。前些年，一次听吕叔湘先生说，当年他在上海，有一天到叶先生屋里去，见叶先生伏案执笔改什么，走近一看，是描他的一篇文章的标点。这一次他受了教育，此后写文章，文字标点一定清清楚楚，不敢草率了事。我同叶圣陶先生文墨方面的交往，从共同修润课本的文字开始。其时他刚到北方来，跟家乡人说苏州话，跟其他地方人说南腔北调话。可是他写文章坚决用普通话。他对普通话生疏，于是不耻下问，让我帮他修润。我出于对他的尊敬，想不直接动笔，只提一些商的性的意见。他说：“不必客气。这样反而费事，还是直接改上。不限于语言，有什么不妥都改。千万不要慎重，怕改得不妥。我觉得不妥再改回来。”我遵嘱，不客气，这样做了。可是他却不放弃客气，比如有一两处他认为可以不动的，就一定亲自来，谦虚而恳切地问我，同意不同意恢复。我当然表示同意，并且说：“您看怎么样好就怎么样，千万不要再跟我商量。”他说：“好，就这样。”可是下次还是照样来商量，好像应该做主的是我，不是他。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</w:t>
      </w:r>
      <w:r>
        <w:rPr>
          <w:rFonts w:hint="eastAsia" w:ascii="楷体" w:hAnsi="楷体" w:eastAsia="楷体"/>
          <w:u w:val="single"/>
        </w:rPr>
        <w:t>以上说待人厚，是叶圣陶先生为人的宽的一面。他还有严的一面，是律己，这包括正心修身和“己欲立而立人，己欲达而达人”。</w:t>
      </w:r>
      <w:r>
        <w:rPr>
          <w:rFonts w:hint="eastAsia" w:ascii="楷体" w:hAnsi="楷体" w:eastAsia="楷体"/>
        </w:rPr>
        <w:t>我们在一起的时候，常常谈到写文章，他不止一次地说:“写成文章，在这间房里念，要让那间房里的人听着，是说话，不是念稿，才算及了格。”他这个意见，不同的人会有不同的反应。譬如近些年来，有不少人是宣扬朦胧的，还有更多的人是顺势朦胧的，对于以简明如话为佳文的主张，就必付之一笑。而叶先生则主张写完文章后，可以自己试念试听，看像话不像话，不像话，坚决改。叶圣陶先生就是这样严格要求自己的，所以所作都是自己的写话风格，平易自然，鲜明简洁，细致恳切，念，顺口，听，悦耳，说像话还不够，就是话。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在文风方面，叶圣陶先生还特别重视“简洁”。简洁应该是写话之内的一项要求，这里提出来单独说说，是因为叶圣陶先生常常提到，有针对性。他是带着一些感慨说的：“你写成文章，给人家看，人家给你删去一两个字，意思没变，就证明你不行。”关于繁简，关于修改，鲁迅提到的是字句段。叶圣陶先生只说字，我的体会，一是偏重用语，二是意在强调，精神是可简就绝不该繁。可是现实呢，常常是应简而偏偏要繁。举最微末的两个字为例。一个是“了”，如“我见到老师”，“他坐在前排”，简明自然，现在却几乎都要写“我见到了老师”，“他坐在了前排”，显得既累赘又别扭。另一个是“太”，如“吸烟不好”，“那个人我不认识”，也是简明自然，现在却几乎都要写“吸烟不太好”，“那个人我不太认识”，变得不只累赘，而且违理。像这样的废字，删去不只是意思没变，而且是变拖沓无理为简洁合理，可是竟然很少人肯删，也就无怪乎叶圣陶先生感慨系之了。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在我认识的一些前辈和同辈里，重视语文，努力求完美，并且以身作则，鞠躬尽瘁，叶圣陶先生应该说是第一位。上面说的是总的用语方面。零碎的，写作的各个方面，小至一个标点，以至抄稿的格式，他都同样认真，不做到完全妥帖决不放松。还记得五十年代早期，他发现课本用字，“做”和“作”分工不明，用哪一个，随写者的自由，于是出现这一处是“叫做”，那一处是“叫作”的现象。这不是对错问题，是体例不统一的问题。叶圣陶先生认为这也不应该，必须定个标准，要求全社出版物统一。商讨的结果，定为“行动”义用“做”，“充当”义用“作”，只有一些历史悠久的，如作文、自作自受之类仍旧贯。决定之后，叶圣陶先生监督执行，于是“做”和“作”就有了明确的分工。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⑥叶圣陶先生，人，往矣，我常常想到他的业绩。凡是拿笔的人，尤其或有意或无意而写得不像话的人，都要常常想想叶圣陶先生的写话的主张，以及提出这种主张的深重的苦心。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8．第①段中“双层的悲哀”含义是什么？（2分）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9．请简要分析第③段中画线句子在结构上的作用。（2分）</w:t>
      </w:r>
    </w:p>
    <w:p>
      <w:pPr>
        <w:spacing w:line="288" w:lineRule="auto"/>
        <w:ind w:firstLine="42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以上说待人厚，是叶圣陶先生为人的宽的一面。他还有严的一面，是律己，这包括正心修身和“已欲立而立人，已欲达而达人”。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10．叶圣陶先生的“律己严”表现在哪些方面？（3分）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11．叶圣陶先生的“写话”主张具体指什么？结合本文语言举一例，做具体分析。（3分）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（二）阅读下面一篇文章，完成12~16题。（14分）</w:t>
      </w:r>
    </w:p>
    <w:p>
      <w:pPr>
        <w:spacing w:line="288" w:lineRule="auto"/>
        <w:ind w:firstLine="420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橡皮擦的记忆</w:t>
      </w:r>
    </w:p>
    <w:p>
      <w:pPr>
        <w:spacing w:line="288" w:lineRule="auto"/>
        <w:ind w:firstLine="420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张亚凌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①对橡皮擦的记忆极深，源于使用橡皮擦的方式对动手能力极差的我来说，简直就是挑战极限：擦得轻，痕迹会诡异地笑我无用，奈何不了它；擦得重，纸上的褶皱或破洞会刺得我眼疼。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②一直惧怕使用橡皮擦，对它敬而远之。有，却努力不用。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</w:t>
      </w:r>
      <w:r>
        <w:rPr>
          <w:rFonts w:hint="eastAsia" w:ascii="楷体" w:hAnsi="楷体" w:eastAsia="楷体"/>
          <w:u w:val="single"/>
        </w:rPr>
        <w:t>写字做作业都很用心、极小心，唯恐出错。</w:t>
      </w:r>
      <w:r>
        <w:rPr>
          <w:rFonts w:hint="eastAsia" w:ascii="楷体" w:hAnsi="楷体" w:eastAsia="楷体"/>
        </w:rPr>
        <w:t>再说了，擦得再干净我总能看出隐隐的墨痕，心里很不爽。2分钱一块橡皮擦，别的孩子一学期买好几块，我的橡皮擦，两年了还像新的一样。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换了几个同桌，似乎都喜欢用橡皮擦，擦时很开心很带劲，甚至还有节奏地哼着。或许，她们将用橡皮擦的时间段当作理直气壮的休息吧！她们频频写错，频频擦，有点乐此不。有时我也纳闷，她们干嘛擦得那么漫不经心甚至欢天喜地？</w:t>
      </w:r>
      <w:r>
        <w:rPr>
          <w:rFonts w:hint="eastAsia" w:ascii="楷体" w:hAnsi="楷体" w:eastAsia="楷体"/>
          <w:u w:val="single"/>
        </w:rPr>
        <w:t>我们玩跳格子游戏时，得先用粉笔在地上画格子，我一次就画得很规范，她们却嘻哈着画得歪七扭八，后喊着“错了错了”，便用穿着布鞋的脚胡乱抹去，继续画，笑着闹着越画越不像样。</w:t>
      </w:r>
      <w:r>
        <w:rPr>
          <w:rFonts w:hint="eastAsia" w:ascii="楷体" w:hAnsi="楷体" w:eastAsia="楷体"/>
        </w:rPr>
        <w:t>就像在自己的本子上写字做作业那样随意。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⑤或许，总想着可以随时修改，就会放松甚至放纵自己，犯错也就成了无所谓。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后来，有了种闻起来香香的橡皮擦，糖似乎也没有它闻起来香。橡皮擦也不再只是方块，有了各种造型，很是好看。我也跟风买了一块，有时写作业时凑近鼻子闻闻，蛮香的。连一向自律的我也曾萌生出一个念头：用它擦擦，效果怎样？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⑦——心头一凛:香的橡皮擦，是诱惑写错吗？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⑧再后来，我见识到了一种别样的“橡皮擦”——刀片。填各种档案时，用钢笔写错了简直无法补救，那时我们的小城还没有涂改液，更没有可擦笔。有位姓王的男同事，会很轻巧地用刀片轻轻刮去墨痕，真的不留痕迹，让我佩服得五体投地。大家填表时都喜欢喊上他，或是围绕在他周围，以便随时得到援助。</w:t>
      </w:r>
      <w:r>
        <w:rPr>
          <w:rFonts w:hint="eastAsia" w:ascii="楷体" w:hAnsi="楷体" w:eastAsia="楷体"/>
          <w:u w:val="single"/>
        </w:rPr>
        <w:t>奇怪的是，跟王同事在一起填表的那伙人，出错率极高，还嘻嘻哈哈，全然没有犯错后的不安。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⑨是不是可以随意“修改”才无畏地做错?从橡皮擦到刀片，是不是所有的错都有掩饰的方法？经常信誓旦旦地说“白纸黑字”如何如何，白纸上的黑字尚可如此随便，其他的错是不是也如此？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 w:cs="Cambria Math"/>
          <w:szCs w:val="21"/>
        </w:rPr>
        <w:t>⑩</w:t>
      </w:r>
      <w:r>
        <w:rPr>
          <w:rFonts w:hint="eastAsia" w:ascii="楷体" w:hAnsi="楷体" w:eastAsia="楷体"/>
        </w:rPr>
        <w:t>只是一想，我已汗涔涔。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12．梳理文章内容，完成下面的表格。（3分）</w:t>
      </w:r>
    </w:p>
    <w:tbl>
      <w:tblPr>
        <w:tblStyle w:val="8"/>
        <w:tblW w:w="7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6"/>
        <w:gridCol w:w="3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橡皮擦的记忆</w:t>
            </w:r>
          </w:p>
        </w:tc>
        <w:tc>
          <w:tcPr>
            <w:tcW w:w="357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“我”的心理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6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使用橡皮擦对“我”来说是挑战极限</w:t>
            </w:r>
          </w:p>
        </w:tc>
        <w:tc>
          <w:tcPr>
            <w:tcW w:w="3576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（1）</w:t>
            </w:r>
            <w:r>
              <w:rPr>
                <w:rFonts w:ascii="宋体" w:hAnsi="宋体"/>
                <w:szCs w:val="21"/>
              </w:rPr>
              <w:t>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6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跟风买了一块香香的橡皮擦</w:t>
            </w:r>
          </w:p>
        </w:tc>
        <w:tc>
          <w:tcPr>
            <w:tcW w:w="3576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（2）</w:t>
            </w:r>
            <w:r>
              <w:rPr>
                <w:rFonts w:ascii="宋体" w:hAnsi="宋体"/>
                <w:szCs w:val="21"/>
              </w:rPr>
              <w:t>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6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（3）</w:t>
            </w:r>
            <w:r>
              <w:rPr>
                <w:rFonts w:ascii="宋体" w:hAnsi="宋体"/>
                <w:szCs w:val="21"/>
              </w:rPr>
              <w:t>________________</w:t>
            </w:r>
          </w:p>
        </w:tc>
        <w:tc>
          <w:tcPr>
            <w:tcW w:w="3576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发觉人们犯错的随意与无畏，汗涔涔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13．有人说，第④段中画线部分与主题无关，可以删去。你同意这种说法吗？（2分）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14．揣摩下列语句，回答括号里的问题。（4分）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hint="eastAsia" w:ascii="Times New Roman" w:hAnsi="Times New Roman" w:eastAsia="楷体"/>
        </w:rPr>
        <w:t>写字做作业都很用心、极小心，唯恐出错。</w:t>
      </w:r>
      <w:r>
        <w:rPr>
          <w:rFonts w:hint="eastAsia" w:ascii="Times New Roman" w:hAnsi="Times New Roman"/>
        </w:rPr>
        <w:t>（“很用心”“极小心”是否重复累赘？为什么？）（2分）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hint="eastAsia" w:ascii="Times New Roman" w:hAnsi="Times New Roman" w:eastAsia="楷体"/>
        </w:rPr>
        <w:t>奇怪的是，跟王同事在一起填表的那伙人，出错率极高，还嘻嘻哈哈，全然没有犯错后的不安。</w:t>
      </w:r>
      <w:r>
        <w:rPr>
          <w:rFonts w:hint="eastAsia" w:ascii="Times New Roman" w:hAnsi="Times New Roman"/>
        </w:rPr>
        <w:t>（为什么会“出错率极高”？）（2分）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15．第⑨段连用三个反问句，有什么作用？（2分）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16．本文与《叶圣陶先生二三事》都用了以小见大的写作手法。请结合文章，简要谈谈你对这种手法的理解。（3分）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（三）阅读《陋室铭》，完成17~20题。（9分）</w:t>
      </w:r>
    </w:p>
    <w:p>
      <w:pPr>
        <w:spacing w:line="288" w:lineRule="auto"/>
        <w:ind w:firstLine="42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山不在高，有仙则名。水不在深，有龙则灵。斯是陋室，惟吾德馨。</w:t>
      </w:r>
      <w:r>
        <w:rPr>
          <w:rFonts w:hint="eastAsia" w:ascii="Times New Roman" w:hAnsi="Times New Roman" w:eastAsia="楷体"/>
          <w:u w:val="single"/>
        </w:rPr>
        <w:t>苔痕上阶绿，草色入帘青。</w:t>
      </w:r>
      <w:r>
        <w:rPr>
          <w:rFonts w:hint="eastAsia" w:ascii="Times New Roman" w:hAnsi="Times New Roman" w:eastAsia="楷体"/>
        </w:rPr>
        <w:t>谈笑有鸿儒，往来无白丁。可以调素琴，阅金经。无丝竹之乱耳，无案牍之劳形。南阳诸葛庐，西蜀子云亭。孔子云：何陋之有？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17．解释下列句子中加点词的含义。（3分）</w:t>
      </w:r>
    </w:p>
    <w:p>
      <w:pPr>
        <w:tabs>
          <w:tab w:val="left" w:pos="2127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（1）有仙则</w:t>
      </w:r>
      <w:r>
        <w:rPr>
          <w:rFonts w:hint="eastAsia" w:ascii="宋体" w:hAnsi="宋体"/>
          <w:em w:val="underDot"/>
        </w:rPr>
        <w:t>名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（2）惟吾德</w:t>
      </w:r>
      <w:r>
        <w:rPr>
          <w:rFonts w:hint="eastAsia" w:ascii="宋体" w:hAnsi="宋体"/>
          <w:em w:val="underDot"/>
        </w:rPr>
        <w:t>馨</w:t>
      </w:r>
      <w:r>
        <w:rPr>
          <w:rFonts w:hint="eastAsia" w:ascii="Times New Roman" w:hAnsi="Times New Roman"/>
        </w:rPr>
        <w:t xml:space="preserve">       </w:t>
      </w:r>
      <w:r>
        <w:rPr>
          <w:rFonts w:ascii="Times New Roman" w:hAnsi="Times New Roman"/>
        </w:rPr>
        <w:t>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（3）谈笑有</w:t>
      </w:r>
      <w:r>
        <w:rPr>
          <w:rFonts w:hint="eastAsia" w:ascii="宋体" w:hAnsi="宋体"/>
          <w:em w:val="underDot"/>
        </w:rPr>
        <w:t>鸿儒</w:t>
      </w:r>
      <w:r>
        <w:rPr>
          <w:rFonts w:hint="eastAsia" w:ascii="Times New Roman" w:hAnsi="Times New Roman"/>
        </w:rPr>
        <w:t xml:space="preserve">     </w:t>
      </w:r>
      <w:r>
        <w:rPr>
          <w:rFonts w:ascii="Times New Roman" w:hAnsi="Times New Roman"/>
        </w:rPr>
        <w:t>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18．下列各组加点词的意义和用法相同的一组是（    ）（2分）</w:t>
      </w:r>
    </w:p>
    <w:p>
      <w:pPr>
        <w:tabs>
          <w:tab w:val="left" w:pos="4678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A．无丝竹</w:t>
      </w:r>
      <w:r>
        <w:rPr>
          <w:rFonts w:hint="eastAsia" w:ascii="宋体" w:hAnsi="宋体"/>
          <w:em w:val="underDot"/>
        </w:rPr>
        <w:t>之</w:t>
      </w:r>
      <w:r>
        <w:rPr>
          <w:rFonts w:hint="eastAsia" w:ascii="Times New Roman" w:hAnsi="Times New Roman"/>
        </w:rPr>
        <w:t xml:space="preserve">乱耳 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予独爱莲</w:t>
      </w:r>
      <w:r>
        <w:rPr>
          <w:rFonts w:hint="eastAsia" w:ascii="宋体" w:hAnsi="宋体"/>
          <w:em w:val="underDot"/>
        </w:rPr>
        <w:t>之</w:t>
      </w:r>
      <w:r>
        <w:rPr>
          <w:rFonts w:hint="eastAsia" w:ascii="Times New Roman" w:hAnsi="Times New Roman"/>
        </w:rPr>
        <w:t xml:space="preserve">出淤泥而不染 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B．无案牍</w:t>
      </w:r>
      <w:r>
        <w:rPr>
          <w:rFonts w:hint="eastAsia" w:ascii="宋体" w:hAnsi="宋体"/>
          <w:em w:val="underDot"/>
        </w:rPr>
        <w:t>之</w:t>
      </w:r>
      <w:r>
        <w:rPr>
          <w:rFonts w:hint="eastAsia" w:ascii="Times New Roman" w:hAnsi="Times New Roman"/>
        </w:rPr>
        <w:t>劳形  睨</w:t>
      </w:r>
      <w:r>
        <w:rPr>
          <w:rFonts w:hint="eastAsia" w:ascii="宋体" w:hAnsi="宋体"/>
          <w:em w:val="underDot"/>
        </w:rPr>
        <w:t>之</w:t>
      </w:r>
      <w:r>
        <w:rPr>
          <w:rFonts w:hint="eastAsia" w:ascii="Times New Roman" w:hAnsi="Times New Roman"/>
        </w:rPr>
        <w:t>久而不去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C．何陋</w:t>
      </w:r>
      <w:r>
        <w:rPr>
          <w:rFonts w:hint="eastAsia" w:ascii="宋体" w:hAnsi="宋体"/>
          <w:em w:val="underDot"/>
        </w:rPr>
        <w:t>之</w:t>
      </w:r>
      <w:r>
        <w:rPr>
          <w:rFonts w:hint="eastAsia" w:ascii="Times New Roman" w:hAnsi="Times New Roman"/>
        </w:rPr>
        <w:t>有       花之富贵者</w:t>
      </w:r>
      <w:r>
        <w:rPr>
          <w:rFonts w:hint="eastAsia" w:ascii="宋体" w:hAnsi="宋体"/>
          <w:em w:val="underDot"/>
        </w:rPr>
        <w:t xml:space="preserve">也               </w:t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．水陆草木</w:t>
      </w:r>
      <w:r>
        <w:rPr>
          <w:rFonts w:hint="eastAsia" w:ascii="宋体" w:hAnsi="宋体"/>
          <w:em w:val="underDot"/>
        </w:rPr>
        <w:t>之</w:t>
      </w:r>
      <w:r>
        <w:rPr>
          <w:rFonts w:hint="eastAsia" w:ascii="Times New Roman" w:hAnsi="Times New Roman"/>
        </w:rPr>
        <w:t>花  友人惭，下车引</w:t>
      </w:r>
      <w:r>
        <w:rPr>
          <w:rFonts w:hint="eastAsia" w:ascii="宋体" w:hAnsi="宋体"/>
          <w:em w:val="underDot"/>
        </w:rPr>
        <w:t>之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19．请将下面的句子翻译成现代汉语。（2分）</w:t>
      </w:r>
    </w:p>
    <w:p>
      <w:pPr>
        <w:spacing w:line="288" w:lineRule="auto"/>
        <w:ind w:firstLine="42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苔痕上阶绿，草色入帘青。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20．文章表达了作者怎样的情操？（2分）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（四）阅读下面的诗歌，完成第21题。（2分）</w:t>
      </w:r>
    </w:p>
    <w:p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登幽州台歌</w:t>
      </w:r>
    </w:p>
    <w:p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[唐]陈子昂</w:t>
      </w:r>
    </w:p>
    <w:p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前不见古人，后不见来者。</w:t>
      </w:r>
    </w:p>
    <w:p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念天地之悠悠，独怆然而涕下！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21．请赏析最后一句中“独”字的妙处。（2分）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____________________________________________________________________________________________</w:t>
      </w:r>
      <w:r>
        <w:rPr>
          <w:rFonts w:hint="eastAsia" w:ascii="宋体" w:hAnsi="宋体"/>
          <w:szCs w:val="21"/>
        </w:rPr>
        <w:t>___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四、作文（40分）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22．阅读下面文字，根据要求作文。（40分）</w:t>
      </w:r>
    </w:p>
    <w:p>
      <w:pPr>
        <w:spacing w:line="288" w:lineRule="auto"/>
        <w:ind w:firstLine="42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叶圣陶先生为人师表、待人温良，是张中行的启明星；解放军叔叔搭建小茅屋，助人为乐，是哈尼小姑娘的启明星；紫藤萝花团锦簇，焕发蓬勃生机，是宗璞的启明星……成长的启明星，闪烁在生活的每个角落，给我们带来前行的力量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以上文字引发了你怎样的联想与感悟？请以“</w:t>
      </w:r>
      <w:r>
        <w:rPr>
          <w:rFonts w:ascii="宋体" w:hAnsi="宋体"/>
          <w:szCs w:val="21"/>
        </w:rPr>
        <w:t>________</w:t>
      </w:r>
      <w:r>
        <w:rPr>
          <w:rFonts w:hint="eastAsia" w:ascii="Times New Roman" w:hAnsi="Times New Roman"/>
        </w:rPr>
        <w:t>是我的启明星”为题，写一篇记叙文。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要求：①先将题目补充完整，然后作文；②选材精当，有细节描写；③文从字顺，语言简明；④不少于500字。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t>2022~2023学年度第二学期期末学习评价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t>七年级语文纸笔测试参考答案及评分标准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一、积累和运用（20分）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1．D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2．D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3．C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4．（1）深林人不知  （2）造化钟神秀  （3）自缘身在最高层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（4）吟鞭东指即天涯  落红不是无情物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（5）赚得行人错喜欢  一山放出一山拦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（6）陶后鲜有闻  （7）就会成为亲切的怀恋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5．（1）将“道法自然”后的逗号改为顿号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（2）将“不是”改为“不仅是”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6．太平洋、印度洋、红海、地中海、大西洋、北冰洋、南极、瓦尼可罗群岛、托雷斯海峡、阿拉伯海岸、希腊群岛、维哥湾、合恩角、亚马孙河、墨西哥湾……（答出原著中任意三个地点即可）</w:t>
      </w:r>
    </w:p>
    <w:p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  <w:sz w:val="24"/>
        </w:rPr>
        <w:t>二、综合性学习（5分）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7．【活动一】书写正确、规范、工整即可。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【活动二】符合要求即可。示例：经济腾飞的密码吉祥美好的未来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【活动三】符合要求即可。示例：开展民族知识竞赛  民族团结主题演讲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三、阅读（35分）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（一）（10分）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8．作者得知叶圣陶先生逝世时恰在除夕夜，辞旧迎新的炮声中传来这不幸的消息，乐景衬哀情，倍增其哀，所以是“双层的悲哀”。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9．第一句承接上文，总结了叶圣陶先生待人厚的品行。第二句开启下文，突出叶圣陶先生律已严的特点。这两句话承上启下。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10．①写文章要明白如话；②行文要求简洁；③认真对待写作的各个方面，小至一个点，都要标得清清楚楚。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叶圣陶先生的“写话”主张即强调语言的简明、顺畅，通俗、质朴。本文中“念，顺口，听，说耳，说像话还不够，就是话”，句子短促，节奏感强，如同门常说话一般。（答出主张给1分，能结合其体例句合理分析，给2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（二）（14分）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12．（1）敬而远之，尽量不用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（2）心头一凛，差点被诱惑写错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（3）王同事用刀片帮大家改错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13．不同意，用脚擦去画错的格子，也是一种“橡皮擦”。可见同学们已将对待错误漫不经心的态度延伸到了生活中。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14．（1）“很用心”“极小心”不是重复，是递进，起强调作用，形象准确地表现出“我”不愿使用橡皮擦，为避免出错，谨慎认真的态度。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（2）因为总想着有王同事援助，出错可以随时修改，所以填表时放松甚至放纵自己，出错率反而极高。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15．一个反问句以排比形式呈现，问题由浅入深，强烈表达了作者心中的疑惑，不满和担忧，引人深思，也点明了主旨。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16．《叶圣陶先生二三事》通过几件小事，表达了叶圣陶先生谨严自律、待人宽厚的节操与风范，表达作者的追思景仰之情，从小事情见大品格。本文也是通过关于</w:t>
      </w:r>
      <w:r>
        <w:rPr>
          <w:rFonts w:ascii="宋体" w:hAnsi="宋体"/>
        </w:rPr>
        <w:t>“</w:t>
      </w:r>
      <w:r>
        <w:rPr>
          <w:rFonts w:hint="eastAsia" w:ascii="Times New Roman" w:hAnsi="Times New Roman"/>
        </w:rPr>
        <w:t>橡皮擦</w:t>
      </w:r>
      <w:r>
        <w:rPr>
          <w:rFonts w:ascii="宋体" w:hAnsi="宋体"/>
        </w:rPr>
        <w:t>”</w:t>
      </w:r>
      <w:r>
        <w:rPr>
          <w:rFonts w:hint="eastAsia" w:ascii="Times New Roman" w:hAnsi="Times New Roman"/>
        </w:rPr>
        <w:t>的几件小事，表达作者对“犯错无所谓、放纵自己”等生活态度的不解，不满，对严格自律的追求，从小事情见大道理。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（三）（9分）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17．（1）出名，有名  （2）德行美好  （3）博学的人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18．A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19．苔痕蔓延到台阶上，使台阶都绿了；草色映入竹帘，使室内染上青色。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20．表达了作者甘于淡泊、不为物役的高尚情操。（答“高洁做岸”“安贫乐道”也可得分）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（四）（2分）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21．“独字有单独、孤独的意思。一个“独”字展现了诗人在绵长的历史长河中，在浩茫的人地间的孤独渺小，表现了诗人失意的境遇和寂寞苦闷的情怀。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四、作文（40分）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22．（略）</w:t>
      </w:r>
      <w:r>
        <w:rPr>
          <w:rFonts w:ascii="Times New Roman" w:hAnsi="Times New Roman"/>
        </w:rPr>
        <w:br w:type="page"/>
      </w:r>
      <w:bookmarkStart w:id="5" w:name="_GoBack"/>
      <w:bookmarkEnd w:id="5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1430"/>
    <w:rsid w:val="00054E7B"/>
    <w:rsid w:val="00071BF9"/>
    <w:rsid w:val="00094F45"/>
    <w:rsid w:val="000E4D02"/>
    <w:rsid w:val="000E4FF1"/>
    <w:rsid w:val="001177F3"/>
    <w:rsid w:val="00143E78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12A77"/>
    <w:rsid w:val="00221FC9"/>
    <w:rsid w:val="00244CEF"/>
    <w:rsid w:val="002457C2"/>
    <w:rsid w:val="00270C61"/>
    <w:rsid w:val="002908F0"/>
    <w:rsid w:val="00294908"/>
    <w:rsid w:val="002A0E5D"/>
    <w:rsid w:val="002A1A21"/>
    <w:rsid w:val="002B3204"/>
    <w:rsid w:val="002D1A46"/>
    <w:rsid w:val="002F06B2"/>
    <w:rsid w:val="002F1A47"/>
    <w:rsid w:val="002F30E7"/>
    <w:rsid w:val="003102DB"/>
    <w:rsid w:val="00344EF9"/>
    <w:rsid w:val="0035532D"/>
    <w:rsid w:val="003625C4"/>
    <w:rsid w:val="00373D0A"/>
    <w:rsid w:val="003A1C12"/>
    <w:rsid w:val="003B1712"/>
    <w:rsid w:val="003C4A95"/>
    <w:rsid w:val="003C6359"/>
    <w:rsid w:val="003D0C09"/>
    <w:rsid w:val="004062F6"/>
    <w:rsid w:val="00411067"/>
    <w:rsid w:val="004151FC"/>
    <w:rsid w:val="00425150"/>
    <w:rsid w:val="00430A44"/>
    <w:rsid w:val="00435F83"/>
    <w:rsid w:val="00444A46"/>
    <w:rsid w:val="0045340F"/>
    <w:rsid w:val="0046214C"/>
    <w:rsid w:val="0049183B"/>
    <w:rsid w:val="004B44B5"/>
    <w:rsid w:val="004D44FD"/>
    <w:rsid w:val="0059145F"/>
    <w:rsid w:val="00596076"/>
    <w:rsid w:val="005B39DB"/>
    <w:rsid w:val="005C2124"/>
    <w:rsid w:val="005E30A5"/>
    <w:rsid w:val="005F1362"/>
    <w:rsid w:val="00605010"/>
    <w:rsid w:val="00605626"/>
    <w:rsid w:val="006071D5"/>
    <w:rsid w:val="0062039B"/>
    <w:rsid w:val="00623C16"/>
    <w:rsid w:val="00637D3A"/>
    <w:rsid w:val="00640BF5"/>
    <w:rsid w:val="006763DF"/>
    <w:rsid w:val="006A738E"/>
    <w:rsid w:val="006B48AA"/>
    <w:rsid w:val="006C579F"/>
    <w:rsid w:val="006D5DE9"/>
    <w:rsid w:val="006E047F"/>
    <w:rsid w:val="006F45E0"/>
    <w:rsid w:val="00701D6B"/>
    <w:rsid w:val="007061B2"/>
    <w:rsid w:val="00716D85"/>
    <w:rsid w:val="00740A09"/>
    <w:rsid w:val="00762E26"/>
    <w:rsid w:val="007706D9"/>
    <w:rsid w:val="00793603"/>
    <w:rsid w:val="008028B5"/>
    <w:rsid w:val="0082255C"/>
    <w:rsid w:val="00832EC9"/>
    <w:rsid w:val="008634CD"/>
    <w:rsid w:val="008731FA"/>
    <w:rsid w:val="00880A38"/>
    <w:rsid w:val="00884DBC"/>
    <w:rsid w:val="00893DD6"/>
    <w:rsid w:val="00897BAD"/>
    <w:rsid w:val="008B4720"/>
    <w:rsid w:val="008C794B"/>
    <w:rsid w:val="008D12F6"/>
    <w:rsid w:val="008D2E94"/>
    <w:rsid w:val="009121D7"/>
    <w:rsid w:val="00957137"/>
    <w:rsid w:val="00974E0F"/>
    <w:rsid w:val="00981314"/>
    <w:rsid w:val="00982128"/>
    <w:rsid w:val="009A27BF"/>
    <w:rsid w:val="009B5666"/>
    <w:rsid w:val="009C4252"/>
    <w:rsid w:val="009E6713"/>
    <w:rsid w:val="00A07DF2"/>
    <w:rsid w:val="00A405DB"/>
    <w:rsid w:val="00A46D54"/>
    <w:rsid w:val="00A536B0"/>
    <w:rsid w:val="00A776F9"/>
    <w:rsid w:val="00AB3EE3"/>
    <w:rsid w:val="00AC3FF7"/>
    <w:rsid w:val="00AD4827"/>
    <w:rsid w:val="00AD6B6A"/>
    <w:rsid w:val="00AE5C63"/>
    <w:rsid w:val="00AF359C"/>
    <w:rsid w:val="00B73811"/>
    <w:rsid w:val="00B80D67"/>
    <w:rsid w:val="00B8100F"/>
    <w:rsid w:val="00B8189D"/>
    <w:rsid w:val="00B96924"/>
    <w:rsid w:val="00BB50C6"/>
    <w:rsid w:val="00C02815"/>
    <w:rsid w:val="00C02FC6"/>
    <w:rsid w:val="00C05CCA"/>
    <w:rsid w:val="00C13493"/>
    <w:rsid w:val="00C1405F"/>
    <w:rsid w:val="00C321EB"/>
    <w:rsid w:val="00C819A7"/>
    <w:rsid w:val="00CA2BD2"/>
    <w:rsid w:val="00CA4A07"/>
    <w:rsid w:val="00D3311B"/>
    <w:rsid w:val="00D51257"/>
    <w:rsid w:val="00D634C2"/>
    <w:rsid w:val="00D64373"/>
    <w:rsid w:val="00D756B6"/>
    <w:rsid w:val="00D77F6E"/>
    <w:rsid w:val="00D85FB6"/>
    <w:rsid w:val="00D87F0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449B9"/>
    <w:rsid w:val="00F64A9B"/>
    <w:rsid w:val="00F676FD"/>
    <w:rsid w:val="00F72514"/>
    <w:rsid w:val="00FA0944"/>
    <w:rsid w:val="00FA6947"/>
    <w:rsid w:val="00FB34D2"/>
    <w:rsid w:val="00FB4B17"/>
    <w:rsid w:val="00FC5860"/>
    <w:rsid w:val="00FD2825"/>
    <w:rsid w:val="00FD377B"/>
    <w:rsid w:val="00FD4231"/>
    <w:rsid w:val="00FF2D79"/>
    <w:rsid w:val="00FF517A"/>
    <w:rsid w:val="1B6A38A0"/>
    <w:rsid w:val="38274566"/>
    <w:rsid w:val="5B2B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9F6084-3B2C-4AD2-9F35-0DB00B8404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1275</Words>
  <Characters>7274</Characters>
  <Lines>60</Lines>
  <Paragraphs>17</Paragraphs>
  <TotalTime>60</TotalTime>
  <ScaleCrop>false</ScaleCrop>
  <LinksUpToDate>false</LinksUpToDate>
  <CharactersWithSpaces>8532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2023-08-24T08:23:01Z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