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heme="minorEastAsia" w:hAnsiTheme="minorEastAsia" w:eastAsiaTheme="minorEastAsia"/>
          <w:b/>
          <w:bCs/>
          <w:sz w:val="32"/>
          <w:szCs w:val="32"/>
        </w:rPr>
      </w:pPr>
      <w:r>
        <w:rPr>
          <w:rFonts w:asciiTheme="minorEastAsia" w:hAnsiTheme="minorEastAsia" w:eastAsiaTheme="minorEastAsia"/>
          <w:b/>
          <w:bCs/>
          <w:sz w:val="32"/>
          <w:szCs w:val="32"/>
        </w:rPr>
        <w:drawing>
          <wp:anchor distT="0" distB="0" distL="114300" distR="114300" simplePos="0" relativeHeight="251658240" behindDoc="0" locked="0" layoutInCell="1" allowOverlap="1">
            <wp:simplePos x="0" y="0"/>
            <wp:positionH relativeFrom="page">
              <wp:posOffset>11303000</wp:posOffset>
            </wp:positionH>
            <wp:positionV relativeFrom="topMargin">
              <wp:posOffset>10414000</wp:posOffset>
            </wp:positionV>
            <wp:extent cx="482600" cy="482600"/>
            <wp:effectExtent l="0" t="0" r="1270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82600" cy="482600"/>
                    </a:xfrm>
                    <a:prstGeom prst="rect">
                      <a:avLst/>
                    </a:prstGeom>
                  </pic:spPr>
                </pic:pic>
              </a:graphicData>
            </a:graphic>
          </wp:anchor>
        </w:drawing>
      </w:r>
      <w:r>
        <w:rPr>
          <w:rFonts w:asciiTheme="minorEastAsia" w:hAnsiTheme="minorEastAsia" w:eastAsiaTheme="minorEastAsia"/>
          <w:b/>
          <w:bCs/>
          <w:sz w:val="32"/>
          <w:szCs w:val="32"/>
        </w:rPr>
        <w:t>高州市2022-2023学年度第二学期教学质量监测</w:t>
      </w:r>
    </w:p>
    <w:p>
      <w:pPr>
        <w:spacing w:line="288" w:lineRule="auto"/>
        <w:jc w:val="center"/>
        <w:rPr>
          <w:rFonts w:asciiTheme="minorEastAsia" w:hAnsiTheme="minorEastAsia" w:eastAsiaTheme="minorEastAsia"/>
          <w:b/>
          <w:bCs/>
          <w:sz w:val="32"/>
          <w:szCs w:val="32"/>
        </w:rPr>
      </w:pPr>
      <w:r>
        <w:rPr>
          <w:rFonts w:asciiTheme="minorEastAsia" w:hAnsiTheme="minorEastAsia" w:eastAsiaTheme="minorEastAsia"/>
          <w:b/>
          <w:bCs/>
          <w:sz w:val="32"/>
          <w:szCs w:val="32"/>
        </w:rPr>
        <w:t>八年级语文试卷</w:t>
      </w:r>
    </w:p>
    <w:p>
      <w:pPr>
        <w:spacing w:line="288" w:lineRule="auto"/>
        <w:rPr>
          <w:rFonts w:asciiTheme="minorEastAsia" w:hAnsiTheme="minorEastAsia" w:eastAsiaTheme="minorEastAsia"/>
          <w:szCs w:val="21"/>
        </w:rPr>
      </w:pPr>
      <w:r>
        <w:rPr>
          <w:rFonts w:asciiTheme="minorEastAsia" w:hAnsiTheme="minorEastAsia" w:eastAsiaTheme="minorEastAsia"/>
          <w:szCs w:val="21"/>
        </w:rPr>
        <w:t>本试卷共6页，18小题，满分120分。考试用时120分钟。</w:t>
      </w:r>
    </w:p>
    <w:p>
      <w:pPr>
        <w:spacing w:line="288" w:lineRule="auto"/>
        <w:rPr>
          <w:rFonts w:asciiTheme="minorEastAsia" w:hAnsiTheme="minorEastAsia" w:eastAsiaTheme="minorEastAsia"/>
          <w:b/>
          <w:bCs/>
          <w:szCs w:val="21"/>
        </w:rPr>
      </w:pPr>
      <w:r>
        <w:rPr>
          <w:rFonts w:asciiTheme="minorEastAsia" w:hAnsiTheme="minorEastAsia" w:eastAsiaTheme="minorEastAsia"/>
          <w:b/>
          <w:bCs/>
          <w:szCs w:val="21"/>
        </w:rPr>
        <w:t>注意事项：</w:t>
      </w:r>
    </w:p>
    <w:p>
      <w:pPr>
        <w:spacing w:line="288" w:lineRule="auto"/>
        <w:rPr>
          <w:rFonts w:asciiTheme="minorEastAsia" w:hAnsiTheme="minorEastAsia" w:eastAsiaTheme="minorEastAsia"/>
          <w:szCs w:val="21"/>
        </w:rPr>
      </w:pPr>
      <w:r>
        <w:rPr>
          <w:rFonts w:asciiTheme="minorEastAsia" w:hAnsiTheme="minorEastAsia" w:eastAsiaTheme="minorEastAsia"/>
          <w:szCs w:val="21"/>
        </w:rPr>
        <w:t>1.答卷前，考生务必用黑色字迹的钢笔或签字笔将自己的准考证号、姓名、考场号和座位号填写在答题卡上。用2B铅笔在“考场号”和“座位号”栏相应位置填涂自己的考场号和座位号。将条形码粘贴在答题卡“条形码粘贴处”。</w:t>
      </w:r>
    </w:p>
    <w:p>
      <w:pPr>
        <w:spacing w:line="288" w:lineRule="auto"/>
        <w:rPr>
          <w:rFonts w:asciiTheme="minorEastAsia" w:hAnsiTheme="minorEastAsia" w:eastAsiaTheme="minorEastAsia"/>
          <w:szCs w:val="21"/>
        </w:rPr>
      </w:pPr>
      <w:r>
        <w:rPr>
          <w:rFonts w:asciiTheme="minorEastAsia" w:hAnsiTheme="minorEastAsia" w:eastAsiaTheme="minorEastAsia"/>
          <w:szCs w:val="21"/>
        </w:rPr>
        <w:t>2.作答选择题时，选出每小题答案后，用2B铅笔把答题卡上对应题目选项的答案信息点涂黑；如需改动，用橡皮擦干净后，再选涂其他答案，答案不能答在试卷上。</w:t>
      </w:r>
    </w:p>
    <w:p>
      <w:pPr>
        <w:spacing w:line="288" w:lineRule="auto"/>
        <w:rPr>
          <w:rFonts w:asciiTheme="minorEastAsia" w:hAnsiTheme="minorEastAsia" w:eastAsiaTheme="minorEastAsia"/>
          <w:szCs w:val="21"/>
        </w:rPr>
      </w:pPr>
      <w:r>
        <w:rPr>
          <w:rFonts w:asciiTheme="minorEastAsia" w:hAnsiTheme="minorEastAsia" w:eastAsiaTheme="minorEastAsia"/>
          <w:szCs w:val="21"/>
        </w:rPr>
        <w:t>3.非选择题必须用黑色字迹的钢笔或签字笔作答，答案必须写在答题卡各题目指定区域内相应位置上；如需改动，先划掉原来的答案，然后再写上新的答案；不准使用铅笔和涂改液。不按以上要求作答的答案无效。</w:t>
      </w:r>
    </w:p>
    <w:p>
      <w:pPr>
        <w:spacing w:line="288" w:lineRule="auto"/>
        <w:rPr>
          <w:rFonts w:asciiTheme="minorEastAsia" w:hAnsiTheme="minorEastAsia" w:eastAsiaTheme="minorEastAsia"/>
          <w:szCs w:val="21"/>
        </w:rPr>
      </w:pPr>
      <w:r>
        <w:rPr>
          <w:rFonts w:asciiTheme="minorEastAsia" w:hAnsiTheme="minorEastAsia" w:eastAsiaTheme="minorEastAsia"/>
          <w:szCs w:val="21"/>
        </w:rPr>
        <w:t>4.考生必须保持答题卡的整洁。考试结束后，将试卷和答题卡一并交回。</w:t>
      </w:r>
    </w:p>
    <w:p>
      <w:pPr>
        <w:spacing w:line="288" w:lineRule="auto"/>
        <w:rPr>
          <w:rFonts w:asciiTheme="minorEastAsia" w:hAnsiTheme="minorEastAsia" w:eastAsiaTheme="minorEastAsia"/>
          <w:b/>
          <w:bCs/>
          <w:sz w:val="24"/>
        </w:rPr>
      </w:pPr>
      <w:r>
        <w:rPr>
          <w:rFonts w:asciiTheme="minorEastAsia" w:hAnsiTheme="minorEastAsia" w:eastAsiaTheme="minorEastAsia"/>
          <w:b/>
          <w:bCs/>
          <w:sz w:val="24"/>
        </w:rPr>
        <w:t>一、积累运用（30分）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1.默写古诗文。（共10分。答对一句得1分，满分不超过10分）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(1)青青子佩，</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hint="eastAsia" w:asciiTheme="minorEastAsia" w:hAnsiTheme="minorEastAsia" w:eastAsiaTheme="minorEastAsia"/>
          <w:szCs w:val="21"/>
        </w:rPr>
        <w:t>。</w:t>
      </w:r>
      <w:r>
        <w:rPr>
          <w:rFonts w:asciiTheme="minorEastAsia" w:hAnsiTheme="minorEastAsia" w:eastAsiaTheme="minorEastAsia"/>
          <w:szCs w:val="21"/>
        </w:rPr>
        <w:t>（《诗经·子衿》）</w:t>
      </w:r>
    </w:p>
    <w:p>
      <w:pPr>
        <w:spacing w:line="288"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hint="eastAsia" w:asciiTheme="minorEastAsia" w:hAnsiTheme="minorEastAsia" w:eastAsiaTheme="minorEastAsia"/>
          <w:szCs w:val="21"/>
        </w:rPr>
        <w:t>，</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hint="eastAsia" w:asciiTheme="minorEastAsia" w:hAnsiTheme="minorEastAsia" w:eastAsiaTheme="minorEastAsia"/>
          <w:szCs w:val="21"/>
        </w:rPr>
        <w:t>。</w:t>
      </w:r>
      <w:r>
        <w:rPr>
          <w:rFonts w:asciiTheme="minorEastAsia" w:hAnsiTheme="minorEastAsia" w:eastAsiaTheme="minorEastAsia"/>
          <w:szCs w:val="21"/>
        </w:rPr>
        <w:t>此地一为别，孤蓬万里征。（李白《送友人》）</w:t>
      </w:r>
    </w:p>
    <w:p>
      <w:pPr>
        <w:spacing w:line="288" w:lineRule="auto"/>
        <w:rPr>
          <w:rFonts w:asciiTheme="minorEastAsia" w:hAnsiTheme="minorEastAsia" w:eastAsiaTheme="minorEastAsia"/>
          <w:szCs w:val="21"/>
        </w:rPr>
      </w:pPr>
      <w:r>
        <w:rPr>
          <w:rFonts w:asciiTheme="minorEastAsia" w:hAnsiTheme="minorEastAsia" w:eastAsiaTheme="minorEastAsia"/>
          <w:szCs w:val="21"/>
        </w:rPr>
        <w:t>(3)是故谋闭而不兴</w:t>
      </w:r>
      <w:r>
        <w:rPr>
          <w:rFonts w:hint="eastAsia" w:asciiTheme="minorEastAsia" w:hAnsiTheme="minorEastAsia" w:eastAsiaTheme="minorEastAsia"/>
          <w:szCs w:val="21"/>
        </w:rPr>
        <w:t>，</w:t>
      </w:r>
      <w:bookmarkStart w:id="0" w:name="_Hlk143543766"/>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bookmarkEnd w:id="0"/>
      <w:r>
        <w:rPr>
          <w:rFonts w:hint="eastAsia" w:asciiTheme="minorEastAsia" w:hAnsiTheme="minorEastAsia" w:eastAsiaTheme="minorEastAsia"/>
          <w:szCs w:val="21"/>
        </w:rPr>
        <w:t>，</w:t>
      </w:r>
      <w:r>
        <w:rPr>
          <w:rFonts w:asciiTheme="minorEastAsia" w:hAnsiTheme="minorEastAsia" w:eastAsiaTheme="minorEastAsia"/>
          <w:szCs w:val="21"/>
        </w:rPr>
        <w:t>故外户而不闭。（《礼记·大道之行也》）</w:t>
      </w:r>
    </w:p>
    <w:p>
      <w:pPr>
        <w:spacing w:line="288"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hint="eastAsia" w:asciiTheme="minorEastAsia" w:hAnsiTheme="minorEastAsia" w:eastAsiaTheme="minorEastAsia"/>
          <w:szCs w:val="21"/>
        </w:rPr>
        <w:t>？</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hint="eastAsia" w:asciiTheme="minorEastAsia" w:hAnsiTheme="minorEastAsia" w:eastAsiaTheme="minorEastAsia"/>
          <w:szCs w:val="21"/>
        </w:rPr>
        <w:t>。</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hint="eastAsia" w:asciiTheme="minorEastAsia" w:hAnsiTheme="minorEastAsia" w:eastAsiaTheme="minorEastAsia"/>
          <w:szCs w:val="21"/>
        </w:rPr>
        <w:t>，</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hint="eastAsia" w:asciiTheme="minorEastAsia" w:hAnsiTheme="minorEastAsia" w:eastAsiaTheme="minorEastAsia"/>
          <w:szCs w:val="21"/>
        </w:rPr>
        <w:t>。</w:t>
      </w:r>
      <w:r>
        <w:rPr>
          <w:rFonts w:asciiTheme="minorEastAsia" w:hAnsiTheme="minorEastAsia" w:eastAsiaTheme="minorEastAsia"/>
          <w:szCs w:val="21"/>
        </w:rPr>
        <w:t>一车炭，千余斤，宫使驱将惜不得。（白居易《卖炭翁》）</w:t>
      </w:r>
    </w:p>
    <w:p>
      <w:pPr>
        <w:spacing w:line="288" w:lineRule="auto"/>
        <w:rPr>
          <w:rFonts w:asciiTheme="minorEastAsia" w:hAnsiTheme="minorEastAsia" w:eastAsiaTheme="minorEastAsia"/>
          <w:szCs w:val="21"/>
        </w:rPr>
      </w:pPr>
      <w:r>
        <w:rPr>
          <w:rFonts w:asciiTheme="minorEastAsia" w:hAnsiTheme="minorEastAsia" w:eastAsiaTheme="minorEastAsia"/>
          <w:szCs w:val="21"/>
        </w:rPr>
        <w:t>(5)《桃花源记》中“</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hint="eastAsia" w:asciiTheme="minorEastAsia" w:hAnsiTheme="minorEastAsia" w:eastAsiaTheme="minorEastAsia"/>
          <w:szCs w:val="21"/>
        </w:rPr>
        <w:t>，</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”蕴含着《道德经》“甘其食，美其服，安其居”思想，呈现出人们生活安康的理想境界。</w:t>
      </w:r>
    </w:p>
    <w:p>
      <w:pPr>
        <w:spacing w:line="288" w:lineRule="auto"/>
        <w:rPr>
          <w:rFonts w:asciiTheme="minorEastAsia" w:hAnsiTheme="minorEastAsia" w:eastAsiaTheme="minorEastAsia"/>
          <w:szCs w:val="21"/>
        </w:rPr>
      </w:pPr>
      <w:r>
        <w:rPr>
          <w:rFonts w:asciiTheme="minorEastAsia" w:hAnsiTheme="minorEastAsia" w:eastAsiaTheme="minorEastAsia"/>
          <w:szCs w:val="21"/>
        </w:rPr>
        <w:t>(6)如今，各地新建的一片片居民小区，成为中国城乡一道道亮丽景观。杜甫在《茅屋为秋风所破歌》中表达的“</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hint="eastAsia" w:asciiTheme="minorEastAsia" w:hAnsiTheme="minorEastAsia" w:eastAsiaTheme="minorEastAsia"/>
          <w:szCs w:val="21"/>
        </w:rPr>
        <w:t>，</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bdr w:val="single" w:color="auto" w:sz="4" w:space="0"/>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 xml:space="preserve"> </w:t>
      </w:r>
      <w:r>
        <w:rPr>
          <w:rFonts w:asciiTheme="minorEastAsia" w:hAnsiTheme="minorEastAsia" w:eastAsiaTheme="minorEastAsia"/>
          <w:szCs w:val="21"/>
          <w:bdr w:val="single" w:color="auto" w:sz="4" w:space="0"/>
        </w:rPr>
        <w:t xml:space="preserve">   </w:t>
      </w:r>
      <w:r>
        <w:rPr>
          <w:rFonts w:asciiTheme="minorEastAsia" w:hAnsiTheme="minorEastAsia" w:eastAsiaTheme="minorEastAsia"/>
          <w:szCs w:val="21"/>
        </w:rPr>
        <w:t>”愿望得以实现。</w:t>
      </w:r>
    </w:p>
    <w:p>
      <w:pPr>
        <w:spacing w:line="288" w:lineRule="auto"/>
        <w:rPr>
          <w:rFonts w:asciiTheme="minorEastAsia" w:hAnsiTheme="minorEastAsia" w:eastAsiaTheme="minorEastAsia"/>
          <w:szCs w:val="21"/>
        </w:rPr>
      </w:pPr>
      <w:r>
        <w:rPr>
          <w:rFonts w:asciiTheme="minorEastAsia" w:hAnsiTheme="minorEastAsia" w:eastAsiaTheme="minorEastAsia"/>
          <w:szCs w:val="21"/>
        </w:rPr>
        <w:t>2.根据拼音写出相应的词语。（4分）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(1)淡黑的起伏的连山，仿佛是</w:t>
      </w:r>
      <w:r>
        <w:rPr>
          <w:rFonts w:ascii="Times New Roman" w:hAnsi="Times New Roman" w:eastAsiaTheme="minorEastAsia"/>
          <w:szCs w:val="21"/>
        </w:rPr>
        <w:t>yǒng yuè</w:t>
      </w:r>
      <w:r>
        <w:rPr>
          <w:rFonts w:asciiTheme="minorEastAsia" w:hAnsiTheme="minorEastAsia" w:eastAsiaTheme="minorEastAsia"/>
          <w:szCs w:val="21"/>
        </w:rPr>
        <w:t>的铁的兽脊似的……</w:t>
      </w:r>
    </w:p>
    <w:p>
      <w:pPr>
        <w:spacing w:line="288" w:lineRule="auto"/>
        <w:rPr>
          <w:rFonts w:asciiTheme="minorEastAsia" w:hAnsiTheme="minorEastAsia" w:eastAsiaTheme="minorEastAsia"/>
          <w:szCs w:val="21"/>
        </w:rPr>
      </w:pPr>
      <w:r>
        <w:rPr>
          <w:rFonts w:asciiTheme="minorEastAsia" w:hAnsiTheme="minorEastAsia" w:eastAsiaTheme="minorEastAsia"/>
          <w:szCs w:val="21"/>
        </w:rPr>
        <w:t>(2)单调</w:t>
      </w:r>
      <w:r>
        <w:rPr>
          <w:rFonts w:ascii="Times New Roman" w:hAnsi="Times New Roman" w:eastAsiaTheme="minorEastAsia"/>
          <w:szCs w:val="21"/>
        </w:rPr>
        <w:t>kū zào</w:t>
      </w:r>
      <w:r>
        <w:rPr>
          <w:rFonts w:asciiTheme="minorEastAsia" w:hAnsiTheme="minorEastAsia" w:eastAsiaTheme="minorEastAsia"/>
          <w:szCs w:val="21"/>
        </w:rPr>
        <w:t>的数字竟能如此进一步激发爱鸟者的感伤。</w:t>
      </w:r>
    </w:p>
    <w:p>
      <w:pPr>
        <w:spacing w:line="288" w:lineRule="auto"/>
        <w:rPr>
          <w:rFonts w:asciiTheme="minorEastAsia" w:hAnsiTheme="minorEastAsia" w:eastAsiaTheme="minorEastAsia"/>
          <w:szCs w:val="21"/>
        </w:rPr>
      </w:pPr>
      <w:r>
        <w:rPr>
          <w:rFonts w:asciiTheme="minorEastAsia" w:hAnsiTheme="minorEastAsia" w:eastAsiaTheme="minorEastAsia"/>
          <w:szCs w:val="21"/>
        </w:rPr>
        <w:t>(3)有时候就去卖狗皮膏药，做点</w:t>
      </w:r>
      <w:r>
        <w:rPr>
          <w:rFonts w:ascii="Times New Roman" w:hAnsi="Times New Roman" w:eastAsiaTheme="minorEastAsia"/>
          <w:szCs w:val="21"/>
        </w:rPr>
        <w:t>zhāo yáo zhuàng piàn</w:t>
      </w:r>
      <w:r>
        <w:rPr>
          <w:rFonts w:asciiTheme="minorEastAsia" w:hAnsiTheme="minorEastAsia" w:eastAsiaTheme="minorEastAsia"/>
          <w:szCs w:val="21"/>
        </w:rPr>
        <w:t>的事情。</w:t>
      </w:r>
    </w:p>
    <w:p>
      <w:pPr>
        <w:spacing w:line="288" w:lineRule="auto"/>
        <w:rPr>
          <w:rFonts w:asciiTheme="minorEastAsia" w:hAnsiTheme="minorEastAsia" w:eastAsiaTheme="minorEastAsia"/>
          <w:szCs w:val="21"/>
        </w:rPr>
      </w:pPr>
      <w:r>
        <w:rPr>
          <w:rFonts w:asciiTheme="minorEastAsia" w:hAnsiTheme="minorEastAsia" w:eastAsiaTheme="minorEastAsia"/>
          <w:szCs w:val="21"/>
        </w:rPr>
        <w:t>(4)可又骤然反光灼灼，瞬息万变，真是无穷变幻，</w:t>
      </w:r>
      <w:r>
        <w:rPr>
          <w:rFonts w:ascii="Times New Roman" w:hAnsi="Times New Roman" w:eastAsiaTheme="minorEastAsia"/>
          <w:szCs w:val="21"/>
        </w:rPr>
        <w:t>fēn zhì tà lái</w:t>
      </w:r>
      <w:r>
        <w:rPr>
          <w:rFonts w:asciiTheme="minorEastAsia" w:hAnsiTheme="minorEastAsia" w:eastAsiaTheme="minorEastAsia"/>
          <w:szCs w:val="21"/>
        </w:rPr>
        <w:t>。</w:t>
      </w:r>
    </w:p>
    <w:p>
      <w:pPr>
        <w:spacing w:line="288" w:lineRule="auto"/>
        <w:rPr>
          <w:rFonts w:asciiTheme="minorEastAsia" w:hAnsiTheme="minorEastAsia" w:eastAsiaTheme="minorEastAsia"/>
          <w:szCs w:val="21"/>
        </w:rPr>
      </w:pPr>
      <w:r>
        <w:rPr>
          <w:rFonts w:asciiTheme="minorEastAsia" w:hAnsiTheme="minorEastAsia" w:eastAsiaTheme="minorEastAsia"/>
          <w:szCs w:val="21"/>
        </w:rPr>
        <w:t>3.下列句中加点词语使用</w:t>
      </w:r>
      <w:r>
        <w:rPr>
          <w:rFonts w:asciiTheme="minorEastAsia" w:hAnsiTheme="minorEastAsia" w:eastAsiaTheme="minorEastAsia"/>
          <w:szCs w:val="21"/>
          <w:em w:val="dot"/>
        </w:rPr>
        <w:t>有误</w:t>
      </w:r>
      <w:r>
        <w:rPr>
          <w:rFonts w:asciiTheme="minorEastAsia" w:hAnsiTheme="minorEastAsia" w:eastAsiaTheme="minorEastAsia"/>
          <w:szCs w:val="21"/>
        </w:rPr>
        <w:t>的一项是（    )（3分）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A.历史剧《天下长河》中，历史人物</w:t>
      </w:r>
      <w:r>
        <w:rPr>
          <w:rFonts w:asciiTheme="minorEastAsia" w:hAnsiTheme="minorEastAsia" w:eastAsiaTheme="minorEastAsia"/>
          <w:szCs w:val="21"/>
          <w:em w:val="dot"/>
        </w:rPr>
        <w:t>次第</w:t>
      </w:r>
      <w:r>
        <w:rPr>
          <w:rFonts w:asciiTheme="minorEastAsia" w:hAnsiTheme="minorEastAsia" w:eastAsiaTheme="minorEastAsia"/>
          <w:szCs w:val="21"/>
        </w:rPr>
        <w:t>亮相，故事曲折动人又重心突出，给观众留下深刻印象。</w:t>
      </w:r>
    </w:p>
    <w:p>
      <w:pPr>
        <w:spacing w:line="288" w:lineRule="auto"/>
        <w:rPr>
          <w:rFonts w:asciiTheme="minorEastAsia" w:hAnsiTheme="minorEastAsia" w:eastAsiaTheme="minorEastAsia"/>
          <w:szCs w:val="21"/>
        </w:rPr>
      </w:pPr>
      <w:r>
        <w:rPr>
          <w:rFonts w:asciiTheme="minorEastAsia" w:hAnsiTheme="minorEastAsia" w:eastAsiaTheme="minorEastAsia"/>
          <w:szCs w:val="21"/>
        </w:rPr>
        <w:t>B.这堂课让同学们仿佛置身于祖国广茂大地，</w:t>
      </w:r>
      <w:r>
        <w:rPr>
          <w:rFonts w:asciiTheme="minorEastAsia" w:hAnsiTheme="minorEastAsia" w:eastAsiaTheme="minorEastAsia"/>
          <w:szCs w:val="21"/>
          <w:em w:val="dot"/>
        </w:rPr>
        <w:t>汲取</w:t>
      </w:r>
      <w:r>
        <w:rPr>
          <w:rFonts w:asciiTheme="minorEastAsia" w:hAnsiTheme="minorEastAsia" w:eastAsiaTheme="minorEastAsia"/>
          <w:szCs w:val="21"/>
        </w:rPr>
        <w:t>生命的养料，感悟奋斗的真谛，真切感受祖国的命运与自己休戚相关。</w:t>
      </w:r>
    </w:p>
    <w:p>
      <w:pPr>
        <w:spacing w:line="288" w:lineRule="auto"/>
        <w:rPr>
          <w:rFonts w:asciiTheme="minorEastAsia" w:hAnsiTheme="minorEastAsia" w:eastAsiaTheme="minorEastAsia"/>
          <w:szCs w:val="21"/>
        </w:rPr>
      </w:pPr>
      <w:r>
        <w:rPr>
          <w:rFonts w:asciiTheme="minorEastAsia" w:hAnsiTheme="minorEastAsia" w:eastAsiaTheme="minorEastAsia"/>
          <w:szCs w:val="21"/>
        </w:rPr>
        <w:t>C.12位非遗传人讲述了灯彩、核雕、苏绣等的前世今生，还有</w:t>
      </w:r>
      <w:r>
        <w:rPr>
          <w:rFonts w:asciiTheme="minorEastAsia" w:hAnsiTheme="minorEastAsia" w:eastAsiaTheme="minorEastAsia"/>
          <w:szCs w:val="21"/>
          <w:em w:val="dot"/>
        </w:rPr>
        <w:t>络绎不绝</w:t>
      </w:r>
      <w:r>
        <w:rPr>
          <w:rFonts w:asciiTheme="minorEastAsia" w:hAnsiTheme="minorEastAsia" w:eastAsiaTheme="minorEastAsia"/>
          <w:szCs w:val="21"/>
        </w:rPr>
        <w:t>的哲思匠心。</w:t>
      </w:r>
    </w:p>
    <w:p>
      <w:pPr>
        <w:spacing w:line="288" w:lineRule="auto"/>
        <w:rPr>
          <w:rFonts w:asciiTheme="minorEastAsia" w:hAnsiTheme="minorEastAsia" w:eastAsiaTheme="minorEastAsia"/>
          <w:szCs w:val="21"/>
        </w:rPr>
      </w:pPr>
      <w:r>
        <w:rPr>
          <w:rFonts w:asciiTheme="minorEastAsia" w:hAnsiTheme="minorEastAsia" w:eastAsiaTheme="minorEastAsia"/>
          <w:szCs w:val="21"/>
        </w:rPr>
        <w:t>D.季羡林讲课，语调平稳，语言朴实，没有一丝的煽情，却叫人不能不</w:t>
      </w:r>
      <w:r>
        <w:rPr>
          <w:rFonts w:asciiTheme="minorEastAsia" w:hAnsiTheme="minorEastAsia" w:eastAsiaTheme="minorEastAsia"/>
          <w:szCs w:val="21"/>
          <w:em w:val="dot"/>
        </w:rPr>
        <w:t>正襟危坐</w:t>
      </w:r>
      <w:r>
        <w:rPr>
          <w:rFonts w:asciiTheme="minorEastAsia" w:hAnsiTheme="minorEastAsia" w:eastAsiaTheme="minorEastAsia"/>
          <w:szCs w:val="21"/>
        </w:rPr>
        <w:t>，洗耳恭听。</w:t>
      </w:r>
    </w:p>
    <w:p>
      <w:pPr>
        <w:spacing w:line="288" w:lineRule="auto"/>
        <w:rPr>
          <w:rFonts w:asciiTheme="minorEastAsia" w:hAnsiTheme="minorEastAsia" w:eastAsiaTheme="minorEastAsia"/>
          <w:szCs w:val="21"/>
        </w:rPr>
      </w:pPr>
      <w:r>
        <w:rPr>
          <w:rFonts w:asciiTheme="minorEastAsia" w:hAnsiTheme="minorEastAsia" w:eastAsiaTheme="minorEastAsia"/>
          <w:szCs w:val="21"/>
        </w:rPr>
        <w:t>4.选出对下列病句的修改</w:t>
      </w:r>
      <w:r>
        <w:rPr>
          <w:rFonts w:asciiTheme="minorEastAsia" w:hAnsiTheme="minorEastAsia" w:eastAsiaTheme="minorEastAsia"/>
          <w:szCs w:val="21"/>
          <w:em w:val="dot"/>
        </w:rPr>
        <w:t>有误</w:t>
      </w:r>
      <w:r>
        <w:rPr>
          <w:rFonts w:asciiTheme="minorEastAsia" w:hAnsiTheme="minorEastAsia" w:eastAsiaTheme="minorEastAsia"/>
          <w:szCs w:val="21"/>
        </w:rPr>
        <w:t>的一项（    )（3分）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A.通过这次新冠病毒疫情的考验，使中国的国际影响力明显提升了。（删去“使”）</w:t>
      </w:r>
    </w:p>
    <w:p>
      <w:pPr>
        <w:spacing w:line="288" w:lineRule="auto"/>
        <w:rPr>
          <w:rFonts w:asciiTheme="minorEastAsia" w:hAnsiTheme="minorEastAsia" w:eastAsiaTheme="minorEastAsia"/>
          <w:szCs w:val="21"/>
        </w:rPr>
      </w:pPr>
      <w:r>
        <w:rPr>
          <w:rFonts w:asciiTheme="minorEastAsia" w:hAnsiTheme="minorEastAsia" w:eastAsiaTheme="minorEastAsia"/>
          <w:szCs w:val="21"/>
        </w:rPr>
        <w:t>B.很多父母过于溺爱孩子，让孩子养成饭来张口，衣来伸手的习惯，这对孩子的成长极为不利。（删去“过于”）</w:t>
      </w:r>
    </w:p>
    <w:p>
      <w:pPr>
        <w:spacing w:line="288" w:lineRule="auto"/>
        <w:rPr>
          <w:rFonts w:asciiTheme="minorEastAsia" w:hAnsiTheme="minorEastAsia" w:eastAsiaTheme="minorEastAsia"/>
          <w:szCs w:val="21"/>
        </w:rPr>
      </w:pPr>
      <w:r>
        <w:rPr>
          <w:rFonts w:asciiTheme="minorEastAsia" w:hAnsiTheme="minorEastAsia" w:eastAsiaTheme="minorEastAsia"/>
          <w:szCs w:val="21"/>
        </w:rPr>
        <w:t>C.能否保持一颗平常心是考试正常发挥的关键。（在“正常发挥”前“能否”）</w:t>
      </w:r>
    </w:p>
    <w:p>
      <w:pPr>
        <w:spacing w:line="288" w:lineRule="auto"/>
        <w:rPr>
          <w:rFonts w:asciiTheme="minorEastAsia" w:hAnsiTheme="minorEastAsia" w:eastAsiaTheme="minorEastAsia"/>
          <w:szCs w:val="21"/>
        </w:rPr>
      </w:pPr>
      <w:r>
        <w:rPr>
          <w:rFonts w:asciiTheme="minorEastAsia" w:hAnsiTheme="minorEastAsia" w:eastAsiaTheme="minorEastAsia"/>
          <w:szCs w:val="21"/>
        </w:rPr>
        <w:t>D.学校提倡学生“自己的事情自己做，简单的家务抢着做，复杂的家务帮着做”，旨在培养他们每天劳动。（在“劳动”后面加上“的观念”）</w:t>
      </w:r>
    </w:p>
    <w:p>
      <w:pPr>
        <w:spacing w:line="288" w:lineRule="auto"/>
        <w:rPr>
          <w:rFonts w:asciiTheme="minorEastAsia" w:hAnsiTheme="minorEastAsia" w:eastAsiaTheme="minorEastAsia"/>
          <w:szCs w:val="21"/>
        </w:rPr>
      </w:pPr>
      <w:r>
        <w:rPr>
          <w:rFonts w:asciiTheme="minorEastAsia" w:hAnsiTheme="minorEastAsia" w:eastAsiaTheme="minorEastAsia"/>
          <w:szCs w:val="21"/>
        </w:rPr>
        <w:t>5.高凉中学准备举办“阅读经典·浸润心灵”的主题活动，请你参与并完成下列任务。（10分）</w:t>
      </w:r>
    </w:p>
    <w:p>
      <w:pPr>
        <w:spacing w:line="288" w:lineRule="auto"/>
        <w:rPr>
          <w:rFonts w:asciiTheme="minorEastAsia" w:hAnsiTheme="minorEastAsia" w:eastAsiaTheme="minorEastAsia"/>
          <w:szCs w:val="21"/>
        </w:rPr>
      </w:pPr>
      <w:r>
        <w:drawing>
          <wp:anchor distT="0" distB="0" distL="114300" distR="114300" simplePos="0" relativeHeight="251659264" behindDoc="0" locked="0" layoutInCell="1" allowOverlap="1">
            <wp:simplePos x="0" y="0"/>
            <wp:positionH relativeFrom="column">
              <wp:posOffset>-2540</wp:posOffset>
            </wp:positionH>
            <wp:positionV relativeFrom="paragraph">
              <wp:posOffset>545465</wp:posOffset>
            </wp:positionV>
            <wp:extent cx="3238500" cy="122047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grayscl/>
                      <a:extLst>
                        <a:ext uri="{28A0092B-C50C-407E-A947-70E740481C1C}">
                          <a14:useLocalDpi xmlns:a14="http://schemas.microsoft.com/office/drawing/2010/main" val="0"/>
                        </a:ext>
                      </a:extLst>
                    </a:blip>
                    <a:stretch>
                      <a:fillRect/>
                    </a:stretch>
                  </pic:blipFill>
                  <pic:spPr>
                    <a:xfrm>
                      <a:off x="0" y="0"/>
                      <a:ext cx="3238500" cy="1220470"/>
                    </a:xfrm>
                    <a:prstGeom prst="rect">
                      <a:avLst/>
                    </a:prstGeom>
                  </pic:spPr>
                </pic:pic>
              </a:graphicData>
            </a:graphic>
          </wp:anchor>
        </w:drawing>
      </w:r>
      <w:r>
        <w:rPr>
          <w:rFonts w:asciiTheme="minorEastAsia" w:hAnsiTheme="minorEastAsia" w:eastAsiaTheme="minorEastAsia"/>
          <w:szCs w:val="21"/>
        </w:rPr>
        <w:t>(1)任务一：下图是“初中生阅读困难原因”调查问卷的结论。请结合你的阅读经验，针对下图中标示的原因提出两条合理建议。（2分）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(2)任务二：同学们读了《经典常谈》后，整理了下面的有关内容，请你选出其中表述正确的一项（    )（2分）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A.《经典常谈》是朱自清在20世纪30年代末到40年代初为高等教育的大学生撰写的一部介绍我国传统文化经典的著作。</w:t>
      </w:r>
    </w:p>
    <w:p>
      <w:pPr>
        <w:spacing w:line="288" w:lineRule="auto"/>
        <w:rPr>
          <w:rFonts w:asciiTheme="minorEastAsia" w:hAnsiTheme="minorEastAsia" w:eastAsiaTheme="minorEastAsia"/>
          <w:szCs w:val="21"/>
        </w:rPr>
      </w:pPr>
      <w:r>
        <w:rPr>
          <w:rFonts w:asciiTheme="minorEastAsia" w:hAnsiTheme="minorEastAsia" w:eastAsiaTheme="minorEastAsia"/>
          <w:szCs w:val="21"/>
        </w:rPr>
        <w:t>B.《经典常谈》全书共十三篇，介绍了《说文解字》周易》史记》等经典著作，并概述了诸子百家、辞赋和历代诗文的情况。</w:t>
      </w:r>
    </w:p>
    <w:p>
      <w:pPr>
        <w:spacing w:line="288" w:lineRule="auto"/>
        <w:rPr>
          <w:rFonts w:asciiTheme="minorEastAsia" w:hAnsiTheme="minorEastAsia" w:eastAsiaTheme="minorEastAsia"/>
          <w:szCs w:val="21"/>
        </w:rPr>
      </w:pPr>
      <w:r>
        <w:rPr>
          <w:rFonts w:asciiTheme="minorEastAsia" w:hAnsiTheme="minorEastAsia" w:eastAsiaTheme="minorEastAsia"/>
          <w:szCs w:val="21"/>
        </w:rPr>
        <w:t>C.《经典常谈》介绍的史书有《春秋》战国策》史记》《汉书》《论语》等，这些史书涉及纪传体、编年体等多种体裁。</w:t>
      </w:r>
    </w:p>
    <w:p>
      <w:pPr>
        <w:spacing w:line="288" w:lineRule="auto"/>
        <w:rPr>
          <w:rFonts w:asciiTheme="minorEastAsia" w:hAnsiTheme="minorEastAsia" w:eastAsiaTheme="minorEastAsia"/>
          <w:szCs w:val="21"/>
        </w:rPr>
      </w:pPr>
      <w:r>
        <w:rPr>
          <w:rFonts w:asciiTheme="minorEastAsia" w:hAnsiTheme="minorEastAsia" w:eastAsiaTheme="minorEastAsia"/>
          <w:szCs w:val="21"/>
        </w:rPr>
        <w:t>D.《经典常谈》叙述的语言平实，论述思路严密，是一部按照严谨的传统学术观念撰写的学术著作集。</w:t>
      </w:r>
    </w:p>
    <w:p>
      <w:pPr>
        <w:spacing w:line="288" w:lineRule="auto"/>
        <w:rPr>
          <w:rFonts w:asciiTheme="minorEastAsia" w:hAnsiTheme="minorEastAsia" w:eastAsiaTheme="minorEastAsia"/>
          <w:szCs w:val="21"/>
        </w:rPr>
      </w:pPr>
      <w:r>
        <w:rPr>
          <w:rFonts w:asciiTheme="minorEastAsia" w:hAnsiTheme="minorEastAsia" w:eastAsiaTheme="minorEastAsia"/>
          <w:szCs w:val="21"/>
        </w:rPr>
        <w:t>(3)任务三：我们在阅读的时候常常会有所触动，或得到一些启发，把这些写下来，就是读后感。写读后感可以加深对内容的理解，提高写作能力。下面是一同学阅读《昆虫记》后列出的读后感纲要，请你仿照示例，选择初中读过的一部名著，试写一段读后感纲要。(字数要求100字左右）（6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附：已读过的必读名著：《朝花夕拾》</w:t>
      </w:r>
      <w:r>
        <w:rPr>
          <w:rFonts w:hint="eastAsia" w:asciiTheme="minorEastAsia" w:hAnsiTheme="minorEastAsia" w:eastAsiaTheme="minorEastAsia"/>
          <w:szCs w:val="21"/>
        </w:rPr>
        <w:t>《</w:t>
      </w:r>
      <w:r>
        <w:rPr>
          <w:rFonts w:asciiTheme="minorEastAsia" w:hAnsiTheme="minorEastAsia" w:eastAsiaTheme="minorEastAsia"/>
          <w:szCs w:val="21"/>
        </w:rPr>
        <w:t>西游记》</w:t>
      </w:r>
      <w:r>
        <w:rPr>
          <w:rFonts w:hint="eastAsia" w:asciiTheme="minorEastAsia" w:hAnsiTheme="minorEastAsia" w:eastAsiaTheme="minorEastAsia"/>
          <w:szCs w:val="21"/>
        </w:rPr>
        <w:t>《</w:t>
      </w:r>
      <w:r>
        <w:rPr>
          <w:rFonts w:asciiTheme="minorEastAsia" w:hAnsiTheme="minorEastAsia" w:eastAsiaTheme="minorEastAsia"/>
          <w:szCs w:val="21"/>
        </w:rPr>
        <w:t>骆驼祥子</w:t>
      </w:r>
      <w:r>
        <w:rPr>
          <w:rFonts w:hint="eastAsia" w:asciiTheme="minorEastAsia" w:hAnsiTheme="minorEastAsia" w:eastAsiaTheme="minorEastAsia"/>
          <w:szCs w:val="21"/>
        </w:rPr>
        <w:t>》</w:t>
      </w:r>
      <w:r>
        <w:rPr>
          <w:rFonts w:asciiTheme="minorEastAsia" w:hAnsiTheme="minorEastAsia" w:eastAsiaTheme="minorEastAsia"/>
          <w:szCs w:val="21"/>
        </w:rPr>
        <w:t>《海底两万里》</w:t>
      </w:r>
      <w:r>
        <w:rPr>
          <w:rFonts w:hint="eastAsia" w:asciiTheme="minorEastAsia" w:hAnsiTheme="minorEastAsia" w:eastAsiaTheme="minorEastAsia"/>
          <w:szCs w:val="21"/>
        </w:rPr>
        <w:t>《</w:t>
      </w:r>
      <w:r>
        <w:rPr>
          <w:rFonts w:asciiTheme="minorEastAsia" w:hAnsiTheme="minorEastAsia" w:eastAsiaTheme="minorEastAsia"/>
          <w:szCs w:val="21"/>
        </w:rPr>
        <w:t>红星照耀中国》《昆虫记》</w:t>
      </w:r>
      <w:r>
        <w:rPr>
          <w:rFonts w:hint="eastAsia" w:asciiTheme="minorEastAsia" w:hAnsiTheme="minorEastAsia" w:eastAsiaTheme="minorEastAsia"/>
          <w:szCs w:val="21"/>
        </w:rPr>
        <w:t>《</w:t>
      </w:r>
      <w:r>
        <w:rPr>
          <w:rFonts w:asciiTheme="minorEastAsia" w:hAnsiTheme="minorEastAsia" w:eastAsiaTheme="minorEastAsia"/>
          <w:szCs w:val="21"/>
        </w:rPr>
        <w:t>经典常谈》</w:t>
      </w:r>
      <w:r>
        <w:rPr>
          <w:rFonts w:hint="eastAsia" w:asciiTheme="minorEastAsia" w:hAnsiTheme="minorEastAsia" w:eastAsiaTheme="minorEastAsia"/>
          <w:szCs w:val="21"/>
        </w:rPr>
        <w:t>《</w:t>
      </w:r>
      <w:r>
        <w:rPr>
          <w:rFonts w:asciiTheme="minorEastAsia" w:hAnsiTheme="minorEastAsia" w:eastAsiaTheme="minorEastAsia"/>
          <w:szCs w:val="21"/>
        </w:rPr>
        <w:t>钢铁是怎样炼成的》</w:t>
      </w:r>
    </w:p>
    <w:tbl>
      <w:tblPr>
        <w:tblStyle w:val="2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trPr>
        <w:tc>
          <w:tcPr>
            <w:tcW w:w="4503" w:type="dxa"/>
            <w:vAlign w:val="center"/>
          </w:tcPr>
          <w:p>
            <w:pPr>
              <w:spacing w:line="288" w:lineRule="auto"/>
              <w:jc w:val="center"/>
              <w:rPr>
                <w:rFonts w:hint="eastAsia" w:asciiTheme="minorEastAsia" w:hAnsiTheme="minorEastAsia" w:eastAsiaTheme="minorEastAsia"/>
                <w:szCs w:val="21"/>
              </w:rPr>
            </w:pPr>
            <w:r>
              <w:rPr>
                <w:rFonts w:asciiTheme="minorEastAsia" w:hAnsiTheme="minorEastAsia" w:eastAsiaTheme="minorEastAsia"/>
                <w:szCs w:val="21"/>
              </w:rPr>
              <w:t>“感”点</w:t>
            </w:r>
          </w:p>
        </w:tc>
        <w:tc>
          <w:tcPr>
            <w:tcW w:w="5103" w:type="dxa"/>
            <w:vAlign w:val="center"/>
          </w:tcPr>
          <w:p>
            <w:pPr>
              <w:spacing w:line="288" w:lineRule="auto"/>
              <w:jc w:val="center"/>
              <w:rPr>
                <w:rFonts w:hint="eastAsia" w:asciiTheme="minorEastAsia" w:hAnsiTheme="minorEastAsia" w:eastAsiaTheme="minorEastAsia"/>
                <w:szCs w:val="21"/>
              </w:rPr>
            </w:pPr>
            <w:r>
              <w:rPr>
                <w:rFonts w:asciiTheme="minorEastAsia" w:hAnsiTheme="minorEastAsia" w:eastAsiaTheme="minorEastAsia"/>
                <w:szCs w:val="21"/>
              </w:rPr>
              <w:t>“感”点来源或“感”点分析（直接引述或概述原作）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0" w:hRule="atLeast"/>
        </w:trPr>
        <w:tc>
          <w:tcPr>
            <w:tcW w:w="4503" w:type="dxa"/>
            <w:vAlign w:val="center"/>
          </w:tcPr>
          <w:p>
            <w:pPr>
              <w:spacing w:line="288" w:lineRule="auto"/>
              <w:ind w:firstLine="420" w:firstLineChars="200"/>
              <w:rPr>
                <w:rFonts w:hint="eastAsia" w:asciiTheme="minorEastAsia" w:hAnsiTheme="minorEastAsia" w:eastAsiaTheme="minorEastAsia"/>
                <w:szCs w:val="21"/>
              </w:rPr>
            </w:pPr>
            <w:r>
              <w:rPr>
                <w:rFonts w:asciiTheme="minorEastAsia" w:hAnsiTheme="minorEastAsia" w:eastAsiaTheme="minorEastAsia"/>
                <w:szCs w:val="21"/>
              </w:rPr>
              <w:t>《昆虫记》中《螳螂捕蝉》一章，法布尔用形象生动的语言，把螳螂捕蝉的过程写得活灵活现，使人仿佛身临其境。</w:t>
            </w:r>
          </w:p>
        </w:tc>
        <w:tc>
          <w:tcPr>
            <w:tcW w:w="5103" w:type="dxa"/>
            <w:vAlign w:val="center"/>
          </w:tcPr>
          <w:p>
            <w:pPr>
              <w:spacing w:line="288" w:lineRule="auto"/>
              <w:ind w:firstLine="360"/>
              <w:jc w:val="center"/>
              <w:rPr>
                <w:rFonts w:hint="eastAsia" w:asciiTheme="minorEastAsia" w:hAnsiTheme="minorEastAsia" w:eastAsiaTheme="minorEastAsia"/>
                <w:szCs w:val="21"/>
              </w:rPr>
            </w:pPr>
            <w:r>
              <w:rPr>
                <w:rFonts w:asciiTheme="minorEastAsia" w:hAnsiTheme="minorEastAsia" w:eastAsiaTheme="minorEastAsia"/>
                <w:szCs w:val="21"/>
              </w:rPr>
              <w:t>这得益于作者对科学的热爱、认真与执着，及对生命的尊重。也叹服他坚强的意志及超人的观察力。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4503" w:type="dxa"/>
            <w:vAlign w:val="center"/>
          </w:tcPr>
          <w:p>
            <w:pPr>
              <w:spacing w:line="288" w:lineRule="auto"/>
              <w:rPr>
                <w:rFonts w:hint="eastAsia" w:asciiTheme="minorEastAsia" w:hAnsiTheme="minorEastAsia" w:eastAsiaTheme="minorEastAsia"/>
                <w:szCs w:val="21"/>
              </w:rPr>
            </w:pPr>
            <w:r>
              <w:rPr>
                <w:rFonts w:asciiTheme="minorEastAsia" w:hAnsiTheme="minorEastAsia" w:eastAsiaTheme="minorEastAsia"/>
                <w:szCs w:val="21"/>
              </w:rPr>
              <w:t>①</w:t>
            </w:r>
          </w:p>
        </w:tc>
        <w:tc>
          <w:tcPr>
            <w:tcW w:w="5103" w:type="dxa"/>
            <w:vAlign w:val="center"/>
          </w:tcPr>
          <w:p>
            <w:pPr>
              <w:spacing w:line="288" w:lineRule="auto"/>
              <w:rPr>
                <w:rFonts w:hint="eastAsia" w:asciiTheme="minorEastAsia" w:hAnsiTheme="minorEastAsia" w:eastAsiaTheme="minorEastAsia"/>
                <w:szCs w:val="21"/>
              </w:rPr>
            </w:pPr>
            <w:r>
              <w:rPr>
                <w:rFonts w:asciiTheme="minorEastAsia" w:hAnsiTheme="minorEastAsia" w:eastAsiaTheme="minorEastAsia"/>
                <w:szCs w:val="21"/>
              </w:rPr>
              <w:t>②</w:t>
            </w:r>
          </w:p>
        </w:tc>
      </w:tr>
    </w:tbl>
    <w:p>
      <w:pPr>
        <w:spacing w:line="288" w:lineRule="auto"/>
        <w:rPr>
          <w:rFonts w:asciiTheme="minorEastAsia" w:hAnsiTheme="minorEastAsia" w:eastAsiaTheme="minorEastAsia"/>
          <w:b/>
          <w:bCs/>
          <w:sz w:val="24"/>
        </w:rPr>
      </w:pPr>
      <w:r>
        <w:rPr>
          <w:rFonts w:asciiTheme="minorEastAsia" w:hAnsiTheme="minorEastAsia" w:eastAsiaTheme="minorEastAsia"/>
          <w:b/>
          <w:bCs/>
          <w:sz w:val="24"/>
        </w:rPr>
        <w:t>二、阅读（40分）</w:t>
      </w:r>
    </w:p>
    <w:p>
      <w:pPr>
        <w:spacing w:line="288" w:lineRule="auto"/>
        <w:rPr>
          <w:rFonts w:asciiTheme="minorEastAsia" w:hAnsiTheme="minorEastAsia" w:eastAsiaTheme="minorEastAsia"/>
          <w:b/>
          <w:bCs/>
          <w:szCs w:val="21"/>
        </w:rPr>
      </w:pPr>
      <w:r>
        <w:rPr>
          <w:rFonts w:asciiTheme="minorEastAsia" w:hAnsiTheme="minorEastAsia" w:eastAsiaTheme="minorEastAsia"/>
          <w:b/>
          <w:bCs/>
          <w:szCs w:val="21"/>
        </w:rPr>
        <w:t>(一）阅读下面的文字，完成6~8题。（15分）</w:t>
      </w:r>
    </w:p>
    <w:p>
      <w:pPr>
        <w:spacing w:line="288" w:lineRule="auto"/>
        <w:jc w:val="center"/>
        <w:rPr>
          <w:rFonts w:ascii="楷体" w:hAnsi="楷体" w:eastAsia="楷体"/>
          <w:szCs w:val="21"/>
        </w:rPr>
      </w:pPr>
      <w:r>
        <w:rPr>
          <w:rFonts w:ascii="楷体" w:hAnsi="楷体" w:eastAsia="楷体"/>
          <w:szCs w:val="21"/>
        </w:rPr>
        <w:t>【甲】</w:t>
      </w:r>
    </w:p>
    <w:p>
      <w:pPr>
        <w:spacing w:line="288" w:lineRule="auto"/>
        <w:ind w:firstLine="360"/>
        <w:rPr>
          <w:rFonts w:ascii="楷体" w:hAnsi="楷体" w:eastAsia="楷体"/>
          <w:szCs w:val="21"/>
        </w:rPr>
      </w:pPr>
      <w:r>
        <w:rPr>
          <w:rFonts w:ascii="楷体" w:hAnsi="楷体" w:eastAsia="楷体"/>
          <w:szCs w:val="21"/>
          <w:u w:val="single"/>
        </w:rPr>
        <w:t>马之千里者，一食或尽粟一石。</w:t>
      </w:r>
      <w:r>
        <w:rPr>
          <w:rFonts w:ascii="楷体" w:hAnsi="楷体" w:eastAsia="楷体"/>
          <w:szCs w:val="21"/>
          <w:em w:val="dot"/>
        </w:rPr>
        <w:t>食</w:t>
      </w:r>
      <w:r>
        <w:rPr>
          <w:rFonts w:ascii="楷体" w:hAnsi="楷体" w:eastAsia="楷体"/>
          <w:szCs w:val="21"/>
        </w:rPr>
        <w:t>马者不知其能千里而食也。是马也，虽有千里之能，食不饱，力不足，才美不外见，</w:t>
      </w:r>
      <w:r>
        <w:rPr>
          <w:rFonts w:ascii="楷体" w:hAnsi="楷体" w:eastAsia="楷体"/>
          <w:szCs w:val="21"/>
          <w:em w:val="dot"/>
        </w:rPr>
        <w:t>且</w:t>
      </w:r>
      <w:r>
        <w:rPr>
          <w:rFonts w:ascii="楷体" w:hAnsi="楷体" w:eastAsia="楷体"/>
          <w:szCs w:val="21"/>
        </w:rPr>
        <w:t>欲与常马等不可得，安求其能千里也?</w:t>
      </w:r>
    </w:p>
    <w:p>
      <w:pPr>
        <w:spacing w:line="288" w:lineRule="auto"/>
        <w:ind w:firstLine="360"/>
        <w:rPr>
          <w:rFonts w:ascii="楷体" w:hAnsi="楷体" w:eastAsia="楷体"/>
          <w:szCs w:val="21"/>
        </w:rPr>
      </w:pPr>
      <w:r>
        <w:rPr>
          <w:rFonts w:ascii="楷体" w:hAnsi="楷体" w:eastAsia="楷体"/>
          <w:szCs w:val="21"/>
          <w:em w:val="dot"/>
        </w:rPr>
        <w:t>策</w:t>
      </w:r>
      <w:r>
        <w:rPr>
          <w:rFonts w:ascii="楷体" w:hAnsi="楷体" w:eastAsia="楷体"/>
          <w:szCs w:val="21"/>
        </w:rPr>
        <w:t>之不以其道，食之，不能尽其材，鸣之而不能通其意，执策而临之，曰：“天下无马！”呜呼！</w:t>
      </w:r>
      <w:r>
        <w:rPr>
          <w:rFonts w:ascii="楷体" w:hAnsi="楷体" w:eastAsia="楷体"/>
          <w:szCs w:val="21"/>
          <w:u w:val="single"/>
        </w:rPr>
        <w:t>其真无马邪?其真不知马也！</w:t>
      </w:r>
    </w:p>
    <w:p>
      <w:pPr>
        <w:spacing w:line="288" w:lineRule="auto"/>
        <w:ind w:firstLine="7140" w:firstLineChars="3400"/>
        <w:rPr>
          <w:rFonts w:ascii="楷体" w:hAnsi="楷体" w:eastAsia="楷体"/>
          <w:szCs w:val="21"/>
        </w:rPr>
      </w:pPr>
      <w:r>
        <w:rPr>
          <w:rFonts w:ascii="楷体" w:hAnsi="楷体" w:eastAsia="楷体"/>
          <w:szCs w:val="21"/>
        </w:rPr>
        <w:t>(节选自韩愈《马说》）</w:t>
      </w:r>
    </w:p>
    <w:p>
      <w:pPr>
        <w:spacing w:line="288" w:lineRule="auto"/>
        <w:rPr>
          <w:rFonts w:asciiTheme="minorEastAsia" w:hAnsiTheme="minorEastAsia" w:eastAsiaTheme="minorEastAsia"/>
          <w:szCs w:val="21"/>
        </w:rPr>
      </w:pPr>
      <w:r>
        <w:rPr>
          <w:rFonts w:asciiTheme="minorEastAsia" w:hAnsiTheme="minorEastAsia" w:eastAsiaTheme="minorEastAsia"/>
          <w:szCs w:val="21"/>
        </w:rPr>
        <w:t>6.解释文中加点词语的意思。（3分）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w:t>
      </w:r>
      <w:r>
        <w:rPr>
          <w:rFonts w:asciiTheme="minorEastAsia" w:hAnsiTheme="minorEastAsia" w:eastAsiaTheme="minorEastAsia"/>
          <w:szCs w:val="21"/>
          <w:em w:val="dot"/>
        </w:rPr>
        <w:t>食</w:t>
      </w:r>
      <w:r>
        <w:rPr>
          <w:rFonts w:asciiTheme="minorEastAsia" w:hAnsiTheme="minorEastAsia" w:eastAsiaTheme="minorEastAsia"/>
          <w:szCs w:val="21"/>
        </w:rPr>
        <w:t>马者不知其能千里而食也    (2)</w:t>
      </w:r>
      <w:r>
        <w:rPr>
          <w:rFonts w:asciiTheme="minorEastAsia" w:hAnsiTheme="minorEastAsia" w:eastAsiaTheme="minorEastAsia"/>
          <w:szCs w:val="21"/>
          <w:em w:val="dot"/>
        </w:rPr>
        <w:t>且</w:t>
      </w:r>
      <w:r>
        <w:rPr>
          <w:rFonts w:asciiTheme="minorEastAsia" w:hAnsiTheme="minorEastAsia" w:eastAsiaTheme="minorEastAsia"/>
          <w:szCs w:val="21"/>
        </w:rPr>
        <w:t>欲与常马等不可得    (3)</w:t>
      </w:r>
      <w:r>
        <w:rPr>
          <w:rFonts w:asciiTheme="minorEastAsia" w:hAnsiTheme="minorEastAsia" w:eastAsiaTheme="minorEastAsia"/>
          <w:szCs w:val="21"/>
          <w:em w:val="dot"/>
        </w:rPr>
        <w:t>策</w:t>
      </w:r>
      <w:r>
        <w:rPr>
          <w:rFonts w:asciiTheme="minorEastAsia" w:hAnsiTheme="minorEastAsia" w:eastAsiaTheme="minorEastAsia"/>
          <w:szCs w:val="21"/>
        </w:rPr>
        <w:t>之不以其道</w:t>
      </w:r>
    </w:p>
    <w:p>
      <w:pPr>
        <w:spacing w:line="288" w:lineRule="auto"/>
        <w:rPr>
          <w:rFonts w:asciiTheme="minorEastAsia" w:hAnsiTheme="minorEastAsia" w:eastAsiaTheme="minorEastAsia"/>
          <w:szCs w:val="21"/>
        </w:rPr>
      </w:pPr>
      <w:r>
        <w:rPr>
          <w:rFonts w:asciiTheme="minorEastAsia" w:hAnsiTheme="minorEastAsia" w:eastAsiaTheme="minorEastAsia"/>
          <w:szCs w:val="21"/>
        </w:rPr>
        <w:t>7.把文中画线的句子翻译成现代汉语。（4分）</w:t>
      </w:r>
    </w:p>
    <w:p>
      <w:pPr>
        <w:spacing w:line="288" w:lineRule="auto"/>
        <w:rPr>
          <w:rFonts w:hint="eastAsia" w:ascii="楷体" w:hAnsi="楷体" w:eastAsia="楷体"/>
          <w:szCs w:val="21"/>
        </w:rPr>
      </w:pPr>
      <w:r>
        <w:rPr>
          <w:rFonts w:hint="eastAsia" w:ascii="楷体" w:hAnsi="楷体" w:eastAsia="楷体"/>
          <w:szCs w:val="21"/>
        </w:rPr>
        <w:t>(1)马之千里者，一食或尽粟一石。</w:t>
      </w:r>
    </w:p>
    <w:p>
      <w:pPr>
        <w:spacing w:line="288" w:lineRule="auto"/>
        <w:rPr>
          <w:rFonts w:hint="eastAsia" w:ascii="楷体" w:hAnsi="楷体" w:eastAsia="楷体"/>
          <w:szCs w:val="21"/>
        </w:rPr>
      </w:pPr>
      <w:r>
        <w:rPr>
          <w:rFonts w:hint="eastAsia" w:ascii="楷体" w:hAnsi="楷体" w:eastAsia="楷体"/>
          <w:szCs w:val="21"/>
        </w:rPr>
        <w:t>(2)其真无马邪?其真不知马也！</w:t>
      </w:r>
    </w:p>
    <w:p>
      <w:pPr>
        <w:spacing w:line="288" w:lineRule="auto"/>
        <w:jc w:val="center"/>
        <w:rPr>
          <w:rFonts w:ascii="楷体" w:hAnsi="楷体" w:eastAsia="楷体"/>
          <w:szCs w:val="21"/>
        </w:rPr>
      </w:pPr>
      <w:r>
        <w:rPr>
          <w:rFonts w:ascii="楷体" w:hAnsi="楷体" w:eastAsia="楷体"/>
          <w:szCs w:val="21"/>
        </w:rPr>
        <w:t>【乙】</w:t>
      </w:r>
    </w:p>
    <w:p>
      <w:pPr>
        <w:spacing w:line="288" w:lineRule="auto"/>
        <w:ind w:firstLine="360"/>
        <w:rPr>
          <w:rFonts w:ascii="楷体" w:hAnsi="楷体" w:eastAsia="楷体"/>
          <w:szCs w:val="21"/>
        </w:rPr>
      </w:pPr>
      <w:r>
        <w:rPr>
          <w:rFonts w:ascii="楷体" w:hAnsi="楷体" w:eastAsia="楷体"/>
          <w:szCs w:val="21"/>
          <w:u w:val="single"/>
        </w:rPr>
        <w:t>陈仲举①言为士则行为世范登车揽辔有澄清天下之志</w:t>
      </w:r>
      <w:r>
        <w:rPr>
          <w:rFonts w:ascii="楷体" w:hAnsi="楷体" w:eastAsia="楷体"/>
          <w:szCs w:val="21"/>
        </w:rPr>
        <w:t>。</w:t>
      </w:r>
      <w:r>
        <w:rPr>
          <w:rFonts w:ascii="楷体" w:hAnsi="楷体" w:eastAsia="楷体"/>
          <w:szCs w:val="21"/>
          <w:em w:val="dot"/>
        </w:rPr>
        <w:t>为</w:t>
      </w:r>
      <w:r>
        <w:rPr>
          <w:rFonts w:ascii="楷体" w:hAnsi="楷体" w:eastAsia="楷体"/>
          <w:szCs w:val="21"/>
        </w:rPr>
        <w:t>豫章②太守，至，便问徐孺子③所在，欲先看之。主簿④</w:t>
      </w:r>
      <w:r>
        <w:rPr>
          <w:rFonts w:ascii="楷体" w:hAnsi="楷体" w:eastAsia="楷体"/>
          <w:szCs w:val="21"/>
          <w:em w:val="dot"/>
        </w:rPr>
        <w:t>白</w:t>
      </w:r>
      <w:r>
        <w:rPr>
          <w:rFonts w:ascii="楷体" w:hAnsi="楷体" w:eastAsia="楷体"/>
          <w:szCs w:val="21"/>
        </w:rPr>
        <w:t>：“群情欲府君先入廨⑤。”陈曰：“武呈式商容之闾⑥，席不暇暖。吾之礼贤，有何不可！”</w:t>
      </w:r>
    </w:p>
    <w:p>
      <w:pPr>
        <w:spacing w:line="288" w:lineRule="auto"/>
        <w:ind w:firstLine="7455" w:firstLineChars="3550"/>
        <w:rPr>
          <w:rFonts w:ascii="楷体" w:hAnsi="楷体" w:eastAsia="楷体"/>
          <w:szCs w:val="21"/>
        </w:rPr>
      </w:pPr>
      <w:r>
        <w:rPr>
          <w:rFonts w:ascii="楷体" w:hAnsi="楷体" w:eastAsia="楷体"/>
          <w:szCs w:val="21"/>
        </w:rPr>
        <w:t>(节选自《世说新语》）</w:t>
      </w:r>
    </w:p>
    <w:p>
      <w:pPr>
        <w:spacing w:line="288" w:lineRule="auto"/>
        <w:jc w:val="center"/>
        <w:rPr>
          <w:rFonts w:asciiTheme="minorEastAsia" w:hAnsiTheme="minorEastAsia" w:eastAsiaTheme="minorEastAsia"/>
          <w:szCs w:val="21"/>
        </w:rPr>
      </w:pPr>
      <w:r>
        <w:rPr>
          <w:rFonts w:asciiTheme="minorEastAsia" w:hAnsiTheme="minorEastAsia" w:eastAsiaTheme="minorEastAsia"/>
          <w:szCs w:val="21"/>
        </w:rPr>
        <w:t>【注】①陈仲举：名著，字仲举，东汉桓帝末年，任太傅。②豫章：豫章郡（今江西省南昌县）。③徐孺子：名稚，是当时的名士，为人高洁。④主簿：官名，主管文书簿贯。⑤廨：官署。⑥式商容之闾：登门拜访商容。</w:t>
      </w:r>
    </w:p>
    <w:p>
      <w:pPr>
        <w:spacing w:line="288" w:lineRule="auto"/>
        <w:rPr>
          <w:rFonts w:asciiTheme="minorEastAsia" w:hAnsiTheme="minorEastAsia" w:eastAsiaTheme="minorEastAsia"/>
          <w:szCs w:val="21"/>
        </w:rPr>
      </w:pPr>
      <w:r>
        <w:rPr>
          <w:rFonts w:asciiTheme="minorEastAsia" w:hAnsiTheme="minorEastAsia" w:eastAsiaTheme="minorEastAsia"/>
          <w:szCs w:val="21"/>
        </w:rPr>
        <w:t>8.解释文中加点词语的意思。（2分）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w:t>
      </w:r>
      <w:r>
        <w:rPr>
          <w:rFonts w:asciiTheme="minorEastAsia" w:hAnsiTheme="minorEastAsia" w:eastAsiaTheme="minorEastAsia"/>
          <w:szCs w:val="21"/>
          <w:em w:val="dot"/>
        </w:rPr>
        <w:t>为</w:t>
      </w:r>
      <w:r>
        <w:rPr>
          <w:rFonts w:asciiTheme="minorEastAsia" w:hAnsiTheme="minorEastAsia" w:eastAsiaTheme="minorEastAsia"/>
          <w:szCs w:val="21"/>
        </w:rPr>
        <w:t>豫章太守</w:t>
      </w:r>
    </w:p>
    <w:p>
      <w:pPr>
        <w:spacing w:line="288" w:lineRule="auto"/>
        <w:rPr>
          <w:rFonts w:asciiTheme="minorEastAsia" w:hAnsiTheme="minorEastAsia" w:eastAsiaTheme="minorEastAsia"/>
          <w:szCs w:val="21"/>
        </w:rPr>
      </w:pPr>
      <w:r>
        <w:rPr>
          <w:rFonts w:asciiTheme="minorEastAsia" w:hAnsiTheme="minorEastAsia" w:eastAsiaTheme="minorEastAsia"/>
          <w:szCs w:val="21"/>
        </w:rPr>
        <w:t>(2)主簿</w:t>
      </w:r>
      <w:r>
        <w:rPr>
          <w:rFonts w:asciiTheme="minorEastAsia" w:hAnsiTheme="minorEastAsia" w:eastAsiaTheme="minorEastAsia"/>
          <w:szCs w:val="21"/>
          <w:em w:val="dot"/>
        </w:rPr>
        <w:t>白</w:t>
      </w:r>
    </w:p>
    <w:p>
      <w:pPr>
        <w:spacing w:line="288" w:lineRule="auto"/>
        <w:rPr>
          <w:rFonts w:asciiTheme="minorEastAsia" w:hAnsiTheme="minorEastAsia" w:eastAsiaTheme="minorEastAsia"/>
          <w:szCs w:val="21"/>
        </w:rPr>
      </w:pPr>
      <w:r>
        <w:rPr>
          <w:rFonts w:asciiTheme="minorEastAsia" w:hAnsiTheme="minorEastAsia" w:eastAsiaTheme="minorEastAsia"/>
          <w:szCs w:val="21"/>
        </w:rPr>
        <w:t>9.请用“/”给文中画线的句子断句。（3分）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陈仲举言为士则行为世范登车揽辔有澄清天下之志</w:t>
      </w:r>
    </w:p>
    <w:p>
      <w:pPr>
        <w:spacing w:line="288" w:lineRule="auto"/>
        <w:rPr>
          <w:rFonts w:asciiTheme="minorEastAsia" w:hAnsiTheme="minorEastAsia" w:eastAsiaTheme="minorEastAsia"/>
          <w:szCs w:val="21"/>
        </w:rPr>
      </w:pPr>
      <w:r>
        <w:rPr>
          <w:rFonts w:asciiTheme="minorEastAsia" w:hAnsiTheme="minorEastAsia" w:eastAsiaTheme="minorEastAsia"/>
          <w:szCs w:val="21"/>
        </w:rPr>
        <w:t>10.同样是面对人才，【甲】【乙】两文的情感态度有什么不同?请简要概括（3分）</w:t>
      </w:r>
    </w:p>
    <w:p>
      <w:pPr>
        <w:spacing w:line="288" w:lineRule="auto"/>
        <w:rPr>
          <w:rFonts w:asciiTheme="minorEastAsia" w:hAnsiTheme="minorEastAsia" w:eastAsiaTheme="minorEastAsia"/>
          <w:b/>
          <w:bCs/>
          <w:szCs w:val="21"/>
        </w:rPr>
      </w:pPr>
      <w:r>
        <w:rPr>
          <w:rFonts w:asciiTheme="minorEastAsia" w:hAnsiTheme="minorEastAsia" w:eastAsiaTheme="minorEastAsia"/>
          <w:b/>
          <w:bCs/>
          <w:szCs w:val="21"/>
        </w:rPr>
        <w:t>(二）阅读下面的文字，完成11~13题。（10分）</w:t>
      </w:r>
    </w:p>
    <w:p>
      <w:pPr>
        <w:spacing w:line="288" w:lineRule="auto"/>
        <w:ind w:firstLine="360"/>
        <w:rPr>
          <w:rFonts w:ascii="楷体" w:hAnsi="楷体" w:eastAsia="楷体"/>
          <w:szCs w:val="21"/>
        </w:rPr>
      </w:pPr>
      <w:r>
        <w:rPr>
          <w:rFonts w:ascii="楷体" w:hAnsi="楷体" w:eastAsia="楷体"/>
          <w:szCs w:val="21"/>
        </w:rPr>
        <w:t>【材料一】前不久，记者在杭州多所中学展开调查，</w:t>
      </w:r>
      <w:r>
        <w:rPr>
          <w:rFonts w:ascii="楷体" w:hAnsi="楷体" w:eastAsia="楷体"/>
          <w:szCs w:val="21"/>
          <w:u w:val="single"/>
        </w:rPr>
        <w:t>发现近90%学生有使用短视频平台的习惯，近50%家长表示孩子或多或少存在沉迷短视频的现象，</w:t>
      </w:r>
      <w:r>
        <w:rPr>
          <w:rFonts w:ascii="楷体" w:hAnsi="楷体" w:eastAsia="楷体"/>
          <w:szCs w:val="21"/>
        </w:rPr>
        <w:t>超半数家长认为短视频成瘾对青少年成长存在严重影响。对短视频的内容顾虑，家长们主要聚焦在负面网红、恶意炒作等方面。有家长表示，对短视频的沉迷就像“温水煮青蛙”，“网络上哈都有，就怕久而久之，从情绪到学习再到价值观形成，孩子各方面成长都会受到不同程度的负面影响”。</w:t>
      </w:r>
    </w:p>
    <w:p>
      <w:pPr>
        <w:spacing w:line="288" w:lineRule="auto"/>
        <w:ind w:firstLine="7245" w:firstLineChars="3450"/>
        <w:rPr>
          <w:rFonts w:ascii="楷体" w:hAnsi="楷体" w:eastAsia="楷体"/>
          <w:szCs w:val="21"/>
        </w:rPr>
      </w:pPr>
      <w:r>
        <w:rPr>
          <w:rFonts w:hint="eastAsia" w:ascii="楷体" w:hAnsi="楷体" w:eastAsia="楷体"/>
          <w:szCs w:val="21"/>
        </w:rPr>
        <w:t>——</w:t>
      </w:r>
      <w:r>
        <w:rPr>
          <w:rFonts w:ascii="楷体" w:hAnsi="楷体" w:eastAsia="楷体"/>
          <w:szCs w:val="21"/>
        </w:rPr>
        <w:t>摘录于《中国青年报》</w:t>
      </w:r>
    </w:p>
    <w:p>
      <w:pPr>
        <w:spacing w:line="288" w:lineRule="auto"/>
        <w:ind w:firstLine="360"/>
        <w:rPr>
          <w:rFonts w:ascii="楷体" w:hAnsi="楷体" w:eastAsia="楷体"/>
          <w:szCs w:val="21"/>
        </w:rPr>
      </w:pPr>
      <w:r>
        <w:rPr>
          <w:rFonts w:ascii="楷体" w:hAnsi="楷体" w:eastAsia="楷体"/>
          <w:szCs w:val="21"/>
        </w:rPr>
        <w:t>【材料二】“现在的青少年从小生活在网络环境中，学习、生活的内容和方式都离不开网络。”杭州师范大学教育学院心理系主任杨群表示，“短视频传播速度快，受众范围广，想要完全回避并不现实，而且短视频上也有许多健康、正能量的内容。但不管内容健康与否，刷屏成瘾现象都会给青少年的身体、心理带来严重的负面影响，尤其是有些青少年还热衷于模仿短视频中的人物形象、动作，更加影响其健康成长。”如何防止青少年刷屏成瘾?杨群认为，首先应重在预防，温暖的家庭氛围、良好的社会支持、健康的兴趣爱好、积极的情绪应对策略和有节制的手机使用都是防止成瘾的保护性因素。在现实中增加兴趣爱好，提高孩子的人际交往能力，以及丰富课外活动，在课余时间增加知识，这些都能使青少年沉迷短视频的概率大大降低。</w:t>
      </w:r>
    </w:p>
    <w:p>
      <w:pPr>
        <w:spacing w:line="288" w:lineRule="auto"/>
        <w:ind w:firstLine="7245" w:firstLineChars="3450"/>
        <w:rPr>
          <w:rFonts w:ascii="楷体" w:hAnsi="楷体" w:eastAsia="楷体"/>
          <w:szCs w:val="21"/>
        </w:rPr>
      </w:pPr>
      <w:r>
        <w:rPr>
          <w:rFonts w:hint="eastAsia" w:ascii="楷体" w:hAnsi="楷体" w:eastAsia="楷体"/>
          <w:szCs w:val="21"/>
        </w:rPr>
        <w:t>——</w:t>
      </w:r>
      <w:r>
        <w:rPr>
          <w:rFonts w:ascii="楷体" w:hAnsi="楷体" w:eastAsia="楷体"/>
          <w:szCs w:val="21"/>
        </w:rPr>
        <w:t>摘录于《中国青年报》</w:t>
      </w:r>
    </w:p>
    <w:p>
      <w:pPr>
        <w:spacing w:line="288" w:lineRule="auto"/>
        <w:ind w:firstLine="360"/>
        <w:rPr>
          <w:rFonts w:ascii="楷体" w:hAnsi="楷体" w:eastAsia="楷体"/>
          <w:szCs w:val="21"/>
        </w:rPr>
      </w:pPr>
      <w:r>
        <w:rPr>
          <w:rFonts w:ascii="楷体" w:hAnsi="楷体" w:eastAsia="楷体"/>
          <w:szCs w:val="21"/>
        </w:rPr>
        <w:t>【材料三】短视频容易让人上瘾，但也并非洪水猛兽。家长、学校如何正确引导青少年，让他们在合适的时间、用合适的方式、看优质的短视频，这是更需要我们去关注的。</w:t>
      </w:r>
    </w:p>
    <w:p>
      <w:pPr>
        <w:spacing w:line="288" w:lineRule="auto"/>
        <w:ind w:firstLine="360"/>
        <w:rPr>
          <w:rFonts w:ascii="楷体" w:hAnsi="楷体" w:eastAsia="楷体"/>
          <w:szCs w:val="21"/>
        </w:rPr>
      </w:pPr>
      <w:r>
        <w:rPr>
          <w:rFonts w:ascii="楷体" w:hAnsi="楷体" w:eastAsia="楷体"/>
          <w:szCs w:val="21"/>
        </w:rPr>
        <w:t>小硕是安徽合肥的一名小学生，平时喜欢在网络平台上观看搞笑类和游戏类短视频，而且一看就是个把小时。他的父亲张先生并没有立即没收他的手机，而是默默观察他喜欢观看的内容，并以此为话题与其交流。一说起感兴趣的事，小硕就像打开了话匣子，两人越聊越欢。于是，张先生开始向儿子推荐生活小技巧等有意思、有意义的短视频，并提议一起按照视频里介绍的方法做家务做手工“没想到效果特别好，孩子不但不抵触家务劳动，反而在验证了视频里的方法行之有效后，产生了强烈的成就感”张先生很是自豪。</w:t>
      </w:r>
    </w:p>
    <w:p>
      <w:pPr>
        <w:spacing w:line="288" w:lineRule="auto"/>
        <w:ind w:firstLine="360"/>
        <w:rPr>
          <w:rFonts w:ascii="楷体" w:hAnsi="楷体" w:eastAsia="楷体"/>
          <w:szCs w:val="21"/>
        </w:rPr>
      </w:pPr>
      <w:r>
        <w:rPr>
          <w:rFonts w:ascii="楷体" w:hAnsi="楷体" w:eastAsia="楷体"/>
          <w:szCs w:val="21"/>
        </w:rPr>
        <w:t>前不久，河南郑州丽水外国语学校教师南瑞，与班里孩子一起完成了一项课外实践活动</w:t>
      </w:r>
      <w:r>
        <w:rPr>
          <w:rFonts w:hint="eastAsia" w:ascii="楷体" w:hAnsi="楷体" w:eastAsia="楷体"/>
          <w:szCs w:val="21"/>
        </w:rPr>
        <w:t>——</w:t>
      </w:r>
      <w:r>
        <w:rPr>
          <w:rFonts w:ascii="楷体" w:hAnsi="楷体" w:eastAsia="楷体"/>
          <w:szCs w:val="21"/>
        </w:rPr>
        <w:t>手工制作端午节香包。南瑞用短视频记录了孩子们制作香包的过程，并发到家长群里，受到了孩子和家长们的热烈欢迎。“青春期正是张扬个性的时候，把孩子们从被动的观看者转变为主动的创造者，让他们成为视频的主角，他们的表达欲和表现欲就得到了释放。”南瑞说。</w:t>
      </w:r>
    </w:p>
    <w:p>
      <w:pPr>
        <w:spacing w:line="288" w:lineRule="auto"/>
        <w:ind w:firstLine="7035" w:firstLineChars="3350"/>
        <w:rPr>
          <w:rFonts w:ascii="楷体" w:hAnsi="楷体" w:eastAsia="楷体"/>
          <w:szCs w:val="21"/>
        </w:rPr>
      </w:pPr>
      <w:r>
        <w:rPr>
          <w:rFonts w:hint="eastAsia" w:ascii="楷体" w:hAnsi="楷体" w:eastAsia="楷体"/>
          <w:szCs w:val="21"/>
        </w:rPr>
        <w:t>——</w:t>
      </w:r>
      <w:r>
        <w:rPr>
          <w:rFonts w:ascii="楷体" w:hAnsi="楷体" w:eastAsia="楷体"/>
          <w:szCs w:val="21"/>
        </w:rPr>
        <w:t>摘录于《人民日报》</w:t>
      </w:r>
    </w:p>
    <w:p>
      <w:pPr>
        <w:spacing w:line="288" w:lineRule="auto"/>
        <w:ind w:firstLine="360"/>
        <w:rPr>
          <w:rFonts w:ascii="楷体" w:hAnsi="楷体" w:eastAsia="楷体"/>
          <w:szCs w:val="21"/>
        </w:rPr>
      </w:pPr>
      <w:r>
        <w:rPr>
          <w:rFonts w:ascii="楷体" w:hAnsi="楷体" w:eastAsia="楷体"/>
          <w:szCs w:val="21"/>
        </w:rPr>
        <w:t>【材料四】</w:t>
      </w:r>
    </w:p>
    <w:p>
      <w:pPr>
        <w:spacing w:line="288" w:lineRule="auto"/>
        <w:ind w:firstLine="360"/>
        <w:rPr>
          <w:rFonts w:ascii="楷体" w:hAnsi="楷体" w:eastAsia="楷体"/>
          <w:szCs w:val="21"/>
        </w:rPr>
      </w:pPr>
      <w:r>
        <w:rPr>
          <w:rFonts w:ascii="楷体" w:hAnsi="楷体" w:eastAsia="楷体"/>
        </w:rPr>
        <w:drawing>
          <wp:anchor distT="0" distB="0" distL="114300" distR="114300" simplePos="0" relativeHeight="251660288" behindDoc="0" locked="0" layoutInCell="1" allowOverlap="1">
            <wp:simplePos x="0" y="0"/>
            <wp:positionH relativeFrom="column">
              <wp:posOffset>226060</wp:posOffset>
            </wp:positionH>
            <wp:positionV relativeFrom="paragraph">
              <wp:posOffset>318770</wp:posOffset>
            </wp:positionV>
            <wp:extent cx="4305300" cy="2446655"/>
            <wp:effectExtent l="0" t="0" r="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grayscl/>
                      <a:extLst>
                        <a:ext uri="{BEBA8EAE-BF5A-486C-A8C5-ECC9F3942E4B}">
                          <a14:imgProps xmlns:a14="http://schemas.microsoft.com/office/drawing/2010/main">
                            <a14:imgLayer r:embed="rId9">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4305300" cy="2446655"/>
                    </a:xfrm>
                    <a:prstGeom prst="rect">
                      <a:avLst/>
                    </a:prstGeom>
                  </pic:spPr>
                </pic:pic>
              </a:graphicData>
            </a:graphic>
          </wp:anchor>
        </w:drawing>
      </w:r>
      <w:r>
        <w:rPr>
          <w:rFonts w:ascii="楷体" w:hAnsi="楷体" w:eastAsia="楷体"/>
          <w:szCs w:val="21"/>
        </w:rPr>
        <w:t>中国短视频用户规模、增速发展的有关数据</w:t>
      </w:r>
    </w:p>
    <w:p>
      <w:pPr>
        <w:spacing w:line="288" w:lineRule="auto"/>
        <w:rPr>
          <w:rFonts w:asciiTheme="minorEastAsia" w:hAnsiTheme="minorEastAsia" w:eastAsiaTheme="minorEastAsia"/>
          <w:szCs w:val="21"/>
        </w:rPr>
      </w:pPr>
      <w:r>
        <w:rPr>
          <w:rFonts w:asciiTheme="minorEastAsia" w:hAnsiTheme="minorEastAsia" w:eastAsiaTheme="minorEastAsia"/>
          <w:szCs w:val="21"/>
        </w:rPr>
        <w:t>11.下列对文本内容理解</w:t>
      </w:r>
      <w:r>
        <w:rPr>
          <w:rFonts w:asciiTheme="minorEastAsia" w:hAnsiTheme="minorEastAsia" w:eastAsiaTheme="minorEastAsia"/>
          <w:szCs w:val="21"/>
          <w:em w:val="dot"/>
        </w:rPr>
        <w:t>不正确</w:t>
      </w:r>
      <w:r>
        <w:rPr>
          <w:rFonts w:asciiTheme="minorEastAsia" w:hAnsiTheme="minorEastAsia" w:eastAsiaTheme="minorEastAsia"/>
          <w:szCs w:val="21"/>
        </w:rPr>
        <w:t>的一项是（    )（3分）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A.材料一中的调查反映了近一半的家长认为短视频成瘾对青少年成长存在严重影响。</w:t>
      </w:r>
    </w:p>
    <w:p>
      <w:pPr>
        <w:spacing w:line="288" w:lineRule="auto"/>
        <w:rPr>
          <w:rFonts w:asciiTheme="minorEastAsia" w:hAnsiTheme="minorEastAsia" w:eastAsiaTheme="minorEastAsia"/>
          <w:szCs w:val="21"/>
        </w:rPr>
      </w:pPr>
      <w:r>
        <w:rPr>
          <w:rFonts w:asciiTheme="minorEastAsia" w:hAnsiTheme="minorEastAsia" w:eastAsiaTheme="minorEastAsia"/>
          <w:szCs w:val="21"/>
        </w:rPr>
        <w:t>B.材料二中专家提出温暖的家庭氛围、健康的兴趣爱好等都是防止青少年刷屏成瘾的保护性因素。</w:t>
      </w:r>
    </w:p>
    <w:p>
      <w:pPr>
        <w:spacing w:line="288" w:lineRule="auto"/>
        <w:rPr>
          <w:rFonts w:asciiTheme="minorEastAsia" w:hAnsiTheme="minorEastAsia" w:eastAsiaTheme="minorEastAsia"/>
          <w:szCs w:val="21"/>
        </w:rPr>
      </w:pPr>
      <w:r>
        <w:rPr>
          <w:rFonts w:asciiTheme="minorEastAsia" w:hAnsiTheme="minorEastAsia" w:eastAsiaTheme="minorEastAsia"/>
          <w:szCs w:val="21"/>
        </w:rPr>
        <w:t>C.材料三的事例说明家校引导合理利用短视频能有效防止青少年刷屏成瘾。</w:t>
      </w:r>
    </w:p>
    <w:p>
      <w:pPr>
        <w:spacing w:line="288" w:lineRule="auto"/>
        <w:rPr>
          <w:rFonts w:asciiTheme="minorEastAsia" w:hAnsiTheme="minorEastAsia" w:eastAsiaTheme="minorEastAsia"/>
          <w:szCs w:val="21"/>
        </w:rPr>
      </w:pPr>
      <w:r>
        <w:rPr>
          <w:rFonts w:asciiTheme="minorEastAsia" w:hAnsiTheme="minorEastAsia" w:eastAsiaTheme="minorEastAsia"/>
          <w:szCs w:val="21"/>
        </w:rPr>
        <w:t>D.三则材料分别对青少年刷屏成瘾现象专家建议及家校做法进行了具体的阐述。</w:t>
      </w:r>
    </w:p>
    <w:p>
      <w:pPr>
        <w:spacing w:line="288" w:lineRule="auto"/>
        <w:rPr>
          <w:rFonts w:asciiTheme="minorEastAsia" w:hAnsiTheme="minorEastAsia" w:eastAsiaTheme="minorEastAsia"/>
          <w:szCs w:val="21"/>
        </w:rPr>
      </w:pPr>
      <w:r>
        <w:rPr>
          <w:rFonts w:asciiTheme="minorEastAsia" w:hAnsiTheme="minorEastAsia" w:eastAsiaTheme="minorEastAsia"/>
          <w:szCs w:val="21"/>
        </w:rPr>
        <w:t>12.材料一、二、三都是围绕什么问题展开阐述的?简要分析材料四所传递的主要信息。（4分）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13.下面是某心理咨询室收到的一位八年级学生的求助短信的部分内容。请你结合上述材料，代表心理咨询老师给他提出三条建议。（3分）</w:t>
      </w:r>
    </w:p>
    <w:p>
      <w:pPr>
        <w:spacing w:line="288" w:lineRule="auto"/>
        <w:ind w:firstLine="360"/>
        <w:rPr>
          <w:rFonts w:ascii="楷体" w:hAnsi="楷体" w:eastAsia="楷体"/>
          <w:szCs w:val="21"/>
        </w:rPr>
      </w:pPr>
      <w:r>
        <w:rPr>
          <w:rFonts w:ascii="楷体" w:hAnsi="楷体" w:eastAsia="楷体"/>
          <w:szCs w:val="21"/>
        </w:rPr>
        <w:t>“我本来只打算看半小时短视频，可总是控制不住自己。我明白时间很宝贵，但只有在看短视频的时候，我才能暂时忘记学习的压力。我总是安慰自己，一个视频不过几十秒，可谁能想到，看着看着一两个小时就过去了。请问我该怎么办?”</w:t>
      </w:r>
    </w:p>
    <w:p>
      <w:pPr>
        <w:spacing w:line="288" w:lineRule="auto"/>
        <w:rPr>
          <w:rFonts w:asciiTheme="minorEastAsia" w:hAnsiTheme="minorEastAsia" w:eastAsiaTheme="minorEastAsia"/>
          <w:b/>
          <w:bCs/>
          <w:szCs w:val="21"/>
        </w:rPr>
      </w:pPr>
      <w:r>
        <w:rPr>
          <w:rFonts w:asciiTheme="minorEastAsia" w:hAnsiTheme="minorEastAsia" w:eastAsiaTheme="minorEastAsia"/>
          <w:b/>
          <w:bCs/>
          <w:szCs w:val="21"/>
        </w:rPr>
        <w:t>(三）阅读下面的文字，完成14~17题。（15分）</w:t>
      </w:r>
    </w:p>
    <w:p>
      <w:pPr>
        <w:spacing w:line="288" w:lineRule="auto"/>
        <w:jc w:val="center"/>
        <w:rPr>
          <w:rFonts w:ascii="楷体" w:hAnsi="楷体" w:eastAsia="楷体"/>
          <w:szCs w:val="21"/>
        </w:rPr>
      </w:pPr>
      <w:r>
        <w:rPr>
          <w:rFonts w:ascii="楷体" w:hAnsi="楷体" w:eastAsia="楷体"/>
          <w:szCs w:val="21"/>
        </w:rPr>
        <w:t>送春</w:t>
      </w:r>
    </w:p>
    <w:p>
      <w:pPr>
        <w:spacing w:line="288" w:lineRule="auto"/>
        <w:jc w:val="center"/>
        <w:rPr>
          <w:rFonts w:ascii="楷体" w:hAnsi="楷体" w:eastAsia="楷体"/>
          <w:szCs w:val="21"/>
        </w:rPr>
      </w:pPr>
      <w:r>
        <w:rPr>
          <w:rFonts w:ascii="楷体" w:hAnsi="楷体" w:eastAsia="楷体"/>
          <w:szCs w:val="21"/>
        </w:rPr>
        <w:t>宗璞</w:t>
      </w:r>
    </w:p>
    <w:p>
      <w:pPr>
        <w:spacing w:line="288" w:lineRule="auto"/>
        <w:ind w:firstLine="360"/>
        <w:rPr>
          <w:rFonts w:ascii="楷体" w:hAnsi="楷体" w:eastAsia="楷体"/>
          <w:szCs w:val="21"/>
        </w:rPr>
      </w:pPr>
      <w:r>
        <w:rPr>
          <w:rFonts w:ascii="楷体" w:hAnsi="楷体" w:eastAsia="楷体"/>
          <w:szCs w:val="21"/>
        </w:rPr>
        <w:t>①说起燕园的野花，声势最为浩大的，要数二月兰了。它们本是很单薄的，脆弱的茎，几片叶子，项上开着小朵小朵简单的花。可是开成一大片，就形成春光中重要的色调。阴历二月，它们已探头探脑地出现在地上，然后忽然一下子就成了一大片。一大片深紫浅紫的颜色，不知为什么总有点朦胧。房前屋后，路边沟沿，都让它们占据了，熏染了。看起来，好像比它们实际占的地盘还要大。微风过处，花面起伏，丰富的各种层次的紫色一闪一闪地滚动着，仿佛还要到别处去涂抹。</w:t>
      </w:r>
    </w:p>
    <w:p>
      <w:pPr>
        <w:spacing w:line="288" w:lineRule="auto"/>
        <w:ind w:firstLine="360"/>
        <w:rPr>
          <w:rFonts w:ascii="楷体" w:hAnsi="楷体" w:eastAsia="楷体"/>
          <w:szCs w:val="21"/>
        </w:rPr>
      </w:pPr>
      <w:r>
        <w:rPr>
          <w:rFonts w:ascii="楷体" w:hAnsi="楷体" w:eastAsia="楷体"/>
          <w:szCs w:val="21"/>
        </w:rPr>
        <w:t>②没有人种过这花，但它每年都大开而特开。童年在清华，屋旁小溪边，便是它们的世界。人们不在意有这些花，它们也不在意人们是否在意，只管尽情地开放。那多变化的紫色，贯穿了我所经历的几十个春天。只在昆明那几年让白色的木香花代替了。木香花以后的岁月，便定格在燕园，而燕园的明媚春光，是少不了二月兰的。</w:t>
      </w:r>
    </w:p>
    <w:p>
      <w:pPr>
        <w:spacing w:line="288" w:lineRule="auto"/>
        <w:ind w:firstLine="360"/>
        <w:rPr>
          <w:rFonts w:ascii="楷体" w:hAnsi="楷体" w:eastAsia="楷体"/>
          <w:szCs w:val="21"/>
        </w:rPr>
      </w:pPr>
      <w:r>
        <w:rPr>
          <w:rFonts w:ascii="楷体" w:hAnsi="楷体" w:eastAsia="楷体"/>
          <w:szCs w:val="21"/>
        </w:rPr>
        <w:t>③斯诺墓所在的小山后面，人迹罕到，便成了二月兰的天下。从路边到山坡，在树与树之间，挤满花朵。有一小块颜色很深，像需要些水化一化；有一小块颜色很浅，近乎白色。在深色中有浅色的花朵，形成一些小亮点儿；在浅色中又有深色的笔触，免得它太轻灵。深深浅浅联成一片。这条路我也是不常走的，但每到春天，总要多来几回，看看这些小友。</w:t>
      </w:r>
    </w:p>
    <w:p>
      <w:pPr>
        <w:spacing w:line="288" w:lineRule="auto"/>
        <w:ind w:firstLine="360"/>
        <w:rPr>
          <w:rFonts w:ascii="楷体" w:hAnsi="楷体" w:eastAsia="楷体"/>
          <w:szCs w:val="21"/>
        </w:rPr>
      </w:pPr>
      <w:r>
        <w:rPr>
          <w:rFonts w:ascii="楷体" w:hAnsi="楷体" w:eastAsia="楷体"/>
          <w:szCs w:val="21"/>
        </w:rPr>
        <w:t>④其实我家近处，便有大片二月兰。各芳邻门前都有特色，有人从荷兰带回郁金看，有人从近处花圃移来各色花草。这家因主人年老，儿孙远居海外，没有人侍弄园子，倒给了二月兰充分发展的机会。春来开得满园，像一大块花毯，衬着边上的绿松墙。花朵们往松墙的缝隙间直挤过去，稳重的松树也在含笑望着它们。</w:t>
      </w:r>
    </w:p>
    <w:p>
      <w:pPr>
        <w:spacing w:line="288" w:lineRule="auto"/>
        <w:ind w:firstLine="360"/>
        <w:rPr>
          <w:rFonts w:ascii="楷体" w:hAnsi="楷体" w:eastAsia="楷体"/>
          <w:szCs w:val="21"/>
        </w:rPr>
      </w:pPr>
      <w:r>
        <w:rPr>
          <w:rFonts w:ascii="楷体" w:hAnsi="楷体" w:eastAsia="楷体"/>
          <w:szCs w:val="21"/>
        </w:rPr>
        <w:t>⑤</w:t>
      </w:r>
      <w:r>
        <w:rPr>
          <w:rFonts w:ascii="楷体" w:hAnsi="楷体" w:eastAsia="楷体"/>
          <w:szCs w:val="21"/>
          <w:u w:val="single"/>
        </w:rPr>
        <w:t>这花开得好放肆！</w:t>
      </w:r>
      <w:r>
        <w:rPr>
          <w:rFonts w:ascii="楷体" w:hAnsi="楷体" w:eastAsia="楷体"/>
          <w:szCs w:val="21"/>
        </w:rPr>
        <w:t>我心里说。我家屋后，一条弯弯的石径两侧直到后窗下，每到春来，都是二月兰的领地。面积虽小，也在尽情抛洒春光。不想一次有人来收拾院子。给枯草烧了一把火，说也要给野花立规矩。次年春天便不见了二月兰，它受不了规矩。野草却依旧猛长。我简直想给二月兰写信，邀请它们重返家园。信是无处投递，乃特地从附近移了几棵，也尚未见功效。</w:t>
      </w:r>
    </w:p>
    <w:p>
      <w:pPr>
        <w:spacing w:line="288" w:lineRule="auto"/>
        <w:ind w:firstLine="360"/>
        <w:rPr>
          <w:rFonts w:ascii="楷体" w:hAnsi="楷体" w:eastAsia="楷体"/>
          <w:szCs w:val="21"/>
        </w:rPr>
      </w:pPr>
      <w:r>
        <w:rPr>
          <w:rFonts w:ascii="楷体" w:hAnsi="楷体" w:eastAsia="楷体"/>
          <w:szCs w:val="21"/>
        </w:rPr>
        <w:t>⑥许多人不知道二月兰为何花，甚至语文教科书的插图也把它画成兰花的模样。兰花素有花中君子之称，品高香幽。二月兰虽也有个兰字，可完全与兰花没有关系，也不想攀高枝，只悄悄从泥土中钻出来，如火如荼点缀了春光，又悄悄落尽。我曾建议一年轻画徒，画一画这野花，最好用水彩，用印象派手法。年轻人交来一幅画稿，在灰暗的背景中只有一枚伶仃的花，又依照“现代”眼光，在花旁画了一个破竹篮。</w:t>
      </w:r>
    </w:p>
    <w:p>
      <w:pPr>
        <w:spacing w:line="288" w:lineRule="auto"/>
        <w:ind w:firstLine="360"/>
        <w:rPr>
          <w:rFonts w:ascii="楷体" w:hAnsi="楷体" w:eastAsia="楷体"/>
          <w:szCs w:val="21"/>
        </w:rPr>
      </w:pPr>
      <w:r>
        <w:rPr>
          <w:rFonts w:ascii="楷体" w:hAnsi="楷体" w:eastAsia="楷体"/>
          <w:szCs w:val="21"/>
        </w:rPr>
        <w:t>⑦“这不是二月兰的典型姿态。”我心里评判着。二月兰是一大片一大片的，千军万马。身躯瘦弱，地位卑下，却高扬着活力，看了让人透不过气来。而它们又不只开得隆重茂盛，尽情尽性，还有持久的精神。这是今春才悟到的。</w:t>
      </w:r>
    </w:p>
    <w:p>
      <w:pPr>
        <w:spacing w:line="288" w:lineRule="auto"/>
        <w:ind w:firstLine="360"/>
        <w:rPr>
          <w:rFonts w:ascii="楷体" w:hAnsi="楷体" w:eastAsia="楷体"/>
          <w:szCs w:val="21"/>
        </w:rPr>
      </w:pPr>
      <w:r>
        <w:rPr>
          <w:rFonts w:ascii="楷体" w:hAnsi="楷体" w:eastAsia="楷体"/>
          <w:szCs w:val="21"/>
        </w:rPr>
        <w:t>⑧因为病，因为懒，常几日不出房门。整个春天花开花谢，来去匆匆，有的便不得见。却总见二月兰不动声色地开在那里，似乎随时在等候，问一句：“你好些吗?”</w:t>
      </w:r>
    </w:p>
    <w:p>
      <w:pPr>
        <w:spacing w:line="288" w:lineRule="auto"/>
        <w:ind w:firstLine="360"/>
        <w:rPr>
          <w:rFonts w:ascii="楷体" w:hAnsi="楷体" w:eastAsia="楷体"/>
          <w:szCs w:val="21"/>
        </w:rPr>
      </w:pPr>
      <w:r>
        <w:rPr>
          <w:rFonts w:ascii="楷体" w:hAnsi="楷体" w:eastAsia="楷体"/>
          <w:szCs w:val="21"/>
        </w:rPr>
        <w:t>⑨又是一次小病后，在园中行走。忽觉绿色满眼，已为遮蔽炎热作准备。走到二月兰的领地时，不见花朵，只剩下绿色直连到松墙。好像原有的一大张绚烂的彩画，现在掀过去了，卷起来了，放在什么地方，以待来年。</w:t>
      </w:r>
    </w:p>
    <w:p>
      <w:pPr>
        <w:spacing w:line="288" w:lineRule="auto"/>
        <w:ind w:firstLine="360"/>
        <w:rPr>
          <w:rFonts w:ascii="楷体" w:hAnsi="楷体" w:eastAsia="楷体"/>
          <w:szCs w:val="21"/>
        </w:rPr>
      </w:pPr>
      <w:r>
        <w:rPr>
          <w:rFonts w:ascii="楷体" w:hAnsi="楷体" w:eastAsia="楷体"/>
          <w:szCs w:val="21"/>
        </w:rPr>
        <w:fldChar w:fldCharType="begin"/>
      </w:r>
      <w:r>
        <w:rPr>
          <w:rFonts w:ascii="楷体" w:hAnsi="楷体" w:eastAsia="楷体"/>
          <w:szCs w:val="21"/>
        </w:rPr>
        <w:instrText xml:space="preserve"> </w:instrText>
      </w:r>
      <w:r>
        <w:rPr>
          <w:rFonts w:hint="eastAsia" w:ascii="楷体" w:hAnsi="楷体" w:eastAsia="楷体"/>
          <w:szCs w:val="21"/>
        </w:rPr>
        <w:instrText xml:space="preserve">eq \o\ac(○,10)</w:instrText>
      </w:r>
      <w:r>
        <w:rPr>
          <w:rFonts w:ascii="楷体" w:hAnsi="楷体" w:eastAsia="楷体"/>
          <w:szCs w:val="21"/>
        </w:rPr>
        <w:fldChar w:fldCharType="end"/>
      </w:r>
      <w:r>
        <w:rPr>
          <w:rFonts w:ascii="楷体" w:hAnsi="楷体" w:eastAsia="楷体"/>
          <w:szCs w:val="21"/>
        </w:rPr>
        <w:t>我知道，春归去了。</w:t>
      </w:r>
    </w:p>
    <w:p>
      <w:pPr>
        <w:spacing w:line="288" w:lineRule="auto"/>
        <w:ind w:firstLine="360"/>
        <w:rPr>
          <w:rFonts w:ascii="楷体" w:hAnsi="楷体" w:eastAsia="楷体"/>
          <w:szCs w:val="21"/>
        </w:rPr>
      </w:pPr>
      <w:r>
        <w:rPr>
          <w:rFonts w:ascii="楷体" w:hAnsi="楷体" w:eastAsia="楷体"/>
          <w:szCs w:val="21"/>
        </w:rPr>
        <w:fldChar w:fldCharType="begin"/>
      </w:r>
      <w:r>
        <w:rPr>
          <w:rFonts w:ascii="楷体" w:hAnsi="楷体" w:eastAsia="楷体"/>
          <w:szCs w:val="21"/>
        </w:rPr>
        <w:instrText xml:space="preserve"> </w:instrText>
      </w:r>
      <w:r>
        <w:rPr>
          <w:rFonts w:hint="eastAsia" w:ascii="楷体" w:hAnsi="楷体" w:eastAsia="楷体"/>
          <w:szCs w:val="21"/>
        </w:rPr>
        <w:instrText xml:space="preserve">eq \o\ac(○,11)</w:instrText>
      </w:r>
      <w:r>
        <w:rPr>
          <w:rFonts w:ascii="楷体" w:hAnsi="楷体" w:eastAsia="楷体"/>
          <w:szCs w:val="21"/>
        </w:rPr>
        <w:fldChar w:fldCharType="end"/>
      </w:r>
      <w:r>
        <w:rPr>
          <w:rFonts w:ascii="楷体" w:hAnsi="楷体" w:eastAsia="楷体"/>
          <w:szCs w:val="21"/>
        </w:rPr>
        <w:t>在领地边徘徊了一会儿，忽然意识到二月兰的忠心和执著。从春如十三女儿学绣时，它便开花，直到雨偈风倦，春深春老。它迎春来，伴春在，送春去。古诗云“开到荼霏花事了”，我始终不知荼霏是个什么样儿，却亲见二月兰蓦然消失，是春归的一个征兆。</w:t>
      </w:r>
    </w:p>
    <w:p>
      <w:pPr>
        <w:spacing w:line="288" w:lineRule="auto"/>
        <w:ind w:firstLine="360"/>
        <w:rPr>
          <w:rFonts w:ascii="楷体" w:hAnsi="楷体" w:eastAsia="楷体"/>
          <w:szCs w:val="21"/>
        </w:rPr>
      </w:pPr>
      <w:r>
        <w:rPr>
          <w:rFonts w:ascii="楷体" w:hAnsi="楷体" w:eastAsia="楷体"/>
          <w:szCs w:val="21"/>
        </w:rPr>
        <w:fldChar w:fldCharType="begin"/>
      </w:r>
      <w:r>
        <w:rPr>
          <w:rFonts w:ascii="楷体" w:hAnsi="楷体" w:eastAsia="楷体"/>
          <w:szCs w:val="21"/>
        </w:rPr>
        <w:instrText xml:space="preserve"> </w:instrText>
      </w:r>
      <w:r>
        <w:rPr>
          <w:rFonts w:hint="eastAsia" w:ascii="楷体" w:hAnsi="楷体" w:eastAsia="楷体"/>
          <w:szCs w:val="21"/>
        </w:rPr>
        <w:instrText xml:space="preserve">eq \o\ac(○,12)</w:instrText>
      </w:r>
      <w:r>
        <w:rPr>
          <w:rFonts w:ascii="楷体" w:hAnsi="楷体" w:eastAsia="楷体"/>
          <w:szCs w:val="21"/>
        </w:rPr>
        <w:fldChar w:fldCharType="end"/>
      </w:r>
      <w:r>
        <w:rPr>
          <w:rFonts w:ascii="楷体" w:hAnsi="楷体" w:eastAsia="楷体"/>
          <w:szCs w:val="21"/>
        </w:rPr>
        <w:t>迎春人人欢喜，有谁喜欢送春?忠心的、执著的二月兰没有推托这个任务。</w:t>
      </w:r>
    </w:p>
    <w:p>
      <w:pPr>
        <w:spacing w:line="288" w:lineRule="auto"/>
        <w:ind w:firstLine="5460" w:firstLineChars="2600"/>
        <w:rPr>
          <w:rFonts w:ascii="楷体" w:hAnsi="楷体" w:eastAsia="楷体"/>
          <w:szCs w:val="21"/>
        </w:rPr>
      </w:pPr>
      <w:r>
        <w:rPr>
          <w:rFonts w:ascii="楷体" w:hAnsi="楷体" w:eastAsia="楷体"/>
          <w:szCs w:val="21"/>
        </w:rPr>
        <w:t>(选自《语数外学习》2020年第1期，有删改）</w:t>
      </w:r>
    </w:p>
    <w:p>
      <w:pPr>
        <w:spacing w:line="288" w:lineRule="auto"/>
        <w:rPr>
          <w:rFonts w:asciiTheme="minorEastAsia" w:hAnsiTheme="minorEastAsia" w:eastAsiaTheme="minorEastAsia"/>
          <w:szCs w:val="21"/>
        </w:rPr>
      </w:pPr>
      <w:r>
        <w:rPr>
          <w:rFonts w:asciiTheme="minorEastAsia" w:hAnsiTheme="minorEastAsia" w:eastAsiaTheme="minorEastAsia"/>
          <w:szCs w:val="21"/>
        </w:rPr>
        <w:t>14.为了更好地掌握朗读技巧，小州为第一段设计了一个朗读脚本，下列选项中对此段朗读处理</w:t>
      </w:r>
      <w:r>
        <w:rPr>
          <w:rFonts w:asciiTheme="minorEastAsia" w:hAnsiTheme="minorEastAsia" w:eastAsiaTheme="minorEastAsia"/>
          <w:szCs w:val="21"/>
          <w:em w:val="dot"/>
        </w:rPr>
        <w:t>欠妥</w:t>
      </w:r>
      <w:r>
        <w:rPr>
          <w:rFonts w:asciiTheme="minorEastAsia" w:hAnsiTheme="minorEastAsia" w:eastAsiaTheme="minorEastAsia"/>
          <w:szCs w:val="21"/>
        </w:rPr>
        <w:t>的一项是（    )（3分）</w:t>
      </w:r>
    </w:p>
    <w:p>
      <w:pPr>
        <w:spacing w:line="288" w:lineRule="auto"/>
        <w:ind w:firstLine="360"/>
        <w:rPr>
          <w:rFonts w:ascii="楷体" w:hAnsi="楷体" w:eastAsia="楷体"/>
          <w:szCs w:val="21"/>
        </w:rPr>
      </w:pPr>
      <w:r>
        <w:rPr>
          <w:rFonts w:ascii="楷体" w:hAnsi="楷体" w:eastAsia="楷体"/>
          <w:szCs w:val="21"/>
        </w:rPr>
        <w:t>说起燕园的野花，声势最为</w:t>
      </w:r>
      <w:r>
        <w:rPr>
          <w:rFonts w:ascii="楷体" w:hAnsi="楷体" w:eastAsia="楷体"/>
          <w:szCs w:val="21"/>
          <w:em w:val="dot"/>
        </w:rPr>
        <w:t>浩大</w:t>
      </w:r>
      <w:r>
        <w:rPr>
          <w:rFonts w:ascii="楷体" w:hAnsi="楷体" w:eastAsia="楷体"/>
          <w:szCs w:val="21"/>
        </w:rPr>
        <w:t>的，要数v二月兰了。它们本是很单薄的，脆弱的茎，几片叶子，顶上开着小朵小朵简单的花。可是开成一大片，就形成春光中重要的色调。阴历二月，它们已探头探脑地出现在地上，然后忽然一下子就成了一大片。一大片深紫浅紫的颜色，不知为什么总有点朦胧。</w:t>
      </w:r>
      <w:r>
        <w:rPr>
          <w:rFonts w:ascii="楷体" w:hAnsi="楷体" w:eastAsia="楷体"/>
          <w:szCs w:val="21"/>
          <w:u w:val="wave"/>
        </w:rPr>
        <w:t>房</w:t>
      </w:r>
      <w:r>
        <w:rPr>
          <w:rFonts w:hint="eastAsia" w:ascii="楷体" w:hAnsi="楷体" w:eastAsia="楷体"/>
          <w:szCs w:val="21"/>
          <w:u w:val="wave"/>
        </w:rPr>
        <w:t>前</w:t>
      </w:r>
      <w:r>
        <w:rPr>
          <w:rFonts w:ascii="楷体" w:hAnsi="楷体" w:eastAsia="楷体"/>
          <w:szCs w:val="21"/>
          <w:u w:val="wave"/>
        </w:rPr>
        <w:t>屋</w:t>
      </w:r>
      <w:r>
        <w:rPr>
          <w:rFonts w:hint="eastAsia" w:ascii="楷体" w:hAnsi="楷体" w:eastAsia="楷体"/>
          <w:szCs w:val="21"/>
          <w:u w:val="wave"/>
        </w:rPr>
        <w:t>后</w:t>
      </w:r>
      <w:r>
        <w:rPr>
          <w:rFonts w:ascii="楷体" w:hAnsi="楷体" w:eastAsia="楷体"/>
          <w:szCs w:val="21"/>
          <w:u w:val="wave"/>
        </w:rPr>
        <w:t>，</w:t>
      </w:r>
      <w:r>
        <w:rPr>
          <w:rFonts w:hint="eastAsia" w:ascii="楷体" w:hAnsi="楷体" w:eastAsia="楷体"/>
          <w:szCs w:val="21"/>
          <w:u w:val="wave"/>
        </w:rPr>
        <w:t>∧路</w:t>
      </w:r>
      <w:r>
        <w:rPr>
          <w:rFonts w:ascii="楷体" w:hAnsi="楷体" w:eastAsia="楷体"/>
          <w:szCs w:val="21"/>
          <w:u w:val="wave"/>
        </w:rPr>
        <w:t>边沟沿</w:t>
      </w:r>
      <w:r>
        <w:rPr>
          <w:rFonts w:hint="eastAsia" w:ascii="楷体" w:hAnsi="楷体" w:eastAsia="楷体"/>
          <w:szCs w:val="21"/>
          <w:u w:val="wave"/>
        </w:rPr>
        <w:t>，</w:t>
      </w:r>
      <w:r>
        <w:rPr>
          <w:rFonts w:ascii="楷体" w:hAnsi="楷体" w:eastAsia="楷体"/>
          <w:szCs w:val="21"/>
          <w:u w:val="wave"/>
        </w:rPr>
        <w:t>都让它们占据了，</w:t>
      </w:r>
      <w:r>
        <w:rPr>
          <w:rFonts w:hint="eastAsia" w:ascii="楷体" w:hAnsi="楷体" w:eastAsia="楷体"/>
          <w:szCs w:val="21"/>
          <w:u w:val="wave"/>
        </w:rPr>
        <w:t>∧</w:t>
      </w:r>
      <w:r>
        <w:rPr>
          <w:rFonts w:ascii="楷体" w:hAnsi="楷体" w:eastAsia="楷体"/>
          <w:szCs w:val="21"/>
          <w:u w:val="wave"/>
        </w:rPr>
        <w:t>熏染了。</w:t>
      </w:r>
      <w:r>
        <w:rPr>
          <w:rFonts w:ascii="楷体" w:hAnsi="楷体" w:eastAsia="楷体"/>
          <w:szCs w:val="21"/>
        </w:rPr>
        <w:t>看起来，好像比它们实际占的地盘还要大。微风过处，花面起伏，丰富的各种层次的紫色一闪一闪地滚动着，仿佛还要到别处去涂抹。</w:t>
      </w:r>
    </w:p>
    <w:p>
      <w:pPr>
        <w:spacing w:line="288" w:lineRule="auto"/>
        <w:rPr>
          <w:rFonts w:asciiTheme="minorEastAsia" w:hAnsiTheme="minorEastAsia" w:eastAsiaTheme="minorEastAsia"/>
          <w:szCs w:val="21"/>
        </w:rPr>
      </w:pPr>
      <w:r>
        <w:rPr>
          <w:rFonts w:asciiTheme="minorEastAsia" w:hAnsiTheme="minorEastAsia" w:eastAsiaTheme="minorEastAsia"/>
          <w:szCs w:val="21"/>
        </w:rPr>
        <w:t>注：上面的朗读符号所示：v表示停顿，</w:t>
      </w:r>
      <w:r>
        <w:rPr>
          <w:rFonts w:hint="eastAsia" w:asciiTheme="minorEastAsia" w:hAnsiTheme="minorEastAsia" w:eastAsiaTheme="minorEastAsia"/>
          <w:szCs w:val="21"/>
        </w:rPr>
        <w:t>·</w:t>
      </w:r>
      <w:r>
        <w:rPr>
          <w:rFonts w:asciiTheme="minorEastAsia" w:hAnsiTheme="minorEastAsia" w:eastAsiaTheme="minorEastAsia"/>
          <w:szCs w:val="21"/>
        </w:rPr>
        <w:t>表示重读，</w:t>
      </w:r>
      <w:r>
        <w:rPr>
          <w:rFonts w:hint="eastAsia" w:asciiTheme="minorEastAsia" w:hAnsiTheme="minorEastAsia" w:eastAsiaTheme="minorEastAsia"/>
          <w:szCs w:val="21"/>
        </w:rPr>
        <w:t>∧</w:t>
      </w:r>
      <w:r>
        <w:rPr>
          <w:rFonts w:asciiTheme="minorEastAsia" w:hAnsiTheme="minorEastAsia" w:eastAsiaTheme="minorEastAsia"/>
          <w:szCs w:val="21"/>
        </w:rPr>
        <w:t>表示连接。</w:t>
      </w:r>
    </w:p>
    <w:p>
      <w:pPr>
        <w:spacing w:line="288" w:lineRule="auto"/>
        <w:rPr>
          <w:rFonts w:asciiTheme="minorEastAsia" w:hAnsiTheme="minorEastAsia" w:eastAsiaTheme="minorEastAsia"/>
          <w:szCs w:val="21"/>
        </w:rPr>
      </w:pPr>
      <w:r>
        <w:rPr>
          <w:rFonts w:asciiTheme="minorEastAsia" w:hAnsiTheme="minorEastAsia" w:eastAsiaTheme="minorEastAsia"/>
          <w:szCs w:val="21"/>
        </w:rPr>
        <w:t>A.整个语段应采用低沉的语气来朗读，节奏较快，表达出对二月兰的喜爱。</w:t>
      </w:r>
    </w:p>
    <w:p>
      <w:pPr>
        <w:spacing w:line="288" w:lineRule="auto"/>
        <w:rPr>
          <w:rFonts w:asciiTheme="minorEastAsia" w:hAnsiTheme="minorEastAsia" w:eastAsiaTheme="minorEastAsia"/>
          <w:szCs w:val="21"/>
        </w:rPr>
      </w:pPr>
      <w:r>
        <w:rPr>
          <w:rFonts w:asciiTheme="minorEastAsia" w:hAnsiTheme="minorEastAsia" w:eastAsiaTheme="minorEastAsia"/>
          <w:szCs w:val="21"/>
        </w:rPr>
        <w:t>B.“浩大”重音要处理的悠扬而又轻快，体现出“我”的欣喜。</w:t>
      </w:r>
    </w:p>
    <w:p>
      <w:pPr>
        <w:spacing w:line="288" w:lineRule="auto"/>
        <w:rPr>
          <w:rFonts w:asciiTheme="minorEastAsia" w:hAnsiTheme="minorEastAsia" w:eastAsiaTheme="minorEastAsia"/>
          <w:szCs w:val="21"/>
        </w:rPr>
      </w:pPr>
      <w:r>
        <w:rPr>
          <w:rFonts w:asciiTheme="minorEastAsia" w:hAnsiTheme="minorEastAsia" w:eastAsiaTheme="minorEastAsia"/>
          <w:szCs w:val="21"/>
        </w:rPr>
        <w:t>C.“二月兰”前停顿，突出燕园的野花中，二月兰开花的情景是与众不同的。</w:t>
      </w:r>
    </w:p>
    <w:p>
      <w:pPr>
        <w:spacing w:line="288" w:lineRule="auto"/>
        <w:rPr>
          <w:rFonts w:asciiTheme="minorEastAsia" w:hAnsiTheme="minorEastAsia" w:eastAsiaTheme="minorEastAsia"/>
          <w:szCs w:val="21"/>
        </w:rPr>
      </w:pPr>
      <w:r>
        <w:rPr>
          <w:rFonts w:asciiTheme="minorEastAsia" w:hAnsiTheme="minorEastAsia" w:eastAsiaTheme="minorEastAsia"/>
          <w:szCs w:val="21"/>
        </w:rPr>
        <w:t>D.最后画波浪线的句子要一口气连贯地读下来，表现出二月兰随处而开的特点。</w:t>
      </w:r>
    </w:p>
    <w:p>
      <w:pPr>
        <w:spacing w:line="288" w:lineRule="auto"/>
        <w:rPr>
          <w:rFonts w:asciiTheme="minorEastAsia" w:hAnsiTheme="minorEastAsia" w:eastAsiaTheme="minorEastAsia"/>
          <w:szCs w:val="21"/>
        </w:rPr>
      </w:pPr>
      <w:r>
        <w:rPr>
          <w:rFonts w:asciiTheme="minorEastAsia" w:hAnsiTheme="minorEastAsia" w:eastAsiaTheme="minorEastAsia"/>
          <w:szCs w:val="21"/>
        </w:rPr>
        <w:t>15.结合语境，从加点词感情色彩的角度，赏析其表达效果。（3分）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这花开得好</w:t>
      </w:r>
      <w:r>
        <w:rPr>
          <w:rFonts w:asciiTheme="minorEastAsia" w:hAnsiTheme="minorEastAsia" w:eastAsiaTheme="minorEastAsia"/>
          <w:b/>
          <w:bCs/>
          <w:szCs w:val="21"/>
          <w:em w:val="dot"/>
        </w:rPr>
        <w:t>放肆</w:t>
      </w:r>
      <w:r>
        <w:rPr>
          <w:rFonts w:asciiTheme="minorEastAsia" w:hAnsiTheme="minorEastAsia" w:eastAsiaTheme="minorEastAsia"/>
          <w:szCs w:val="21"/>
        </w:rPr>
        <w:t>。</w:t>
      </w:r>
    </w:p>
    <w:p>
      <w:pPr>
        <w:spacing w:line="288" w:lineRule="auto"/>
        <w:rPr>
          <w:rFonts w:asciiTheme="minorEastAsia" w:hAnsiTheme="minorEastAsia" w:eastAsiaTheme="minorEastAsia"/>
          <w:szCs w:val="21"/>
        </w:rPr>
      </w:pPr>
      <w:r>
        <w:rPr>
          <w:rFonts w:asciiTheme="minorEastAsia" w:hAnsiTheme="minorEastAsia" w:eastAsiaTheme="minorEastAsia"/>
          <w:szCs w:val="21"/>
        </w:rPr>
        <w:t>16.联系全文内容，谈谈你对第</w:t>
      </w: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w:instrText>
      </w:r>
      <w:r>
        <w:rPr>
          <w:rFonts w:hint="eastAsia" w:asciiTheme="minorEastAsia" w:hAnsiTheme="minorEastAsia" w:eastAsiaTheme="minorEastAsia"/>
          <w:szCs w:val="21"/>
        </w:rPr>
        <w:instrText xml:space="preserve">eq \o\ac(○,10)</w:instrText>
      </w:r>
      <w:r>
        <w:rPr>
          <w:rFonts w:asciiTheme="minorEastAsia" w:hAnsiTheme="minorEastAsia" w:eastAsiaTheme="minorEastAsia"/>
          <w:szCs w:val="21"/>
        </w:rPr>
        <w:fldChar w:fldCharType="end"/>
      </w:r>
      <w:r>
        <w:rPr>
          <w:rFonts w:asciiTheme="minorEastAsia" w:hAnsiTheme="minorEastAsia" w:eastAsiaTheme="minorEastAsia"/>
          <w:szCs w:val="21"/>
        </w:rPr>
        <w:t>段“我知道，春归去了”的理解。（4分）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17.本文与《紫藤萝瀑布》一样，作者借景物来暗示自己的情思，赋予景物一定的寓意。联系作者在文中所述经历，简述作者借二月兰暗示了自己怎样的情思?赋予了二月兰哪些象征意文?（5分）</w:t>
      </w:r>
    </w:p>
    <w:p>
      <w:pPr>
        <w:spacing w:line="288" w:lineRule="auto"/>
        <w:rPr>
          <w:rFonts w:asciiTheme="minorEastAsia" w:hAnsiTheme="minorEastAsia" w:eastAsiaTheme="minorEastAsia"/>
          <w:b/>
          <w:bCs/>
          <w:sz w:val="24"/>
        </w:rPr>
      </w:pPr>
      <w:r>
        <w:rPr>
          <w:rFonts w:asciiTheme="minorEastAsia" w:hAnsiTheme="minorEastAsia" w:eastAsiaTheme="minorEastAsia"/>
          <w:b/>
          <w:bCs/>
          <w:sz w:val="24"/>
        </w:rPr>
        <w:t>三、作文（50分）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18.阅读下面的文字，根据要求作文。（50分）</w:t>
      </w:r>
    </w:p>
    <w:p>
      <w:pPr>
        <w:spacing w:line="288" w:lineRule="auto"/>
        <w:ind w:firstLine="360"/>
        <w:rPr>
          <w:rFonts w:ascii="楷体" w:hAnsi="楷体" w:eastAsia="楷体"/>
          <w:szCs w:val="21"/>
        </w:rPr>
      </w:pPr>
      <w:r>
        <w:rPr>
          <w:rFonts w:ascii="楷体" w:hAnsi="楷体" w:eastAsia="楷体"/>
          <w:szCs w:val="21"/>
        </w:rPr>
        <w:t>《走一步，再走一步》的作者莫顿·亨特回头看年少时发生在自己身上的事，悟出只要把困难分成一个个小困难，再把它们一一解决，就解决了一个大困难；阿来在《一滴水经过丽江》中以“一滴水”的身份和视角看风景如画的丽江，见证了人世的沧桑巨变，体会了丰富多彩的民风民俗，表达对丽江古城的眷恋之情；罗素在《我为什么而活着》中回顾了支配自己一生的三种强烈感情</w:t>
      </w:r>
      <w:r>
        <w:rPr>
          <w:rFonts w:hint="eastAsia" w:ascii="楷体" w:hAnsi="楷体" w:eastAsia="楷体"/>
          <w:szCs w:val="21"/>
        </w:rPr>
        <w:t>——</w:t>
      </w:r>
      <w:r>
        <w:rPr>
          <w:rFonts w:ascii="楷体" w:hAnsi="楷体" w:eastAsia="楷体"/>
          <w:szCs w:val="21"/>
        </w:rPr>
        <w:t>爱情、知识、对苦难的同情……有时候，我们从不同的角度看世界，会让我们发现世界更多的精彩。</w:t>
      </w:r>
    </w:p>
    <w:p>
      <w:pPr>
        <w:spacing w:line="288" w:lineRule="auto"/>
        <w:ind w:firstLine="360"/>
        <w:rPr>
          <w:rFonts w:asciiTheme="minorEastAsia" w:hAnsiTheme="minorEastAsia" w:eastAsiaTheme="minorEastAsia"/>
          <w:szCs w:val="21"/>
        </w:rPr>
      </w:pPr>
      <w:r>
        <w:rPr>
          <w:rFonts w:asciiTheme="minorEastAsia" w:hAnsiTheme="minorEastAsia" w:eastAsiaTheme="minorEastAsia"/>
          <w:szCs w:val="21"/>
        </w:rPr>
        <w:t>请以“</w:t>
      </w:r>
      <w:r>
        <w:rPr>
          <w:rFonts w:asciiTheme="minorEastAsia" w:hAnsiTheme="minorEastAsia" w:eastAsiaTheme="minorEastAsia"/>
          <w:b/>
          <w:bCs/>
          <w:szCs w:val="21"/>
        </w:rPr>
        <w:t>我看</w:t>
      </w:r>
      <w:r>
        <w:rPr>
          <w:rFonts w:asciiTheme="minorEastAsia" w:hAnsiTheme="minorEastAsia" w:eastAsiaTheme="minorEastAsia"/>
          <w:szCs w:val="21"/>
        </w:rPr>
        <w:t>”为开头，写一篇文章。</w:t>
      </w:r>
    </w:p>
    <w:p>
      <w:pPr>
        <w:spacing w:line="288" w:lineRule="auto"/>
        <w:rPr>
          <w:rFonts w:asciiTheme="minorEastAsia" w:hAnsiTheme="minorEastAsia" w:eastAsiaTheme="minorEastAsia"/>
          <w:szCs w:val="21"/>
        </w:rPr>
      </w:pPr>
      <w:r>
        <w:rPr>
          <w:rFonts w:asciiTheme="minorEastAsia" w:hAnsiTheme="minorEastAsia" w:eastAsiaTheme="minorEastAsia"/>
          <w:szCs w:val="21"/>
        </w:rPr>
        <w:t>(1)题目自拟；</w:t>
      </w:r>
    </w:p>
    <w:p>
      <w:pPr>
        <w:spacing w:line="288" w:lineRule="auto"/>
        <w:rPr>
          <w:rFonts w:asciiTheme="minorEastAsia" w:hAnsiTheme="minorEastAsia" w:eastAsiaTheme="minorEastAsia"/>
          <w:szCs w:val="21"/>
        </w:rPr>
      </w:pPr>
      <w:r>
        <w:rPr>
          <w:rFonts w:asciiTheme="minorEastAsia" w:hAnsiTheme="minorEastAsia" w:eastAsiaTheme="minorEastAsia"/>
          <w:szCs w:val="21"/>
        </w:rPr>
        <w:t>(2)自定立意，自选文体（诗歌除外）；</w:t>
      </w:r>
    </w:p>
    <w:p>
      <w:pPr>
        <w:spacing w:line="288" w:lineRule="auto"/>
        <w:rPr>
          <w:rFonts w:asciiTheme="minorEastAsia" w:hAnsiTheme="minorEastAsia" w:eastAsiaTheme="minorEastAsia"/>
          <w:szCs w:val="21"/>
        </w:rPr>
      </w:pPr>
      <w:r>
        <w:rPr>
          <w:rFonts w:asciiTheme="minorEastAsia" w:hAnsiTheme="minorEastAsia" w:eastAsiaTheme="minorEastAsia"/>
          <w:szCs w:val="21"/>
        </w:rPr>
        <w:t>(3)内容具体，有真情实感；</w:t>
      </w:r>
    </w:p>
    <w:p>
      <w:pPr>
        <w:spacing w:line="288" w:lineRule="auto"/>
        <w:rPr>
          <w:rFonts w:asciiTheme="minorEastAsia" w:hAnsiTheme="minorEastAsia" w:eastAsiaTheme="minorEastAsia"/>
          <w:szCs w:val="21"/>
        </w:rPr>
      </w:pPr>
      <w:r>
        <w:rPr>
          <w:rFonts w:asciiTheme="minorEastAsia" w:hAnsiTheme="minorEastAsia" w:eastAsiaTheme="minorEastAsia"/>
          <w:szCs w:val="21"/>
        </w:rPr>
        <w:t>(4)不少于500字；</w:t>
      </w:r>
    </w:p>
    <w:p>
      <w:pPr>
        <w:spacing w:line="288" w:lineRule="auto"/>
        <w:rPr>
          <w:rFonts w:asciiTheme="minorEastAsia" w:hAnsiTheme="minorEastAsia" w:eastAsiaTheme="minorEastAsia"/>
          <w:szCs w:val="21"/>
        </w:rPr>
      </w:pPr>
      <w:r>
        <w:rPr>
          <w:rFonts w:asciiTheme="minorEastAsia" w:hAnsiTheme="minorEastAsia" w:eastAsiaTheme="minorEastAsia"/>
          <w:szCs w:val="21"/>
        </w:rPr>
        <w:t>(5)不得抄袭、套作；</w:t>
      </w:r>
    </w:p>
    <w:p>
      <w:pPr>
        <w:spacing w:line="288" w:lineRule="auto"/>
        <w:rPr>
          <w:rFonts w:asciiTheme="minorEastAsia" w:hAnsiTheme="minorEastAsia" w:eastAsiaTheme="minorEastAsia"/>
          <w:szCs w:val="21"/>
        </w:rPr>
      </w:pPr>
      <w:r>
        <w:rPr>
          <w:rFonts w:asciiTheme="minorEastAsia" w:hAnsiTheme="minorEastAsia" w:eastAsiaTheme="minorEastAsia"/>
          <w:szCs w:val="21"/>
        </w:rPr>
        <w:t>(6)文中不得出现真实姓名、校名和地名。</w:t>
      </w:r>
    </w:p>
    <w:p>
      <w:pPr>
        <w:spacing w:line="288" w:lineRule="auto"/>
        <w:rPr>
          <w:rFonts w:asciiTheme="minorEastAsia" w:hAnsiTheme="minorEastAsia" w:eastAsiaTheme="minorEastAsia"/>
          <w:szCs w:val="21"/>
        </w:rPr>
      </w:pPr>
    </w:p>
    <w:p>
      <w:pPr>
        <w:spacing w:line="288" w:lineRule="auto"/>
        <w:rPr>
          <w:rFonts w:asciiTheme="minorEastAsia" w:hAnsiTheme="minorEastAsia" w:eastAsiaTheme="minorEastAsia"/>
          <w:szCs w:val="21"/>
        </w:rPr>
      </w:pPr>
    </w:p>
    <w:p>
      <w:pPr>
        <w:spacing w:line="288" w:lineRule="auto"/>
        <w:rPr>
          <w:rFonts w:asciiTheme="minorEastAsia" w:hAnsiTheme="minorEastAsia" w:eastAsiaTheme="minorEastAsia"/>
          <w:szCs w:val="21"/>
        </w:rPr>
      </w:pPr>
    </w:p>
    <w:p>
      <w:pPr>
        <w:spacing w:line="288" w:lineRule="auto"/>
        <w:rPr>
          <w:rFonts w:asciiTheme="minorEastAsia" w:hAnsiTheme="minorEastAsia" w:eastAsiaTheme="minorEastAsia"/>
          <w:szCs w:val="21"/>
        </w:rPr>
      </w:pPr>
    </w:p>
    <w:p>
      <w:pPr>
        <w:spacing w:line="288" w:lineRule="auto"/>
        <w:rPr>
          <w:rFonts w:asciiTheme="minorEastAsia" w:hAnsiTheme="minorEastAsia" w:eastAsiaTheme="minorEastAsia"/>
          <w:szCs w:val="21"/>
        </w:rPr>
      </w:pPr>
    </w:p>
    <w:p>
      <w:pPr>
        <w:spacing w:line="288" w:lineRule="auto"/>
        <w:rPr>
          <w:rFonts w:asciiTheme="minorEastAsia" w:hAnsiTheme="minorEastAsia" w:eastAsiaTheme="minorEastAsia"/>
          <w:szCs w:val="21"/>
        </w:rPr>
      </w:pPr>
    </w:p>
    <w:p>
      <w:pPr>
        <w:spacing w:line="288" w:lineRule="auto"/>
        <w:rPr>
          <w:rFonts w:asciiTheme="minorEastAsia" w:hAnsiTheme="minorEastAsia" w:eastAsiaTheme="minorEastAsia"/>
          <w:szCs w:val="21"/>
        </w:rPr>
      </w:pPr>
    </w:p>
    <w:p>
      <w:pPr>
        <w:spacing w:line="288" w:lineRule="auto"/>
        <w:rPr>
          <w:rFonts w:asciiTheme="minorEastAsia" w:hAnsiTheme="minorEastAsia" w:eastAsiaTheme="minorEastAsia"/>
          <w:szCs w:val="21"/>
        </w:rPr>
      </w:pPr>
    </w:p>
    <w:p>
      <w:pPr>
        <w:spacing w:line="288" w:lineRule="auto"/>
        <w:rPr>
          <w:rFonts w:hint="eastAsia" w:asciiTheme="minorEastAsia" w:hAnsiTheme="minorEastAsia" w:eastAsiaTheme="minorEastAsia"/>
          <w:szCs w:val="21"/>
        </w:rPr>
      </w:pPr>
    </w:p>
    <w:p>
      <w:pPr>
        <w:spacing w:line="288" w:lineRule="auto"/>
        <w:rPr>
          <w:rFonts w:asciiTheme="minorEastAsia" w:hAnsiTheme="minorEastAsia" w:eastAsiaTheme="minorEastAsia"/>
          <w:szCs w:val="21"/>
        </w:rPr>
      </w:pPr>
    </w:p>
    <w:p>
      <w:pPr>
        <w:spacing w:line="288" w:lineRule="auto"/>
        <w:jc w:val="center"/>
        <w:rPr>
          <w:rFonts w:asciiTheme="minorEastAsia" w:hAnsiTheme="minorEastAsia" w:eastAsiaTheme="minorEastAsia"/>
          <w:b/>
          <w:bCs/>
          <w:sz w:val="32"/>
          <w:szCs w:val="32"/>
        </w:rPr>
      </w:pPr>
      <w:r>
        <w:rPr>
          <w:rFonts w:asciiTheme="minorEastAsia" w:hAnsiTheme="minorEastAsia" w:eastAsiaTheme="minorEastAsia"/>
          <w:b/>
          <w:bCs/>
          <w:sz w:val="32"/>
          <w:szCs w:val="32"/>
        </w:rPr>
        <w:t>2022—2023学年度第二学期教学质量监测</w:t>
      </w:r>
    </w:p>
    <w:p>
      <w:pPr>
        <w:spacing w:line="288" w:lineRule="auto"/>
        <w:jc w:val="center"/>
        <w:rPr>
          <w:rFonts w:asciiTheme="minorEastAsia" w:hAnsiTheme="minorEastAsia" w:eastAsiaTheme="minorEastAsia"/>
          <w:b/>
          <w:bCs/>
          <w:sz w:val="32"/>
          <w:szCs w:val="32"/>
        </w:rPr>
      </w:pPr>
      <w:r>
        <w:rPr>
          <w:rFonts w:asciiTheme="minorEastAsia" w:hAnsiTheme="minorEastAsia" w:eastAsiaTheme="minorEastAsia"/>
          <w:b/>
          <w:bCs/>
          <w:sz w:val="32"/>
          <w:szCs w:val="32"/>
        </w:rPr>
        <w:t>八年级语文参考答素及评分标准</w:t>
      </w:r>
    </w:p>
    <w:p>
      <w:pPr>
        <w:spacing w:line="288" w:lineRule="auto"/>
        <w:rPr>
          <w:rFonts w:asciiTheme="minorEastAsia" w:hAnsiTheme="minorEastAsia" w:eastAsiaTheme="minorEastAsia"/>
          <w:b/>
          <w:bCs/>
          <w:szCs w:val="21"/>
        </w:rPr>
      </w:pPr>
      <w:r>
        <w:rPr>
          <w:rFonts w:asciiTheme="minorEastAsia" w:hAnsiTheme="minorEastAsia" w:eastAsiaTheme="minorEastAsia"/>
          <w:b/>
          <w:bCs/>
          <w:szCs w:val="21"/>
        </w:rPr>
        <w:t>说明：</w:t>
      </w:r>
    </w:p>
    <w:p>
      <w:pPr>
        <w:spacing w:line="288" w:lineRule="auto"/>
        <w:rPr>
          <w:rFonts w:asciiTheme="minorEastAsia" w:hAnsiTheme="minorEastAsia" w:eastAsiaTheme="minorEastAsia"/>
          <w:szCs w:val="21"/>
        </w:rPr>
      </w:pPr>
      <w:r>
        <w:rPr>
          <w:rFonts w:asciiTheme="minorEastAsia" w:hAnsiTheme="minorEastAsia" w:eastAsiaTheme="minorEastAsia"/>
          <w:szCs w:val="21"/>
        </w:rPr>
        <w:t>1.主观题答案只要意思相同或相近即可酌情给分；如果考生的答案与下面参考答案不一致，但符合题目要求且言之成理，也应该判为正确。</w:t>
      </w:r>
    </w:p>
    <w:p>
      <w:pPr>
        <w:spacing w:line="288" w:lineRule="auto"/>
        <w:rPr>
          <w:rFonts w:asciiTheme="minorEastAsia" w:hAnsiTheme="minorEastAsia" w:eastAsiaTheme="minorEastAsia"/>
          <w:szCs w:val="21"/>
        </w:rPr>
      </w:pPr>
      <w:r>
        <w:rPr>
          <w:rFonts w:asciiTheme="minorEastAsia" w:hAnsiTheme="minorEastAsia" w:eastAsiaTheme="minorEastAsia"/>
          <w:szCs w:val="21"/>
        </w:rPr>
        <w:t>2.主观题答案语言表述不准确的酌情扣分。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3.除有特别说明的题目外，答案中出现错别字每3个扣1分（重复不计），但扣分不得超过该小题的分值。</w:t>
      </w:r>
    </w:p>
    <w:p>
      <w:pPr>
        <w:spacing w:line="288" w:lineRule="auto"/>
        <w:rPr>
          <w:rFonts w:asciiTheme="minorEastAsia" w:hAnsiTheme="minorEastAsia" w:eastAsiaTheme="minorEastAsia"/>
          <w:szCs w:val="21"/>
        </w:rPr>
      </w:pPr>
      <w:r>
        <w:rPr>
          <w:rFonts w:asciiTheme="minorEastAsia" w:hAnsiTheme="minorEastAsia" w:eastAsiaTheme="minorEastAsia"/>
          <w:szCs w:val="21"/>
        </w:rPr>
        <w:t>4.全卷最后总分不得超过120分。</w:t>
      </w:r>
    </w:p>
    <w:p>
      <w:pPr>
        <w:spacing w:line="288" w:lineRule="auto"/>
        <w:rPr>
          <w:rFonts w:asciiTheme="minorEastAsia" w:hAnsiTheme="minorEastAsia" w:eastAsiaTheme="minorEastAsia"/>
          <w:b/>
          <w:bCs/>
          <w:sz w:val="24"/>
        </w:rPr>
      </w:pPr>
      <w:r>
        <w:rPr>
          <w:rFonts w:asciiTheme="minorEastAsia" w:hAnsiTheme="minorEastAsia" w:eastAsiaTheme="minorEastAsia"/>
          <w:b/>
          <w:bCs/>
          <w:sz w:val="24"/>
        </w:rPr>
        <w:t>选择题（除5(2)小题为2分，其它题目为3分，共14分）</w:t>
      </w:r>
    </w:p>
    <w:tbl>
      <w:tblPr>
        <w:tblStyle w:val="20"/>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503"/>
        <w:gridCol w:w="1503"/>
        <w:gridCol w:w="1503"/>
        <w:gridCol w:w="1503"/>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503" w:type="dxa"/>
            <w:vAlign w:val="center"/>
          </w:tcPr>
          <w:p>
            <w:pPr>
              <w:spacing w:line="288" w:lineRule="auto"/>
              <w:rPr>
                <w:rFonts w:hint="eastAsia" w:asciiTheme="minorEastAsia" w:hAnsiTheme="minorEastAsia" w:eastAsiaTheme="minorEastAsia"/>
                <w:b/>
                <w:bCs/>
                <w:sz w:val="24"/>
              </w:rPr>
            </w:pPr>
            <w:r>
              <w:rPr>
                <w:rFonts w:asciiTheme="minorEastAsia" w:hAnsiTheme="minorEastAsia" w:eastAsiaTheme="minorEastAsia"/>
                <w:szCs w:val="21"/>
              </w:rPr>
              <w:t>题号</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3</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4</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5（2）</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1</w:t>
            </w:r>
            <w:r>
              <w:rPr>
                <w:rFonts w:asciiTheme="minorEastAsia" w:hAnsiTheme="minorEastAsia" w:eastAsiaTheme="minorEastAsia"/>
                <w:b/>
                <w:bCs/>
                <w:sz w:val="24"/>
              </w:rPr>
              <w:t>1</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1</w:t>
            </w:r>
            <w:r>
              <w:rPr>
                <w:rFonts w:asciiTheme="minorEastAsia" w:hAnsiTheme="minorEastAsia" w:eastAsiaTheme="minorEastAsia"/>
                <w:b/>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rPr>
        <w:tc>
          <w:tcPr>
            <w:tcW w:w="1503" w:type="dxa"/>
            <w:vAlign w:val="center"/>
          </w:tcPr>
          <w:p>
            <w:pPr>
              <w:spacing w:line="288" w:lineRule="auto"/>
              <w:rPr>
                <w:rFonts w:hint="eastAsia" w:asciiTheme="minorEastAsia" w:hAnsiTheme="minorEastAsia" w:eastAsiaTheme="minorEastAsia"/>
                <w:b/>
                <w:bCs/>
                <w:sz w:val="24"/>
              </w:rPr>
            </w:pPr>
            <w:r>
              <w:rPr>
                <w:rFonts w:asciiTheme="minorEastAsia" w:hAnsiTheme="minorEastAsia" w:eastAsiaTheme="minorEastAsia"/>
                <w:szCs w:val="21"/>
              </w:rPr>
              <w:t>答案</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C</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D</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B</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A</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503" w:type="dxa"/>
            <w:vAlign w:val="center"/>
          </w:tcPr>
          <w:p>
            <w:pPr>
              <w:spacing w:line="288" w:lineRule="auto"/>
              <w:rPr>
                <w:rFonts w:hint="eastAsia" w:asciiTheme="minorEastAsia" w:hAnsiTheme="minorEastAsia" w:eastAsiaTheme="minorEastAsia"/>
                <w:b/>
                <w:bCs/>
                <w:sz w:val="24"/>
              </w:rPr>
            </w:pPr>
            <w:r>
              <w:rPr>
                <w:rFonts w:asciiTheme="minorEastAsia" w:hAnsiTheme="minorEastAsia" w:eastAsiaTheme="minorEastAsia"/>
                <w:szCs w:val="21"/>
              </w:rPr>
              <w:t>分数</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3</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3</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2</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3</w:t>
            </w:r>
          </w:p>
        </w:tc>
        <w:tc>
          <w:tcPr>
            <w:tcW w:w="1503" w:type="dxa"/>
            <w:vAlign w:val="center"/>
          </w:tcPr>
          <w:p>
            <w:pPr>
              <w:spacing w:line="288" w:lineRule="auto"/>
              <w:rPr>
                <w:rFonts w:hint="eastAsia" w:asciiTheme="minorEastAsia" w:hAnsiTheme="minorEastAsia" w:eastAsiaTheme="minorEastAsia"/>
                <w:b/>
                <w:bCs/>
                <w:sz w:val="24"/>
              </w:rPr>
            </w:pPr>
            <w:r>
              <w:rPr>
                <w:rFonts w:hint="eastAsia" w:asciiTheme="minorEastAsia" w:hAnsiTheme="minorEastAsia" w:eastAsiaTheme="minorEastAsia"/>
                <w:b/>
                <w:bCs/>
                <w:sz w:val="24"/>
              </w:rPr>
              <w:t>3</w:t>
            </w:r>
          </w:p>
        </w:tc>
      </w:tr>
    </w:tbl>
    <w:p>
      <w:pPr>
        <w:spacing w:line="288" w:lineRule="auto"/>
        <w:rPr>
          <w:rFonts w:asciiTheme="minorEastAsia" w:hAnsiTheme="minorEastAsia" w:eastAsiaTheme="minorEastAsia"/>
          <w:b/>
          <w:bCs/>
          <w:sz w:val="24"/>
        </w:rPr>
      </w:pPr>
      <w:r>
        <w:rPr>
          <w:rFonts w:asciiTheme="minorEastAsia" w:hAnsiTheme="minorEastAsia" w:eastAsiaTheme="minorEastAsia"/>
          <w:b/>
          <w:bCs/>
          <w:sz w:val="24"/>
        </w:rPr>
        <w:t>非选择题</w:t>
      </w:r>
    </w:p>
    <w:p>
      <w:pPr>
        <w:spacing w:line="288" w:lineRule="auto"/>
        <w:rPr>
          <w:rFonts w:asciiTheme="minorEastAsia" w:hAnsiTheme="minorEastAsia" w:eastAsiaTheme="minorEastAsia"/>
          <w:szCs w:val="21"/>
        </w:rPr>
      </w:pPr>
      <w:r>
        <w:rPr>
          <w:rFonts w:asciiTheme="minorEastAsia" w:hAnsiTheme="minorEastAsia" w:eastAsiaTheme="minorEastAsia"/>
          <w:szCs w:val="21"/>
        </w:rPr>
        <w:t>1.（1)悠悠我思</w:t>
      </w:r>
    </w:p>
    <w:p>
      <w:pPr>
        <w:spacing w:line="288" w:lineRule="auto"/>
        <w:rPr>
          <w:rFonts w:asciiTheme="minorEastAsia" w:hAnsiTheme="minorEastAsia" w:eastAsiaTheme="minorEastAsia"/>
          <w:szCs w:val="21"/>
        </w:rPr>
      </w:pPr>
      <w:r>
        <w:rPr>
          <w:rFonts w:asciiTheme="minorEastAsia" w:hAnsiTheme="minorEastAsia" w:eastAsiaTheme="minorEastAsia"/>
          <w:szCs w:val="21"/>
        </w:rPr>
        <w:t>(2)青山横北郭</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白水绕东城</w:t>
      </w:r>
    </w:p>
    <w:p>
      <w:pPr>
        <w:spacing w:line="288" w:lineRule="auto"/>
        <w:rPr>
          <w:rFonts w:asciiTheme="minorEastAsia" w:hAnsiTheme="minorEastAsia" w:eastAsiaTheme="minorEastAsia"/>
          <w:szCs w:val="21"/>
        </w:rPr>
      </w:pPr>
      <w:r>
        <w:rPr>
          <w:rFonts w:asciiTheme="minorEastAsia" w:hAnsiTheme="minorEastAsia" w:eastAsiaTheme="minorEastAsia"/>
          <w:szCs w:val="21"/>
        </w:rPr>
        <w:t>(3)盗窃乱贼而不作</w:t>
      </w:r>
    </w:p>
    <w:p>
      <w:pPr>
        <w:spacing w:line="288" w:lineRule="auto"/>
        <w:rPr>
          <w:rFonts w:asciiTheme="minorEastAsia" w:hAnsiTheme="minorEastAsia" w:eastAsiaTheme="minorEastAsia"/>
          <w:szCs w:val="21"/>
        </w:rPr>
      </w:pPr>
      <w:r>
        <w:rPr>
          <w:rFonts w:asciiTheme="minorEastAsia" w:hAnsiTheme="minorEastAsia" w:eastAsiaTheme="minorEastAsia"/>
          <w:szCs w:val="21"/>
        </w:rPr>
        <w:t>(4)翩翩两骑来是谁</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黄衣使者白衫儿</w:t>
      </w:r>
      <w:r>
        <w:rPr>
          <w:rFonts w:hint="eastAsia" w:asciiTheme="minorEastAsia" w:hAnsiTheme="minorEastAsia" w:eastAsiaTheme="minorEastAsia"/>
          <w:szCs w:val="21"/>
        </w:rPr>
        <w:t xml:space="preserve"> </w:t>
      </w:r>
      <w:r>
        <w:rPr>
          <w:rFonts w:asciiTheme="minorEastAsia" w:hAnsiTheme="minorEastAsia" w:eastAsiaTheme="minorEastAsia"/>
          <w:szCs w:val="21"/>
        </w:rPr>
        <w:t>手把</w:t>
      </w:r>
      <w:r>
        <w:rPr>
          <w:rFonts w:hint="eastAsia" w:asciiTheme="minorEastAsia" w:hAnsiTheme="minorEastAsia" w:eastAsiaTheme="minorEastAsia"/>
          <w:szCs w:val="21"/>
        </w:rPr>
        <w:t>文</w:t>
      </w:r>
      <w:r>
        <w:rPr>
          <w:rFonts w:asciiTheme="minorEastAsia" w:hAnsiTheme="minorEastAsia" w:eastAsiaTheme="minorEastAsia"/>
          <w:szCs w:val="21"/>
        </w:rPr>
        <w:t>书口称敕</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回车叱牛牵向北</w:t>
      </w:r>
    </w:p>
    <w:p>
      <w:pPr>
        <w:spacing w:line="288" w:lineRule="auto"/>
        <w:rPr>
          <w:rFonts w:asciiTheme="minorEastAsia" w:hAnsiTheme="minorEastAsia" w:eastAsiaTheme="minorEastAsia"/>
          <w:szCs w:val="21"/>
        </w:rPr>
      </w:pPr>
      <w:r>
        <w:rPr>
          <w:rFonts w:asciiTheme="minorEastAsia" w:hAnsiTheme="minorEastAsia" w:eastAsiaTheme="minorEastAsia"/>
          <w:szCs w:val="21"/>
        </w:rPr>
        <w:t>(5)黄发垂髫</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并怡然自乐</w:t>
      </w:r>
    </w:p>
    <w:p>
      <w:pPr>
        <w:spacing w:line="288" w:lineRule="auto"/>
        <w:rPr>
          <w:rFonts w:asciiTheme="minorEastAsia" w:hAnsiTheme="minorEastAsia" w:eastAsiaTheme="minorEastAsia"/>
          <w:szCs w:val="21"/>
        </w:rPr>
      </w:pPr>
      <w:r>
        <w:rPr>
          <w:rFonts w:asciiTheme="minorEastAsia" w:hAnsiTheme="minorEastAsia" w:eastAsiaTheme="minorEastAsia"/>
          <w:szCs w:val="21"/>
        </w:rPr>
        <w:t>(6)安得广厦千万间</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大庇天下寒士俱欢颜</w:t>
      </w:r>
    </w:p>
    <w:p>
      <w:pPr>
        <w:spacing w:line="288" w:lineRule="auto"/>
        <w:rPr>
          <w:rFonts w:asciiTheme="minorEastAsia" w:hAnsiTheme="minorEastAsia" w:eastAsiaTheme="minorEastAsia"/>
          <w:szCs w:val="21"/>
        </w:rPr>
      </w:pPr>
      <w:r>
        <w:rPr>
          <w:rFonts w:asciiTheme="minorEastAsia" w:hAnsiTheme="minorEastAsia" w:eastAsiaTheme="minorEastAsia"/>
          <w:szCs w:val="21"/>
        </w:rPr>
        <w:t>(答对1句得1分，每句错、漏、多1字扣0.5分，扣完该句分数为止。满分10分）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2.（1)踊跃    (2)枯燥    (3)招摇撞骗    (4)纷至沓来</w:t>
      </w:r>
    </w:p>
    <w:p>
      <w:pPr>
        <w:spacing w:line="288" w:lineRule="auto"/>
        <w:rPr>
          <w:rFonts w:asciiTheme="minorEastAsia" w:hAnsiTheme="minorEastAsia" w:eastAsiaTheme="minorEastAsia"/>
          <w:szCs w:val="21"/>
        </w:rPr>
      </w:pPr>
      <w:r>
        <w:rPr>
          <w:rFonts w:asciiTheme="minorEastAsia" w:hAnsiTheme="minorEastAsia" w:eastAsiaTheme="minorEastAsia"/>
          <w:szCs w:val="21"/>
        </w:rPr>
        <w:t>(每个1分，错、漏、多一个字，</w:t>
      </w:r>
      <w:r>
        <w:rPr>
          <w:rFonts w:hint="eastAsia" w:asciiTheme="minorEastAsia" w:hAnsiTheme="minorEastAsia" w:eastAsiaTheme="minorEastAsia"/>
          <w:szCs w:val="21"/>
        </w:rPr>
        <w:t>该词</w:t>
      </w:r>
      <w:r>
        <w:rPr>
          <w:rFonts w:asciiTheme="minorEastAsia" w:hAnsiTheme="minorEastAsia" w:eastAsiaTheme="minorEastAsia"/>
          <w:szCs w:val="21"/>
        </w:rPr>
        <w:t>不得分，共4分）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3.C    (3分）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【解析】C络绎不绝：形容行人、车马、船只等来往频繁，连续不断。不能形容“哲思匠心”，用错对象。</w:t>
      </w:r>
    </w:p>
    <w:p>
      <w:pPr>
        <w:spacing w:line="288" w:lineRule="auto"/>
        <w:rPr>
          <w:rFonts w:asciiTheme="minorEastAsia" w:hAnsiTheme="minorEastAsia" w:eastAsiaTheme="minorEastAsia"/>
          <w:szCs w:val="21"/>
        </w:rPr>
      </w:pPr>
      <w:r>
        <w:rPr>
          <w:rFonts w:asciiTheme="minorEastAsia" w:hAnsiTheme="minorEastAsia" w:eastAsiaTheme="minorEastAsia"/>
          <w:szCs w:val="21"/>
        </w:rPr>
        <w:t>4.  D    (3分）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【解析】D原句成分残缺，修改后“培养……的观念”搭配不当。应在“劳动”一词后加上“的习惯”。</w:t>
      </w:r>
    </w:p>
    <w:p>
      <w:pPr>
        <w:spacing w:line="288" w:lineRule="auto"/>
        <w:rPr>
          <w:rFonts w:asciiTheme="minorEastAsia" w:hAnsiTheme="minorEastAsia" w:eastAsiaTheme="minorEastAsia"/>
          <w:szCs w:val="21"/>
        </w:rPr>
      </w:pPr>
      <w:r>
        <w:rPr>
          <w:rFonts w:asciiTheme="minorEastAsia" w:hAnsiTheme="minorEastAsia" w:eastAsiaTheme="minorEastAsia"/>
          <w:szCs w:val="21"/>
        </w:rPr>
        <w:t>5(1)合理建议是：①每天合理安排阅读时间，坚持阅读，就会有所收获；②开展多种读书活动，激发学生读书热情。（或针对“应对游戏”或者“选择阅读”方面作答亦可）（每点1分，共2分）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(2)</w:t>
      </w:r>
      <w:r>
        <w:rPr>
          <w:rFonts w:asciiTheme="minorEastAsia" w:hAnsiTheme="minorEastAsia" w:eastAsiaTheme="minorEastAsia"/>
          <w:bCs/>
          <w:szCs w:val="21"/>
        </w:rPr>
        <w:t>B</w:t>
      </w:r>
      <w:r>
        <w:rPr>
          <w:rFonts w:asciiTheme="minorEastAsia" w:hAnsiTheme="minorEastAsia" w:eastAsiaTheme="minorEastAsia"/>
          <w:szCs w:val="21"/>
        </w:rPr>
        <w:t>解析：A.《经典常谈》是朱自清为中学生撰写的，不是为高等教育的大学生撰写，此项表述有误；C.《论语》是四书之一，不是史书，此项表述错误；D.《经典常谈》叙述的语言流利畅达，娓娓道来，普及性和通俗性极强，不是按照严谨的传统学术观念撰写的学术著作集，此项表述错误；故选B</w:t>
      </w:r>
      <w:r>
        <w:rPr>
          <w:rFonts w:hint="eastAsia" w:asciiTheme="minorEastAsia" w:hAnsiTheme="minorEastAsia" w:eastAsiaTheme="minorEastAsia"/>
          <w:szCs w:val="21"/>
        </w:rPr>
        <w:t>。</w:t>
      </w:r>
      <w:r>
        <w:rPr>
          <w:rFonts w:asciiTheme="minorEastAsia" w:hAnsiTheme="minorEastAsia" w:eastAsiaTheme="minorEastAsia"/>
          <w:szCs w:val="21"/>
        </w:rPr>
        <w:t>(2分）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(3)示例一：①《钢铁是怎样炼成的》中，保尔身患重病，依然坚持参与国家铁路经济建设，他那坚强不屈的意志和坚定的信念，展现生命的顽强不屈。（3分）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②这得益于保尔在受到病痛折磨时，始终抱着为共产主义事业做点事情的信念。（3分）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示例二：①阅读《朝花夕拾》中《从百草园到三味书</w:t>
      </w:r>
      <w:r>
        <w:t>偓</w:t>
      </w:r>
      <w:r>
        <w:rPr>
          <w:rFonts w:asciiTheme="minorEastAsia" w:hAnsiTheme="minorEastAsia" w:eastAsiaTheme="minorEastAsia"/>
          <w:szCs w:val="21"/>
        </w:rPr>
        <w:t>》，我真切感受到小主人公对对大自然的热爱，以及天真、幼稚、欢乐的心理；(3分）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②这得益于鲁迅先生心底的那份热爱自然，向往自由的童趣。所以，字里行间中透露出来的那份天真烂漫。（3分）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要先谈读名著的哪一章节或故事情节的阅读感受，即“感点”，可以从文章的语言、主旨、写作手法、情感等角度谈感受，3分；再谈有此感受的缘由，即“感”点来源或“感”点分析，可以从作者的性格或文章主旨分析，3分，共6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6.（1)同“饲”，喂（喂养，饲养）    (2)犹，尚且    (3)马鞭，这里是动词，用马鞭驱赶。（或“鞭打”）</w:t>
      </w:r>
    </w:p>
    <w:p>
      <w:pPr>
        <w:spacing w:line="288" w:lineRule="auto"/>
        <w:rPr>
          <w:rFonts w:asciiTheme="minorEastAsia" w:hAnsiTheme="minorEastAsia" w:eastAsiaTheme="minorEastAsia"/>
          <w:szCs w:val="21"/>
        </w:rPr>
      </w:pPr>
      <w:r>
        <w:rPr>
          <w:rFonts w:asciiTheme="minorEastAsia" w:hAnsiTheme="minorEastAsia" w:eastAsiaTheme="minorEastAsia"/>
          <w:szCs w:val="21"/>
        </w:rPr>
        <w:t>(每小题1分，其中：第（1)小题通假字占0.5分，解释占0.5分；第（3)小题只写马鞭不得分）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7.（1)能日行千里的马，吃一顿有时能吃一石粟。（或：日行千里的马，一顿有时能吃下一石粮食）</w:t>
      </w:r>
    </w:p>
    <w:p>
      <w:pPr>
        <w:spacing w:line="288" w:lineRule="auto"/>
        <w:rPr>
          <w:rFonts w:asciiTheme="minorEastAsia" w:hAnsiTheme="minorEastAsia" w:eastAsiaTheme="minorEastAsia"/>
          <w:szCs w:val="21"/>
        </w:rPr>
      </w:pPr>
      <w:r>
        <w:rPr>
          <w:rFonts w:asciiTheme="minorEastAsia" w:hAnsiTheme="minorEastAsia" w:eastAsiaTheme="minorEastAsia"/>
          <w:szCs w:val="21"/>
        </w:rPr>
        <w:t>(2分，“马之千里者”“食”“或”各0.5分，句意通顺0.5分）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(2)难</w:t>
      </w:r>
      <w:r>
        <w:rPr>
          <w:rFonts w:hint="eastAsia" w:asciiTheme="minorEastAsia" w:hAnsiTheme="minorEastAsia" w:eastAsiaTheme="minorEastAsia"/>
          <w:szCs w:val="21"/>
        </w:rPr>
        <w:t>道</w:t>
      </w:r>
      <w:r>
        <w:rPr>
          <w:rFonts w:asciiTheme="minorEastAsia" w:hAnsiTheme="minorEastAsia" w:eastAsiaTheme="minorEastAsia"/>
          <w:szCs w:val="21"/>
        </w:rPr>
        <w:t>果真没有千里马吗?恐怕是他们真不识得千里马吧！（或：真的没有千里马吗?其实是他们真不识得千里马啊！）</w:t>
      </w:r>
    </w:p>
    <w:p>
      <w:pPr>
        <w:spacing w:line="288" w:lineRule="auto"/>
        <w:rPr>
          <w:rFonts w:asciiTheme="minorEastAsia" w:hAnsiTheme="minorEastAsia" w:eastAsiaTheme="minorEastAsia"/>
          <w:szCs w:val="21"/>
        </w:rPr>
      </w:pPr>
      <w:r>
        <w:rPr>
          <w:rFonts w:asciiTheme="minorEastAsia" w:hAnsiTheme="minorEastAsia" w:eastAsiaTheme="minorEastAsia"/>
          <w:szCs w:val="21"/>
        </w:rPr>
        <w:t>(2分，“其”“邪”“知”各0.5分，句意通顺0.5分）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8.（1)担任、做(或“当”，意思相近即可）(2)报告、禀告、陈述(或“说”“回答”，意思相近即可）</w:t>
      </w:r>
    </w:p>
    <w:p>
      <w:pPr>
        <w:spacing w:line="288" w:lineRule="auto"/>
        <w:rPr>
          <w:rFonts w:asciiTheme="minorEastAsia" w:hAnsiTheme="minorEastAsia" w:eastAsiaTheme="minorEastAsia"/>
          <w:szCs w:val="21"/>
        </w:rPr>
      </w:pPr>
      <w:r>
        <w:rPr>
          <w:rFonts w:asciiTheme="minorEastAsia" w:hAnsiTheme="minorEastAsia" w:eastAsiaTheme="minorEastAsia"/>
          <w:szCs w:val="21"/>
        </w:rPr>
        <w:t>(每小题1分，共2分）</w:t>
      </w:r>
    </w:p>
    <w:p>
      <w:pPr>
        <w:spacing w:line="288" w:lineRule="auto"/>
        <w:rPr>
          <w:rFonts w:asciiTheme="minorEastAsia" w:hAnsiTheme="minorEastAsia" w:eastAsiaTheme="minorEastAsia"/>
          <w:bCs/>
          <w:szCs w:val="21"/>
        </w:rPr>
      </w:pPr>
      <w:r>
        <w:rPr>
          <w:rFonts w:asciiTheme="minorEastAsia" w:hAnsiTheme="minorEastAsia" w:eastAsiaTheme="minorEastAsia"/>
          <w:bCs/>
          <w:szCs w:val="21"/>
        </w:rPr>
        <w:t>9.陈仲举言为士则/行为世范/登车揽辔/有澄清天下之志</w:t>
      </w:r>
    </w:p>
    <w:p>
      <w:pPr>
        <w:spacing w:line="288" w:lineRule="auto"/>
        <w:rPr>
          <w:rFonts w:asciiTheme="minorEastAsia" w:hAnsiTheme="minorEastAsia" w:eastAsiaTheme="minorEastAsia"/>
          <w:szCs w:val="21"/>
        </w:rPr>
      </w:pPr>
      <w:r>
        <w:rPr>
          <w:rFonts w:asciiTheme="minorEastAsia" w:hAnsiTheme="minorEastAsia" w:eastAsiaTheme="minorEastAsia"/>
          <w:szCs w:val="21"/>
        </w:rPr>
        <w:t>(每划对一处得1分，划错1处扣1分，直到扣完3分）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10.【甲】</w:t>
      </w:r>
      <w:r>
        <w:rPr>
          <w:rFonts w:hint="eastAsia" w:asciiTheme="minorEastAsia" w:hAnsiTheme="minorEastAsia" w:eastAsiaTheme="minorEastAsia"/>
          <w:szCs w:val="21"/>
        </w:rPr>
        <w:t>文</w:t>
      </w:r>
      <w:r>
        <w:rPr>
          <w:rFonts w:asciiTheme="minorEastAsia" w:hAnsiTheme="minorEastAsia" w:eastAsiaTheme="minorEastAsia"/>
          <w:szCs w:val="21"/>
        </w:rPr>
        <w:t>写千里马怀才不遇，为千里马抒发委屈和不平；（或：对统治者摧残人才的愤懑、批判、不满、讽刺</w:t>
      </w:r>
      <w:r>
        <w:rPr>
          <w:rFonts w:hint="eastAsia" w:asciiTheme="minorEastAsia" w:hAnsiTheme="minorEastAsia" w:eastAsiaTheme="minorEastAsia"/>
          <w:szCs w:val="21"/>
        </w:rPr>
        <w:t>。</w:t>
      </w:r>
      <w:r>
        <w:rPr>
          <w:rFonts w:asciiTheme="minorEastAsia" w:hAnsiTheme="minorEastAsia" w:eastAsiaTheme="minorEastAsia"/>
          <w:szCs w:val="21"/>
        </w:rPr>
        <w:t>或不识人才、埋没人才等，意思相近即可）【乙】</w:t>
      </w:r>
      <w:r>
        <w:rPr>
          <w:rFonts w:hint="eastAsia" w:asciiTheme="minorEastAsia" w:hAnsiTheme="minorEastAsia" w:eastAsiaTheme="minorEastAsia"/>
          <w:szCs w:val="21"/>
        </w:rPr>
        <w:t>文</w:t>
      </w:r>
      <w:r>
        <w:rPr>
          <w:rFonts w:asciiTheme="minorEastAsia" w:hAnsiTheme="minorEastAsia" w:eastAsiaTheme="minorEastAsia"/>
          <w:szCs w:val="21"/>
        </w:rPr>
        <w:t>写徐孺子幸遇“伯乐（太守）”，借描写太守的言行，赞扬他礼贤下士、赏识人才的善举。（意思相近即可）</w:t>
      </w:r>
    </w:p>
    <w:p>
      <w:pPr>
        <w:spacing w:line="288" w:lineRule="auto"/>
        <w:rPr>
          <w:rFonts w:asciiTheme="minorEastAsia" w:hAnsiTheme="minorEastAsia" w:eastAsiaTheme="minorEastAsia"/>
          <w:szCs w:val="21"/>
        </w:rPr>
      </w:pPr>
      <w:r>
        <w:rPr>
          <w:rFonts w:asciiTheme="minorEastAsia" w:hAnsiTheme="minorEastAsia" w:eastAsiaTheme="minorEastAsia"/>
          <w:szCs w:val="21"/>
        </w:rPr>
        <w:t>(分别从【甲】文和【乙】文迸行简要概括，各得1.5分，共3分）</w:t>
      </w:r>
    </w:p>
    <w:p>
      <w:pPr>
        <w:spacing w:line="288" w:lineRule="auto"/>
        <w:rPr>
          <w:rFonts w:asciiTheme="minorEastAsia" w:hAnsiTheme="minorEastAsia" w:eastAsiaTheme="minorEastAsia"/>
          <w:szCs w:val="21"/>
        </w:rPr>
      </w:pPr>
      <w:r>
        <w:rPr>
          <w:rFonts w:asciiTheme="minorEastAsia" w:hAnsiTheme="minorEastAsia" w:eastAsiaTheme="minorEastAsia"/>
          <w:b/>
          <w:szCs w:val="21"/>
        </w:rPr>
        <w:t>参考译文：</w:t>
      </w:r>
    </w:p>
    <w:p>
      <w:pPr>
        <w:spacing w:line="288" w:lineRule="auto"/>
        <w:rPr>
          <w:rFonts w:asciiTheme="minorEastAsia" w:hAnsiTheme="minorEastAsia" w:eastAsiaTheme="minorEastAsia"/>
          <w:szCs w:val="21"/>
        </w:rPr>
      </w:pPr>
      <w:r>
        <w:rPr>
          <w:rFonts w:asciiTheme="minorEastAsia" w:hAnsiTheme="minorEastAsia" w:eastAsiaTheme="minorEastAsia"/>
          <w:szCs w:val="21"/>
        </w:rPr>
        <w:t>【乙】陈仲举的言谈是读书人的准则，行为是世间的规范。为官刚上任，就有澄清天下的志向。担任豫章太守时，一到南昌就问徐孺子住哪里，要去探望他。主簿报告：“大家伙儿的意思是，请太守您先到官府去。”陈仲举说：“周武王得到天下后，垫席都没坐暖，先去贤人商容的住处去表示敬意，我礼敬贤人，（不先进官属），有什么不可以的呢。”</w:t>
      </w:r>
    </w:p>
    <w:p>
      <w:pPr>
        <w:spacing w:line="288" w:lineRule="auto"/>
        <w:rPr>
          <w:rFonts w:asciiTheme="minorEastAsia" w:hAnsiTheme="minorEastAsia" w:eastAsiaTheme="minorEastAsia"/>
          <w:szCs w:val="21"/>
        </w:rPr>
      </w:pPr>
      <w:r>
        <w:rPr>
          <w:rFonts w:asciiTheme="minorEastAsia" w:hAnsiTheme="minorEastAsia" w:eastAsiaTheme="minorEastAsia"/>
          <w:bCs/>
          <w:szCs w:val="21"/>
        </w:rPr>
        <w:t>11.  A</w:t>
      </w:r>
      <w:r>
        <w:rPr>
          <w:rFonts w:asciiTheme="minorEastAsia" w:hAnsiTheme="minorEastAsia" w:eastAsiaTheme="minorEastAsia"/>
          <w:szCs w:val="21"/>
        </w:rPr>
        <w:t xml:space="preserve">    (3分）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12.（1)青少年刷屏成瘾。（意思相近即可）（1分）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(2)材料四的数据显示：中国短视频用户规模呈现逐年递增的趋势（1分）；2017年到2018年中国短视频用户规模大幅增长，增速大幅提升，（1分）2019年到2020年中国短视频用户规模增速放缓，趋于稳定。（能从增长率角度分析出变化即可）(1分）（每点1分，共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13.示例：(1)增加兴趣爱好；（2)提高人际交往能力；（3)多参加课外实践活动；（4)有选择性地观看短视频；（5)用积极的情绪应对问题。（6)有节制的使用手机；(7)在合适的时间，用合适的方式看优质的短视频</w:t>
      </w:r>
    </w:p>
    <w:p>
      <w:pPr>
        <w:spacing w:line="288" w:lineRule="auto"/>
        <w:rPr>
          <w:rFonts w:asciiTheme="minorEastAsia" w:hAnsiTheme="minorEastAsia" w:eastAsiaTheme="minorEastAsia"/>
          <w:szCs w:val="21"/>
        </w:rPr>
      </w:pPr>
      <w:r>
        <w:rPr>
          <w:rFonts w:asciiTheme="minorEastAsia" w:hAnsiTheme="minorEastAsia" w:eastAsiaTheme="minorEastAsia"/>
          <w:szCs w:val="21"/>
        </w:rPr>
        <w:t>(3分，每点1分，答出其中三点即可）</w:t>
      </w:r>
    </w:p>
    <w:p>
      <w:pPr>
        <w:spacing w:line="288" w:lineRule="auto"/>
        <w:rPr>
          <w:rFonts w:asciiTheme="minorEastAsia" w:hAnsiTheme="minorEastAsia" w:eastAsiaTheme="minorEastAsia"/>
          <w:szCs w:val="21"/>
        </w:rPr>
      </w:pPr>
      <w:r>
        <w:rPr>
          <w:rFonts w:asciiTheme="minorEastAsia" w:hAnsiTheme="minorEastAsia" w:eastAsiaTheme="minorEastAsia"/>
          <w:szCs w:val="21"/>
        </w:rPr>
        <w:t>14.</w:t>
      </w:r>
      <w:r>
        <w:rPr>
          <w:rFonts w:asciiTheme="minorEastAsia" w:hAnsiTheme="minorEastAsia" w:eastAsiaTheme="minorEastAsia"/>
          <w:bCs/>
          <w:szCs w:val="21"/>
        </w:rPr>
        <w:t>A</w:t>
      </w:r>
      <w:r>
        <w:rPr>
          <w:rFonts w:asciiTheme="minorEastAsia" w:hAnsiTheme="minorEastAsia" w:eastAsiaTheme="minorEastAsia"/>
          <w:szCs w:val="21"/>
        </w:rPr>
        <w:t xml:space="preserve">    (3分）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15.“放肆”本义是轻率，毫无顾忌的意思，这里是贬词褒用（1分），赋予二月兰以人的情态，运用拟人修辞，生动形象地写出二月兰开得旺盛、热闹，开得自由自在、无拘无束的特点（1分），表达了作者对二月兰的欣赏、赞美之情(或“喜爱之情”）（1分）（释词1分，分析2分，共3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16.“春归去了”使用拟人的修辞手法写出了春归，意味着二月兰蓦然消逝（2分）。“归去”寓意丰富，隐含着作者对二月兰的依依不舍，凸显“送春”的情味。（2分）（手法2分，分析2分，共4分）（或者：能</w:t>
      </w:r>
      <w:r>
        <w:rPr>
          <w:rFonts w:hint="eastAsia" w:asciiTheme="minorEastAsia" w:hAnsiTheme="minorEastAsia" w:eastAsiaTheme="minorEastAsia"/>
          <w:szCs w:val="21"/>
        </w:rPr>
        <w:t>回</w:t>
      </w:r>
      <w:r>
        <w:rPr>
          <w:rFonts w:asciiTheme="minorEastAsia" w:hAnsiTheme="minorEastAsia" w:eastAsiaTheme="minorEastAsia"/>
          <w:szCs w:val="21"/>
        </w:rPr>
        <w:t>答出对“春归”的理解，即春天结束了，得1分；能答出二月兰的消逝，引发作者对二月兰的不舍、伤感、惆</w:t>
      </w:r>
      <w:r>
        <w:rPr>
          <w:rFonts w:hint="eastAsia" w:asciiTheme="minorEastAsia" w:hAnsiTheme="minorEastAsia" w:eastAsiaTheme="minorEastAsia"/>
          <w:szCs w:val="21"/>
        </w:rPr>
        <w:t>怅</w:t>
      </w:r>
      <w:r>
        <w:rPr>
          <w:rFonts w:asciiTheme="minorEastAsia" w:hAnsiTheme="minorEastAsia" w:eastAsiaTheme="minorEastAsia"/>
          <w:szCs w:val="21"/>
        </w:rPr>
        <w:t>、失落，得2分；能回应题目“送春”，得1分。）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17.（1)情思：①自己幼小、平凡像二月兰那样顽强奔放地绽放，保持自己平凡的本色。②自己经历病痛等逆境，应该像二月兰那样乐观执着、坚韧豁达。（或者能回答到关键词“甘于平凡、积极乐观、坦荡豁达、谦逊质朴”均可）</w:t>
      </w:r>
    </w:p>
    <w:p>
      <w:pPr>
        <w:spacing w:line="288" w:lineRule="auto"/>
        <w:rPr>
          <w:rFonts w:asciiTheme="minorEastAsia" w:hAnsiTheme="minorEastAsia" w:eastAsiaTheme="minorEastAsia"/>
          <w:szCs w:val="21"/>
        </w:rPr>
      </w:pPr>
      <w:r>
        <w:rPr>
          <w:rFonts w:asciiTheme="minorEastAsia" w:hAnsiTheme="minorEastAsia" w:eastAsiaTheme="minorEastAsia"/>
          <w:szCs w:val="21"/>
        </w:rPr>
        <w:t>(2分，每点1分）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(2)象征意义：①象征着活力高扬、不受规矩约束、坚忍顽强的精神。②象征着忠心和执着的春的使者。（或者：象征着地位卑下，却高扬着活力的人；象征着尽情尽兴、持久的精神；象征坚守岗位、忠诚的人等，意思相近即可）（3分，每点15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(情思2分，象征意义3分，共5分）</w:t>
      </w:r>
    </w:p>
    <w:p>
      <w:pPr>
        <w:spacing w:line="288" w:lineRule="auto"/>
        <w:rPr>
          <w:rFonts w:asciiTheme="minorEastAsia" w:hAnsiTheme="minorEastAsia" w:eastAsiaTheme="minorEastAsia"/>
          <w:szCs w:val="21"/>
        </w:rPr>
      </w:pPr>
      <w:r>
        <w:rPr>
          <w:rFonts w:asciiTheme="minorEastAsia" w:hAnsiTheme="minorEastAsia" w:eastAsiaTheme="minorEastAsia"/>
          <w:szCs w:val="21"/>
        </w:rPr>
        <w:t>18.（50分）（参考2022年中考语</w:t>
      </w:r>
      <w:r>
        <w:rPr>
          <w:rFonts w:hint="eastAsia" w:asciiTheme="minorEastAsia" w:hAnsiTheme="minorEastAsia" w:eastAsiaTheme="minorEastAsia"/>
          <w:szCs w:val="21"/>
        </w:rPr>
        <w:t>文</w:t>
      </w:r>
      <w:r>
        <w:rPr>
          <w:rFonts w:asciiTheme="minorEastAsia" w:hAnsiTheme="minorEastAsia" w:eastAsiaTheme="minorEastAsia"/>
          <w:szCs w:val="21"/>
        </w:rPr>
        <w:t>评分标准）</w:t>
      </w:r>
      <w:r>
        <w:rPr>
          <w:rFonts w:asciiTheme="minorEastAsia" w:hAnsiTheme="minorEastAsia" w:eastAsiaTheme="minorEastAsia"/>
          <w:szCs w:val="21"/>
        </w:rPr>
        <w:br w:type="page"/>
      </w:r>
      <w:bookmarkStart w:id="1" w:name="_GoBack"/>
      <w:bookmarkEnd w:id="1"/>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 w:name="_x000C_">
    <w:altName w:val="宋体"/>
    <w:panose1 w:val="00000000000000000000"/>
    <w:charset w:val="86"/>
    <w:family w:val="swiss"/>
    <w:pitch w:val="default"/>
    <w:sig w:usb0="00000000" w:usb1="00000000" w:usb2="00000010" w:usb3="00000000" w:csb0="00040000" w:csb1="00000000"/>
  </w:font>
  <w:font w:name="NEU-BZ">
    <w:altName w:val="宋体"/>
    <w:panose1 w:val="00000000000000000000"/>
    <w:charset w:val="86"/>
    <w:family w:val="auto"/>
    <w:pitch w:val="default"/>
    <w:sig w:usb0="00000000" w:usb1="00000000" w:usb2="05000016" w:usb3="00000000" w:csb0="00040001" w:csb1="00000000"/>
  </w:font>
  <w:font w:name="方正书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E0NTczNmJmMTVlMzE0MTE1ZTYwODlmMTA2NzA3ZDMifQ=="/>
  </w:docVars>
  <w:rsids>
    <w:rsidRoot w:val="00A07DF2"/>
    <w:rsid w:val="000005C1"/>
    <w:rsid w:val="0000111B"/>
    <w:rsid w:val="00001940"/>
    <w:rsid w:val="00001C0C"/>
    <w:rsid w:val="00001EA5"/>
    <w:rsid w:val="0000244A"/>
    <w:rsid w:val="00002D8E"/>
    <w:rsid w:val="00002E0F"/>
    <w:rsid w:val="00003884"/>
    <w:rsid w:val="00003A79"/>
    <w:rsid w:val="000040B7"/>
    <w:rsid w:val="0000413C"/>
    <w:rsid w:val="00004589"/>
    <w:rsid w:val="00005EBC"/>
    <w:rsid w:val="00006B87"/>
    <w:rsid w:val="00006D6B"/>
    <w:rsid w:val="000070FA"/>
    <w:rsid w:val="000076B1"/>
    <w:rsid w:val="00007AF8"/>
    <w:rsid w:val="00007BC8"/>
    <w:rsid w:val="00007ED9"/>
    <w:rsid w:val="0001022C"/>
    <w:rsid w:val="000105EB"/>
    <w:rsid w:val="00010717"/>
    <w:rsid w:val="00010BB1"/>
    <w:rsid w:val="00010F0A"/>
    <w:rsid w:val="00011B71"/>
    <w:rsid w:val="00011E15"/>
    <w:rsid w:val="000121F9"/>
    <w:rsid w:val="00012358"/>
    <w:rsid w:val="00012434"/>
    <w:rsid w:val="00012534"/>
    <w:rsid w:val="0001269B"/>
    <w:rsid w:val="00012752"/>
    <w:rsid w:val="00012A98"/>
    <w:rsid w:val="00012AA3"/>
    <w:rsid w:val="0001314D"/>
    <w:rsid w:val="0001325A"/>
    <w:rsid w:val="00013521"/>
    <w:rsid w:val="00013973"/>
    <w:rsid w:val="00013A47"/>
    <w:rsid w:val="000141E1"/>
    <w:rsid w:val="0001442C"/>
    <w:rsid w:val="000147DC"/>
    <w:rsid w:val="000147EE"/>
    <w:rsid w:val="00014933"/>
    <w:rsid w:val="000152DC"/>
    <w:rsid w:val="00016FF6"/>
    <w:rsid w:val="00017582"/>
    <w:rsid w:val="00017B19"/>
    <w:rsid w:val="00017C73"/>
    <w:rsid w:val="00017D56"/>
    <w:rsid w:val="00017EB6"/>
    <w:rsid w:val="0002050E"/>
    <w:rsid w:val="00020560"/>
    <w:rsid w:val="00020729"/>
    <w:rsid w:val="0002115E"/>
    <w:rsid w:val="00021DE1"/>
    <w:rsid w:val="00021FD7"/>
    <w:rsid w:val="000231F0"/>
    <w:rsid w:val="000232A2"/>
    <w:rsid w:val="0002345E"/>
    <w:rsid w:val="00023614"/>
    <w:rsid w:val="000242A8"/>
    <w:rsid w:val="00024483"/>
    <w:rsid w:val="00024543"/>
    <w:rsid w:val="000249F1"/>
    <w:rsid w:val="00024CE6"/>
    <w:rsid w:val="00024DD8"/>
    <w:rsid w:val="00025590"/>
    <w:rsid w:val="00025833"/>
    <w:rsid w:val="00025B6C"/>
    <w:rsid w:val="00026361"/>
    <w:rsid w:val="0002661F"/>
    <w:rsid w:val="00026CC5"/>
    <w:rsid w:val="00026F76"/>
    <w:rsid w:val="000270AF"/>
    <w:rsid w:val="000270D1"/>
    <w:rsid w:val="000274EF"/>
    <w:rsid w:val="000278C9"/>
    <w:rsid w:val="00027F7F"/>
    <w:rsid w:val="000300E1"/>
    <w:rsid w:val="0003038E"/>
    <w:rsid w:val="00030DB0"/>
    <w:rsid w:val="00030FB1"/>
    <w:rsid w:val="00031FEE"/>
    <w:rsid w:val="00032B89"/>
    <w:rsid w:val="00032D6F"/>
    <w:rsid w:val="00033261"/>
    <w:rsid w:val="00033764"/>
    <w:rsid w:val="00033908"/>
    <w:rsid w:val="00033AFB"/>
    <w:rsid w:val="00033C8A"/>
    <w:rsid w:val="00034AA4"/>
    <w:rsid w:val="00035763"/>
    <w:rsid w:val="00035E6F"/>
    <w:rsid w:val="00036C30"/>
    <w:rsid w:val="00036EED"/>
    <w:rsid w:val="000371C5"/>
    <w:rsid w:val="000371DD"/>
    <w:rsid w:val="00037B56"/>
    <w:rsid w:val="0004009A"/>
    <w:rsid w:val="000401B5"/>
    <w:rsid w:val="00040597"/>
    <w:rsid w:val="0004092E"/>
    <w:rsid w:val="00040B82"/>
    <w:rsid w:val="00040BAA"/>
    <w:rsid w:val="00040D3D"/>
    <w:rsid w:val="00041192"/>
    <w:rsid w:val="0004119A"/>
    <w:rsid w:val="00041824"/>
    <w:rsid w:val="00041965"/>
    <w:rsid w:val="00041DB4"/>
    <w:rsid w:val="00042CFC"/>
    <w:rsid w:val="00042D0C"/>
    <w:rsid w:val="00042D50"/>
    <w:rsid w:val="00042E89"/>
    <w:rsid w:val="00043571"/>
    <w:rsid w:val="0004383D"/>
    <w:rsid w:val="00043DE2"/>
    <w:rsid w:val="00044068"/>
    <w:rsid w:val="00044A77"/>
    <w:rsid w:val="00044FB3"/>
    <w:rsid w:val="000451FA"/>
    <w:rsid w:val="000455F4"/>
    <w:rsid w:val="000459E7"/>
    <w:rsid w:val="000460FF"/>
    <w:rsid w:val="00046646"/>
    <w:rsid w:val="00046703"/>
    <w:rsid w:val="00046A33"/>
    <w:rsid w:val="00046A7B"/>
    <w:rsid w:val="00046F06"/>
    <w:rsid w:val="0004722E"/>
    <w:rsid w:val="00047AFC"/>
    <w:rsid w:val="000503C0"/>
    <w:rsid w:val="0005068D"/>
    <w:rsid w:val="00050777"/>
    <w:rsid w:val="000509BB"/>
    <w:rsid w:val="00051699"/>
    <w:rsid w:val="00051745"/>
    <w:rsid w:val="00051FB5"/>
    <w:rsid w:val="000525EA"/>
    <w:rsid w:val="00052998"/>
    <w:rsid w:val="00052F24"/>
    <w:rsid w:val="00052F51"/>
    <w:rsid w:val="0005419B"/>
    <w:rsid w:val="00054387"/>
    <w:rsid w:val="0005439A"/>
    <w:rsid w:val="0005482F"/>
    <w:rsid w:val="00054E7B"/>
    <w:rsid w:val="00055342"/>
    <w:rsid w:val="00055A33"/>
    <w:rsid w:val="00055E17"/>
    <w:rsid w:val="00056062"/>
    <w:rsid w:val="0005618C"/>
    <w:rsid w:val="0005682E"/>
    <w:rsid w:val="00057176"/>
    <w:rsid w:val="000578AF"/>
    <w:rsid w:val="00057C0E"/>
    <w:rsid w:val="00057CAF"/>
    <w:rsid w:val="00057E61"/>
    <w:rsid w:val="00060922"/>
    <w:rsid w:val="00060E72"/>
    <w:rsid w:val="00061230"/>
    <w:rsid w:val="0006145D"/>
    <w:rsid w:val="00061AE9"/>
    <w:rsid w:val="00061FC2"/>
    <w:rsid w:val="00062C12"/>
    <w:rsid w:val="00062D73"/>
    <w:rsid w:val="0006328A"/>
    <w:rsid w:val="00063943"/>
    <w:rsid w:val="00064660"/>
    <w:rsid w:val="00064724"/>
    <w:rsid w:val="000648AB"/>
    <w:rsid w:val="000649C9"/>
    <w:rsid w:val="00064A3C"/>
    <w:rsid w:val="00065D2F"/>
    <w:rsid w:val="00065DDE"/>
    <w:rsid w:val="000664AD"/>
    <w:rsid w:val="000664CB"/>
    <w:rsid w:val="0006790A"/>
    <w:rsid w:val="00067B7E"/>
    <w:rsid w:val="000704C8"/>
    <w:rsid w:val="0007075A"/>
    <w:rsid w:val="000709CD"/>
    <w:rsid w:val="00071027"/>
    <w:rsid w:val="0007103B"/>
    <w:rsid w:val="000714F5"/>
    <w:rsid w:val="0007196D"/>
    <w:rsid w:val="00072356"/>
    <w:rsid w:val="000724CA"/>
    <w:rsid w:val="000726FC"/>
    <w:rsid w:val="00072856"/>
    <w:rsid w:val="00072FD4"/>
    <w:rsid w:val="0007391C"/>
    <w:rsid w:val="00073ABA"/>
    <w:rsid w:val="00073AD7"/>
    <w:rsid w:val="00073F40"/>
    <w:rsid w:val="00074072"/>
    <w:rsid w:val="00074223"/>
    <w:rsid w:val="000745A6"/>
    <w:rsid w:val="00074B1D"/>
    <w:rsid w:val="00074B48"/>
    <w:rsid w:val="00074B6C"/>
    <w:rsid w:val="00075388"/>
    <w:rsid w:val="00075817"/>
    <w:rsid w:val="00075D23"/>
    <w:rsid w:val="00076024"/>
    <w:rsid w:val="00076F24"/>
    <w:rsid w:val="00077346"/>
    <w:rsid w:val="00077CBE"/>
    <w:rsid w:val="00077F61"/>
    <w:rsid w:val="00080926"/>
    <w:rsid w:val="00080DF8"/>
    <w:rsid w:val="00081176"/>
    <w:rsid w:val="00081BF1"/>
    <w:rsid w:val="00082210"/>
    <w:rsid w:val="000831AA"/>
    <w:rsid w:val="0008395D"/>
    <w:rsid w:val="00084A13"/>
    <w:rsid w:val="000869AA"/>
    <w:rsid w:val="00086E5F"/>
    <w:rsid w:val="000872B9"/>
    <w:rsid w:val="00087CD1"/>
    <w:rsid w:val="0009051C"/>
    <w:rsid w:val="00090711"/>
    <w:rsid w:val="000907F3"/>
    <w:rsid w:val="00091507"/>
    <w:rsid w:val="00091699"/>
    <w:rsid w:val="00091872"/>
    <w:rsid w:val="000920FB"/>
    <w:rsid w:val="00092420"/>
    <w:rsid w:val="00092B4F"/>
    <w:rsid w:val="00092DC2"/>
    <w:rsid w:val="00093703"/>
    <w:rsid w:val="000937FC"/>
    <w:rsid w:val="00093A57"/>
    <w:rsid w:val="00093D97"/>
    <w:rsid w:val="00094166"/>
    <w:rsid w:val="000943DA"/>
    <w:rsid w:val="000947B0"/>
    <w:rsid w:val="0009490F"/>
    <w:rsid w:val="00094954"/>
    <w:rsid w:val="00094B2E"/>
    <w:rsid w:val="0009552F"/>
    <w:rsid w:val="00095A6B"/>
    <w:rsid w:val="00095AB2"/>
    <w:rsid w:val="000965FE"/>
    <w:rsid w:val="00096800"/>
    <w:rsid w:val="0009717E"/>
    <w:rsid w:val="00097304"/>
    <w:rsid w:val="00097463"/>
    <w:rsid w:val="000975DD"/>
    <w:rsid w:val="000A00AF"/>
    <w:rsid w:val="000A010C"/>
    <w:rsid w:val="000A0259"/>
    <w:rsid w:val="000A046A"/>
    <w:rsid w:val="000A0639"/>
    <w:rsid w:val="000A0671"/>
    <w:rsid w:val="000A0CB4"/>
    <w:rsid w:val="000A0F3D"/>
    <w:rsid w:val="000A127F"/>
    <w:rsid w:val="000A3A50"/>
    <w:rsid w:val="000A3C15"/>
    <w:rsid w:val="000A3C52"/>
    <w:rsid w:val="000A3D1B"/>
    <w:rsid w:val="000A4102"/>
    <w:rsid w:val="000A455A"/>
    <w:rsid w:val="000A57C5"/>
    <w:rsid w:val="000A5A6C"/>
    <w:rsid w:val="000A673A"/>
    <w:rsid w:val="000B0170"/>
    <w:rsid w:val="000B019C"/>
    <w:rsid w:val="000B02E3"/>
    <w:rsid w:val="000B06CF"/>
    <w:rsid w:val="000B0952"/>
    <w:rsid w:val="000B10BB"/>
    <w:rsid w:val="000B126C"/>
    <w:rsid w:val="000B18D6"/>
    <w:rsid w:val="000B1C66"/>
    <w:rsid w:val="000B1E3A"/>
    <w:rsid w:val="000B2345"/>
    <w:rsid w:val="000B2D56"/>
    <w:rsid w:val="000B2E8C"/>
    <w:rsid w:val="000B34D7"/>
    <w:rsid w:val="000B3AE8"/>
    <w:rsid w:val="000B4201"/>
    <w:rsid w:val="000B4CE1"/>
    <w:rsid w:val="000B505A"/>
    <w:rsid w:val="000B5531"/>
    <w:rsid w:val="000B553E"/>
    <w:rsid w:val="000B57B5"/>
    <w:rsid w:val="000B59AF"/>
    <w:rsid w:val="000B5A16"/>
    <w:rsid w:val="000B627B"/>
    <w:rsid w:val="000B6B2E"/>
    <w:rsid w:val="000B74C2"/>
    <w:rsid w:val="000B7A9A"/>
    <w:rsid w:val="000C01B4"/>
    <w:rsid w:val="000C03C8"/>
    <w:rsid w:val="000C0816"/>
    <w:rsid w:val="000C15E8"/>
    <w:rsid w:val="000C1646"/>
    <w:rsid w:val="000C1A51"/>
    <w:rsid w:val="000C1B7D"/>
    <w:rsid w:val="000C1BC7"/>
    <w:rsid w:val="000C1C3D"/>
    <w:rsid w:val="000C210D"/>
    <w:rsid w:val="000C2181"/>
    <w:rsid w:val="000C2257"/>
    <w:rsid w:val="000C2958"/>
    <w:rsid w:val="000C29EA"/>
    <w:rsid w:val="000C2D42"/>
    <w:rsid w:val="000C2EA2"/>
    <w:rsid w:val="000C2EC5"/>
    <w:rsid w:val="000C36AD"/>
    <w:rsid w:val="000C402A"/>
    <w:rsid w:val="000C4342"/>
    <w:rsid w:val="000C4877"/>
    <w:rsid w:val="000C5434"/>
    <w:rsid w:val="000C55F8"/>
    <w:rsid w:val="000C5A94"/>
    <w:rsid w:val="000C67B5"/>
    <w:rsid w:val="000C6D53"/>
    <w:rsid w:val="000C74F9"/>
    <w:rsid w:val="000C79DE"/>
    <w:rsid w:val="000C7D88"/>
    <w:rsid w:val="000C7ECB"/>
    <w:rsid w:val="000C7F6F"/>
    <w:rsid w:val="000D07D8"/>
    <w:rsid w:val="000D1672"/>
    <w:rsid w:val="000D17A0"/>
    <w:rsid w:val="000D1931"/>
    <w:rsid w:val="000D203D"/>
    <w:rsid w:val="000D248C"/>
    <w:rsid w:val="000D2AB9"/>
    <w:rsid w:val="000D2EE6"/>
    <w:rsid w:val="000D33E0"/>
    <w:rsid w:val="000D35B6"/>
    <w:rsid w:val="000D3747"/>
    <w:rsid w:val="000D3AB9"/>
    <w:rsid w:val="000D3E85"/>
    <w:rsid w:val="000D40AB"/>
    <w:rsid w:val="000D43B3"/>
    <w:rsid w:val="000D5B0B"/>
    <w:rsid w:val="000D5C74"/>
    <w:rsid w:val="000D5F80"/>
    <w:rsid w:val="000D6BBB"/>
    <w:rsid w:val="000D6E68"/>
    <w:rsid w:val="000D7365"/>
    <w:rsid w:val="000D7DAB"/>
    <w:rsid w:val="000E00DA"/>
    <w:rsid w:val="000E04E7"/>
    <w:rsid w:val="000E0751"/>
    <w:rsid w:val="000E0DD6"/>
    <w:rsid w:val="000E107E"/>
    <w:rsid w:val="000E1449"/>
    <w:rsid w:val="000E1D8C"/>
    <w:rsid w:val="000E21BA"/>
    <w:rsid w:val="000E2A7B"/>
    <w:rsid w:val="000E2CB7"/>
    <w:rsid w:val="000E37EB"/>
    <w:rsid w:val="000E39D2"/>
    <w:rsid w:val="000E3A05"/>
    <w:rsid w:val="000E3B51"/>
    <w:rsid w:val="000E3D13"/>
    <w:rsid w:val="000E415F"/>
    <w:rsid w:val="000E42D4"/>
    <w:rsid w:val="000E4D02"/>
    <w:rsid w:val="000E4FF1"/>
    <w:rsid w:val="000E55A1"/>
    <w:rsid w:val="000E580F"/>
    <w:rsid w:val="000E5834"/>
    <w:rsid w:val="000E596B"/>
    <w:rsid w:val="000E6163"/>
    <w:rsid w:val="000E6425"/>
    <w:rsid w:val="000E75BD"/>
    <w:rsid w:val="000E7621"/>
    <w:rsid w:val="000E782D"/>
    <w:rsid w:val="000E7DA7"/>
    <w:rsid w:val="000F12B9"/>
    <w:rsid w:val="000F15AA"/>
    <w:rsid w:val="000F1C12"/>
    <w:rsid w:val="000F1DEB"/>
    <w:rsid w:val="000F1E27"/>
    <w:rsid w:val="000F2670"/>
    <w:rsid w:val="000F2991"/>
    <w:rsid w:val="000F36C6"/>
    <w:rsid w:val="000F3BE6"/>
    <w:rsid w:val="000F4DAE"/>
    <w:rsid w:val="000F51AD"/>
    <w:rsid w:val="000F52CC"/>
    <w:rsid w:val="000F53D4"/>
    <w:rsid w:val="000F6889"/>
    <w:rsid w:val="000F7671"/>
    <w:rsid w:val="000F7AA2"/>
    <w:rsid w:val="000F7AD3"/>
    <w:rsid w:val="000F7CF6"/>
    <w:rsid w:val="0010063F"/>
    <w:rsid w:val="00101885"/>
    <w:rsid w:val="00102723"/>
    <w:rsid w:val="00102B94"/>
    <w:rsid w:val="00102BB1"/>
    <w:rsid w:val="0010311A"/>
    <w:rsid w:val="00103DAA"/>
    <w:rsid w:val="0010410F"/>
    <w:rsid w:val="0010492E"/>
    <w:rsid w:val="00104B89"/>
    <w:rsid w:val="00104BFB"/>
    <w:rsid w:val="00104E4F"/>
    <w:rsid w:val="00105166"/>
    <w:rsid w:val="0010670E"/>
    <w:rsid w:val="00106A18"/>
    <w:rsid w:val="00106EEB"/>
    <w:rsid w:val="0010785F"/>
    <w:rsid w:val="00110039"/>
    <w:rsid w:val="00110215"/>
    <w:rsid w:val="001103A7"/>
    <w:rsid w:val="00110AD0"/>
    <w:rsid w:val="00110DEF"/>
    <w:rsid w:val="00110F84"/>
    <w:rsid w:val="00111BCF"/>
    <w:rsid w:val="00111EEA"/>
    <w:rsid w:val="001122D3"/>
    <w:rsid w:val="00112992"/>
    <w:rsid w:val="00112F7B"/>
    <w:rsid w:val="001131D2"/>
    <w:rsid w:val="00113699"/>
    <w:rsid w:val="00113D06"/>
    <w:rsid w:val="0011460F"/>
    <w:rsid w:val="0011509A"/>
    <w:rsid w:val="00115865"/>
    <w:rsid w:val="00115EDF"/>
    <w:rsid w:val="00115F2B"/>
    <w:rsid w:val="00116409"/>
    <w:rsid w:val="00116733"/>
    <w:rsid w:val="0011679B"/>
    <w:rsid w:val="00116977"/>
    <w:rsid w:val="00116B7A"/>
    <w:rsid w:val="00116FEC"/>
    <w:rsid w:val="001177F3"/>
    <w:rsid w:val="00117EA6"/>
    <w:rsid w:val="0012063A"/>
    <w:rsid w:val="001207E4"/>
    <w:rsid w:val="00120AAC"/>
    <w:rsid w:val="00120D95"/>
    <w:rsid w:val="00121F5A"/>
    <w:rsid w:val="001224D4"/>
    <w:rsid w:val="001225D7"/>
    <w:rsid w:val="00122E90"/>
    <w:rsid w:val="00125EFF"/>
    <w:rsid w:val="00126200"/>
    <w:rsid w:val="001264CF"/>
    <w:rsid w:val="00126985"/>
    <w:rsid w:val="0012773F"/>
    <w:rsid w:val="00127A3E"/>
    <w:rsid w:val="00127CE3"/>
    <w:rsid w:val="00127D2F"/>
    <w:rsid w:val="00127E14"/>
    <w:rsid w:val="001304B0"/>
    <w:rsid w:val="00132316"/>
    <w:rsid w:val="00132409"/>
    <w:rsid w:val="00132CD7"/>
    <w:rsid w:val="00132DDC"/>
    <w:rsid w:val="00132E83"/>
    <w:rsid w:val="00132E8B"/>
    <w:rsid w:val="00133147"/>
    <w:rsid w:val="0013343C"/>
    <w:rsid w:val="00133883"/>
    <w:rsid w:val="00133C1B"/>
    <w:rsid w:val="00133F62"/>
    <w:rsid w:val="00135523"/>
    <w:rsid w:val="00135A6B"/>
    <w:rsid w:val="00135F85"/>
    <w:rsid w:val="00136523"/>
    <w:rsid w:val="00136946"/>
    <w:rsid w:val="00136A29"/>
    <w:rsid w:val="0013724B"/>
    <w:rsid w:val="001373E5"/>
    <w:rsid w:val="00137571"/>
    <w:rsid w:val="001376B6"/>
    <w:rsid w:val="00137D14"/>
    <w:rsid w:val="00140369"/>
    <w:rsid w:val="001404C5"/>
    <w:rsid w:val="00140EAD"/>
    <w:rsid w:val="0014126F"/>
    <w:rsid w:val="001416C6"/>
    <w:rsid w:val="00141B03"/>
    <w:rsid w:val="00141FFF"/>
    <w:rsid w:val="001420EF"/>
    <w:rsid w:val="001423F7"/>
    <w:rsid w:val="00142C74"/>
    <w:rsid w:val="00142ED0"/>
    <w:rsid w:val="00142FB4"/>
    <w:rsid w:val="0014304B"/>
    <w:rsid w:val="00143492"/>
    <w:rsid w:val="001434E0"/>
    <w:rsid w:val="0014352E"/>
    <w:rsid w:val="0014359D"/>
    <w:rsid w:val="00143ADD"/>
    <w:rsid w:val="00143E21"/>
    <w:rsid w:val="00144525"/>
    <w:rsid w:val="00144AA2"/>
    <w:rsid w:val="00144E5C"/>
    <w:rsid w:val="001454BD"/>
    <w:rsid w:val="00145C77"/>
    <w:rsid w:val="0014652E"/>
    <w:rsid w:val="00146587"/>
    <w:rsid w:val="00146A89"/>
    <w:rsid w:val="00146EF2"/>
    <w:rsid w:val="00146F50"/>
    <w:rsid w:val="00147614"/>
    <w:rsid w:val="0014776B"/>
    <w:rsid w:val="0014790A"/>
    <w:rsid w:val="00147C5C"/>
    <w:rsid w:val="00147E46"/>
    <w:rsid w:val="0015065A"/>
    <w:rsid w:val="0015120B"/>
    <w:rsid w:val="00151593"/>
    <w:rsid w:val="00151603"/>
    <w:rsid w:val="00151B09"/>
    <w:rsid w:val="00151F68"/>
    <w:rsid w:val="00152242"/>
    <w:rsid w:val="0015229F"/>
    <w:rsid w:val="001524E7"/>
    <w:rsid w:val="001526B9"/>
    <w:rsid w:val="00152A14"/>
    <w:rsid w:val="00152C55"/>
    <w:rsid w:val="00153706"/>
    <w:rsid w:val="0015381E"/>
    <w:rsid w:val="001538A1"/>
    <w:rsid w:val="001542A5"/>
    <w:rsid w:val="00154673"/>
    <w:rsid w:val="00154A12"/>
    <w:rsid w:val="001557EA"/>
    <w:rsid w:val="0015588D"/>
    <w:rsid w:val="00155A0D"/>
    <w:rsid w:val="001561AE"/>
    <w:rsid w:val="00156588"/>
    <w:rsid w:val="00156AC4"/>
    <w:rsid w:val="00156D38"/>
    <w:rsid w:val="00156D62"/>
    <w:rsid w:val="00157158"/>
    <w:rsid w:val="00157925"/>
    <w:rsid w:val="001609B9"/>
    <w:rsid w:val="00160C2C"/>
    <w:rsid w:val="00160EED"/>
    <w:rsid w:val="00161327"/>
    <w:rsid w:val="00161488"/>
    <w:rsid w:val="001622E1"/>
    <w:rsid w:val="001622FE"/>
    <w:rsid w:val="00162753"/>
    <w:rsid w:val="00163036"/>
    <w:rsid w:val="001636EA"/>
    <w:rsid w:val="001645DA"/>
    <w:rsid w:val="00165260"/>
    <w:rsid w:val="001654FD"/>
    <w:rsid w:val="00165561"/>
    <w:rsid w:val="001658AA"/>
    <w:rsid w:val="001658EF"/>
    <w:rsid w:val="00165D56"/>
    <w:rsid w:val="001667CC"/>
    <w:rsid w:val="00166B51"/>
    <w:rsid w:val="00166F71"/>
    <w:rsid w:val="0016744B"/>
    <w:rsid w:val="00167513"/>
    <w:rsid w:val="00170615"/>
    <w:rsid w:val="00170E51"/>
    <w:rsid w:val="00170EBF"/>
    <w:rsid w:val="00171458"/>
    <w:rsid w:val="001719B3"/>
    <w:rsid w:val="00171BC7"/>
    <w:rsid w:val="00171E0E"/>
    <w:rsid w:val="00172595"/>
    <w:rsid w:val="00172A97"/>
    <w:rsid w:val="00172DD2"/>
    <w:rsid w:val="00173743"/>
    <w:rsid w:val="0017393D"/>
    <w:rsid w:val="00173C1D"/>
    <w:rsid w:val="00173CA3"/>
    <w:rsid w:val="00173CE2"/>
    <w:rsid w:val="001740F0"/>
    <w:rsid w:val="00174411"/>
    <w:rsid w:val="00174A93"/>
    <w:rsid w:val="00174E56"/>
    <w:rsid w:val="00174F6E"/>
    <w:rsid w:val="00175A55"/>
    <w:rsid w:val="00175FAC"/>
    <w:rsid w:val="001764C3"/>
    <w:rsid w:val="001768DE"/>
    <w:rsid w:val="00176F23"/>
    <w:rsid w:val="00177298"/>
    <w:rsid w:val="0017768B"/>
    <w:rsid w:val="00177753"/>
    <w:rsid w:val="001778F2"/>
    <w:rsid w:val="001779E0"/>
    <w:rsid w:val="00177D6B"/>
    <w:rsid w:val="0018003D"/>
    <w:rsid w:val="0018010E"/>
    <w:rsid w:val="0018060E"/>
    <w:rsid w:val="00180F38"/>
    <w:rsid w:val="00180F75"/>
    <w:rsid w:val="00181236"/>
    <w:rsid w:val="00181AE2"/>
    <w:rsid w:val="00182608"/>
    <w:rsid w:val="0018267D"/>
    <w:rsid w:val="001826AD"/>
    <w:rsid w:val="00182AFC"/>
    <w:rsid w:val="00182B60"/>
    <w:rsid w:val="00182E75"/>
    <w:rsid w:val="00183E3F"/>
    <w:rsid w:val="001846DF"/>
    <w:rsid w:val="00184C5A"/>
    <w:rsid w:val="00184EEA"/>
    <w:rsid w:val="00184F56"/>
    <w:rsid w:val="00185055"/>
    <w:rsid w:val="00185F04"/>
    <w:rsid w:val="001861C0"/>
    <w:rsid w:val="001870F7"/>
    <w:rsid w:val="001871B6"/>
    <w:rsid w:val="001872E3"/>
    <w:rsid w:val="0018731A"/>
    <w:rsid w:val="00187D36"/>
    <w:rsid w:val="0019036A"/>
    <w:rsid w:val="00190F40"/>
    <w:rsid w:val="00190FF3"/>
    <w:rsid w:val="0019108E"/>
    <w:rsid w:val="001919C0"/>
    <w:rsid w:val="00191A52"/>
    <w:rsid w:val="00191C29"/>
    <w:rsid w:val="00191D4C"/>
    <w:rsid w:val="00191DAE"/>
    <w:rsid w:val="001920EE"/>
    <w:rsid w:val="0019229A"/>
    <w:rsid w:val="00192629"/>
    <w:rsid w:val="001926F3"/>
    <w:rsid w:val="00192C0A"/>
    <w:rsid w:val="00192C7B"/>
    <w:rsid w:val="00192E61"/>
    <w:rsid w:val="00192EEB"/>
    <w:rsid w:val="00192F0C"/>
    <w:rsid w:val="0019300D"/>
    <w:rsid w:val="00193AC1"/>
    <w:rsid w:val="00193B54"/>
    <w:rsid w:val="00193E51"/>
    <w:rsid w:val="00193FC0"/>
    <w:rsid w:val="00194461"/>
    <w:rsid w:val="00194E94"/>
    <w:rsid w:val="0019540A"/>
    <w:rsid w:val="00195A96"/>
    <w:rsid w:val="00195E4E"/>
    <w:rsid w:val="00196562"/>
    <w:rsid w:val="0019714B"/>
    <w:rsid w:val="00197578"/>
    <w:rsid w:val="001978CC"/>
    <w:rsid w:val="001A0E2A"/>
    <w:rsid w:val="001A123D"/>
    <w:rsid w:val="001A2474"/>
    <w:rsid w:val="001A2510"/>
    <w:rsid w:val="001A298C"/>
    <w:rsid w:val="001A30AB"/>
    <w:rsid w:val="001A36DC"/>
    <w:rsid w:val="001A4110"/>
    <w:rsid w:val="001A4148"/>
    <w:rsid w:val="001A4672"/>
    <w:rsid w:val="001A47BB"/>
    <w:rsid w:val="001A49E3"/>
    <w:rsid w:val="001A5D05"/>
    <w:rsid w:val="001A5F74"/>
    <w:rsid w:val="001A63FB"/>
    <w:rsid w:val="001A64AA"/>
    <w:rsid w:val="001A67B5"/>
    <w:rsid w:val="001A69DA"/>
    <w:rsid w:val="001A6D1A"/>
    <w:rsid w:val="001A7079"/>
    <w:rsid w:val="001A70C5"/>
    <w:rsid w:val="001A7682"/>
    <w:rsid w:val="001A7F0D"/>
    <w:rsid w:val="001B006E"/>
    <w:rsid w:val="001B06D8"/>
    <w:rsid w:val="001B086B"/>
    <w:rsid w:val="001B09F7"/>
    <w:rsid w:val="001B0B91"/>
    <w:rsid w:val="001B0DBC"/>
    <w:rsid w:val="001B115C"/>
    <w:rsid w:val="001B11E7"/>
    <w:rsid w:val="001B148A"/>
    <w:rsid w:val="001B1771"/>
    <w:rsid w:val="001B1C0D"/>
    <w:rsid w:val="001B1CD3"/>
    <w:rsid w:val="001B209A"/>
    <w:rsid w:val="001B245D"/>
    <w:rsid w:val="001B2B1A"/>
    <w:rsid w:val="001B2BC4"/>
    <w:rsid w:val="001B36D8"/>
    <w:rsid w:val="001B3E82"/>
    <w:rsid w:val="001B4BF6"/>
    <w:rsid w:val="001B612C"/>
    <w:rsid w:val="001B66DD"/>
    <w:rsid w:val="001B769D"/>
    <w:rsid w:val="001B77F5"/>
    <w:rsid w:val="001B7B20"/>
    <w:rsid w:val="001C1D59"/>
    <w:rsid w:val="001C1D6B"/>
    <w:rsid w:val="001C2118"/>
    <w:rsid w:val="001C2691"/>
    <w:rsid w:val="001C2A9E"/>
    <w:rsid w:val="001C320E"/>
    <w:rsid w:val="001C3BA7"/>
    <w:rsid w:val="001C3F36"/>
    <w:rsid w:val="001C475B"/>
    <w:rsid w:val="001C49E3"/>
    <w:rsid w:val="001C5B0E"/>
    <w:rsid w:val="001C5DC4"/>
    <w:rsid w:val="001C63DA"/>
    <w:rsid w:val="001C6705"/>
    <w:rsid w:val="001C6986"/>
    <w:rsid w:val="001D0C6F"/>
    <w:rsid w:val="001D11A5"/>
    <w:rsid w:val="001D1234"/>
    <w:rsid w:val="001D1C8A"/>
    <w:rsid w:val="001D2B27"/>
    <w:rsid w:val="001D3598"/>
    <w:rsid w:val="001D3A8E"/>
    <w:rsid w:val="001D3FF2"/>
    <w:rsid w:val="001D4353"/>
    <w:rsid w:val="001D4591"/>
    <w:rsid w:val="001D489E"/>
    <w:rsid w:val="001D5CD3"/>
    <w:rsid w:val="001D5DB5"/>
    <w:rsid w:val="001D66CE"/>
    <w:rsid w:val="001D66ED"/>
    <w:rsid w:val="001D6C4A"/>
    <w:rsid w:val="001D6C7B"/>
    <w:rsid w:val="001D6CAB"/>
    <w:rsid w:val="001D718C"/>
    <w:rsid w:val="001D7D54"/>
    <w:rsid w:val="001E0200"/>
    <w:rsid w:val="001E03E4"/>
    <w:rsid w:val="001E258E"/>
    <w:rsid w:val="001E26D9"/>
    <w:rsid w:val="001E2DF4"/>
    <w:rsid w:val="001E35ED"/>
    <w:rsid w:val="001E3A04"/>
    <w:rsid w:val="001E3E7A"/>
    <w:rsid w:val="001E3F2B"/>
    <w:rsid w:val="001E4430"/>
    <w:rsid w:val="001E48C6"/>
    <w:rsid w:val="001E4C6F"/>
    <w:rsid w:val="001E4D4B"/>
    <w:rsid w:val="001E4F4C"/>
    <w:rsid w:val="001E52D6"/>
    <w:rsid w:val="001E5956"/>
    <w:rsid w:val="001E598C"/>
    <w:rsid w:val="001E5CCF"/>
    <w:rsid w:val="001E5EF1"/>
    <w:rsid w:val="001E662C"/>
    <w:rsid w:val="001E7253"/>
    <w:rsid w:val="001E7513"/>
    <w:rsid w:val="001E7B6E"/>
    <w:rsid w:val="001E7C89"/>
    <w:rsid w:val="001F018E"/>
    <w:rsid w:val="001F01C7"/>
    <w:rsid w:val="001F0566"/>
    <w:rsid w:val="001F1828"/>
    <w:rsid w:val="001F2373"/>
    <w:rsid w:val="001F23C8"/>
    <w:rsid w:val="001F293A"/>
    <w:rsid w:val="001F2EA7"/>
    <w:rsid w:val="001F31F0"/>
    <w:rsid w:val="001F34B0"/>
    <w:rsid w:val="001F35D9"/>
    <w:rsid w:val="001F39AD"/>
    <w:rsid w:val="001F3B90"/>
    <w:rsid w:val="001F3CA1"/>
    <w:rsid w:val="001F444F"/>
    <w:rsid w:val="001F4D2E"/>
    <w:rsid w:val="001F5480"/>
    <w:rsid w:val="001F57C4"/>
    <w:rsid w:val="001F5A25"/>
    <w:rsid w:val="001F5AF9"/>
    <w:rsid w:val="001F5FFC"/>
    <w:rsid w:val="001F601B"/>
    <w:rsid w:val="001F6A85"/>
    <w:rsid w:val="001F6F82"/>
    <w:rsid w:val="001F7838"/>
    <w:rsid w:val="001F7E06"/>
    <w:rsid w:val="001F7F3F"/>
    <w:rsid w:val="0020015E"/>
    <w:rsid w:val="00200D10"/>
    <w:rsid w:val="00201111"/>
    <w:rsid w:val="00201A7E"/>
    <w:rsid w:val="00201DD7"/>
    <w:rsid w:val="002028D6"/>
    <w:rsid w:val="00202A9F"/>
    <w:rsid w:val="002030F4"/>
    <w:rsid w:val="00203328"/>
    <w:rsid w:val="002033B2"/>
    <w:rsid w:val="00203600"/>
    <w:rsid w:val="002036EC"/>
    <w:rsid w:val="002037D2"/>
    <w:rsid w:val="00203806"/>
    <w:rsid w:val="00203C99"/>
    <w:rsid w:val="00203D62"/>
    <w:rsid w:val="00204526"/>
    <w:rsid w:val="002047AB"/>
    <w:rsid w:val="00204D76"/>
    <w:rsid w:val="00204DE1"/>
    <w:rsid w:val="00204E62"/>
    <w:rsid w:val="00205300"/>
    <w:rsid w:val="00205AA3"/>
    <w:rsid w:val="00205C43"/>
    <w:rsid w:val="00205D5F"/>
    <w:rsid w:val="00205EF9"/>
    <w:rsid w:val="00207777"/>
    <w:rsid w:val="00207ADD"/>
    <w:rsid w:val="0021051A"/>
    <w:rsid w:val="002105B9"/>
    <w:rsid w:val="00210A18"/>
    <w:rsid w:val="00210AC3"/>
    <w:rsid w:val="00210E2D"/>
    <w:rsid w:val="0021111A"/>
    <w:rsid w:val="0021122D"/>
    <w:rsid w:val="00211344"/>
    <w:rsid w:val="002116E5"/>
    <w:rsid w:val="002117B0"/>
    <w:rsid w:val="00211A9C"/>
    <w:rsid w:val="002121E4"/>
    <w:rsid w:val="00212BA0"/>
    <w:rsid w:val="00214013"/>
    <w:rsid w:val="002145B1"/>
    <w:rsid w:val="002145E2"/>
    <w:rsid w:val="00214670"/>
    <w:rsid w:val="002149A3"/>
    <w:rsid w:val="00214B74"/>
    <w:rsid w:val="00214C01"/>
    <w:rsid w:val="00214E39"/>
    <w:rsid w:val="00215445"/>
    <w:rsid w:val="00215676"/>
    <w:rsid w:val="00215FB2"/>
    <w:rsid w:val="002163E4"/>
    <w:rsid w:val="00216540"/>
    <w:rsid w:val="00216731"/>
    <w:rsid w:val="00216BDB"/>
    <w:rsid w:val="00217E90"/>
    <w:rsid w:val="00221167"/>
    <w:rsid w:val="002213BE"/>
    <w:rsid w:val="002217E7"/>
    <w:rsid w:val="00221806"/>
    <w:rsid w:val="00221945"/>
    <w:rsid w:val="00221FC9"/>
    <w:rsid w:val="00222579"/>
    <w:rsid w:val="00222F21"/>
    <w:rsid w:val="00223D90"/>
    <w:rsid w:val="00223E80"/>
    <w:rsid w:val="00224C54"/>
    <w:rsid w:val="00225213"/>
    <w:rsid w:val="002265F9"/>
    <w:rsid w:val="0022688A"/>
    <w:rsid w:val="00226B73"/>
    <w:rsid w:val="00226D30"/>
    <w:rsid w:val="00226DFF"/>
    <w:rsid w:val="002303B2"/>
    <w:rsid w:val="00230D78"/>
    <w:rsid w:val="00230D92"/>
    <w:rsid w:val="00230EA4"/>
    <w:rsid w:val="0023138A"/>
    <w:rsid w:val="00231EB0"/>
    <w:rsid w:val="002323B6"/>
    <w:rsid w:val="002323EF"/>
    <w:rsid w:val="002324B3"/>
    <w:rsid w:val="002325E0"/>
    <w:rsid w:val="00233052"/>
    <w:rsid w:val="00233BE4"/>
    <w:rsid w:val="00234191"/>
    <w:rsid w:val="002341A4"/>
    <w:rsid w:val="0023460A"/>
    <w:rsid w:val="00234CBE"/>
    <w:rsid w:val="00235345"/>
    <w:rsid w:val="002354B4"/>
    <w:rsid w:val="002354E4"/>
    <w:rsid w:val="00235511"/>
    <w:rsid w:val="00235E1D"/>
    <w:rsid w:val="00235FBA"/>
    <w:rsid w:val="002376E3"/>
    <w:rsid w:val="00237A4A"/>
    <w:rsid w:val="00237C9F"/>
    <w:rsid w:val="00237D35"/>
    <w:rsid w:val="00237EA2"/>
    <w:rsid w:val="00237F50"/>
    <w:rsid w:val="002401D9"/>
    <w:rsid w:val="00240343"/>
    <w:rsid w:val="002406C8"/>
    <w:rsid w:val="002413FB"/>
    <w:rsid w:val="002414DA"/>
    <w:rsid w:val="00241906"/>
    <w:rsid w:val="00241E56"/>
    <w:rsid w:val="00242697"/>
    <w:rsid w:val="0024300E"/>
    <w:rsid w:val="002432AA"/>
    <w:rsid w:val="002435D0"/>
    <w:rsid w:val="00243AE4"/>
    <w:rsid w:val="00243CB2"/>
    <w:rsid w:val="0024481E"/>
    <w:rsid w:val="00244BF1"/>
    <w:rsid w:val="00244CAB"/>
    <w:rsid w:val="00244CEF"/>
    <w:rsid w:val="002452D8"/>
    <w:rsid w:val="002453E2"/>
    <w:rsid w:val="00245606"/>
    <w:rsid w:val="002457C2"/>
    <w:rsid w:val="002457D2"/>
    <w:rsid w:val="002459D0"/>
    <w:rsid w:val="002459EB"/>
    <w:rsid w:val="00245AAA"/>
    <w:rsid w:val="00245B33"/>
    <w:rsid w:val="00245F19"/>
    <w:rsid w:val="0024624C"/>
    <w:rsid w:val="00246413"/>
    <w:rsid w:val="00246D79"/>
    <w:rsid w:val="002478BD"/>
    <w:rsid w:val="00250876"/>
    <w:rsid w:val="00250AE7"/>
    <w:rsid w:val="0025105A"/>
    <w:rsid w:val="0025162D"/>
    <w:rsid w:val="0025170E"/>
    <w:rsid w:val="002518C4"/>
    <w:rsid w:val="00251CD0"/>
    <w:rsid w:val="0025237A"/>
    <w:rsid w:val="00252B43"/>
    <w:rsid w:val="00252F48"/>
    <w:rsid w:val="002544F3"/>
    <w:rsid w:val="00254AEB"/>
    <w:rsid w:val="00254B7C"/>
    <w:rsid w:val="00254C5D"/>
    <w:rsid w:val="00254E26"/>
    <w:rsid w:val="0025637B"/>
    <w:rsid w:val="00256488"/>
    <w:rsid w:val="002564B2"/>
    <w:rsid w:val="00256D8C"/>
    <w:rsid w:val="00256E96"/>
    <w:rsid w:val="0025730D"/>
    <w:rsid w:val="00257597"/>
    <w:rsid w:val="00257673"/>
    <w:rsid w:val="00257B85"/>
    <w:rsid w:val="00257DB4"/>
    <w:rsid w:val="00260387"/>
    <w:rsid w:val="0026090F"/>
    <w:rsid w:val="00260B43"/>
    <w:rsid w:val="00260BE3"/>
    <w:rsid w:val="002613DA"/>
    <w:rsid w:val="0026143A"/>
    <w:rsid w:val="00261E46"/>
    <w:rsid w:val="00262523"/>
    <w:rsid w:val="002627DC"/>
    <w:rsid w:val="00262D00"/>
    <w:rsid w:val="00262F95"/>
    <w:rsid w:val="00263C8A"/>
    <w:rsid w:val="002641D9"/>
    <w:rsid w:val="00264884"/>
    <w:rsid w:val="00264AC3"/>
    <w:rsid w:val="00264E11"/>
    <w:rsid w:val="0026528F"/>
    <w:rsid w:val="00265A91"/>
    <w:rsid w:val="00265B5F"/>
    <w:rsid w:val="00265D13"/>
    <w:rsid w:val="00266317"/>
    <w:rsid w:val="00266D6F"/>
    <w:rsid w:val="00266D80"/>
    <w:rsid w:val="00266E0B"/>
    <w:rsid w:val="002701F3"/>
    <w:rsid w:val="0027076D"/>
    <w:rsid w:val="00270DF4"/>
    <w:rsid w:val="0027231C"/>
    <w:rsid w:val="002727AF"/>
    <w:rsid w:val="00272A92"/>
    <w:rsid w:val="00273623"/>
    <w:rsid w:val="00273CCC"/>
    <w:rsid w:val="00274352"/>
    <w:rsid w:val="00274535"/>
    <w:rsid w:val="002746CC"/>
    <w:rsid w:val="0027511C"/>
    <w:rsid w:val="00275D0A"/>
    <w:rsid w:val="00275F87"/>
    <w:rsid w:val="0027623A"/>
    <w:rsid w:val="0027627E"/>
    <w:rsid w:val="00276719"/>
    <w:rsid w:val="00276B12"/>
    <w:rsid w:val="00276C4E"/>
    <w:rsid w:val="00277075"/>
    <w:rsid w:val="00277597"/>
    <w:rsid w:val="002800CB"/>
    <w:rsid w:val="002801C3"/>
    <w:rsid w:val="002808D0"/>
    <w:rsid w:val="00280B91"/>
    <w:rsid w:val="0028165F"/>
    <w:rsid w:val="00281A0C"/>
    <w:rsid w:val="00281D1B"/>
    <w:rsid w:val="002825CA"/>
    <w:rsid w:val="0028362D"/>
    <w:rsid w:val="00283725"/>
    <w:rsid w:val="00283A9E"/>
    <w:rsid w:val="00284A9A"/>
    <w:rsid w:val="00285138"/>
    <w:rsid w:val="0028543C"/>
    <w:rsid w:val="002859C8"/>
    <w:rsid w:val="00285B0F"/>
    <w:rsid w:val="00285C16"/>
    <w:rsid w:val="00286388"/>
    <w:rsid w:val="002865C8"/>
    <w:rsid w:val="002868BD"/>
    <w:rsid w:val="00286C17"/>
    <w:rsid w:val="00286DB0"/>
    <w:rsid w:val="0028722D"/>
    <w:rsid w:val="00287B36"/>
    <w:rsid w:val="00287EB1"/>
    <w:rsid w:val="00290117"/>
    <w:rsid w:val="002908F0"/>
    <w:rsid w:val="00290C1D"/>
    <w:rsid w:val="00291426"/>
    <w:rsid w:val="00291455"/>
    <w:rsid w:val="0029147C"/>
    <w:rsid w:val="0029189A"/>
    <w:rsid w:val="002919ED"/>
    <w:rsid w:val="00291E2E"/>
    <w:rsid w:val="00292361"/>
    <w:rsid w:val="00292983"/>
    <w:rsid w:val="00292B57"/>
    <w:rsid w:val="00292BA0"/>
    <w:rsid w:val="00293253"/>
    <w:rsid w:val="002937B5"/>
    <w:rsid w:val="00293E7C"/>
    <w:rsid w:val="00294908"/>
    <w:rsid w:val="00294E03"/>
    <w:rsid w:val="00295159"/>
    <w:rsid w:val="00295554"/>
    <w:rsid w:val="00295B13"/>
    <w:rsid w:val="002963A3"/>
    <w:rsid w:val="00296A32"/>
    <w:rsid w:val="0029768B"/>
    <w:rsid w:val="002A0742"/>
    <w:rsid w:val="002A0E5D"/>
    <w:rsid w:val="002A1A21"/>
    <w:rsid w:val="002A1D58"/>
    <w:rsid w:val="002A1D62"/>
    <w:rsid w:val="002A22C6"/>
    <w:rsid w:val="002A2BA8"/>
    <w:rsid w:val="002A3CFD"/>
    <w:rsid w:val="002A40A7"/>
    <w:rsid w:val="002A418D"/>
    <w:rsid w:val="002A445D"/>
    <w:rsid w:val="002A4596"/>
    <w:rsid w:val="002A5A63"/>
    <w:rsid w:val="002A5D1F"/>
    <w:rsid w:val="002A631F"/>
    <w:rsid w:val="002A692D"/>
    <w:rsid w:val="002A7B6A"/>
    <w:rsid w:val="002B0069"/>
    <w:rsid w:val="002B00D5"/>
    <w:rsid w:val="002B05D6"/>
    <w:rsid w:val="002B09CA"/>
    <w:rsid w:val="002B0E77"/>
    <w:rsid w:val="002B1A93"/>
    <w:rsid w:val="002B1D67"/>
    <w:rsid w:val="002B20CB"/>
    <w:rsid w:val="002B22A1"/>
    <w:rsid w:val="002B2784"/>
    <w:rsid w:val="002B2D00"/>
    <w:rsid w:val="002B2EAE"/>
    <w:rsid w:val="002B3AB9"/>
    <w:rsid w:val="002B4F9A"/>
    <w:rsid w:val="002B5712"/>
    <w:rsid w:val="002B5CB6"/>
    <w:rsid w:val="002B6DD3"/>
    <w:rsid w:val="002B6F91"/>
    <w:rsid w:val="002C0320"/>
    <w:rsid w:val="002C1034"/>
    <w:rsid w:val="002C17DD"/>
    <w:rsid w:val="002C187D"/>
    <w:rsid w:val="002C19B2"/>
    <w:rsid w:val="002C1CDD"/>
    <w:rsid w:val="002C1E7E"/>
    <w:rsid w:val="002C2A4C"/>
    <w:rsid w:val="002C2F51"/>
    <w:rsid w:val="002C3BF9"/>
    <w:rsid w:val="002C4350"/>
    <w:rsid w:val="002C5258"/>
    <w:rsid w:val="002C582A"/>
    <w:rsid w:val="002C5D37"/>
    <w:rsid w:val="002C63F7"/>
    <w:rsid w:val="002C64FA"/>
    <w:rsid w:val="002C705D"/>
    <w:rsid w:val="002C78DA"/>
    <w:rsid w:val="002D08FC"/>
    <w:rsid w:val="002D10D5"/>
    <w:rsid w:val="002D1199"/>
    <w:rsid w:val="002D2569"/>
    <w:rsid w:val="002D25B7"/>
    <w:rsid w:val="002D3125"/>
    <w:rsid w:val="002D37EC"/>
    <w:rsid w:val="002D3A22"/>
    <w:rsid w:val="002D3C18"/>
    <w:rsid w:val="002D3E5D"/>
    <w:rsid w:val="002D4017"/>
    <w:rsid w:val="002D40B1"/>
    <w:rsid w:val="002D41B9"/>
    <w:rsid w:val="002D4348"/>
    <w:rsid w:val="002D4815"/>
    <w:rsid w:val="002D4D4E"/>
    <w:rsid w:val="002D4D55"/>
    <w:rsid w:val="002D50E4"/>
    <w:rsid w:val="002D51FD"/>
    <w:rsid w:val="002D575A"/>
    <w:rsid w:val="002D5FF5"/>
    <w:rsid w:val="002D650D"/>
    <w:rsid w:val="002D65E4"/>
    <w:rsid w:val="002D680A"/>
    <w:rsid w:val="002D6B64"/>
    <w:rsid w:val="002D6D4B"/>
    <w:rsid w:val="002D78B4"/>
    <w:rsid w:val="002D7C39"/>
    <w:rsid w:val="002D7CB0"/>
    <w:rsid w:val="002D7CC3"/>
    <w:rsid w:val="002D7F7D"/>
    <w:rsid w:val="002E019A"/>
    <w:rsid w:val="002E0210"/>
    <w:rsid w:val="002E0302"/>
    <w:rsid w:val="002E0531"/>
    <w:rsid w:val="002E09A7"/>
    <w:rsid w:val="002E1182"/>
    <w:rsid w:val="002E1880"/>
    <w:rsid w:val="002E1DB0"/>
    <w:rsid w:val="002E2259"/>
    <w:rsid w:val="002E2717"/>
    <w:rsid w:val="002E2BA6"/>
    <w:rsid w:val="002E3253"/>
    <w:rsid w:val="002E35DC"/>
    <w:rsid w:val="002E4560"/>
    <w:rsid w:val="002E4F8A"/>
    <w:rsid w:val="002E5533"/>
    <w:rsid w:val="002E62FB"/>
    <w:rsid w:val="002E63FD"/>
    <w:rsid w:val="002E6991"/>
    <w:rsid w:val="002E6BBF"/>
    <w:rsid w:val="002E6D0C"/>
    <w:rsid w:val="002E71D0"/>
    <w:rsid w:val="002E7405"/>
    <w:rsid w:val="002E74BE"/>
    <w:rsid w:val="002E7DC7"/>
    <w:rsid w:val="002E7EC8"/>
    <w:rsid w:val="002F06B2"/>
    <w:rsid w:val="002F1813"/>
    <w:rsid w:val="002F187E"/>
    <w:rsid w:val="002F1971"/>
    <w:rsid w:val="002F1AAB"/>
    <w:rsid w:val="002F1B32"/>
    <w:rsid w:val="002F220D"/>
    <w:rsid w:val="002F231C"/>
    <w:rsid w:val="002F2562"/>
    <w:rsid w:val="002F286A"/>
    <w:rsid w:val="002F2C3D"/>
    <w:rsid w:val="002F3182"/>
    <w:rsid w:val="002F3B65"/>
    <w:rsid w:val="002F3E58"/>
    <w:rsid w:val="002F414F"/>
    <w:rsid w:val="002F42DE"/>
    <w:rsid w:val="002F4323"/>
    <w:rsid w:val="002F4D78"/>
    <w:rsid w:val="002F5394"/>
    <w:rsid w:val="002F57A3"/>
    <w:rsid w:val="002F5858"/>
    <w:rsid w:val="002F698C"/>
    <w:rsid w:val="002F7292"/>
    <w:rsid w:val="002F73C1"/>
    <w:rsid w:val="002F73CB"/>
    <w:rsid w:val="002F798F"/>
    <w:rsid w:val="002F7AED"/>
    <w:rsid w:val="002F7D42"/>
    <w:rsid w:val="003003BC"/>
    <w:rsid w:val="003006E9"/>
    <w:rsid w:val="00301A58"/>
    <w:rsid w:val="00301D10"/>
    <w:rsid w:val="003022D9"/>
    <w:rsid w:val="003025ED"/>
    <w:rsid w:val="00302618"/>
    <w:rsid w:val="00302BD9"/>
    <w:rsid w:val="00302ED2"/>
    <w:rsid w:val="00304507"/>
    <w:rsid w:val="003045A1"/>
    <w:rsid w:val="00304620"/>
    <w:rsid w:val="00305469"/>
    <w:rsid w:val="00305D61"/>
    <w:rsid w:val="00305F56"/>
    <w:rsid w:val="003065D9"/>
    <w:rsid w:val="00307472"/>
    <w:rsid w:val="00307998"/>
    <w:rsid w:val="00307A90"/>
    <w:rsid w:val="003102DB"/>
    <w:rsid w:val="003103A0"/>
    <w:rsid w:val="00310426"/>
    <w:rsid w:val="00310454"/>
    <w:rsid w:val="003110CD"/>
    <w:rsid w:val="0031176C"/>
    <w:rsid w:val="00311A98"/>
    <w:rsid w:val="00311E58"/>
    <w:rsid w:val="00311F1A"/>
    <w:rsid w:val="003120E5"/>
    <w:rsid w:val="003126D7"/>
    <w:rsid w:val="00312DA5"/>
    <w:rsid w:val="003130E5"/>
    <w:rsid w:val="0031333A"/>
    <w:rsid w:val="003136D0"/>
    <w:rsid w:val="00313E27"/>
    <w:rsid w:val="003143C3"/>
    <w:rsid w:val="00314515"/>
    <w:rsid w:val="00314900"/>
    <w:rsid w:val="00314B8E"/>
    <w:rsid w:val="00315294"/>
    <w:rsid w:val="003154A8"/>
    <w:rsid w:val="00315976"/>
    <w:rsid w:val="00315CFB"/>
    <w:rsid w:val="0031601F"/>
    <w:rsid w:val="003160E2"/>
    <w:rsid w:val="00316147"/>
    <w:rsid w:val="003165FE"/>
    <w:rsid w:val="003168B8"/>
    <w:rsid w:val="00316C7C"/>
    <w:rsid w:val="00317613"/>
    <w:rsid w:val="003178A4"/>
    <w:rsid w:val="00317E77"/>
    <w:rsid w:val="00317ED9"/>
    <w:rsid w:val="003203EF"/>
    <w:rsid w:val="003207B8"/>
    <w:rsid w:val="00320F50"/>
    <w:rsid w:val="003210DC"/>
    <w:rsid w:val="00321B43"/>
    <w:rsid w:val="00321CE2"/>
    <w:rsid w:val="00321D6A"/>
    <w:rsid w:val="00321E39"/>
    <w:rsid w:val="00322008"/>
    <w:rsid w:val="00322470"/>
    <w:rsid w:val="0032382D"/>
    <w:rsid w:val="00323E40"/>
    <w:rsid w:val="00324C88"/>
    <w:rsid w:val="00324C98"/>
    <w:rsid w:val="00324EB6"/>
    <w:rsid w:val="003256B3"/>
    <w:rsid w:val="00325858"/>
    <w:rsid w:val="00325AF8"/>
    <w:rsid w:val="00326562"/>
    <w:rsid w:val="003268A3"/>
    <w:rsid w:val="003269E9"/>
    <w:rsid w:val="00326AFD"/>
    <w:rsid w:val="00326B22"/>
    <w:rsid w:val="003270B4"/>
    <w:rsid w:val="003276D8"/>
    <w:rsid w:val="00327867"/>
    <w:rsid w:val="00327ECF"/>
    <w:rsid w:val="00330BAC"/>
    <w:rsid w:val="00330F46"/>
    <w:rsid w:val="003310BE"/>
    <w:rsid w:val="00331522"/>
    <w:rsid w:val="00331CEF"/>
    <w:rsid w:val="003321B1"/>
    <w:rsid w:val="003325A9"/>
    <w:rsid w:val="0033277F"/>
    <w:rsid w:val="00332B84"/>
    <w:rsid w:val="00333147"/>
    <w:rsid w:val="00333CE5"/>
    <w:rsid w:val="003341DB"/>
    <w:rsid w:val="00334245"/>
    <w:rsid w:val="00334658"/>
    <w:rsid w:val="00334750"/>
    <w:rsid w:val="0033487A"/>
    <w:rsid w:val="0033490A"/>
    <w:rsid w:val="0033510B"/>
    <w:rsid w:val="00335510"/>
    <w:rsid w:val="00335837"/>
    <w:rsid w:val="00336017"/>
    <w:rsid w:val="003367F9"/>
    <w:rsid w:val="00336C65"/>
    <w:rsid w:val="003377BE"/>
    <w:rsid w:val="003378FC"/>
    <w:rsid w:val="00337AAE"/>
    <w:rsid w:val="00337D31"/>
    <w:rsid w:val="00340558"/>
    <w:rsid w:val="00340E0A"/>
    <w:rsid w:val="003413C0"/>
    <w:rsid w:val="0034144F"/>
    <w:rsid w:val="00341564"/>
    <w:rsid w:val="0034207A"/>
    <w:rsid w:val="0034207F"/>
    <w:rsid w:val="00342EFA"/>
    <w:rsid w:val="00343282"/>
    <w:rsid w:val="003437C9"/>
    <w:rsid w:val="00343C54"/>
    <w:rsid w:val="00343CD2"/>
    <w:rsid w:val="0034411D"/>
    <w:rsid w:val="003447C5"/>
    <w:rsid w:val="00344C2E"/>
    <w:rsid w:val="003450DB"/>
    <w:rsid w:val="003450F5"/>
    <w:rsid w:val="00345450"/>
    <w:rsid w:val="00345CA2"/>
    <w:rsid w:val="00346DAB"/>
    <w:rsid w:val="00347027"/>
    <w:rsid w:val="0034771D"/>
    <w:rsid w:val="00347B63"/>
    <w:rsid w:val="003502CC"/>
    <w:rsid w:val="00350380"/>
    <w:rsid w:val="0035052A"/>
    <w:rsid w:val="00350A79"/>
    <w:rsid w:val="00350A7F"/>
    <w:rsid w:val="00350DE4"/>
    <w:rsid w:val="00351130"/>
    <w:rsid w:val="003512D3"/>
    <w:rsid w:val="00351467"/>
    <w:rsid w:val="00351608"/>
    <w:rsid w:val="00351B57"/>
    <w:rsid w:val="00351F61"/>
    <w:rsid w:val="003520E3"/>
    <w:rsid w:val="0035213E"/>
    <w:rsid w:val="0035214B"/>
    <w:rsid w:val="003526CE"/>
    <w:rsid w:val="00353D7B"/>
    <w:rsid w:val="00354069"/>
    <w:rsid w:val="00354CD3"/>
    <w:rsid w:val="00354D70"/>
    <w:rsid w:val="00355CC3"/>
    <w:rsid w:val="0035608A"/>
    <w:rsid w:val="003560FA"/>
    <w:rsid w:val="0035617D"/>
    <w:rsid w:val="003567AB"/>
    <w:rsid w:val="00356849"/>
    <w:rsid w:val="00357103"/>
    <w:rsid w:val="00357648"/>
    <w:rsid w:val="00357994"/>
    <w:rsid w:val="00357CBC"/>
    <w:rsid w:val="003601CF"/>
    <w:rsid w:val="003603B2"/>
    <w:rsid w:val="00360574"/>
    <w:rsid w:val="003617E2"/>
    <w:rsid w:val="003625C4"/>
    <w:rsid w:val="00362C91"/>
    <w:rsid w:val="00362D1A"/>
    <w:rsid w:val="003634A2"/>
    <w:rsid w:val="00363BC1"/>
    <w:rsid w:val="00363E0D"/>
    <w:rsid w:val="00363E57"/>
    <w:rsid w:val="00364618"/>
    <w:rsid w:val="00364842"/>
    <w:rsid w:val="00364A40"/>
    <w:rsid w:val="00364E0D"/>
    <w:rsid w:val="003654F1"/>
    <w:rsid w:val="00365D92"/>
    <w:rsid w:val="00365D97"/>
    <w:rsid w:val="003663B6"/>
    <w:rsid w:val="003663D6"/>
    <w:rsid w:val="00366422"/>
    <w:rsid w:val="00366536"/>
    <w:rsid w:val="00366C52"/>
    <w:rsid w:val="0036765B"/>
    <w:rsid w:val="00370178"/>
    <w:rsid w:val="003709C3"/>
    <w:rsid w:val="00370B40"/>
    <w:rsid w:val="00370CF9"/>
    <w:rsid w:val="00371019"/>
    <w:rsid w:val="003711F9"/>
    <w:rsid w:val="003712CA"/>
    <w:rsid w:val="00371501"/>
    <w:rsid w:val="00372C7E"/>
    <w:rsid w:val="00372DC4"/>
    <w:rsid w:val="00373727"/>
    <w:rsid w:val="00373D0A"/>
    <w:rsid w:val="00373D9B"/>
    <w:rsid w:val="003742C4"/>
    <w:rsid w:val="00374B3A"/>
    <w:rsid w:val="0037515A"/>
    <w:rsid w:val="00375334"/>
    <w:rsid w:val="00375872"/>
    <w:rsid w:val="0037624E"/>
    <w:rsid w:val="003768B4"/>
    <w:rsid w:val="00376BD6"/>
    <w:rsid w:val="00380680"/>
    <w:rsid w:val="00380A37"/>
    <w:rsid w:val="003817BA"/>
    <w:rsid w:val="00381A01"/>
    <w:rsid w:val="00381A5C"/>
    <w:rsid w:val="00382329"/>
    <w:rsid w:val="00382750"/>
    <w:rsid w:val="00382BA9"/>
    <w:rsid w:val="00383DB9"/>
    <w:rsid w:val="00384302"/>
    <w:rsid w:val="003849B5"/>
    <w:rsid w:val="00385A0D"/>
    <w:rsid w:val="00385FCE"/>
    <w:rsid w:val="003861E7"/>
    <w:rsid w:val="00386274"/>
    <w:rsid w:val="00387072"/>
    <w:rsid w:val="00387ED1"/>
    <w:rsid w:val="00390490"/>
    <w:rsid w:val="00390727"/>
    <w:rsid w:val="003908F2"/>
    <w:rsid w:val="00390A72"/>
    <w:rsid w:val="00391915"/>
    <w:rsid w:val="00391D8B"/>
    <w:rsid w:val="00392159"/>
    <w:rsid w:val="0039276A"/>
    <w:rsid w:val="003927C6"/>
    <w:rsid w:val="00392AA9"/>
    <w:rsid w:val="00392E11"/>
    <w:rsid w:val="00392EA3"/>
    <w:rsid w:val="00392F41"/>
    <w:rsid w:val="00393018"/>
    <w:rsid w:val="003930B9"/>
    <w:rsid w:val="0039377E"/>
    <w:rsid w:val="00394855"/>
    <w:rsid w:val="00394B8B"/>
    <w:rsid w:val="0039686E"/>
    <w:rsid w:val="00396A4E"/>
    <w:rsid w:val="003A0152"/>
    <w:rsid w:val="003A0401"/>
    <w:rsid w:val="003A09DC"/>
    <w:rsid w:val="003A0EB7"/>
    <w:rsid w:val="003A23C8"/>
    <w:rsid w:val="003A26CA"/>
    <w:rsid w:val="003A32F7"/>
    <w:rsid w:val="003A3F9B"/>
    <w:rsid w:val="003A477B"/>
    <w:rsid w:val="003A4C96"/>
    <w:rsid w:val="003A53AE"/>
    <w:rsid w:val="003A5516"/>
    <w:rsid w:val="003A58B2"/>
    <w:rsid w:val="003A6942"/>
    <w:rsid w:val="003A6F86"/>
    <w:rsid w:val="003A791D"/>
    <w:rsid w:val="003A7C10"/>
    <w:rsid w:val="003B0261"/>
    <w:rsid w:val="003B1626"/>
    <w:rsid w:val="003B1712"/>
    <w:rsid w:val="003B1924"/>
    <w:rsid w:val="003B1A25"/>
    <w:rsid w:val="003B1D2E"/>
    <w:rsid w:val="003B1E2B"/>
    <w:rsid w:val="003B2692"/>
    <w:rsid w:val="003B38E0"/>
    <w:rsid w:val="003B38F8"/>
    <w:rsid w:val="003B4749"/>
    <w:rsid w:val="003B47BB"/>
    <w:rsid w:val="003B4CFE"/>
    <w:rsid w:val="003B5714"/>
    <w:rsid w:val="003B68FE"/>
    <w:rsid w:val="003B6BB3"/>
    <w:rsid w:val="003B6BE0"/>
    <w:rsid w:val="003B7032"/>
    <w:rsid w:val="003B7F7F"/>
    <w:rsid w:val="003C1436"/>
    <w:rsid w:val="003C1485"/>
    <w:rsid w:val="003C1A0D"/>
    <w:rsid w:val="003C2E58"/>
    <w:rsid w:val="003C339F"/>
    <w:rsid w:val="003C343F"/>
    <w:rsid w:val="003C354C"/>
    <w:rsid w:val="003C3A39"/>
    <w:rsid w:val="003C3E83"/>
    <w:rsid w:val="003C4A95"/>
    <w:rsid w:val="003C5753"/>
    <w:rsid w:val="003C584C"/>
    <w:rsid w:val="003C596B"/>
    <w:rsid w:val="003C5B42"/>
    <w:rsid w:val="003C6344"/>
    <w:rsid w:val="003C64AF"/>
    <w:rsid w:val="003C65B8"/>
    <w:rsid w:val="003C675D"/>
    <w:rsid w:val="003C68E8"/>
    <w:rsid w:val="003C6988"/>
    <w:rsid w:val="003C6F3D"/>
    <w:rsid w:val="003C727A"/>
    <w:rsid w:val="003D0663"/>
    <w:rsid w:val="003D0BE0"/>
    <w:rsid w:val="003D0C09"/>
    <w:rsid w:val="003D0EDA"/>
    <w:rsid w:val="003D10B5"/>
    <w:rsid w:val="003D10CC"/>
    <w:rsid w:val="003D11DC"/>
    <w:rsid w:val="003D19F3"/>
    <w:rsid w:val="003D1C14"/>
    <w:rsid w:val="003D203E"/>
    <w:rsid w:val="003D208D"/>
    <w:rsid w:val="003D2E17"/>
    <w:rsid w:val="003D2E5D"/>
    <w:rsid w:val="003D3618"/>
    <w:rsid w:val="003D368E"/>
    <w:rsid w:val="003D455B"/>
    <w:rsid w:val="003D47F2"/>
    <w:rsid w:val="003D4F45"/>
    <w:rsid w:val="003D5248"/>
    <w:rsid w:val="003D55D4"/>
    <w:rsid w:val="003D5701"/>
    <w:rsid w:val="003D5951"/>
    <w:rsid w:val="003D6335"/>
    <w:rsid w:val="003D6A18"/>
    <w:rsid w:val="003D77EA"/>
    <w:rsid w:val="003D79A9"/>
    <w:rsid w:val="003E0A92"/>
    <w:rsid w:val="003E0B2A"/>
    <w:rsid w:val="003E1704"/>
    <w:rsid w:val="003E1F44"/>
    <w:rsid w:val="003E2362"/>
    <w:rsid w:val="003E2523"/>
    <w:rsid w:val="003E2BD7"/>
    <w:rsid w:val="003E2F34"/>
    <w:rsid w:val="003E3762"/>
    <w:rsid w:val="003E38D4"/>
    <w:rsid w:val="003E4B22"/>
    <w:rsid w:val="003E4ECE"/>
    <w:rsid w:val="003E563E"/>
    <w:rsid w:val="003E5FB1"/>
    <w:rsid w:val="003E65F7"/>
    <w:rsid w:val="003E6A41"/>
    <w:rsid w:val="003E6AA3"/>
    <w:rsid w:val="003E6E2C"/>
    <w:rsid w:val="003E6ED3"/>
    <w:rsid w:val="003E71DB"/>
    <w:rsid w:val="003E71F1"/>
    <w:rsid w:val="003E7628"/>
    <w:rsid w:val="003E7BE4"/>
    <w:rsid w:val="003F01A6"/>
    <w:rsid w:val="003F01D7"/>
    <w:rsid w:val="003F0D69"/>
    <w:rsid w:val="003F13AA"/>
    <w:rsid w:val="003F143E"/>
    <w:rsid w:val="003F2095"/>
    <w:rsid w:val="003F2519"/>
    <w:rsid w:val="003F2590"/>
    <w:rsid w:val="003F25DD"/>
    <w:rsid w:val="003F2D87"/>
    <w:rsid w:val="003F2E73"/>
    <w:rsid w:val="003F2F47"/>
    <w:rsid w:val="003F350F"/>
    <w:rsid w:val="003F3DBA"/>
    <w:rsid w:val="003F3F24"/>
    <w:rsid w:val="003F4BF9"/>
    <w:rsid w:val="003F4CD3"/>
    <w:rsid w:val="003F4F12"/>
    <w:rsid w:val="003F5ED5"/>
    <w:rsid w:val="003F634C"/>
    <w:rsid w:val="003F69F7"/>
    <w:rsid w:val="003F6EB9"/>
    <w:rsid w:val="003F774D"/>
    <w:rsid w:val="003F7B20"/>
    <w:rsid w:val="003F7DA4"/>
    <w:rsid w:val="003F7FCA"/>
    <w:rsid w:val="004003D4"/>
    <w:rsid w:val="004006BE"/>
    <w:rsid w:val="004006EC"/>
    <w:rsid w:val="004015F8"/>
    <w:rsid w:val="00401A7B"/>
    <w:rsid w:val="00401A7E"/>
    <w:rsid w:val="00401B58"/>
    <w:rsid w:val="00401C2D"/>
    <w:rsid w:val="00401E16"/>
    <w:rsid w:val="0040204C"/>
    <w:rsid w:val="00402CB1"/>
    <w:rsid w:val="00402EC2"/>
    <w:rsid w:val="00403474"/>
    <w:rsid w:val="00403969"/>
    <w:rsid w:val="004039E0"/>
    <w:rsid w:val="00405012"/>
    <w:rsid w:val="00405D2F"/>
    <w:rsid w:val="004062F6"/>
    <w:rsid w:val="00406717"/>
    <w:rsid w:val="00407C3D"/>
    <w:rsid w:val="00410F79"/>
    <w:rsid w:val="004127D0"/>
    <w:rsid w:val="0041287B"/>
    <w:rsid w:val="00413262"/>
    <w:rsid w:val="0041332A"/>
    <w:rsid w:val="00413999"/>
    <w:rsid w:val="00415085"/>
    <w:rsid w:val="004151FC"/>
    <w:rsid w:val="0041523A"/>
    <w:rsid w:val="00415BCF"/>
    <w:rsid w:val="00415EC1"/>
    <w:rsid w:val="00415FDA"/>
    <w:rsid w:val="0041622C"/>
    <w:rsid w:val="00417BCD"/>
    <w:rsid w:val="00417DBB"/>
    <w:rsid w:val="004205C2"/>
    <w:rsid w:val="00420A92"/>
    <w:rsid w:val="00420B7D"/>
    <w:rsid w:val="00420F4E"/>
    <w:rsid w:val="004215AC"/>
    <w:rsid w:val="0042163F"/>
    <w:rsid w:val="00421F38"/>
    <w:rsid w:val="004220D5"/>
    <w:rsid w:val="00422458"/>
    <w:rsid w:val="00422900"/>
    <w:rsid w:val="00422E0D"/>
    <w:rsid w:val="0042309D"/>
    <w:rsid w:val="00423627"/>
    <w:rsid w:val="00423C5D"/>
    <w:rsid w:val="0042434B"/>
    <w:rsid w:val="00424669"/>
    <w:rsid w:val="00424B7A"/>
    <w:rsid w:val="00425995"/>
    <w:rsid w:val="00426165"/>
    <w:rsid w:val="00426D26"/>
    <w:rsid w:val="00426F7F"/>
    <w:rsid w:val="00427166"/>
    <w:rsid w:val="0042747B"/>
    <w:rsid w:val="004279ED"/>
    <w:rsid w:val="00427D0B"/>
    <w:rsid w:val="004306C0"/>
    <w:rsid w:val="00430A44"/>
    <w:rsid w:val="00430D07"/>
    <w:rsid w:val="00430DC9"/>
    <w:rsid w:val="004311E4"/>
    <w:rsid w:val="00431469"/>
    <w:rsid w:val="00431DED"/>
    <w:rsid w:val="00431FFA"/>
    <w:rsid w:val="00432103"/>
    <w:rsid w:val="00432192"/>
    <w:rsid w:val="004327F1"/>
    <w:rsid w:val="00432D93"/>
    <w:rsid w:val="00432DE8"/>
    <w:rsid w:val="00432E47"/>
    <w:rsid w:val="00433AE6"/>
    <w:rsid w:val="00433AF9"/>
    <w:rsid w:val="00433DF0"/>
    <w:rsid w:val="00434469"/>
    <w:rsid w:val="004344AC"/>
    <w:rsid w:val="00434C45"/>
    <w:rsid w:val="00434FE6"/>
    <w:rsid w:val="00435E95"/>
    <w:rsid w:val="00435F83"/>
    <w:rsid w:val="00436B60"/>
    <w:rsid w:val="00437D11"/>
    <w:rsid w:val="00437ED1"/>
    <w:rsid w:val="00440510"/>
    <w:rsid w:val="00440D65"/>
    <w:rsid w:val="0044129C"/>
    <w:rsid w:val="0044172E"/>
    <w:rsid w:val="004419E2"/>
    <w:rsid w:val="00441E43"/>
    <w:rsid w:val="00442411"/>
    <w:rsid w:val="004432E8"/>
    <w:rsid w:val="004436E3"/>
    <w:rsid w:val="00443A2A"/>
    <w:rsid w:val="00444A46"/>
    <w:rsid w:val="00444F1C"/>
    <w:rsid w:val="00444F9D"/>
    <w:rsid w:val="004450A5"/>
    <w:rsid w:val="0044534B"/>
    <w:rsid w:val="00445547"/>
    <w:rsid w:val="0044575E"/>
    <w:rsid w:val="00445970"/>
    <w:rsid w:val="00445A65"/>
    <w:rsid w:val="00445F90"/>
    <w:rsid w:val="00446BE4"/>
    <w:rsid w:val="00447090"/>
    <w:rsid w:val="00447918"/>
    <w:rsid w:val="00447B93"/>
    <w:rsid w:val="00447FA4"/>
    <w:rsid w:val="0045002B"/>
    <w:rsid w:val="00450C9C"/>
    <w:rsid w:val="0045166C"/>
    <w:rsid w:val="00451D87"/>
    <w:rsid w:val="004524E3"/>
    <w:rsid w:val="0045283B"/>
    <w:rsid w:val="004528D1"/>
    <w:rsid w:val="004530A8"/>
    <w:rsid w:val="004532BE"/>
    <w:rsid w:val="00453640"/>
    <w:rsid w:val="004537F7"/>
    <w:rsid w:val="004543AF"/>
    <w:rsid w:val="00454ADD"/>
    <w:rsid w:val="00454E6B"/>
    <w:rsid w:val="004552CA"/>
    <w:rsid w:val="00455531"/>
    <w:rsid w:val="004557A4"/>
    <w:rsid w:val="004558A8"/>
    <w:rsid w:val="00455A2D"/>
    <w:rsid w:val="00455E25"/>
    <w:rsid w:val="0045639D"/>
    <w:rsid w:val="00456873"/>
    <w:rsid w:val="00457315"/>
    <w:rsid w:val="00457A86"/>
    <w:rsid w:val="00457D19"/>
    <w:rsid w:val="004600D3"/>
    <w:rsid w:val="00460540"/>
    <w:rsid w:val="00460984"/>
    <w:rsid w:val="00460CD6"/>
    <w:rsid w:val="00460E33"/>
    <w:rsid w:val="0046125C"/>
    <w:rsid w:val="0046173D"/>
    <w:rsid w:val="00461A24"/>
    <w:rsid w:val="0046214C"/>
    <w:rsid w:val="00463323"/>
    <w:rsid w:val="00463359"/>
    <w:rsid w:val="0046379C"/>
    <w:rsid w:val="00463B89"/>
    <w:rsid w:val="00465330"/>
    <w:rsid w:val="004656AE"/>
    <w:rsid w:val="004659A8"/>
    <w:rsid w:val="004660AB"/>
    <w:rsid w:val="00466318"/>
    <w:rsid w:val="00466E18"/>
    <w:rsid w:val="004676EF"/>
    <w:rsid w:val="0046774A"/>
    <w:rsid w:val="004679EE"/>
    <w:rsid w:val="00467CB3"/>
    <w:rsid w:val="00467E78"/>
    <w:rsid w:val="0047038F"/>
    <w:rsid w:val="004708A4"/>
    <w:rsid w:val="00470EB6"/>
    <w:rsid w:val="004712EB"/>
    <w:rsid w:val="00471581"/>
    <w:rsid w:val="004715F8"/>
    <w:rsid w:val="004719EA"/>
    <w:rsid w:val="00472680"/>
    <w:rsid w:val="0047340C"/>
    <w:rsid w:val="004734C7"/>
    <w:rsid w:val="004737A2"/>
    <w:rsid w:val="00473875"/>
    <w:rsid w:val="00473C0B"/>
    <w:rsid w:val="00473CA0"/>
    <w:rsid w:val="00473CEF"/>
    <w:rsid w:val="004741D3"/>
    <w:rsid w:val="00474937"/>
    <w:rsid w:val="0047515B"/>
    <w:rsid w:val="004751C9"/>
    <w:rsid w:val="00475AF2"/>
    <w:rsid w:val="00475F5C"/>
    <w:rsid w:val="00476064"/>
    <w:rsid w:val="004761ED"/>
    <w:rsid w:val="00476535"/>
    <w:rsid w:val="004774FF"/>
    <w:rsid w:val="00477E9A"/>
    <w:rsid w:val="004800D9"/>
    <w:rsid w:val="00480B2C"/>
    <w:rsid w:val="00480E09"/>
    <w:rsid w:val="00481429"/>
    <w:rsid w:val="0048158B"/>
    <w:rsid w:val="00481BDE"/>
    <w:rsid w:val="00482ED8"/>
    <w:rsid w:val="00483268"/>
    <w:rsid w:val="004832A8"/>
    <w:rsid w:val="00483608"/>
    <w:rsid w:val="0048393F"/>
    <w:rsid w:val="00483BDC"/>
    <w:rsid w:val="00484142"/>
    <w:rsid w:val="004841FD"/>
    <w:rsid w:val="00484329"/>
    <w:rsid w:val="00484748"/>
    <w:rsid w:val="00484A53"/>
    <w:rsid w:val="004851BE"/>
    <w:rsid w:val="00485701"/>
    <w:rsid w:val="00485837"/>
    <w:rsid w:val="004861E7"/>
    <w:rsid w:val="004867E1"/>
    <w:rsid w:val="00486871"/>
    <w:rsid w:val="00486EE3"/>
    <w:rsid w:val="0048733C"/>
    <w:rsid w:val="00487B4A"/>
    <w:rsid w:val="004903E1"/>
    <w:rsid w:val="004904B2"/>
    <w:rsid w:val="004906D7"/>
    <w:rsid w:val="004908A4"/>
    <w:rsid w:val="00490B4D"/>
    <w:rsid w:val="00490CBF"/>
    <w:rsid w:val="004913CE"/>
    <w:rsid w:val="0049143B"/>
    <w:rsid w:val="0049183B"/>
    <w:rsid w:val="00491918"/>
    <w:rsid w:val="00492A93"/>
    <w:rsid w:val="0049326F"/>
    <w:rsid w:val="00493833"/>
    <w:rsid w:val="00493C47"/>
    <w:rsid w:val="00493C84"/>
    <w:rsid w:val="004940B5"/>
    <w:rsid w:val="0049433C"/>
    <w:rsid w:val="00494C47"/>
    <w:rsid w:val="00494D6C"/>
    <w:rsid w:val="00494E81"/>
    <w:rsid w:val="00495095"/>
    <w:rsid w:val="00495116"/>
    <w:rsid w:val="004952E0"/>
    <w:rsid w:val="00495756"/>
    <w:rsid w:val="00496009"/>
    <w:rsid w:val="00496941"/>
    <w:rsid w:val="00497F1D"/>
    <w:rsid w:val="004A0359"/>
    <w:rsid w:val="004A0795"/>
    <w:rsid w:val="004A17BE"/>
    <w:rsid w:val="004A1BD6"/>
    <w:rsid w:val="004A1C3C"/>
    <w:rsid w:val="004A274D"/>
    <w:rsid w:val="004A2AD5"/>
    <w:rsid w:val="004A2BDA"/>
    <w:rsid w:val="004A3506"/>
    <w:rsid w:val="004A383C"/>
    <w:rsid w:val="004A3985"/>
    <w:rsid w:val="004A4F77"/>
    <w:rsid w:val="004A51B7"/>
    <w:rsid w:val="004A59F1"/>
    <w:rsid w:val="004A5F09"/>
    <w:rsid w:val="004A6081"/>
    <w:rsid w:val="004A68BF"/>
    <w:rsid w:val="004A6C82"/>
    <w:rsid w:val="004A7A6A"/>
    <w:rsid w:val="004A7E17"/>
    <w:rsid w:val="004B0306"/>
    <w:rsid w:val="004B0510"/>
    <w:rsid w:val="004B0A8C"/>
    <w:rsid w:val="004B0D41"/>
    <w:rsid w:val="004B0E0D"/>
    <w:rsid w:val="004B0F14"/>
    <w:rsid w:val="004B2548"/>
    <w:rsid w:val="004B2F3F"/>
    <w:rsid w:val="004B3671"/>
    <w:rsid w:val="004B44B5"/>
    <w:rsid w:val="004B4D96"/>
    <w:rsid w:val="004B4FFB"/>
    <w:rsid w:val="004B589C"/>
    <w:rsid w:val="004B5C70"/>
    <w:rsid w:val="004B5D5D"/>
    <w:rsid w:val="004B5D8C"/>
    <w:rsid w:val="004B603D"/>
    <w:rsid w:val="004B6876"/>
    <w:rsid w:val="004B6B2B"/>
    <w:rsid w:val="004B74F8"/>
    <w:rsid w:val="004B7A25"/>
    <w:rsid w:val="004B7A44"/>
    <w:rsid w:val="004B7D31"/>
    <w:rsid w:val="004C0252"/>
    <w:rsid w:val="004C09EE"/>
    <w:rsid w:val="004C0E7D"/>
    <w:rsid w:val="004C115F"/>
    <w:rsid w:val="004C1BCE"/>
    <w:rsid w:val="004C2213"/>
    <w:rsid w:val="004C2648"/>
    <w:rsid w:val="004C298F"/>
    <w:rsid w:val="004C3115"/>
    <w:rsid w:val="004C3A0C"/>
    <w:rsid w:val="004C3AA0"/>
    <w:rsid w:val="004C3C9F"/>
    <w:rsid w:val="004C3DB0"/>
    <w:rsid w:val="004C4475"/>
    <w:rsid w:val="004C4E4E"/>
    <w:rsid w:val="004C5455"/>
    <w:rsid w:val="004C583C"/>
    <w:rsid w:val="004C606C"/>
    <w:rsid w:val="004C6151"/>
    <w:rsid w:val="004C633C"/>
    <w:rsid w:val="004C6830"/>
    <w:rsid w:val="004C6CB5"/>
    <w:rsid w:val="004C71D3"/>
    <w:rsid w:val="004C7441"/>
    <w:rsid w:val="004C78DD"/>
    <w:rsid w:val="004C7FD3"/>
    <w:rsid w:val="004D0E2B"/>
    <w:rsid w:val="004D0E92"/>
    <w:rsid w:val="004D0FD3"/>
    <w:rsid w:val="004D1184"/>
    <w:rsid w:val="004D12D0"/>
    <w:rsid w:val="004D147D"/>
    <w:rsid w:val="004D18FD"/>
    <w:rsid w:val="004D1EB6"/>
    <w:rsid w:val="004D2411"/>
    <w:rsid w:val="004D265B"/>
    <w:rsid w:val="004D270D"/>
    <w:rsid w:val="004D3159"/>
    <w:rsid w:val="004D31F7"/>
    <w:rsid w:val="004D338E"/>
    <w:rsid w:val="004D36E3"/>
    <w:rsid w:val="004D39FE"/>
    <w:rsid w:val="004D3AD9"/>
    <w:rsid w:val="004D44FD"/>
    <w:rsid w:val="004D4BF5"/>
    <w:rsid w:val="004D4BF9"/>
    <w:rsid w:val="004D5726"/>
    <w:rsid w:val="004D5D17"/>
    <w:rsid w:val="004D5FBA"/>
    <w:rsid w:val="004D6515"/>
    <w:rsid w:val="004D6573"/>
    <w:rsid w:val="004D6F14"/>
    <w:rsid w:val="004D73D5"/>
    <w:rsid w:val="004D74F5"/>
    <w:rsid w:val="004D7CEF"/>
    <w:rsid w:val="004E078E"/>
    <w:rsid w:val="004E084B"/>
    <w:rsid w:val="004E1001"/>
    <w:rsid w:val="004E1D2B"/>
    <w:rsid w:val="004E2A02"/>
    <w:rsid w:val="004E2B64"/>
    <w:rsid w:val="004E2D8B"/>
    <w:rsid w:val="004E34BB"/>
    <w:rsid w:val="004E3969"/>
    <w:rsid w:val="004E3F24"/>
    <w:rsid w:val="004E4469"/>
    <w:rsid w:val="004E489E"/>
    <w:rsid w:val="004E4BA0"/>
    <w:rsid w:val="004E4C0E"/>
    <w:rsid w:val="004E50E4"/>
    <w:rsid w:val="004E523F"/>
    <w:rsid w:val="004E5BDF"/>
    <w:rsid w:val="004E62C1"/>
    <w:rsid w:val="004E67DC"/>
    <w:rsid w:val="004E71F8"/>
    <w:rsid w:val="004E72DD"/>
    <w:rsid w:val="004E7909"/>
    <w:rsid w:val="004E7929"/>
    <w:rsid w:val="004E7A14"/>
    <w:rsid w:val="004E7C52"/>
    <w:rsid w:val="004E7ECA"/>
    <w:rsid w:val="004F05B9"/>
    <w:rsid w:val="004F0948"/>
    <w:rsid w:val="004F0EF9"/>
    <w:rsid w:val="004F110F"/>
    <w:rsid w:val="004F1234"/>
    <w:rsid w:val="004F1E64"/>
    <w:rsid w:val="004F22D0"/>
    <w:rsid w:val="004F2645"/>
    <w:rsid w:val="004F2ACC"/>
    <w:rsid w:val="004F2BA8"/>
    <w:rsid w:val="004F2CF8"/>
    <w:rsid w:val="004F3288"/>
    <w:rsid w:val="004F339D"/>
    <w:rsid w:val="004F34B1"/>
    <w:rsid w:val="004F34FD"/>
    <w:rsid w:val="004F4C61"/>
    <w:rsid w:val="004F5846"/>
    <w:rsid w:val="004F653C"/>
    <w:rsid w:val="004F65D2"/>
    <w:rsid w:val="004F77A4"/>
    <w:rsid w:val="004F7B1E"/>
    <w:rsid w:val="00500192"/>
    <w:rsid w:val="0050158B"/>
    <w:rsid w:val="005016F7"/>
    <w:rsid w:val="00501ACD"/>
    <w:rsid w:val="00501EDA"/>
    <w:rsid w:val="0050214B"/>
    <w:rsid w:val="00502499"/>
    <w:rsid w:val="00503AB6"/>
    <w:rsid w:val="0050408F"/>
    <w:rsid w:val="00504E61"/>
    <w:rsid w:val="00504FC9"/>
    <w:rsid w:val="00505257"/>
    <w:rsid w:val="0050543B"/>
    <w:rsid w:val="005055C4"/>
    <w:rsid w:val="00505610"/>
    <w:rsid w:val="0050583A"/>
    <w:rsid w:val="00506B07"/>
    <w:rsid w:val="0050766C"/>
    <w:rsid w:val="00510835"/>
    <w:rsid w:val="00510C83"/>
    <w:rsid w:val="00510D52"/>
    <w:rsid w:val="005112F0"/>
    <w:rsid w:val="00511785"/>
    <w:rsid w:val="00511835"/>
    <w:rsid w:val="00511D52"/>
    <w:rsid w:val="00511FCB"/>
    <w:rsid w:val="00512096"/>
    <w:rsid w:val="00512582"/>
    <w:rsid w:val="00512A61"/>
    <w:rsid w:val="0051309C"/>
    <w:rsid w:val="0051327E"/>
    <w:rsid w:val="00513415"/>
    <w:rsid w:val="005135CC"/>
    <w:rsid w:val="00513ADD"/>
    <w:rsid w:val="00513B5E"/>
    <w:rsid w:val="0051401C"/>
    <w:rsid w:val="0051519F"/>
    <w:rsid w:val="00515C54"/>
    <w:rsid w:val="00515F67"/>
    <w:rsid w:val="0051665A"/>
    <w:rsid w:val="0051665E"/>
    <w:rsid w:val="00516774"/>
    <w:rsid w:val="0051694F"/>
    <w:rsid w:val="005176A4"/>
    <w:rsid w:val="005176AF"/>
    <w:rsid w:val="00517CF2"/>
    <w:rsid w:val="00517F38"/>
    <w:rsid w:val="00517FB1"/>
    <w:rsid w:val="005204E2"/>
    <w:rsid w:val="0052070B"/>
    <w:rsid w:val="0052081D"/>
    <w:rsid w:val="005215F4"/>
    <w:rsid w:val="00521826"/>
    <w:rsid w:val="00521BEB"/>
    <w:rsid w:val="0052208E"/>
    <w:rsid w:val="0052239D"/>
    <w:rsid w:val="005228F4"/>
    <w:rsid w:val="00522CBF"/>
    <w:rsid w:val="0052377C"/>
    <w:rsid w:val="005237A0"/>
    <w:rsid w:val="00523EE5"/>
    <w:rsid w:val="00524517"/>
    <w:rsid w:val="00524892"/>
    <w:rsid w:val="00524EBE"/>
    <w:rsid w:val="005250E8"/>
    <w:rsid w:val="0052537C"/>
    <w:rsid w:val="005258CC"/>
    <w:rsid w:val="00526738"/>
    <w:rsid w:val="005267ED"/>
    <w:rsid w:val="00526971"/>
    <w:rsid w:val="00526A2F"/>
    <w:rsid w:val="00526A7A"/>
    <w:rsid w:val="00526ED7"/>
    <w:rsid w:val="00527324"/>
    <w:rsid w:val="00527D4D"/>
    <w:rsid w:val="00527FC3"/>
    <w:rsid w:val="0053075F"/>
    <w:rsid w:val="00530BA9"/>
    <w:rsid w:val="005311DC"/>
    <w:rsid w:val="00531666"/>
    <w:rsid w:val="00532BC0"/>
    <w:rsid w:val="00532C18"/>
    <w:rsid w:val="00532CE3"/>
    <w:rsid w:val="00532E81"/>
    <w:rsid w:val="0053374B"/>
    <w:rsid w:val="00533AA1"/>
    <w:rsid w:val="00533B90"/>
    <w:rsid w:val="00533CE6"/>
    <w:rsid w:val="00533DE1"/>
    <w:rsid w:val="00533FD9"/>
    <w:rsid w:val="005348A5"/>
    <w:rsid w:val="00534A4E"/>
    <w:rsid w:val="00534BC6"/>
    <w:rsid w:val="00535278"/>
    <w:rsid w:val="00535D75"/>
    <w:rsid w:val="005362CC"/>
    <w:rsid w:val="005363B3"/>
    <w:rsid w:val="00536A1E"/>
    <w:rsid w:val="00536A36"/>
    <w:rsid w:val="00537464"/>
    <w:rsid w:val="00537645"/>
    <w:rsid w:val="00537D7D"/>
    <w:rsid w:val="00540FE7"/>
    <w:rsid w:val="0054159C"/>
    <w:rsid w:val="0054165E"/>
    <w:rsid w:val="005416C4"/>
    <w:rsid w:val="00542356"/>
    <w:rsid w:val="0054268A"/>
    <w:rsid w:val="00542791"/>
    <w:rsid w:val="00542883"/>
    <w:rsid w:val="00542BA6"/>
    <w:rsid w:val="00542C45"/>
    <w:rsid w:val="00542FA3"/>
    <w:rsid w:val="005438DD"/>
    <w:rsid w:val="00543CAD"/>
    <w:rsid w:val="00543DC0"/>
    <w:rsid w:val="00543EC4"/>
    <w:rsid w:val="0054407A"/>
    <w:rsid w:val="00544176"/>
    <w:rsid w:val="0054423B"/>
    <w:rsid w:val="00544A91"/>
    <w:rsid w:val="00544BF7"/>
    <w:rsid w:val="00544D32"/>
    <w:rsid w:val="00545124"/>
    <w:rsid w:val="00545278"/>
    <w:rsid w:val="00545C25"/>
    <w:rsid w:val="00545D3D"/>
    <w:rsid w:val="0054621E"/>
    <w:rsid w:val="005465C4"/>
    <w:rsid w:val="0054679B"/>
    <w:rsid w:val="005472FC"/>
    <w:rsid w:val="00547374"/>
    <w:rsid w:val="005474F3"/>
    <w:rsid w:val="00547AC4"/>
    <w:rsid w:val="00547BBF"/>
    <w:rsid w:val="005506B1"/>
    <w:rsid w:val="00550C61"/>
    <w:rsid w:val="005512CD"/>
    <w:rsid w:val="0055177E"/>
    <w:rsid w:val="005520FA"/>
    <w:rsid w:val="005527B8"/>
    <w:rsid w:val="005528A5"/>
    <w:rsid w:val="00552C90"/>
    <w:rsid w:val="00553487"/>
    <w:rsid w:val="0055354A"/>
    <w:rsid w:val="00553893"/>
    <w:rsid w:val="00553BBB"/>
    <w:rsid w:val="00554150"/>
    <w:rsid w:val="0055435D"/>
    <w:rsid w:val="005546FD"/>
    <w:rsid w:val="00555F2B"/>
    <w:rsid w:val="00556594"/>
    <w:rsid w:val="00556CD2"/>
    <w:rsid w:val="005570D6"/>
    <w:rsid w:val="005576FF"/>
    <w:rsid w:val="005578D0"/>
    <w:rsid w:val="00560154"/>
    <w:rsid w:val="00560201"/>
    <w:rsid w:val="0056050D"/>
    <w:rsid w:val="00560695"/>
    <w:rsid w:val="0056075E"/>
    <w:rsid w:val="00561431"/>
    <w:rsid w:val="00561646"/>
    <w:rsid w:val="00561A08"/>
    <w:rsid w:val="00561ECB"/>
    <w:rsid w:val="00562C67"/>
    <w:rsid w:val="00562E28"/>
    <w:rsid w:val="005635E2"/>
    <w:rsid w:val="00563656"/>
    <w:rsid w:val="005637EF"/>
    <w:rsid w:val="00563980"/>
    <w:rsid w:val="00563C6E"/>
    <w:rsid w:val="00564250"/>
    <w:rsid w:val="005644DE"/>
    <w:rsid w:val="00564B5A"/>
    <w:rsid w:val="005656DC"/>
    <w:rsid w:val="005658CF"/>
    <w:rsid w:val="00565AE8"/>
    <w:rsid w:val="00566B76"/>
    <w:rsid w:val="00566FC1"/>
    <w:rsid w:val="00567BB2"/>
    <w:rsid w:val="00567EAA"/>
    <w:rsid w:val="00567FF2"/>
    <w:rsid w:val="0057055A"/>
    <w:rsid w:val="00570B1A"/>
    <w:rsid w:val="005712C6"/>
    <w:rsid w:val="005713E5"/>
    <w:rsid w:val="00571880"/>
    <w:rsid w:val="005726DE"/>
    <w:rsid w:val="00572CEF"/>
    <w:rsid w:val="005732B7"/>
    <w:rsid w:val="005743CE"/>
    <w:rsid w:val="00574854"/>
    <w:rsid w:val="00574D35"/>
    <w:rsid w:val="00574E22"/>
    <w:rsid w:val="00575222"/>
    <w:rsid w:val="00575875"/>
    <w:rsid w:val="00575878"/>
    <w:rsid w:val="005759CD"/>
    <w:rsid w:val="00575CEC"/>
    <w:rsid w:val="00576716"/>
    <w:rsid w:val="00576A3C"/>
    <w:rsid w:val="00576AA3"/>
    <w:rsid w:val="00576D77"/>
    <w:rsid w:val="005777B6"/>
    <w:rsid w:val="005777F0"/>
    <w:rsid w:val="00577B08"/>
    <w:rsid w:val="00577E11"/>
    <w:rsid w:val="00580807"/>
    <w:rsid w:val="0058149E"/>
    <w:rsid w:val="00581CDA"/>
    <w:rsid w:val="005820EC"/>
    <w:rsid w:val="005827D7"/>
    <w:rsid w:val="00582F75"/>
    <w:rsid w:val="00583222"/>
    <w:rsid w:val="00583FB6"/>
    <w:rsid w:val="00584764"/>
    <w:rsid w:val="00584A77"/>
    <w:rsid w:val="00585D2F"/>
    <w:rsid w:val="005862C1"/>
    <w:rsid w:val="005867C5"/>
    <w:rsid w:val="005867CB"/>
    <w:rsid w:val="00587427"/>
    <w:rsid w:val="0058765B"/>
    <w:rsid w:val="005878E3"/>
    <w:rsid w:val="005900F5"/>
    <w:rsid w:val="005903A9"/>
    <w:rsid w:val="0059071D"/>
    <w:rsid w:val="00590EB1"/>
    <w:rsid w:val="00590F24"/>
    <w:rsid w:val="0059145F"/>
    <w:rsid w:val="00591C50"/>
    <w:rsid w:val="00591F05"/>
    <w:rsid w:val="005923DE"/>
    <w:rsid w:val="00592F0C"/>
    <w:rsid w:val="0059315F"/>
    <w:rsid w:val="005934AB"/>
    <w:rsid w:val="00593E4B"/>
    <w:rsid w:val="0059448C"/>
    <w:rsid w:val="005948DF"/>
    <w:rsid w:val="00594F6F"/>
    <w:rsid w:val="0059569A"/>
    <w:rsid w:val="005956E0"/>
    <w:rsid w:val="00595841"/>
    <w:rsid w:val="00595D3E"/>
    <w:rsid w:val="00595DA9"/>
    <w:rsid w:val="00596076"/>
    <w:rsid w:val="00596528"/>
    <w:rsid w:val="00596B49"/>
    <w:rsid w:val="0059781D"/>
    <w:rsid w:val="00597A9E"/>
    <w:rsid w:val="005A01C6"/>
    <w:rsid w:val="005A0557"/>
    <w:rsid w:val="005A0572"/>
    <w:rsid w:val="005A079B"/>
    <w:rsid w:val="005A0885"/>
    <w:rsid w:val="005A0955"/>
    <w:rsid w:val="005A13B1"/>
    <w:rsid w:val="005A17BF"/>
    <w:rsid w:val="005A19B9"/>
    <w:rsid w:val="005A1F9F"/>
    <w:rsid w:val="005A2B10"/>
    <w:rsid w:val="005A2BA6"/>
    <w:rsid w:val="005A2E21"/>
    <w:rsid w:val="005A38F1"/>
    <w:rsid w:val="005A3939"/>
    <w:rsid w:val="005A3D5F"/>
    <w:rsid w:val="005A40A6"/>
    <w:rsid w:val="005A451A"/>
    <w:rsid w:val="005A4D2E"/>
    <w:rsid w:val="005A510B"/>
    <w:rsid w:val="005A5134"/>
    <w:rsid w:val="005A57AC"/>
    <w:rsid w:val="005A5A73"/>
    <w:rsid w:val="005A675C"/>
    <w:rsid w:val="005A6D07"/>
    <w:rsid w:val="005A6F5F"/>
    <w:rsid w:val="005A728F"/>
    <w:rsid w:val="005A7419"/>
    <w:rsid w:val="005A74CC"/>
    <w:rsid w:val="005A7C3F"/>
    <w:rsid w:val="005B02E2"/>
    <w:rsid w:val="005B04F2"/>
    <w:rsid w:val="005B050E"/>
    <w:rsid w:val="005B0B61"/>
    <w:rsid w:val="005B1895"/>
    <w:rsid w:val="005B1A77"/>
    <w:rsid w:val="005B207B"/>
    <w:rsid w:val="005B2BEF"/>
    <w:rsid w:val="005B2D7D"/>
    <w:rsid w:val="005B316C"/>
    <w:rsid w:val="005B37C7"/>
    <w:rsid w:val="005B3841"/>
    <w:rsid w:val="005B3986"/>
    <w:rsid w:val="005B39DB"/>
    <w:rsid w:val="005B3B6E"/>
    <w:rsid w:val="005B4045"/>
    <w:rsid w:val="005B493B"/>
    <w:rsid w:val="005B4EEC"/>
    <w:rsid w:val="005B54FC"/>
    <w:rsid w:val="005B56A8"/>
    <w:rsid w:val="005B5BE4"/>
    <w:rsid w:val="005B626C"/>
    <w:rsid w:val="005B6B78"/>
    <w:rsid w:val="005B6C3E"/>
    <w:rsid w:val="005B74EE"/>
    <w:rsid w:val="005B7C5E"/>
    <w:rsid w:val="005B7DED"/>
    <w:rsid w:val="005C14A7"/>
    <w:rsid w:val="005C1B6C"/>
    <w:rsid w:val="005C1FEC"/>
    <w:rsid w:val="005C1FF9"/>
    <w:rsid w:val="005C20F6"/>
    <w:rsid w:val="005C2124"/>
    <w:rsid w:val="005C22DB"/>
    <w:rsid w:val="005C234A"/>
    <w:rsid w:val="005C2486"/>
    <w:rsid w:val="005C2928"/>
    <w:rsid w:val="005C2A74"/>
    <w:rsid w:val="005C2B4A"/>
    <w:rsid w:val="005C2C68"/>
    <w:rsid w:val="005C2C9F"/>
    <w:rsid w:val="005C2CE1"/>
    <w:rsid w:val="005C2F33"/>
    <w:rsid w:val="005C3271"/>
    <w:rsid w:val="005C3598"/>
    <w:rsid w:val="005C3720"/>
    <w:rsid w:val="005C382D"/>
    <w:rsid w:val="005C386D"/>
    <w:rsid w:val="005C488A"/>
    <w:rsid w:val="005C5022"/>
    <w:rsid w:val="005C50B0"/>
    <w:rsid w:val="005C5758"/>
    <w:rsid w:val="005C57A1"/>
    <w:rsid w:val="005C5A5C"/>
    <w:rsid w:val="005C5E77"/>
    <w:rsid w:val="005C667A"/>
    <w:rsid w:val="005C672F"/>
    <w:rsid w:val="005C6CCA"/>
    <w:rsid w:val="005C6E95"/>
    <w:rsid w:val="005C75D4"/>
    <w:rsid w:val="005C7696"/>
    <w:rsid w:val="005C7B66"/>
    <w:rsid w:val="005D0036"/>
    <w:rsid w:val="005D0168"/>
    <w:rsid w:val="005D02F3"/>
    <w:rsid w:val="005D072C"/>
    <w:rsid w:val="005D0C9C"/>
    <w:rsid w:val="005D0EF4"/>
    <w:rsid w:val="005D0F25"/>
    <w:rsid w:val="005D1E7D"/>
    <w:rsid w:val="005D1ED1"/>
    <w:rsid w:val="005D265A"/>
    <w:rsid w:val="005D311A"/>
    <w:rsid w:val="005D3538"/>
    <w:rsid w:val="005D37F4"/>
    <w:rsid w:val="005D3EEF"/>
    <w:rsid w:val="005D4084"/>
    <w:rsid w:val="005D4280"/>
    <w:rsid w:val="005D44E6"/>
    <w:rsid w:val="005D4EB8"/>
    <w:rsid w:val="005D5017"/>
    <w:rsid w:val="005D5097"/>
    <w:rsid w:val="005D54A7"/>
    <w:rsid w:val="005D54C7"/>
    <w:rsid w:val="005D5769"/>
    <w:rsid w:val="005D5C4A"/>
    <w:rsid w:val="005D5CC7"/>
    <w:rsid w:val="005D656B"/>
    <w:rsid w:val="005D6892"/>
    <w:rsid w:val="005D6A16"/>
    <w:rsid w:val="005D6B7C"/>
    <w:rsid w:val="005D6CC8"/>
    <w:rsid w:val="005D6CCA"/>
    <w:rsid w:val="005D7383"/>
    <w:rsid w:val="005D79BA"/>
    <w:rsid w:val="005D7E12"/>
    <w:rsid w:val="005D7F49"/>
    <w:rsid w:val="005E0579"/>
    <w:rsid w:val="005E064B"/>
    <w:rsid w:val="005E06BE"/>
    <w:rsid w:val="005E135B"/>
    <w:rsid w:val="005E1E98"/>
    <w:rsid w:val="005E2064"/>
    <w:rsid w:val="005E27D6"/>
    <w:rsid w:val="005E2BDA"/>
    <w:rsid w:val="005E2D8D"/>
    <w:rsid w:val="005E2F9B"/>
    <w:rsid w:val="005E491A"/>
    <w:rsid w:val="005E4AF8"/>
    <w:rsid w:val="005E4C8F"/>
    <w:rsid w:val="005E557B"/>
    <w:rsid w:val="005E5646"/>
    <w:rsid w:val="005E586F"/>
    <w:rsid w:val="005E58C5"/>
    <w:rsid w:val="005E66D2"/>
    <w:rsid w:val="005E6765"/>
    <w:rsid w:val="005E6EC1"/>
    <w:rsid w:val="005E6FEA"/>
    <w:rsid w:val="005E725C"/>
    <w:rsid w:val="005E7310"/>
    <w:rsid w:val="005E7B98"/>
    <w:rsid w:val="005F0274"/>
    <w:rsid w:val="005F0A6E"/>
    <w:rsid w:val="005F1315"/>
    <w:rsid w:val="005F1362"/>
    <w:rsid w:val="005F15B3"/>
    <w:rsid w:val="005F1B6E"/>
    <w:rsid w:val="005F3758"/>
    <w:rsid w:val="005F3891"/>
    <w:rsid w:val="005F3EED"/>
    <w:rsid w:val="005F401C"/>
    <w:rsid w:val="005F417C"/>
    <w:rsid w:val="005F42BD"/>
    <w:rsid w:val="005F4ABF"/>
    <w:rsid w:val="005F4CB3"/>
    <w:rsid w:val="005F4F28"/>
    <w:rsid w:val="005F54AB"/>
    <w:rsid w:val="005F598A"/>
    <w:rsid w:val="005F5D91"/>
    <w:rsid w:val="005F5DD8"/>
    <w:rsid w:val="005F5E9A"/>
    <w:rsid w:val="005F5F9C"/>
    <w:rsid w:val="005F6669"/>
    <w:rsid w:val="005F6DFC"/>
    <w:rsid w:val="005F6F36"/>
    <w:rsid w:val="006003EE"/>
    <w:rsid w:val="00600715"/>
    <w:rsid w:val="00600754"/>
    <w:rsid w:val="006007A5"/>
    <w:rsid w:val="00600867"/>
    <w:rsid w:val="006015C6"/>
    <w:rsid w:val="00602D49"/>
    <w:rsid w:val="00603481"/>
    <w:rsid w:val="006034AE"/>
    <w:rsid w:val="00603A1A"/>
    <w:rsid w:val="00603C58"/>
    <w:rsid w:val="00603D00"/>
    <w:rsid w:val="00603D28"/>
    <w:rsid w:val="006044B0"/>
    <w:rsid w:val="00604837"/>
    <w:rsid w:val="00604F79"/>
    <w:rsid w:val="00605282"/>
    <w:rsid w:val="0060556D"/>
    <w:rsid w:val="00605626"/>
    <w:rsid w:val="00605990"/>
    <w:rsid w:val="00605BAC"/>
    <w:rsid w:val="00605BFA"/>
    <w:rsid w:val="00606B31"/>
    <w:rsid w:val="00606C8F"/>
    <w:rsid w:val="006071D5"/>
    <w:rsid w:val="00607AA8"/>
    <w:rsid w:val="00607E75"/>
    <w:rsid w:val="0061029E"/>
    <w:rsid w:val="0061031F"/>
    <w:rsid w:val="00610817"/>
    <w:rsid w:val="00610841"/>
    <w:rsid w:val="00611197"/>
    <w:rsid w:val="0061129A"/>
    <w:rsid w:val="00611A08"/>
    <w:rsid w:val="00612031"/>
    <w:rsid w:val="0061222E"/>
    <w:rsid w:val="00612764"/>
    <w:rsid w:val="00612803"/>
    <w:rsid w:val="0061302A"/>
    <w:rsid w:val="006130E8"/>
    <w:rsid w:val="00613E05"/>
    <w:rsid w:val="00613FA9"/>
    <w:rsid w:val="006142E3"/>
    <w:rsid w:val="006146FD"/>
    <w:rsid w:val="00614FA0"/>
    <w:rsid w:val="00615164"/>
    <w:rsid w:val="006163C6"/>
    <w:rsid w:val="006168CC"/>
    <w:rsid w:val="0061714E"/>
    <w:rsid w:val="00617D66"/>
    <w:rsid w:val="00617E6F"/>
    <w:rsid w:val="00617EAE"/>
    <w:rsid w:val="0062022A"/>
    <w:rsid w:val="0062039B"/>
    <w:rsid w:val="00620626"/>
    <w:rsid w:val="006208BC"/>
    <w:rsid w:val="006209F0"/>
    <w:rsid w:val="00621591"/>
    <w:rsid w:val="00621861"/>
    <w:rsid w:val="00621B12"/>
    <w:rsid w:val="00621B14"/>
    <w:rsid w:val="00622792"/>
    <w:rsid w:val="006229B7"/>
    <w:rsid w:val="00622D53"/>
    <w:rsid w:val="0062326D"/>
    <w:rsid w:val="00623C16"/>
    <w:rsid w:val="00624440"/>
    <w:rsid w:val="0062454F"/>
    <w:rsid w:val="00624A57"/>
    <w:rsid w:val="00624ADC"/>
    <w:rsid w:val="00624C98"/>
    <w:rsid w:val="006251DB"/>
    <w:rsid w:val="0062533B"/>
    <w:rsid w:val="00625844"/>
    <w:rsid w:val="00625B79"/>
    <w:rsid w:val="00625BA7"/>
    <w:rsid w:val="006263AB"/>
    <w:rsid w:val="00627380"/>
    <w:rsid w:val="00627655"/>
    <w:rsid w:val="006276CA"/>
    <w:rsid w:val="00627B97"/>
    <w:rsid w:val="00627FED"/>
    <w:rsid w:val="0063027F"/>
    <w:rsid w:val="006302B5"/>
    <w:rsid w:val="00630492"/>
    <w:rsid w:val="006308EC"/>
    <w:rsid w:val="00631AD6"/>
    <w:rsid w:val="00632011"/>
    <w:rsid w:val="00632197"/>
    <w:rsid w:val="00632C27"/>
    <w:rsid w:val="006330E4"/>
    <w:rsid w:val="00634253"/>
    <w:rsid w:val="00634F3F"/>
    <w:rsid w:val="006359D8"/>
    <w:rsid w:val="00635BB3"/>
    <w:rsid w:val="00635F80"/>
    <w:rsid w:val="00636706"/>
    <w:rsid w:val="00636E33"/>
    <w:rsid w:val="0063743D"/>
    <w:rsid w:val="00637778"/>
    <w:rsid w:val="00637C66"/>
    <w:rsid w:val="00637C77"/>
    <w:rsid w:val="00637D3A"/>
    <w:rsid w:val="00640756"/>
    <w:rsid w:val="00640BF5"/>
    <w:rsid w:val="00641664"/>
    <w:rsid w:val="00641763"/>
    <w:rsid w:val="00642330"/>
    <w:rsid w:val="0064250E"/>
    <w:rsid w:val="006427CC"/>
    <w:rsid w:val="00642C54"/>
    <w:rsid w:val="00642C87"/>
    <w:rsid w:val="00642E73"/>
    <w:rsid w:val="00643A14"/>
    <w:rsid w:val="00643B76"/>
    <w:rsid w:val="00643DB6"/>
    <w:rsid w:val="00644291"/>
    <w:rsid w:val="0064467E"/>
    <w:rsid w:val="00644C6E"/>
    <w:rsid w:val="00644EB2"/>
    <w:rsid w:val="00645665"/>
    <w:rsid w:val="00645A21"/>
    <w:rsid w:val="00647789"/>
    <w:rsid w:val="00647BB9"/>
    <w:rsid w:val="00650163"/>
    <w:rsid w:val="00650668"/>
    <w:rsid w:val="0065088E"/>
    <w:rsid w:val="00651015"/>
    <w:rsid w:val="006513D7"/>
    <w:rsid w:val="0065141C"/>
    <w:rsid w:val="0065150F"/>
    <w:rsid w:val="006517EC"/>
    <w:rsid w:val="006517FD"/>
    <w:rsid w:val="00651C78"/>
    <w:rsid w:val="00651CBB"/>
    <w:rsid w:val="00652029"/>
    <w:rsid w:val="00652327"/>
    <w:rsid w:val="00652336"/>
    <w:rsid w:val="006528F2"/>
    <w:rsid w:val="00652A57"/>
    <w:rsid w:val="00653584"/>
    <w:rsid w:val="00653701"/>
    <w:rsid w:val="00653AA4"/>
    <w:rsid w:val="00654030"/>
    <w:rsid w:val="00654141"/>
    <w:rsid w:val="0065441A"/>
    <w:rsid w:val="00654A66"/>
    <w:rsid w:val="006556B8"/>
    <w:rsid w:val="00656733"/>
    <w:rsid w:val="00656948"/>
    <w:rsid w:val="00657937"/>
    <w:rsid w:val="00657EE7"/>
    <w:rsid w:val="00660A5B"/>
    <w:rsid w:val="00660B6C"/>
    <w:rsid w:val="00661195"/>
    <w:rsid w:val="006613F5"/>
    <w:rsid w:val="006617FE"/>
    <w:rsid w:val="00661BBF"/>
    <w:rsid w:val="00662059"/>
    <w:rsid w:val="00662956"/>
    <w:rsid w:val="00662AE3"/>
    <w:rsid w:val="00663495"/>
    <w:rsid w:val="00663890"/>
    <w:rsid w:val="00663F05"/>
    <w:rsid w:val="00664008"/>
    <w:rsid w:val="0066456C"/>
    <w:rsid w:val="00664B6E"/>
    <w:rsid w:val="00664E7C"/>
    <w:rsid w:val="00664FBC"/>
    <w:rsid w:val="00665260"/>
    <w:rsid w:val="00665617"/>
    <w:rsid w:val="0066633F"/>
    <w:rsid w:val="00666C47"/>
    <w:rsid w:val="00666CEC"/>
    <w:rsid w:val="00666F3B"/>
    <w:rsid w:val="0066714D"/>
    <w:rsid w:val="00667218"/>
    <w:rsid w:val="0066755F"/>
    <w:rsid w:val="00667EAC"/>
    <w:rsid w:val="006700CE"/>
    <w:rsid w:val="006707EC"/>
    <w:rsid w:val="0067086B"/>
    <w:rsid w:val="00670AE4"/>
    <w:rsid w:val="00670DBE"/>
    <w:rsid w:val="00670F8D"/>
    <w:rsid w:val="0067152D"/>
    <w:rsid w:val="006715D9"/>
    <w:rsid w:val="0067188F"/>
    <w:rsid w:val="00671F7A"/>
    <w:rsid w:val="006720A5"/>
    <w:rsid w:val="006723A5"/>
    <w:rsid w:val="006724E2"/>
    <w:rsid w:val="00672A92"/>
    <w:rsid w:val="00672D8D"/>
    <w:rsid w:val="00673640"/>
    <w:rsid w:val="00673841"/>
    <w:rsid w:val="00674B68"/>
    <w:rsid w:val="00674C48"/>
    <w:rsid w:val="00674EE1"/>
    <w:rsid w:val="00675539"/>
    <w:rsid w:val="00675A7F"/>
    <w:rsid w:val="00675B82"/>
    <w:rsid w:val="00675C3D"/>
    <w:rsid w:val="00676293"/>
    <w:rsid w:val="0067638E"/>
    <w:rsid w:val="006768A5"/>
    <w:rsid w:val="00676EB8"/>
    <w:rsid w:val="006770AE"/>
    <w:rsid w:val="0067759F"/>
    <w:rsid w:val="0067786D"/>
    <w:rsid w:val="00677C0A"/>
    <w:rsid w:val="00680251"/>
    <w:rsid w:val="006806BC"/>
    <w:rsid w:val="00680998"/>
    <w:rsid w:val="00680D56"/>
    <w:rsid w:val="00680F89"/>
    <w:rsid w:val="00681661"/>
    <w:rsid w:val="00681A58"/>
    <w:rsid w:val="00681C54"/>
    <w:rsid w:val="0068252F"/>
    <w:rsid w:val="0068257B"/>
    <w:rsid w:val="00682799"/>
    <w:rsid w:val="00682801"/>
    <w:rsid w:val="00683D9A"/>
    <w:rsid w:val="0068410C"/>
    <w:rsid w:val="00684961"/>
    <w:rsid w:val="006849FF"/>
    <w:rsid w:val="00684AF3"/>
    <w:rsid w:val="00685132"/>
    <w:rsid w:val="00685E13"/>
    <w:rsid w:val="00685E4F"/>
    <w:rsid w:val="00686545"/>
    <w:rsid w:val="0068674E"/>
    <w:rsid w:val="00686DFC"/>
    <w:rsid w:val="006871F9"/>
    <w:rsid w:val="006900E3"/>
    <w:rsid w:val="0069029B"/>
    <w:rsid w:val="006905FE"/>
    <w:rsid w:val="0069202B"/>
    <w:rsid w:val="006923F4"/>
    <w:rsid w:val="006935BD"/>
    <w:rsid w:val="006936AD"/>
    <w:rsid w:val="0069396D"/>
    <w:rsid w:val="00694404"/>
    <w:rsid w:val="0069489A"/>
    <w:rsid w:val="0069499E"/>
    <w:rsid w:val="006949A3"/>
    <w:rsid w:val="00694E10"/>
    <w:rsid w:val="00694E81"/>
    <w:rsid w:val="00695D5E"/>
    <w:rsid w:val="006964FA"/>
    <w:rsid w:val="0069652B"/>
    <w:rsid w:val="006967B5"/>
    <w:rsid w:val="00696836"/>
    <w:rsid w:val="006A01FE"/>
    <w:rsid w:val="006A0B00"/>
    <w:rsid w:val="006A10F2"/>
    <w:rsid w:val="006A118C"/>
    <w:rsid w:val="006A121C"/>
    <w:rsid w:val="006A1265"/>
    <w:rsid w:val="006A1435"/>
    <w:rsid w:val="006A181B"/>
    <w:rsid w:val="006A26E1"/>
    <w:rsid w:val="006A2B2A"/>
    <w:rsid w:val="006A2F2F"/>
    <w:rsid w:val="006A31CB"/>
    <w:rsid w:val="006A3760"/>
    <w:rsid w:val="006A3A8F"/>
    <w:rsid w:val="006A402A"/>
    <w:rsid w:val="006A409B"/>
    <w:rsid w:val="006A4256"/>
    <w:rsid w:val="006A47ED"/>
    <w:rsid w:val="006A4ACA"/>
    <w:rsid w:val="006A5077"/>
    <w:rsid w:val="006A5182"/>
    <w:rsid w:val="006A673F"/>
    <w:rsid w:val="006A696B"/>
    <w:rsid w:val="006A737E"/>
    <w:rsid w:val="006A777B"/>
    <w:rsid w:val="006A77B7"/>
    <w:rsid w:val="006A78C3"/>
    <w:rsid w:val="006B041B"/>
    <w:rsid w:val="006B1140"/>
    <w:rsid w:val="006B165B"/>
    <w:rsid w:val="006B1D2B"/>
    <w:rsid w:val="006B1E3A"/>
    <w:rsid w:val="006B1E59"/>
    <w:rsid w:val="006B1E64"/>
    <w:rsid w:val="006B21A1"/>
    <w:rsid w:val="006B21E6"/>
    <w:rsid w:val="006B2428"/>
    <w:rsid w:val="006B3950"/>
    <w:rsid w:val="006B3A17"/>
    <w:rsid w:val="006B492B"/>
    <w:rsid w:val="006B4BC7"/>
    <w:rsid w:val="006B4C95"/>
    <w:rsid w:val="006B72F4"/>
    <w:rsid w:val="006C08D6"/>
    <w:rsid w:val="006C0A39"/>
    <w:rsid w:val="006C0C30"/>
    <w:rsid w:val="006C1373"/>
    <w:rsid w:val="006C1726"/>
    <w:rsid w:val="006C2205"/>
    <w:rsid w:val="006C2F01"/>
    <w:rsid w:val="006C30CA"/>
    <w:rsid w:val="006C32B4"/>
    <w:rsid w:val="006C37D9"/>
    <w:rsid w:val="006C385C"/>
    <w:rsid w:val="006C40AE"/>
    <w:rsid w:val="006C5C2C"/>
    <w:rsid w:val="006C688D"/>
    <w:rsid w:val="006C69DF"/>
    <w:rsid w:val="006C6B43"/>
    <w:rsid w:val="006C6C3A"/>
    <w:rsid w:val="006C6FA3"/>
    <w:rsid w:val="006C71FF"/>
    <w:rsid w:val="006C78EF"/>
    <w:rsid w:val="006C7D1C"/>
    <w:rsid w:val="006D0195"/>
    <w:rsid w:val="006D0E9C"/>
    <w:rsid w:val="006D12E2"/>
    <w:rsid w:val="006D13CE"/>
    <w:rsid w:val="006D1F28"/>
    <w:rsid w:val="006D242B"/>
    <w:rsid w:val="006D3235"/>
    <w:rsid w:val="006D426C"/>
    <w:rsid w:val="006D436C"/>
    <w:rsid w:val="006D554B"/>
    <w:rsid w:val="006D55F7"/>
    <w:rsid w:val="006D58C3"/>
    <w:rsid w:val="006D5DE9"/>
    <w:rsid w:val="006D64C4"/>
    <w:rsid w:val="006D6976"/>
    <w:rsid w:val="006D6A8B"/>
    <w:rsid w:val="006E0476"/>
    <w:rsid w:val="006E050E"/>
    <w:rsid w:val="006E06C6"/>
    <w:rsid w:val="006E0888"/>
    <w:rsid w:val="006E18BA"/>
    <w:rsid w:val="006E212C"/>
    <w:rsid w:val="006E2229"/>
    <w:rsid w:val="006E23E6"/>
    <w:rsid w:val="006E2637"/>
    <w:rsid w:val="006E27FC"/>
    <w:rsid w:val="006E2E10"/>
    <w:rsid w:val="006E323E"/>
    <w:rsid w:val="006E374D"/>
    <w:rsid w:val="006E39D9"/>
    <w:rsid w:val="006E3FE7"/>
    <w:rsid w:val="006E45C8"/>
    <w:rsid w:val="006E468D"/>
    <w:rsid w:val="006E46E6"/>
    <w:rsid w:val="006E4784"/>
    <w:rsid w:val="006E4C0A"/>
    <w:rsid w:val="006E4C8F"/>
    <w:rsid w:val="006E4DBF"/>
    <w:rsid w:val="006E5D7B"/>
    <w:rsid w:val="006E643C"/>
    <w:rsid w:val="006E665F"/>
    <w:rsid w:val="006E66EF"/>
    <w:rsid w:val="006E67A7"/>
    <w:rsid w:val="006E6B73"/>
    <w:rsid w:val="006E6BA1"/>
    <w:rsid w:val="006E71CA"/>
    <w:rsid w:val="006E7A7D"/>
    <w:rsid w:val="006F03A1"/>
    <w:rsid w:val="006F076A"/>
    <w:rsid w:val="006F0B68"/>
    <w:rsid w:val="006F0D26"/>
    <w:rsid w:val="006F117E"/>
    <w:rsid w:val="006F1255"/>
    <w:rsid w:val="006F1A03"/>
    <w:rsid w:val="006F23FB"/>
    <w:rsid w:val="006F2532"/>
    <w:rsid w:val="006F2563"/>
    <w:rsid w:val="006F2606"/>
    <w:rsid w:val="006F27AD"/>
    <w:rsid w:val="006F2972"/>
    <w:rsid w:val="006F3AAA"/>
    <w:rsid w:val="006F3BCC"/>
    <w:rsid w:val="006F3BE8"/>
    <w:rsid w:val="006F3CB1"/>
    <w:rsid w:val="006F43B3"/>
    <w:rsid w:val="006F45E0"/>
    <w:rsid w:val="006F472C"/>
    <w:rsid w:val="006F4A2E"/>
    <w:rsid w:val="006F4CA7"/>
    <w:rsid w:val="006F4D64"/>
    <w:rsid w:val="006F524A"/>
    <w:rsid w:val="006F5866"/>
    <w:rsid w:val="006F5B58"/>
    <w:rsid w:val="006F5C11"/>
    <w:rsid w:val="006F5C8F"/>
    <w:rsid w:val="006F67C3"/>
    <w:rsid w:val="006F6FEE"/>
    <w:rsid w:val="006F73D0"/>
    <w:rsid w:val="006F7614"/>
    <w:rsid w:val="006F79B2"/>
    <w:rsid w:val="006F7BFB"/>
    <w:rsid w:val="007002E5"/>
    <w:rsid w:val="007007E0"/>
    <w:rsid w:val="0070091D"/>
    <w:rsid w:val="00700BB6"/>
    <w:rsid w:val="0070107F"/>
    <w:rsid w:val="00701143"/>
    <w:rsid w:val="00701D6B"/>
    <w:rsid w:val="00701FFD"/>
    <w:rsid w:val="00702511"/>
    <w:rsid w:val="00702668"/>
    <w:rsid w:val="00702F7B"/>
    <w:rsid w:val="00703607"/>
    <w:rsid w:val="00703781"/>
    <w:rsid w:val="00704084"/>
    <w:rsid w:val="0070409E"/>
    <w:rsid w:val="00704947"/>
    <w:rsid w:val="00704A76"/>
    <w:rsid w:val="00704B18"/>
    <w:rsid w:val="00704FB5"/>
    <w:rsid w:val="007051BD"/>
    <w:rsid w:val="007055BB"/>
    <w:rsid w:val="00705755"/>
    <w:rsid w:val="0070577E"/>
    <w:rsid w:val="007061B2"/>
    <w:rsid w:val="0070630A"/>
    <w:rsid w:val="00706784"/>
    <w:rsid w:val="00706B59"/>
    <w:rsid w:val="00706FA0"/>
    <w:rsid w:val="007071DF"/>
    <w:rsid w:val="00707907"/>
    <w:rsid w:val="00707BE2"/>
    <w:rsid w:val="00707E4F"/>
    <w:rsid w:val="0071028D"/>
    <w:rsid w:val="00710368"/>
    <w:rsid w:val="007106B4"/>
    <w:rsid w:val="00711B47"/>
    <w:rsid w:val="00711E39"/>
    <w:rsid w:val="00712077"/>
    <w:rsid w:val="007121D6"/>
    <w:rsid w:val="007125E2"/>
    <w:rsid w:val="007125F8"/>
    <w:rsid w:val="00712C2C"/>
    <w:rsid w:val="0071315C"/>
    <w:rsid w:val="0071321D"/>
    <w:rsid w:val="007133A0"/>
    <w:rsid w:val="0071379B"/>
    <w:rsid w:val="007139DB"/>
    <w:rsid w:val="00713C29"/>
    <w:rsid w:val="00713E79"/>
    <w:rsid w:val="0071401C"/>
    <w:rsid w:val="00714D77"/>
    <w:rsid w:val="00714F3F"/>
    <w:rsid w:val="007153EC"/>
    <w:rsid w:val="00716162"/>
    <w:rsid w:val="0071678B"/>
    <w:rsid w:val="00716D85"/>
    <w:rsid w:val="0071733E"/>
    <w:rsid w:val="007173BB"/>
    <w:rsid w:val="00717C94"/>
    <w:rsid w:val="00717DDD"/>
    <w:rsid w:val="00717E30"/>
    <w:rsid w:val="007201EE"/>
    <w:rsid w:val="00720847"/>
    <w:rsid w:val="00720930"/>
    <w:rsid w:val="0072110D"/>
    <w:rsid w:val="00721568"/>
    <w:rsid w:val="00721773"/>
    <w:rsid w:val="0072222F"/>
    <w:rsid w:val="00722C22"/>
    <w:rsid w:val="00723507"/>
    <w:rsid w:val="0072368D"/>
    <w:rsid w:val="007239B5"/>
    <w:rsid w:val="007241F9"/>
    <w:rsid w:val="0072429D"/>
    <w:rsid w:val="00724404"/>
    <w:rsid w:val="00724A3C"/>
    <w:rsid w:val="0072537B"/>
    <w:rsid w:val="00725812"/>
    <w:rsid w:val="007265E1"/>
    <w:rsid w:val="007269CC"/>
    <w:rsid w:val="00726BEF"/>
    <w:rsid w:val="00726D93"/>
    <w:rsid w:val="00726E31"/>
    <w:rsid w:val="007271B5"/>
    <w:rsid w:val="0072728F"/>
    <w:rsid w:val="00727DAB"/>
    <w:rsid w:val="007307D5"/>
    <w:rsid w:val="0073096C"/>
    <w:rsid w:val="00730F48"/>
    <w:rsid w:val="00731246"/>
    <w:rsid w:val="007315A7"/>
    <w:rsid w:val="00731A95"/>
    <w:rsid w:val="00731C2D"/>
    <w:rsid w:val="00731D45"/>
    <w:rsid w:val="00731E29"/>
    <w:rsid w:val="0073233D"/>
    <w:rsid w:val="0073282D"/>
    <w:rsid w:val="00733422"/>
    <w:rsid w:val="00733B0F"/>
    <w:rsid w:val="00733B78"/>
    <w:rsid w:val="007342B9"/>
    <w:rsid w:val="00734F6D"/>
    <w:rsid w:val="00735967"/>
    <w:rsid w:val="00737D8C"/>
    <w:rsid w:val="00737DE9"/>
    <w:rsid w:val="0074035C"/>
    <w:rsid w:val="007404C5"/>
    <w:rsid w:val="00740577"/>
    <w:rsid w:val="00740A09"/>
    <w:rsid w:val="00741294"/>
    <w:rsid w:val="00741CBB"/>
    <w:rsid w:val="0074218D"/>
    <w:rsid w:val="00743E70"/>
    <w:rsid w:val="00744614"/>
    <w:rsid w:val="007450AE"/>
    <w:rsid w:val="00745286"/>
    <w:rsid w:val="007456B2"/>
    <w:rsid w:val="007461D9"/>
    <w:rsid w:val="00746922"/>
    <w:rsid w:val="00746D52"/>
    <w:rsid w:val="0074710B"/>
    <w:rsid w:val="00747A42"/>
    <w:rsid w:val="00750240"/>
    <w:rsid w:val="00750396"/>
    <w:rsid w:val="00750DA6"/>
    <w:rsid w:val="00751713"/>
    <w:rsid w:val="00751B7C"/>
    <w:rsid w:val="00751F4E"/>
    <w:rsid w:val="0075277A"/>
    <w:rsid w:val="00752CF8"/>
    <w:rsid w:val="00752D0B"/>
    <w:rsid w:val="00752E9F"/>
    <w:rsid w:val="00753339"/>
    <w:rsid w:val="00753755"/>
    <w:rsid w:val="0075436E"/>
    <w:rsid w:val="007545E2"/>
    <w:rsid w:val="00754A9C"/>
    <w:rsid w:val="00754CA0"/>
    <w:rsid w:val="007550DC"/>
    <w:rsid w:val="00755333"/>
    <w:rsid w:val="0075533B"/>
    <w:rsid w:val="007559C3"/>
    <w:rsid w:val="00755F01"/>
    <w:rsid w:val="0075633A"/>
    <w:rsid w:val="00756463"/>
    <w:rsid w:val="00756476"/>
    <w:rsid w:val="00756869"/>
    <w:rsid w:val="00756F37"/>
    <w:rsid w:val="007570AF"/>
    <w:rsid w:val="0075719A"/>
    <w:rsid w:val="007574F2"/>
    <w:rsid w:val="007575F2"/>
    <w:rsid w:val="00757928"/>
    <w:rsid w:val="00757CEB"/>
    <w:rsid w:val="007602C5"/>
    <w:rsid w:val="00760365"/>
    <w:rsid w:val="00761000"/>
    <w:rsid w:val="00761BB7"/>
    <w:rsid w:val="00761BE1"/>
    <w:rsid w:val="0076212A"/>
    <w:rsid w:val="007621A5"/>
    <w:rsid w:val="00762669"/>
    <w:rsid w:val="00762E26"/>
    <w:rsid w:val="007634A6"/>
    <w:rsid w:val="007636F3"/>
    <w:rsid w:val="00764378"/>
    <w:rsid w:val="00764450"/>
    <w:rsid w:val="00764670"/>
    <w:rsid w:val="0076474C"/>
    <w:rsid w:val="00764B6F"/>
    <w:rsid w:val="00764BBC"/>
    <w:rsid w:val="00764F38"/>
    <w:rsid w:val="00765278"/>
    <w:rsid w:val="007656A0"/>
    <w:rsid w:val="00765A89"/>
    <w:rsid w:val="00765B42"/>
    <w:rsid w:val="00765B6A"/>
    <w:rsid w:val="00765B8B"/>
    <w:rsid w:val="00765F9B"/>
    <w:rsid w:val="00766696"/>
    <w:rsid w:val="00766A0F"/>
    <w:rsid w:val="00766BD1"/>
    <w:rsid w:val="0076717F"/>
    <w:rsid w:val="00767BC9"/>
    <w:rsid w:val="007705E0"/>
    <w:rsid w:val="007706AF"/>
    <w:rsid w:val="007706D9"/>
    <w:rsid w:val="0077096C"/>
    <w:rsid w:val="00771263"/>
    <w:rsid w:val="00771820"/>
    <w:rsid w:val="00772571"/>
    <w:rsid w:val="00772576"/>
    <w:rsid w:val="0077299E"/>
    <w:rsid w:val="007737CD"/>
    <w:rsid w:val="00773C4C"/>
    <w:rsid w:val="007747A2"/>
    <w:rsid w:val="00774911"/>
    <w:rsid w:val="00775284"/>
    <w:rsid w:val="00776052"/>
    <w:rsid w:val="0077629E"/>
    <w:rsid w:val="0077672D"/>
    <w:rsid w:val="00776761"/>
    <w:rsid w:val="007768F7"/>
    <w:rsid w:val="00776950"/>
    <w:rsid w:val="00776A41"/>
    <w:rsid w:val="00776AD4"/>
    <w:rsid w:val="00777069"/>
    <w:rsid w:val="00777226"/>
    <w:rsid w:val="00780A6A"/>
    <w:rsid w:val="00781128"/>
    <w:rsid w:val="0078140D"/>
    <w:rsid w:val="00781C81"/>
    <w:rsid w:val="007821D0"/>
    <w:rsid w:val="007829F4"/>
    <w:rsid w:val="00782E47"/>
    <w:rsid w:val="0078355F"/>
    <w:rsid w:val="0078415D"/>
    <w:rsid w:val="00784C50"/>
    <w:rsid w:val="00784DC3"/>
    <w:rsid w:val="00784FA3"/>
    <w:rsid w:val="00785761"/>
    <w:rsid w:val="00785DAC"/>
    <w:rsid w:val="00785E3D"/>
    <w:rsid w:val="00785ECF"/>
    <w:rsid w:val="00786036"/>
    <w:rsid w:val="007861BB"/>
    <w:rsid w:val="00786362"/>
    <w:rsid w:val="007871DA"/>
    <w:rsid w:val="0078729B"/>
    <w:rsid w:val="00787CA2"/>
    <w:rsid w:val="0079058B"/>
    <w:rsid w:val="00790A93"/>
    <w:rsid w:val="0079125E"/>
    <w:rsid w:val="00791CD2"/>
    <w:rsid w:val="00792985"/>
    <w:rsid w:val="00792D9B"/>
    <w:rsid w:val="0079304A"/>
    <w:rsid w:val="00793512"/>
    <w:rsid w:val="00793575"/>
    <w:rsid w:val="007938D4"/>
    <w:rsid w:val="00794483"/>
    <w:rsid w:val="00794763"/>
    <w:rsid w:val="00794BFC"/>
    <w:rsid w:val="00794C3E"/>
    <w:rsid w:val="0079643B"/>
    <w:rsid w:val="007964AA"/>
    <w:rsid w:val="007966F9"/>
    <w:rsid w:val="00796C22"/>
    <w:rsid w:val="00796E1F"/>
    <w:rsid w:val="00797435"/>
    <w:rsid w:val="00797B55"/>
    <w:rsid w:val="00797BDD"/>
    <w:rsid w:val="00797D32"/>
    <w:rsid w:val="007A0E2D"/>
    <w:rsid w:val="007A15A3"/>
    <w:rsid w:val="007A1B74"/>
    <w:rsid w:val="007A1C63"/>
    <w:rsid w:val="007A1DF1"/>
    <w:rsid w:val="007A244C"/>
    <w:rsid w:val="007A286F"/>
    <w:rsid w:val="007A2FD8"/>
    <w:rsid w:val="007A370D"/>
    <w:rsid w:val="007A3F81"/>
    <w:rsid w:val="007A4363"/>
    <w:rsid w:val="007A441A"/>
    <w:rsid w:val="007A49E4"/>
    <w:rsid w:val="007A4B0F"/>
    <w:rsid w:val="007A4DE2"/>
    <w:rsid w:val="007A58CA"/>
    <w:rsid w:val="007A5E58"/>
    <w:rsid w:val="007A6248"/>
    <w:rsid w:val="007A6611"/>
    <w:rsid w:val="007A69FC"/>
    <w:rsid w:val="007A713D"/>
    <w:rsid w:val="007A7885"/>
    <w:rsid w:val="007B0014"/>
    <w:rsid w:val="007B0BC9"/>
    <w:rsid w:val="007B0EFC"/>
    <w:rsid w:val="007B0F0D"/>
    <w:rsid w:val="007B14E1"/>
    <w:rsid w:val="007B1606"/>
    <w:rsid w:val="007B1803"/>
    <w:rsid w:val="007B195B"/>
    <w:rsid w:val="007B202A"/>
    <w:rsid w:val="007B2A23"/>
    <w:rsid w:val="007B2C17"/>
    <w:rsid w:val="007B36F2"/>
    <w:rsid w:val="007B37A0"/>
    <w:rsid w:val="007B401E"/>
    <w:rsid w:val="007B426B"/>
    <w:rsid w:val="007B4EC9"/>
    <w:rsid w:val="007B5C10"/>
    <w:rsid w:val="007B6791"/>
    <w:rsid w:val="007B6981"/>
    <w:rsid w:val="007B6D97"/>
    <w:rsid w:val="007B7317"/>
    <w:rsid w:val="007B769C"/>
    <w:rsid w:val="007B7F27"/>
    <w:rsid w:val="007B7F86"/>
    <w:rsid w:val="007C039B"/>
    <w:rsid w:val="007C04B9"/>
    <w:rsid w:val="007C0C50"/>
    <w:rsid w:val="007C1502"/>
    <w:rsid w:val="007C19DC"/>
    <w:rsid w:val="007C1E5C"/>
    <w:rsid w:val="007C2133"/>
    <w:rsid w:val="007C21A3"/>
    <w:rsid w:val="007C2AEC"/>
    <w:rsid w:val="007C2FCF"/>
    <w:rsid w:val="007C34E1"/>
    <w:rsid w:val="007C396A"/>
    <w:rsid w:val="007C3AD4"/>
    <w:rsid w:val="007C3C0B"/>
    <w:rsid w:val="007C408D"/>
    <w:rsid w:val="007C40D5"/>
    <w:rsid w:val="007C4340"/>
    <w:rsid w:val="007C4B65"/>
    <w:rsid w:val="007C5133"/>
    <w:rsid w:val="007C6455"/>
    <w:rsid w:val="007C6543"/>
    <w:rsid w:val="007C68B7"/>
    <w:rsid w:val="007C6AED"/>
    <w:rsid w:val="007C6B45"/>
    <w:rsid w:val="007C6E7C"/>
    <w:rsid w:val="007C706F"/>
    <w:rsid w:val="007C733E"/>
    <w:rsid w:val="007C76FD"/>
    <w:rsid w:val="007C794B"/>
    <w:rsid w:val="007C796B"/>
    <w:rsid w:val="007D020A"/>
    <w:rsid w:val="007D03FD"/>
    <w:rsid w:val="007D0E32"/>
    <w:rsid w:val="007D14C1"/>
    <w:rsid w:val="007D18A0"/>
    <w:rsid w:val="007D222D"/>
    <w:rsid w:val="007D23FF"/>
    <w:rsid w:val="007D2C94"/>
    <w:rsid w:val="007D43B4"/>
    <w:rsid w:val="007D4C89"/>
    <w:rsid w:val="007D59A9"/>
    <w:rsid w:val="007D6C2B"/>
    <w:rsid w:val="007D6C2E"/>
    <w:rsid w:val="007D715E"/>
    <w:rsid w:val="007D7654"/>
    <w:rsid w:val="007D7723"/>
    <w:rsid w:val="007E010D"/>
    <w:rsid w:val="007E0853"/>
    <w:rsid w:val="007E0C53"/>
    <w:rsid w:val="007E1D90"/>
    <w:rsid w:val="007E1F3B"/>
    <w:rsid w:val="007E2658"/>
    <w:rsid w:val="007E268F"/>
    <w:rsid w:val="007E352F"/>
    <w:rsid w:val="007E3562"/>
    <w:rsid w:val="007E3649"/>
    <w:rsid w:val="007E5C21"/>
    <w:rsid w:val="007E619E"/>
    <w:rsid w:val="007E6487"/>
    <w:rsid w:val="007E6567"/>
    <w:rsid w:val="007E687D"/>
    <w:rsid w:val="007E6A1E"/>
    <w:rsid w:val="007E723B"/>
    <w:rsid w:val="007E72DD"/>
    <w:rsid w:val="007E7921"/>
    <w:rsid w:val="007E7A94"/>
    <w:rsid w:val="007E7D8B"/>
    <w:rsid w:val="007E7EC6"/>
    <w:rsid w:val="007F027F"/>
    <w:rsid w:val="007F0655"/>
    <w:rsid w:val="007F08A4"/>
    <w:rsid w:val="007F0D25"/>
    <w:rsid w:val="007F0E25"/>
    <w:rsid w:val="007F13E1"/>
    <w:rsid w:val="007F1696"/>
    <w:rsid w:val="007F1A6E"/>
    <w:rsid w:val="007F1A71"/>
    <w:rsid w:val="007F1B62"/>
    <w:rsid w:val="007F2041"/>
    <w:rsid w:val="007F22E4"/>
    <w:rsid w:val="007F267B"/>
    <w:rsid w:val="007F359E"/>
    <w:rsid w:val="007F3754"/>
    <w:rsid w:val="007F4835"/>
    <w:rsid w:val="007F49AB"/>
    <w:rsid w:val="007F524D"/>
    <w:rsid w:val="007F58A3"/>
    <w:rsid w:val="007F60CF"/>
    <w:rsid w:val="007F64A8"/>
    <w:rsid w:val="007F64C0"/>
    <w:rsid w:val="007F686B"/>
    <w:rsid w:val="007F6D02"/>
    <w:rsid w:val="007F7133"/>
    <w:rsid w:val="007F7367"/>
    <w:rsid w:val="007F7CED"/>
    <w:rsid w:val="007F7E13"/>
    <w:rsid w:val="00800EDA"/>
    <w:rsid w:val="00801384"/>
    <w:rsid w:val="00801767"/>
    <w:rsid w:val="00802477"/>
    <w:rsid w:val="008028B5"/>
    <w:rsid w:val="00802BC8"/>
    <w:rsid w:val="00802E39"/>
    <w:rsid w:val="00803355"/>
    <w:rsid w:val="00803E62"/>
    <w:rsid w:val="00804379"/>
    <w:rsid w:val="0080476A"/>
    <w:rsid w:val="008051A6"/>
    <w:rsid w:val="00805334"/>
    <w:rsid w:val="008056F1"/>
    <w:rsid w:val="008056FA"/>
    <w:rsid w:val="008065E5"/>
    <w:rsid w:val="00806899"/>
    <w:rsid w:val="0080771B"/>
    <w:rsid w:val="008101BD"/>
    <w:rsid w:val="00810536"/>
    <w:rsid w:val="008106C2"/>
    <w:rsid w:val="008106DE"/>
    <w:rsid w:val="00810917"/>
    <w:rsid w:val="00810A2D"/>
    <w:rsid w:val="00810D48"/>
    <w:rsid w:val="00810E7B"/>
    <w:rsid w:val="00810F8C"/>
    <w:rsid w:val="0081131F"/>
    <w:rsid w:val="008115A2"/>
    <w:rsid w:val="00811E4B"/>
    <w:rsid w:val="00811F6D"/>
    <w:rsid w:val="00812320"/>
    <w:rsid w:val="0081275D"/>
    <w:rsid w:val="00813205"/>
    <w:rsid w:val="00813490"/>
    <w:rsid w:val="008139FE"/>
    <w:rsid w:val="00813EEB"/>
    <w:rsid w:val="008141F9"/>
    <w:rsid w:val="008143A0"/>
    <w:rsid w:val="00814DF9"/>
    <w:rsid w:val="00815637"/>
    <w:rsid w:val="008157FE"/>
    <w:rsid w:val="00816129"/>
    <w:rsid w:val="008166A3"/>
    <w:rsid w:val="00817153"/>
    <w:rsid w:val="00817853"/>
    <w:rsid w:val="008202D3"/>
    <w:rsid w:val="00820848"/>
    <w:rsid w:val="00820888"/>
    <w:rsid w:val="008213DC"/>
    <w:rsid w:val="008214FF"/>
    <w:rsid w:val="0082154F"/>
    <w:rsid w:val="008218B4"/>
    <w:rsid w:val="00821A88"/>
    <w:rsid w:val="008221DF"/>
    <w:rsid w:val="008224BF"/>
    <w:rsid w:val="0082273C"/>
    <w:rsid w:val="00822762"/>
    <w:rsid w:val="00822F40"/>
    <w:rsid w:val="00823269"/>
    <w:rsid w:val="008232DE"/>
    <w:rsid w:val="0082335C"/>
    <w:rsid w:val="008233F9"/>
    <w:rsid w:val="0082398F"/>
    <w:rsid w:val="0082435C"/>
    <w:rsid w:val="008245DE"/>
    <w:rsid w:val="008247C7"/>
    <w:rsid w:val="008248DF"/>
    <w:rsid w:val="00824B99"/>
    <w:rsid w:val="00824F08"/>
    <w:rsid w:val="0082577B"/>
    <w:rsid w:val="00825AA2"/>
    <w:rsid w:val="00825C61"/>
    <w:rsid w:val="00826510"/>
    <w:rsid w:val="008269F6"/>
    <w:rsid w:val="00826A69"/>
    <w:rsid w:val="00826ED4"/>
    <w:rsid w:val="008273BE"/>
    <w:rsid w:val="0082747A"/>
    <w:rsid w:val="008274A0"/>
    <w:rsid w:val="00827CF6"/>
    <w:rsid w:val="0083032C"/>
    <w:rsid w:val="00830712"/>
    <w:rsid w:val="008313EF"/>
    <w:rsid w:val="008315E4"/>
    <w:rsid w:val="00831848"/>
    <w:rsid w:val="008319F9"/>
    <w:rsid w:val="00832001"/>
    <w:rsid w:val="00832EC9"/>
    <w:rsid w:val="00833A93"/>
    <w:rsid w:val="0083405F"/>
    <w:rsid w:val="0083434F"/>
    <w:rsid w:val="0083490A"/>
    <w:rsid w:val="00834B10"/>
    <w:rsid w:val="00834F27"/>
    <w:rsid w:val="00835044"/>
    <w:rsid w:val="008351DA"/>
    <w:rsid w:val="00835368"/>
    <w:rsid w:val="008355C1"/>
    <w:rsid w:val="00835718"/>
    <w:rsid w:val="008359ED"/>
    <w:rsid w:val="008366D7"/>
    <w:rsid w:val="00836C95"/>
    <w:rsid w:val="00836DC5"/>
    <w:rsid w:val="0083700A"/>
    <w:rsid w:val="0083703F"/>
    <w:rsid w:val="008376B5"/>
    <w:rsid w:val="00837891"/>
    <w:rsid w:val="0084049D"/>
    <w:rsid w:val="00840585"/>
    <w:rsid w:val="00840DBC"/>
    <w:rsid w:val="00840E42"/>
    <w:rsid w:val="008411A9"/>
    <w:rsid w:val="008411D6"/>
    <w:rsid w:val="00841E0F"/>
    <w:rsid w:val="0084202D"/>
    <w:rsid w:val="0084207A"/>
    <w:rsid w:val="008423D2"/>
    <w:rsid w:val="00842570"/>
    <w:rsid w:val="00842A57"/>
    <w:rsid w:val="00842C0A"/>
    <w:rsid w:val="00843396"/>
    <w:rsid w:val="0084346E"/>
    <w:rsid w:val="00844416"/>
    <w:rsid w:val="008448A1"/>
    <w:rsid w:val="00844B1A"/>
    <w:rsid w:val="0084581B"/>
    <w:rsid w:val="00845A1C"/>
    <w:rsid w:val="008461BD"/>
    <w:rsid w:val="008472DF"/>
    <w:rsid w:val="0085015B"/>
    <w:rsid w:val="0085043D"/>
    <w:rsid w:val="00850E2D"/>
    <w:rsid w:val="00851D46"/>
    <w:rsid w:val="00851E93"/>
    <w:rsid w:val="00852330"/>
    <w:rsid w:val="008527C1"/>
    <w:rsid w:val="0085336C"/>
    <w:rsid w:val="00853CC1"/>
    <w:rsid w:val="00853CE0"/>
    <w:rsid w:val="008540B8"/>
    <w:rsid w:val="008543EA"/>
    <w:rsid w:val="00854670"/>
    <w:rsid w:val="00854CB3"/>
    <w:rsid w:val="00854F28"/>
    <w:rsid w:val="00854FA0"/>
    <w:rsid w:val="008555C3"/>
    <w:rsid w:val="00855614"/>
    <w:rsid w:val="0085591B"/>
    <w:rsid w:val="00855DE5"/>
    <w:rsid w:val="00856285"/>
    <w:rsid w:val="00856384"/>
    <w:rsid w:val="00856532"/>
    <w:rsid w:val="0085765C"/>
    <w:rsid w:val="008606BE"/>
    <w:rsid w:val="00861373"/>
    <w:rsid w:val="00861522"/>
    <w:rsid w:val="00861714"/>
    <w:rsid w:val="00861A1B"/>
    <w:rsid w:val="00861D25"/>
    <w:rsid w:val="008627F2"/>
    <w:rsid w:val="00862ABF"/>
    <w:rsid w:val="008634CD"/>
    <w:rsid w:val="00863CC6"/>
    <w:rsid w:val="00863F26"/>
    <w:rsid w:val="00865124"/>
    <w:rsid w:val="008652A6"/>
    <w:rsid w:val="0086539D"/>
    <w:rsid w:val="008659EA"/>
    <w:rsid w:val="008666C3"/>
    <w:rsid w:val="00866B80"/>
    <w:rsid w:val="00866DAE"/>
    <w:rsid w:val="00870813"/>
    <w:rsid w:val="0087093D"/>
    <w:rsid w:val="00870F89"/>
    <w:rsid w:val="008719DA"/>
    <w:rsid w:val="0087208F"/>
    <w:rsid w:val="0087239C"/>
    <w:rsid w:val="00872B31"/>
    <w:rsid w:val="00872D62"/>
    <w:rsid w:val="008731EA"/>
    <w:rsid w:val="008731FA"/>
    <w:rsid w:val="00874026"/>
    <w:rsid w:val="00874B63"/>
    <w:rsid w:val="00876A3F"/>
    <w:rsid w:val="008779BF"/>
    <w:rsid w:val="00877BEA"/>
    <w:rsid w:val="00877E5B"/>
    <w:rsid w:val="00880378"/>
    <w:rsid w:val="00880A38"/>
    <w:rsid w:val="00881AB0"/>
    <w:rsid w:val="00881C7F"/>
    <w:rsid w:val="00881CE7"/>
    <w:rsid w:val="00881EB5"/>
    <w:rsid w:val="00881FB3"/>
    <w:rsid w:val="008824E7"/>
    <w:rsid w:val="00882A45"/>
    <w:rsid w:val="008851C3"/>
    <w:rsid w:val="008855A5"/>
    <w:rsid w:val="00885E6E"/>
    <w:rsid w:val="00885F1A"/>
    <w:rsid w:val="008861E2"/>
    <w:rsid w:val="00886FBD"/>
    <w:rsid w:val="00887148"/>
    <w:rsid w:val="008877AC"/>
    <w:rsid w:val="00887AA8"/>
    <w:rsid w:val="0089015D"/>
    <w:rsid w:val="008903B8"/>
    <w:rsid w:val="008903C0"/>
    <w:rsid w:val="00891389"/>
    <w:rsid w:val="00891BC5"/>
    <w:rsid w:val="00891C45"/>
    <w:rsid w:val="00892781"/>
    <w:rsid w:val="00893209"/>
    <w:rsid w:val="00893A64"/>
    <w:rsid w:val="00893B2D"/>
    <w:rsid w:val="00893C83"/>
    <w:rsid w:val="00893D4A"/>
    <w:rsid w:val="00893DD6"/>
    <w:rsid w:val="00894765"/>
    <w:rsid w:val="00894B50"/>
    <w:rsid w:val="00894DB8"/>
    <w:rsid w:val="008950AD"/>
    <w:rsid w:val="00895E35"/>
    <w:rsid w:val="00896CE9"/>
    <w:rsid w:val="00897783"/>
    <w:rsid w:val="00897DA0"/>
    <w:rsid w:val="00897F76"/>
    <w:rsid w:val="008A0186"/>
    <w:rsid w:val="008A046B"/>
    <w:rsid w:val="008A07AC"/>
    <w:rsid w:val="008A0866"/>
    <w:rsid w:val="008A092E"/>
    <w:rsid w:val="008A0A08"/>
    <w:rsid w:val="008A0C01"/>
    <w:rsid w:val="008A0FC1"/>
    <w:rsid w:val="008A106E"/>
    <w:rsid w:val="008A13FA"/>
    <w:rsid w:val="008A14E3"/>
    <w:rsid w:val="008A1CB9"/>
    <w:rsid w:val="008A1E28"/>
    <w:rsid w:val="008A2C59"/>
    <w:rsid w:val="008A2D70"/>
    <w:rsid w:val="008A333E"/>
    <w:rsid w:val="008A3420"/>
    <w:rsid w:val="008A458A"/>
    <w:rsid w:val="008A4666"/>
    <w:rsid w:val="008A589B"/>
    <w:rsid w:val="008A630E"/>
    <w:rsid w:val="008A68A7"/>
    <w:rsid w:val="008A6BAA"/>
    <w:rsid w:val="008A7AAB"/>
    <w:rsid w:val="008B01F2"/>
    <w:rsid w:val="008B0E39"/>
    <w:rsid w:val="008B0FAE"/>
    <w:rsid w:val="008B1C8B"/>
    <w:rsid w:val="008B209F"/>
    <w:rsid w:val="008B220A"/>
    <w:rsid w:val="008B24E3"/>
    <w:rsid w:val="008B2518"/>
    <w:rsid w:val="008B25E7"/>
    <w:rsid w:val="008B2C22"/>
    <w:rsid w:val="008B3856"/>
    <w:rsid w:val="008B38DC"/>
    <w:rsid w:val="008B3C95"/>
    <w:rsid w:val="008B4451"/>
    <w:rsid w:val="008B4525"/>
    <w:rsid w:val="008B4586"/>
    <w:rsid w:val="008B4AB8"/>
    <w:rsid w:val="008B4B98"/>
    <w:rsid w:val="008B4F6C"/>
    <w:rsid w:val="008B509E"/>
    <w:rsid w:val="008B53AB"/>
    <w:rsid w:val="008B575A"/>
    <w:rsid w:val="008B57A8"/>
    <w:rsid w:val="008B6261"/>
    <w:rsid w:val="008B6334"/>
    <w:rsid w:val="008B64F3"/>
    <w:rsid w:val="008B6982"/>
    <w:rsid w:val="008B69B4"/>
    <w:rsid w:val="008B6AA5"/>
    <w:rsid w:val="008B72FE"/>
    <w:rsid w:val="008B7DD6"/>
    <w:rsid w:val="008B7EAD"/>
    <w:rsid w:val="008C02B4"/>
    <w:rsid w:val="008C0D46"/>
    <w:rsid w:val="008C1477"/>
    <w:rsid w:val="008C1499"/>
    <w:rsid w:val="008C1921"/>
    <w:rsid w:val="008C1CA9"/>
    <w:rsid w:val="008C20BB"/>
    <w:rsid w:val="008C25E9"/>
    <w:rsid w:val="008C27EF"/>
    <w:rsid w:val="008C37F1"/>
    <w:rsid w:val="008C44F8"/>
    <w:rsid w:val="008C477E"/>
    <w:rsid w:val="008C4AC9"/>
    <w:rsid w:val="008C5456"/>
    <w:rsid w:val="008C5C75"/>
    <w:rsid w:val="008C5EAF"/>
    <w:rsid w:val="008C6F0C"/>
    <w:rsid w:val="008C766D"/>
    <w:rsid w:val="008C7D3C"/>
    <w:rsid w:val="008C7F06"/>
    <w:rsid w:val="008D04AF"/>
    <w:rsid w:val="008D12B7"/>
    <w:rsid w:val="008D134D"/>
    <w:rsid w:val="008D1825"/>
    <w:rsid w:val="008D1E14"/>
    <w:rsid w:val="008D2E94"/>
    <w:rsid w:val="008D2FF8"/>
    <w:rsid w:val="008D3300"/>
    <w:rsid w:val="008D34D3"/>
    <w:rsid w:val="008D3981"/>
    <w:rsid w:val="008D44F2"/>
    <w:rsid w:val="008D48B7"/>
    <w:rsid w:val="008D4921"/>
    <w:rsid w:val="008D4DE8"/>
    <w:rsid w:val="008D5730"/>
    <w:rsid w:val="008D5993"/>
    <w:rsid w:val="008D5D49"/>
    <w:rsid w:val="008D5E42"/>
    <w:rsid w:val="008D621F"/>
    <w:rsid w:val="008D646D"/>
    <w:rsid w:val="008D68D6"/>
    <w:rsid w:val="008D6966"/>
    <w:rsid w:val="008D6D1B"/>
    <w:rsid w:val="008D6E3D"/>
    <w:rsid w:val="008D71C7"/>
    <w:rsid w:val="008D72DE"/>
    <w:rsid w:val="008D731F"/>
    <w:rsid w:val="008D7B80"/>
    <w:rsid w:val="008E006E"/>
    <w:rsid w:val="008E010C"/>
    <w:rsid w:val="008E09F1"/>
    <w:rsid w:val="008E0AB9"/>
    <w:rsid w:val="008E17BC"/>
    <w:rsid w:val="008E1C22"/>
    <w:rsid w:val="008E2E50"/>
    <w:rsid w:val="008E355A"/>
    <w:rsid w:val="008E3962"/>
    <w:rsid w:val="008E4747"/>
    <w:rsid w:val="008E48B8"/>
    <w:rsid w:val="008E4C0E"/>
    <w:rsid w:val="008E4EEC"/>
    <w:rsid w:val="008E5158"/>
    <w:rsid w:val="008E5318"/>
    <w:rsid w:val="008E5CB7"/>
    <w:rsid w:val="008E614E"/>
    <w:rsid w:val="008E6BE3"/>
    <w:rsid w:val="008E6C99"/>
    <w:rsid w:val="008E7A6F"/>
    <w:rsid w:val="008E7D22"/>
    <w:rsid w:val="008F049D"/>
    <w:rsid w:val="008F0A06"/>
    <w:rsid w:val="008F174A"/>
    <w:rsid w:val="008F1B78"/>
    <w:rsid w:val="008F1DE3"/>
    <w:rsid w:val="008F1E59"/>
    <w:rsid w:val="008F1ED3"/>
    <w:rsid w:val="008F21A2"/>
    <w:rsid w:val="008F280F"/>
    <w:rsid w:val="008F2C59"/>
    <w:rsid w:val="008F2F53"/>
    <w:rsid w:val="008F379C"/>
    <w:rsid w:val="008F3938"/>
    <w:rsid w:val="008F3A1D"/>
    <w:rsid w:val="008F3C8A"/>
    <w:rsid w:val="008F3D79"/>
    <w:rsid w:val="008F4754"/>
    <w:rsid w:val="008F49BE"/>
    <w:rsid w:val="008F4C90"/>
    <w:rsid w:val="008F4D9A"/>
    <w:rsid w:val="008F549E"/>
    <w:rsid w:val="008F55FF"/>
    <w:rsid w:val="008F57FF"/>
    <w:rsid w:val="008F5957"/>
    <w:rsid w:val="008F60E5"/>
    <w:rsid w:val="008F62E2"/>
    <w:rsid w:val="008F65F7"/>
    <w:rsid w:val="008F6714"/>
    <w:rsid w:val="008F69ED"/>
    <w:rsid w:val="008F7724"/>
    <w:rsid w:val="008F7A3A"/>
    <w:rsid w:val="008F7DC4"/>
    <w:rsid w:val="008F7F0D"/>
    <w:rsid w:val="00901794"/>
    <w:rsid w:val="00901899"/>
    <w:rsid w:val="00901B4D"/>
    <w:rsid w:val="009022E0"/>
    <w:rsid w:val="00902E74"/>
    <w:rsid w:val="0090329F"/>
    <w:rsid w:val="00903821"/>
    <w:rsid w:val="009039A2"/>
    <w:rsid w:val="00905492"/>
    <w:rsid w:val="0090592E"/>
    <w:rsid w:val="009060D1"/>
    <w:rsid w:val="0090670C"/>
    <w:rsid w:val="00906A1F"/>
    <w:rsid w:val="00906C39"/>
    <w:rsid w:val="00906D5F"/>
    <w:rsid w:val="00906EA8"/>
    <w:rsid w:val="009100C7"/>
    <w:rsid w:val="00910900"/>
    <w:rsid w:val="00910BCD"/>
    <w:rsid w:val="00910FD4"/>
    <w:rsid w:val="0091217C"/>
    <w:rsid w:val="009121D7"/>
    <w:rsid w:val="009125F9"/>
    <w:rsid w:val="009127CA"/>
    <w:rsid w:val="00912EDD"/>
    <w:rsid w:val="00912F58"/>
    <w:rsid w:val="0091417C"/>
    <w:rsid w:val="00914411"/>
    <w:rsid w:val="009156EA"/>
    <w:rsid w:val="00915D71"/>
    <w:rsid w:val="009165C5"/>
    <w:rsid w:val="00916760"/>
    <w:rsid w:val="00916A5E"/>
    <w:rsid w:val="00916D11"/>
    <w:rsid w:val="009175F1"/>
    <w:rsid w:val="0091771B"/>
    <w:rsid w:val="00917B35"/>
    <w:rsid w:val="00917CF4"/>
    <w:rsid w:val="00917E29"/>
    <w:rsid w:val="00917F1C"/>
    <w:rsid w:val="009203EF"/>
    <w:rsid w:val="00920A1D"/>
    <w:rsid w:val="00920CF8"/>
    <w:rsid w:val="009210D5"/>
    <w:rsid w:val="009227D2"/>
    <w:rsid w:val="00922BD9"/>
    <w:rsid w:val="00922EF5"/>
    <w:rsid w:val="00923237"/>
    <w:rsid w:val="009233EB"/>
    <w:rsid w:val="00923545"/>
    <w:rsid w:val="00923B7F"/>
    <w:rsid w:val="0092416E"/>
    <w:rsid w:val="0092441B"/>
    <w:rsid w:val="0092505B"/>
    <w:rsid w:val="00925B91"/>
    <w:rsid w:val="00925BD1"/>
    <w:rsid w:val="00926397"/>
    <w:rsid w:val="009264AA"/>
    <w:rsid w:val="00926E1B"/>
    <w:rsid w:val="00927470"/>
    <w:rsid w:val="009302FE"/>
    <w:rsid w:val="009307F9"/>
    <w:rsid w:val="00930947"/>
    <w:rsid w:val="00930A07"/>
    <w:rsid w:val="00930B5E"/>
    <w:rsid w:val="00930FCB"/>
    <w:rsid w:val="00931687"/>
    <w:rsid w:val="009319B2"/>
    <w:rsid w:val="009329BB"/>
    <w:rsid w:val="00932C23"/>
    <w:rsid w:val="00932C6C"/>
    <w:rsid w:val="0093355D"/>
    <w:rsid w:val="0093399F"/>
    <w:rsid w:val="00933A1E"/>
    <w:rsid w:val="00934208"/>
    <w:rsid w:val="00935168"/>
    <w:rsid w:val="0093687B"/>
    <w:rsid w:val="00936CD4"/>
    <w:rsid w:val="00936E56"/>
    <w:rsid w:val="009379FA"/>
    <w:rsid w:val="00937C89"/>
    <w:rsid w:val="0094076A"/>
    <w:rsid w:val="0094096D"/>
    <w:rsid w:val="00941231"/>
    <w:rsid w:val="0094143D"/>
    <w:rsid w:val="00941492"/>
    <w:rsid w:val="009417B9"/>
    <w:rsid w:val="00941E38"/>
    <w:rsid w:val="00941FD2"/>
    <w:rsid w:val="009420D6"/>
    <w:rsid w:val="009423D1"/>
    <w:rsid w:val="00942490"/>
    <w:rsid w:val="009424DE"/>
    <w:rsid w:val="0094286F"/>
    <w:rsid w:val="009433D4"/>
    <w:rsid w:val="00943E76"/>
    <w:rsid w:val="00944005"/>
    <w:rsid w:val="0094405E"/>
    <w:rsid w:val="009440C4"/>
    <w:rsid w:val="00944172"/>
    <w:rsid w:val="0094557C"/>
    <w:rsid w:val="00945638"/>
    <w:rsid w:val="00945B1E"/>
    <w:rsid w:val="0094643C"/>
    <w:rsid w:val="009464E9"/>
    <w:rsid w:val="009465D7"/>
    <w:rsid w:val="00946680"/>
    <w:rsid w:val="00946837"/>
    <w:rsid w:val="0094688B"/>
    <w:rsid w:val="00947253"/>
    <w:rsid w:val="00947ACD"/>
    <w:rsid w:val="009501F6"/>
    <w:rsid w:val="009503BD"/>
    <w:rsid w:val="00950D83"/>
    <w:rsid w:val="00951094"/>
    <w:rsid w:val="00952757"/>
    <w:rsid w:val="00952C8B"/>
    <w:rsid w:val="009530C8"/>
    <w:rsid w:val="00953531"/>
    <w:rsid w:val="00953690"/>
    <w:rsid w:val="00954457"/>
    <w:rsid w:val="0095474A"/>
    <w:rsid w:val="00954F9E"/>
    <w:rsid w:val="00955114"/>
    <w:rsid w:val="009555FB"/>
    <w:rsid w:val="00955774"/>
    <w:rsid w:val="0095598B"/>
    <w:rsid w:val="00956049"/>
    <w:rsid w:val="00956285"/>
    <w:rsid w:val="00956FF6"/>
    <w:rsid w:val="00957640"/>
    <w:rsid w:val="00957939"/>
    <w:rsid w:val="00957B1D"/>
    <w:rsid w:val="00957B73"/>
    <w:rsid w:val="00957CE2"/>
    <w:rsid w:val="009603B2"/>
    <w:rsid w:val="009607D8"/>
    <w:rsid w:val="00960867"/>
    <w:rsid w:val="0096091A"/>
    <w:rsid w:val="00961760"/>
    <w:rsid w:val="009617F8"/>
    <w:rsid w:val="00961888"/>
    <w:rsid w:val="00961C3B"/>
    <w:rsid w:val="00962091"/>
    <w:rsid w:val="00962714"/>
    <w:rsid w:val="009629DB"/>
    <w:rsid w:val="00962E1D"/>
    <w:rsid w:val="00963F52"/>
    <w:rsid w:val="009651E0"/>
    <w:rsid w:val="009652B6"/>
    <w:rsid w:val="009664C7"/>
    <w:rsid w:val="00966F8D"/>
    <w:rsid w:val="00967765"/>
    <w:rsid w:val="0096776A"/>
    <w:rsid w:val="009678A0"/>
    <w:rsid w:val="0097041E"/>
    <w:rsid w:val="00970B8E"/>
    <w:rsid w:val="00970D9A"/>
    <w:rsid w:val="00971138"/>
    <w:rsid w:val="009712C1"/>
    <w:rsid w:val="009714BD"/>
    <w:rsid w:val="00971879"/>
    <w:rsid w:val="00971F18"/>
    <w:rsid w:val="009721EB"/>
    <w:rsid w:val="00972A6C"/>
    <w:rsid w:val="00972CEE"/>
    <w:rsid w:val="009735A8"/>
    <w:rsid w:val="00973A84"/>
    <w:rsid w:val="009741B8"/>
    <w:rsid w:val="009746C5"/>
    <w:rsid w:val="009748E7"/>
    <w:rsid w:val="00974A54"/>
    <w:rsid w:val="00974E0F"/>
    <w:rsid w:val="00974EAA"/>
    <w:rsid w:val="00975210"/>
    <w:rsid w:val="009755DD"/>
    <w:rsid w:val="00975A6E"/>
    <w:rsid w:val="00976186"/>
    <w:rsid w:val="00977667"/>
    <w:rsid w:val="009777DF"/>
    <w:rsid w:val="00977ABB"/>
    <w:rsid w:val="00977B04"/>
    <w:rsid w:val="00977E99"/>
    <w:rsid w:val="009809D9"/>
    <w:rsid w:val="00980DA1"/>
    <w:rsid w:val="00981A20"/>
    <w:rsid w:val="00981EFD"/>
    <w:rsid w:val="00982128"/>
    <w:rsid w:val="00982C5B"/>
    <w:rsid w:val="00983146"/>
    <w:rsid w:val="009832C6"/>
    <w:rsid w:val="00983C56"/>
    <w:rsid w:val="009869E1"/>
    <w:rsid w:val="00986CE5"/>
    <w:rsid w:val="00987269"/>
    <w:rsid w:val="009873AB"/>
    <w:rsid w:val="00987B4E"/>
    <w:rsid w:val="009901BF"/>
    <w:rsid w:val="009901C5"/>
    <w:rsid w:val="009903DF"/>
    <w:rsid w:val="00990444"/>
    <w:rsid w:val="009906C9"/>
    <w:rsid w:val="00990E1E"/>
    <w:rsid w:val="00991218"/>
    <w:rsid w:val="00991F54"/>
    <w:rsid w:val="00992810"/>
    <w:rsid w:val="009929B3"/>
    <w:rsid w:val="009932E6"/>
    <w:rsid w:val="009937FE"/>
    <w:rsid w:val="00993C0B"/>
    <w:rsid w:val="009942BB"/>
    <w:rsid w:val="00994729"/>
    <w:rsid w:val="00994EA6"/>
    <w:rsid w:val="0099586B"/>
    <w:rsid w:val="00995A46"/>
    <w:rsid w:val="00995A83"/>
    <w:rsid w:val="00995AE4"/>
    <w:rsid w:val="00995CFD"/>
    <w:rsid w:val="009961AB"/>
    <w:rsid w:val="009961FB"/>
    <w:rsid w:val="0099620A"/>
    <w:rsid w:val="009969FD"/>
    <w:rsid w:val="00996FFD"/>
    <w:rsid w:val="00997621"/>
    <w:rsid w:val="009978B4"/>
    <w:rsid w:val="009A058F"/>
    <w:rsid w:val="009A092E"/>
    <w:rsid w:val="009A0F92"/>
    <w:rsid w:val="009A1C05"/>
    <w:rsid w:val="009A2499"/>
    <w:rsid w:val="009A27BF"/>
    <w:rsid w:val="009A281C"/>
    <w:rsid w:val="009A2830"/>
    <w:rsid w:val="009A34A8"/>
    <w:rsid w:val="009A35CB"/>
    <w:rsid w:val="009A4459"/>
    <w:rsid w:val="009A4503"/>
    <w:rsid w:val="009A46F6"/>
    <w:rsid w:val="009A5731"/>
    <w:rsid w:val="009A57C7"/>
    <w:rsid w:val="009A5FA0"/>
    <w:rsid w:val="009A6610"/>
    <w:rsid w:val="009A6797"/>
    <w:rsid w:val="009A6F79"/>
    <w:rsid w:val="009A711E"/>
    <w:rsid w:val="009A7A29"/>
    <w:rsid w:val="009A7F48"/>
    <w:rsid w:val="009B00E3"/>
    <w:rsid w:val="009B128D"/>
    <w:rsid w:val="009B179F"/>
    <w:rsid w:val="009B19F6"/>
    <w:rsid w:val="009B1B1F"/>
    <w:rsid w:val="009B1B46"/>
    <w:rsid w:val="009B2090"/>
    <w:rsid w:val="009B2844"/>
    <w:rsid w:val="009B2BCA"/>
    <w:rsid w:val="009B355F"/>
    <w:rsid w:val="009B366E"/>
    <w:rsid w:val="009B39E3"/>
    <w:rsid w:val="009B405A"/>
    <w:rsid w:val="009B43D2"/>
    <w:rsid w:val="009B5666"/>
    <w:rsid w:val="009B56C8"/>
    <w:rsid w:val="009B5A50"/>
    <w:rsid w:val="009B5A5F"/>
    <w:rsid w:val="009B5EAB"/>
    <w:rsid w:val="009B61C3"/>
    <w:rsid w:val="009B6B61"/>
    <w:rsid w:val="009B79B4"/>
    <w:rsid w:val="009C0151"/>
    <w:rsid w:val="009C07AE"/>
    <w:rsid w:val="009C0B44"/>
    <w:rsid w:val="009C0BCF"/>
    <w:rsid w:val="009C0C4E"/>
    <w:rsid w:val="009C0F6B"/>
    <w:rsid w:val="009C1581"/>
    <w:rsid w:val="009C1696"/>
    <w:rsid w:val="009C1950"/>
    <w:rsid w:val="009C2486"/>
    <w:rsid w:val="009C292D"/>
    <w:rsid w:val="009C3D31"/>
    <w:rsid w:val="009C4252"/>
    <w:rsid w:val="009C48A4"/>
    <w:rsid w:val="009C4C87"/>
    <w:rsid w:val="009C548A"/>
    <w:rsid w:val="009C584D"/>
    <w:rsid w:val="009C5C4B"/>
    <w:rsid w:val="009C6572"/>
    <w:rsid w:val="009C73B7"/>
    <w:rsid w:val="009C77BB"/>
    <w:rsid w:val="009C783F"/>
    <w:rsid w:val="009C7F47"/>
    <w:rsid w:val="009D03E1"/>
    <w:rsid w:val="009D05CA"/>
    <w:rsid w:val="009D0EA7"/>
    <w:rsid w:val="009D0FE2"/>
    <w:rsid w:val="009D1857"/>
    <w:rsid w:val="009D2A7C"/>
    <w:rsid w:val="009D2D29"/>
    <w:rsid w:val="009D336C"/>
    <w:rsid w:val="009D379E"/>
    <w:rsid w:val="009D3EC0"/>
    <w:rsid w:val="009D4492"/>
    <w:rsid w:val="009D4523"/>
    <w:rsid w:val="009D4564"/>
    <w:rsid w:val="009D46DF"/>
    <w:rsid w:val="009D4839"/>
    <w:rsid w:val="009D5074"/>
    <w:rsid w:val="009D5103"/>
    <w:rsid w:val="009D52A6"/>
    <w:rsid w:val="009D5C3E"/>
    <w:rsid w:val="009D665E"/>
    <w:rsid w:val="009D6C76"/>
    <w:rsid w:val="009D6CB8"/>
    <w:rsid w:val="009D7144"/>
    <w:rsid w:val="009D7B3E"/>
    <w:rsid w:val="009D7DA6"/>
    <w:rsid w:val="009E177C"/>
    <w:rsid w:val="009E1A10"/>
    <w:rsid w:val="009E1A2F"/>
    <w:rsid w:val="009E1C0F"/>
    <w:rsid w:val="009E212D"/>
    <w:rsid w:val="009E223C"/>
    <w:rsid w:val="009E2808"/>
    <w:rsid w:val="009E2BF6"/>
    <w:rsid w:val="009E35D2"/>
    <w:rsid w:val="009E3763"/>
    <w:rsid w:val="009E3A29"/>
    <w:rsid w:val="009E3FBC"/>
    <w:rsid w:val="009E44A4"/>
    <w:rsid w:val="009E5B4B"/>
    <w:rsid w:val="009E68AB"/>
    <w:rsid w:val="009E6CE0"/>
    <w:rsid w:val="009E7959"/>
    <w:rsid w:val="009E7A84"/>
    <w:rsid w:val="009E7FB7"/>
    <w:rsid w:val="009E7FBD"/>
    <w:rsid w:val="009F0FBB"/>
    <w:rsid w:val="009F18A4"/>
    <w:rsid w:val="009F19CA"/>
    <w:rsid w:val="009F1D61"/>
    <w:rsid w:val="009F22CE"/>
    <w:rsid w:val="009F2B59"/>
    <w:rsid w:val="009F2BBE"/>
    <w:rsid w:val="009F3259"/>
    <w:rsid w:val="009F39EC"/>
    <w:rsid w:val="009F4262"/>
    <w:rsid w:val="009F4760"/>
    <w:rsid w:val="009F5317"/>
    <w:rsid w:val="009F56EE"/>
    <w:rsid w:val="009F625B"/>
    <w:rsid w:val="009F683C"/>
    <w:rsid w:val="009F6C56"/>
    <w:rsid w:val="009F6D9D"/>
    <w:rsid w:val="009F700D"/>
    <w:rsid w:val="009F76E7"/>
    <w:rsid w:val="009F7808"/>
    <w:rsid w:val="00A00F1F"/>
    <w:rsid w:val="00A0114F"/>
    <w:rsid w:val="00A0147C"/>
    <w:rsid w:val="00A01B20"/>
    <w:rsid w:val="00A01E2E"/>
    <w:rsid w:val="00A020A4"/>
    <w:rsid w:val="00A02287"/>
    <w:rsid w:val="00A029FE"/>
    <w:rsid w:val="00A02C06"/>
    <w:rsid w:val="00A02D45"/>
    <w:rsid w:val="00A03660"/>
    <w:rsid w:val="00A03BB7"/>
    <w:rsid w:val="00A045F2"/>
    <w:rsid w:val="00A05ADB"/>
    <w:rsid w:val="00A05F27"/>
    <w:rsid w:val="00A060BF"/>
    <w:rsid w:val="00A07197"/>
    <w:rsid w:val="00A0743F"/>
    <w:rsid w:val="00A07C38"/>
    <w:rsid w:val="00A07DF2"/>
    <w:rsid w:val="00A07FD5"/>
    <w:rsid w:val="00A10A5C"/>
    <w:rsid w:val="00A1105B"/>
    <w:rsid w:val="00A11131"/>
    <w:rsid w:val="00A1114A"/>
    <w:rsid w:val="00A11203"/>
    <w:rsid w:val="00A1122D"/>
    <w:rsid w:val="00A12D38"/>
    <w:rsid w:val="00A1309C"/>
    <w:rsid w:val="00A13221"/>
    <w:rsid w:val="00A13680"/>
    <w:rsid w:val="00A13993"/>
    <w:rsid w:val="00A14813"/>
    <w:rsid w:val="00A14D02"/>
    <w:rsid w:val="00A14DF4"/>
    <w:rsid w:val="00A159A6"/>
    <w:rsid w:val="00A16004"/>
    <w:rsid w:val="00A163B7"/>
    <w:rsid w:val="00A1691C"/>
    <w:rsid w:val="00A16CE6"/>
    <w:rsid w:val="00A173D1"/>
    <w:rsid w:val="00A175C7"/>
    <w:rsid w:val="00A175F4"/>
    <w:rsid w:val="00A1763D"/>
    <w:rsid w:val="00A20D48"/>
    <w:rsid w:val="00A21939"/>
    <w:rsid w:val="00A222B9"/>
    <w:rsid w:val="00A23BEF"/>
    <w:rsid w:val="00A24218"/>
    <w:rsid w:val="00A243D6"/>
    <w:rsid w:val="00A24B7E"/>
    <w:rsid w:val="00A24BBC"/>
    <w:rsid w:val="00A252EC"/>
    <w:rsid w:val="00A266A7"/>
    <w:rsid w:val="00A26947"/>
    <w:rsid w:val="00A26C72"/>
    <w:rsid w:val="00A26F06"/>
    <w:rsid w:val="00A27639"/>
    <w:rsid w:val="00A277F7"/>
    <w:rsid w:val="00A27947"/>
    <w:rsid w:val="00A30B26"/>
    <w:rsid w:val="00A3128C"/>
    <w:rsid w:val="00A316FD"/>
    <w:rsid w:val="00A31B43"/>
    <w:rsid w:val="00A31D66"/>
    <w:rsid w:val="00A31D79"/>
    <w:rsid w:val="00A31E83"/>
    <w:rsid w:val="00A31E8D"/>
    <w:rsid w:val="00A33226"/>
    <w:rsid w:val="00A3327B"/>
    <w:rsid w:val="00A33442"/>
    <w:rsid w:val="00A340EC"/>
    <w:rsid w:val="00A34873"/>
    <w:rsid w:val="00A35020"/>
    <w:rsid w:val="00A35418"/>
    <w:rsid w:val="00A354BC"/>
    <w:rsid w:val="00A355F9"/>
    <w:rsid w:val="00A35A6D"/>
    <w:rsid w:val="00A35B11"/>
    <w:rsid w:val="00A3657A"/>
    <w:rsid w:val="00A36634"/>
    <w:rsid w:val="00A36E77"/>
    <w:rsid w:val="00A36E93"/>
    <w:rsid w:val="00A36FA8"/>
    <w:rsid w:val="00A375BB"/>
    <w:rsid w:val="00A377CD"/>
    <w:rsid w:val="00A405DB"/>
    <w:rsid w:val="00A4064D"/>
    <w:rsid w:val="00A411F9"/>
    <w:rsid w:val="00A41C1F"/>
    <w:rsid w:val="00A428FB"/>
    <w:rsid w:val="00A431FE"/>
    <w:rsid w:val="00A4367F"/>
    <w:rsid w:val="00A436E0"/>
    <w:rsid w:val="00A43A3D"/>
    <w:rsid w:val="00A4423C"/>
    <w:rsid w:val="00A4470F"/>
    <w:rsid w:val="00A4511F"/>
    <w:rsid w:val="00A46391"/>
    <w:rsid w:val="00A469F1"/>
    <w:rsid w:val="00A46D54"/>
    <w:rsid w:val="00A47BC1"/>
    <w:rsid w:val="00A47D6D"/>
    <w:rsid w:val="00A5025E"/>
    <w:rsid w:val="00A50643"/>
    <w:rsid w:val="00A510DE"/>
    <w:rsid w:val="00A51BBE"/>
    <w:rsid w:val="00A51E71"/>
    <w:rsid w:val="00A52001"/>
    <w:rsid w:val="00A521EA"/>
    <w:rsid w:val="00A522E6"/>
    <w:rsid w:val="00A525EE"/>
    <w:rsid w:val="00A532D3"/>
    <w:rsid w:val="00A53397"/>
    <w:rsid w:val="00A534F1"/>
    <w:rsid w:val="00A536B0"/>
    <w:rsid w:val="00A53961"/>
    <w:rsid w:val="00A53FD2"/>
    <w:rsid w:val="00A54226"/>
    <w:rsid w:val="00A544AA"/>
    <w:rsid w:val="00A5490B"/>
    <w:rsid w:val="00A549C0"/>
    <w:rsid w:val="00A54EFB"/>
    <w:rsid w:val="00A54FA2"/>
    <w:rsid w:val="00A555A0"/>
    <w:rsid w:val="00A561ED"/>
    <w:rsid w:val="00A563EB"/>
    <w:rsid w:val="00A568AF"/>
    <w:rsid w:val="00A56AA0"/>
    <w:rsid w:val="00A56B66"/>
    <w:rsid w:val="00A56F87"/>
    <w:rsid w:val="00A576B0"/>
    <w:rsid w:val="00A60200"/>
    <w:rsid w:val="00A60677"/>
    <w:rsid w:val="00A61444"/>
    <w:rsid w:val="00A61AAB"/>
    <w:rsid w:val="00A61CBD"/>
    <w:rsid w:val="00A620E6"/>
    <w:rsid w:val="00A62262"/>
    <w:rsid w:val="00A62904"/>
    <w:rsid w:val="00A638CA"/>
    <w:rsid w:val="00A63953"/>
    <w:rsid w:val="00A63B59"/>
    <w:rsid w:val="00A63C68"/>
    <w:rsid w:val="00A63C86"/>
    <w:rsid w:val="00A641D9"/>
    <w:rsid w:val="00A64C15"/>
    <w:rsid w:val="00A652CC"/>
    <w:rsid w:val="00A652E4"/>
    <w:rsid w:val="00A66387"/>
    <w:rsid w:val="00A66A22"/>
    <w:rsid w:val="00A66D75"/>
    <w:rsid w:val="00A704BE"/>
    <w:rsid w:val="00A70A10"/>
    <w:rsid w:val="00A710AC"/>
    <w:rsid w:val="00A712CC"/>
    <w:rsid w:val="00A7153F"/>
    <w:rsid w:val="00A71C31"/>
    <w:rsid w:val="00A72326"/>
    <w:rsid w:val="00A731BB"/>
    <w:rsid w:val="00A734BE"/>
    <w:rsid w:val="00A742CF"/>
    <w:rsid w:val="00A74746"/>
    <w:rsid w:val="00A74A23"/>
    <w:rsid w:val="00A74AD9"/>
    <w:rsid w:val="00A756F0"/>
    <w:rsid w:val="00A75C16"/>
    <w:rsid w:val="00A75E80"/>
    <w:rsid w:val="00A76809"/>
    <w:rsid w:val="00A77434"/>
    <w:rsid w:val="00A80591"/>
    <w:rsid w:val="00A80ACA"/>
    <w:rsid w:val="00A80AF3"/>
    <w:rsid w:val="00A80F85"/>
    <w:rsid w:val="00A810BC"/>
    <w:rsid w:val="00A81251"/>
    <w:rsid w:val="00A813F8"/>
    <w:rsid w:val="00A818A1"/>
    <w:rsid w:val="00A81A6C"/>
    <w:rsid w:val="00A81FAD"/>
    <w:rsid w:val="00A82149"/>
    <w:rsid w:val="00A82788"/>
    <w:rsid w:val="00A82C1B"/>
    <w:rsid w:val="00A832A0"/>
    <w:rsid w:val="00A834FD"/>
    <w:rsid w:val="00A83BE6"/>
    <w:rsid w:val="00A83E08"/>
    <w:rsid w:val="00A84A8B"/>
    <w:rsid w:val="00A85482"/>
    <w:rsid w:val="00A85ADC"/>
    <w:rsid w:val="00A85D6E"/>
    <w:rsid w:val="00A86017"/>
    <w:rsid w:val="00A861C0"/>
    <w:rsid w:val="00A864FF"/>
    <w:rsid w:val="00A87DB6"/>
    <w:rsid w:val="00A90065"/>
    <w:rsid w:val="00A9070C"/>
    <w:rsid w:val="00A90A9F"/>
    <w:rsid w:val="00A90E61"/>
    <w:rsid w:val="00A91352"/>
    <w:rsid w:val="00A91465"/>
    <w:rsid w:val="00A91642"/>
    <w:rsid w:val="00A91D86"/>
    <w:rsid w:val="00A9228B"/>
    <w:rsid w:val="00A92320"/>
    <w:rsid w:val="00A92D43"/>
    <w:rsid w:val="00A92EDB"/>
    <w:rsid w:val="00A92FD6"/>
    <w:rsid w:val="00A931AC"/>
    <w:rsid w:val="00A931AF"/>
    <w:rsid w:val="00A935E9"/>
    <w:rsid w:val="00A9388D"/>
    <w:rsid w:val="00A93E47"/>
    <w:rsid w:val="00A94117"/>
    <w:rsid w:val="00A942B1"/>
    <w:rsid w:val="00A948F5"/>
    <w:rsid w:val="00A9499B"/>
    <w:rsid w:val="00A94C5F"/>
    <w:rsid w:val="00A94E94"/>
    <w:rsid w:val="00A94F6C"/>
    <w:rsid w:val="00A95930"/>
    <w:rsid w:val="00A95CE4"/>
    <w:rsid w:val="00A95FEB"/>
    <w:rsid w:val="00A960FE"/>
    <w:rsid w:val="00A962C0"/>
    <w:rsid w:val="00A96771"/>
    <w:rsid w:val="00A9694D"/>
    <w:rsid w:val="00A96F0D"/>
    <w:rsid w:val="00A976CB"/>
    <w:rsid w:val="00A979D3"/>
    <w:rsid w:val="00A97B42"/>
    <w:rsid w:val="00A97CA6"/>
    <w:rsid w:val="00AA0A4F"/>
    <w:rsid w:val="00AA0C43"/>
    <w:rsid w:val="00AA1626"/>
    <w:rsid w:val="00AA1E05"/>
    <w:rsid w:val="00AA1F36"/>
    <w:rsid w:val="00AA212A"/>
    <w:rsid w:val="00AA29D9"/>
    <w:rsid w:val="00AA2D23"/>
    <w:rsid w:val="00AA2DAC"/>
    <w:rsid w:val="00AA2ED1"/>
    <w:rsid w:val="00AA369E"/>
    <w:rsid w:val="00AA38E6"/>
    <w:rsid w:val="00AA431A"/>
    <w:rsid w:val="00AA480E"/>
    <w:rsid w:val="00AA5154"/>
    <w:rsid w:val="00AA57A5"/>
    <w:rsid w:val="00AA59BF"/>
    <w:rsid w:val="00AA5A2E"/>
    <w:rsid w:val="00AA5BE4"/>
    <w:rsid w:val="00AA5E40"/>
    <w:rsid w:val="00AA5F54"/>
    <w:rsid w:val="00AA6056"/>
    <w:rsid w:val="00AA61B3"/>
    <w:rsid w:val="00AA6643"/>
    <w:rsid w:val="00AA6F4A"/>
    <w:rsid w:val="00AA7037"/>
    <w:rsid w:val="00AA7411"/>
    <w:rsid w:val="00AA7422"/>
    <w:rsid w:val="00AA790C"/>
    <w:rsid w:val="00AA7985"/>
    <w:rsid w:val="00AA7ACD"/>
    <w:rsid w:val="00AA7C74"/>
    <w:rsid w:val="00AA7D3C"/>
    <w:rsid w:val="00AA7E89"/>
    <w:rsid w:val="00AB04CF"/>
    <w:rsid w:val="00AB117B"/>
    <w:rsid w:val="00AB127C"/>
    <w:rsid w:val="00AB12A5"/>
    <w:rsid w:val="00AB1A8E"/>
    <w:rsid w:val="00AB2D19"/>
    <w:rsid w:val="00AB3561"/>
    <w:rsid w:val="00AB369F"/>
    <w:rsid w:val="00AB381C"/>
    <w:rsid w:val="00AB3EE3"/>
    <w:rsid w:val="00AB4007"/>
    <w:rsid w:val="00AB4083"/>
    <w:rsid w:val="00AB46F1"/>
    <w:rsid w:val="00AB4767"/>
    <w:rsid w:val="00AB4FF0"/>
    <w:rsid w:val="00AB533A"/>
    <w:rsid w:val="00AB5ABF"/>
    <w:rsid w:val="00AB6116"/>
    <w:rsid w:val="00AB61AC"/>
    <w:rsid w:val="00AB64C9"/>
    <w:rsid w:val="00AB6864"/>
    <w:rsid w:val="00AB6D36"/>
    <w:rsid w:val="00AB6FEE"/>
    <w:rsid w:val="00AB766F"/>
    <w:rsid w:val="00AC01D2"/>
    <w:rsid w:val="00AC0229"/>
    <w:rsid w:val="00AC032F"/>
    <w:rsid w:val="00AC09FC"/>
    <w:rsid w:val="00AC0B66"/>
    <w:rsid w:val="00AC0C62"/>
    <w:rsid w:val="00AC1336"/>
    <w:rsid w:val="00AC22F0"/>
    <w:rsid w:val="00AC23E1"/>
    <w:rsid w:val="00AC24D7"/>
    <w:rsid w:val="00AC254E"/>
    <w:rsid w:val="00AC2882"/>
    <w:rsid w:val="00AC31F5"/>
    <w:rsid w:val="00AC33EE"/>
    <w:rsid w:val="00AC37F6"/>
    <w:rsid w:val="00AC3B9A"/>
    <w:rsid w:val="00AC3BAC"/>
    <w:rsid w:val="00AC3E40"/>
    <w:rsid w:val="00AC41DB"/>
    <w:rsid w:val="00AC4598"/>
    <w:rsid w:val="00AC45EA"/>
    <w:rsid w:val="00AC4D04"/>
    <w:rsid w:val="00AC4D18"/>
    <w:rsid w:val="00AC5300"/>
    <w:rsid w:val="00AC53E3"/>
    <w:rsid w:val="00AC58C5"/>
    <w:rsid w:val="00AC5DBA"/>
    <w:rsid w:val="00AC6B0E"/>
    <w:rsid w:val="00AC6DDA"/>
    <w:rsid w:val="00AC799B"/>
    <w:rsid w:val="00AC7F1B"/>
    <w:rsid w:val="00AD0197"/>
    <w:rsid w:val="00AD03BF"/>
    <w:rsid w:val="00AD140C"/>
    <w:rsid w:val="00AD18E4"/>
    <w:rsid w:val="00AD254F"/>
    <w:rsid w:val="00AD276E"/>
    <w:rsid w:val="00AD2845"/>
    <w:rsid w:val="00AD4303"/>
    <w:rsid w:val="00AD4827"/>
    <w:rsid w:val="00AD483E"/>
    <w:rsid w:val="00AD4944"/>
    <w:rsid w:val="00AD4A6C"/>
    <w:rsid w:val="00AD4CC9"/>
    <w:rsid w:val="00AD5357"/>
    <w:rsid w:val="00AD54EC"/>
    <w:rsid w:val="00AD598C"/>
    <w:rsid w:val="00AD5D3D"/>
    <w:rsid w:val="00AD6161"/>
    <w:rsid w:val="00AD6B6A"/>
    <w:rsid w:val="00AD71C8"/>
    <w:rsid w:val="00AD78D5"/>
    <w:rsid w:val="00AD7909"/>
    <w:rsid w:val="00AD7D32"/>
    <w:rsid w:val="00AE06E8"/>
    <w:rsid w:val="00AE0922"/>
    <w:rsid w:val="00AE12C1"/>
    <w:rsid w:val="00AE1553"/>
    <w:rsid w:val="00AE1CA2"/>
    <w:rsid w:val="00AE3964"/>
    <w:rsid w:val="00AE48F1"/>
    <w:rsid w:val="00AE4B9D"/>
    <w:rsid w:val="00AE4BC9"/>
    <w:rsid w:val="00AE51D1"/>
    <w:rsid w:val="00AE5372"/>
    <w:rsid w:val="00AE53CF"/>
    <w:rsid w:val="00AE5575"/>
    <w:rsid w:val="00AE5E13"/>
    <w:rsid w:val="00AE5E8D"/>
    <w:rsid w:val="00AE682F"/>
    <w:rsid w:val="00AE6CFD"/>
    <w:rsid w:val="00AE6FD3"/>
    <w:rsid w:val="00AE7669"/>
    <w:rsid w:val="00AE7E76"/>
    <w:rsid w:val="00AF04BD"/>
    <w:rsid w:val="00AF04FB"/>
    <w:rsid w:val="00AF08C3"/>
    <w:rsid w:val="00AF08CD"/>
    <w:rsid w:val="00AF0B89"/>
    <w:rsid w:val="00AF19E4"/>
    <w:rsid w:val="00AF1A27"/>
    <w:rsid w:val="00AF1ADB"/>
    <w:rsid w:val="00AF26B2"/>
    <w:rsid w:val="00AF277B"/>
    <w:rsid w:val="00AF2840"/>
    <w:rsid w:val="00AF2A8F"/>
    <w:rsid w:val="00AF2F10"/>
    <w:rsid w:val="00AF30CE"/>
    <w:rsid w:val="00AF31EA"/>
    <w:rsid w:val="00AF4863"/>
    <w:rsid w:val="00AF54A0"/>
    <w:rsid w:val="00AF56A7"/>
    <w:rsid w:val="00AF5DD8"/>
    <w:rsid w:val="00AF6867"/>
    <w:rsid w:val="00AF7A87"/>
    <w:rsid w:val="00B00043"/>
    <w:rsid w:val="00B00561"/>
    <w:rsid w:val="00B00A5B"/>
    <w:rsid w:val="00B00B20"/>
    <w:rsid w:val="00B00E3D"/>
    <w:rsid w:val="00B01430"/>
    <w:rsid w:val="00B01677"/>
    <w:rsid w:val="00B01FDF"/>
    <w:rsid w:val="00B01FE8"/>
    <w:rsid w:val="00B022F3"/>
    <w:rsid w:val="00B02727"/>
    <w:rsid w:val="00B0281F"/>
    <w:rsid w:val="00B02A85"/>
    <w:rsid w:val="00B02B6C"/>
    <w:rsid w:val="00B02D25"/>
    <w:rsid w:val="00B04BC1"/>
    <w:rsid w:val="00B04D7D"/>
    <w:rsid w:val="00B0521F"/>
    <w:rsid w:val="00B05894"/>
    <w:rsid w:val="00B05A5F"/>
    <w:rsid w:val="00B05D3A"/>
    <w:rsid w:val="00B06F5A"/>
    <w:rsid w:val="00B071CD"/>
    <w:rsid w:val="00B07491"/>
    <w:rsid w:val="00B0764A"/>
    <w:rsid w:val="00B0769C"/>
    <w:rsid w:val="00B07926"/>
    <w:rsid w:val="00B07ECF"/>
    <w:rsid w:val="00B11311"/>
    <w:rsid w:val="00B115B5"/>
    <w:rsid w:val="00B11F95"/>
    <w:rsid w:val="00B11FA9"/>
    <w:rsid w:val="00B13A7D"/>
    <w:rsid w:val="00B13CA1"/>
    <w:rsid w:val="00B146CA"/>
    <w:rsid w:val="00B14A40"/>
    <w:rsid w:val="00B14B71"/>
    <w:rsid w:val="00B1590B"/>
    <w:rsid w:val="00B15EBE"/>
    <w:rsid w:val="00B16637"/>
    <w:rsid w:val="00B16C1B"/>
    <w:rsid w:val="00B17480"/>
    <w:rsid w:val="00B1759E"/>
    <w:rsid w:val="00B17742"/>
    <w:rsid w:val="00B17D62"/>
    <w:rsid w:val="00B17D70"/>
    <w:rsid w:val="00B2015D"/>
    <w:rsid w:val="00B20380"/>
    <w:rsid w:val="00B2041E"/>
    <w:rsid w:val="00B2050F"/>
    <w:rsid w:val="00B20D01"/>
    <w:rsid w:val="00B20F4C"/>
    <w:rsid w:val="00B212CF"/>
    <w:rsid w:val="00B219CF"/>
    <w:rsid w:val="00B21A80"/>
    <w:rsid w:val="00B227F0"/>
    <w:rsid w:val="00B22D85"/>
    <w:rsid w:val="00B23008"/>
    <w:rsid w:val="00B23132"/>
    <w:rsid w:val="00B23555"/>
    <w:rsid w:val="00B235EC"/>
    <w:rsid w:val="00B23766"/>
    <w:rsid w:val="00B24B10"/>
    <w:rsid w:val="00B24C4E"/>
    <w:rsid w:val="00B24D4A"/>
    <w:rsid w:val="00B24E69"/>
    <w:rsid w:val="00B255D3"/>
    <w:rsid w:val="00B257FE"/>
    <w:rsid w:val="00B26154"/>
    <w:rsid w:val="00B2682A"/>
    <w:rsid w:val="00B27823"/>
    <w:rsid w:val="00B27F65"/>
    <w:rsid w:val="00B303BC"/>
    <w:rsid w:val="00B30748"/>
    <w:rsid w:val="00B30FFF"/>
    <w:rsid w:val="00B31963"/>
    <w:rsid w:val="00B31EB6"/>
    <w:rsid w:val="00B31F88"/>
    <w:rsid w:val="00B32F9E"/>
    <w:rsid w:val="00B331AC"/>
    <w:rsid w:val="00B333CC"/>
    <w:rsid w:val="00B33F40"/>
    <w:rsid w:val="00B345F5"/>
    <w:rsid w:val="00B34AE9"/>
    <w:rsid w:val="00B34B71"/>
    <w:rsid w:val="00B352F2"/>
    <w:rsid w:val="00B35397"/>
    <w:rsid w:val="00B35988"/>
    <w:rsid w:val="00B35ACC"/>
    <w:rsid w:val="00B35DA1"/>
    <w:rsid w:val="00B35EEC"/>
    <w:rsid w:val="00B36007"/>
    <w:rsid w:val="00B36846"/>
    <w:rsid w:val="00B36C16"/>
    <w:rsid w:val="00B36D68"/>
    <w:rsid w:val="00B36FDA"/>
    <w:rsid w:val="00B370FC"/>
    <w:rsid w:val="00B3710F"/>
    <w:rsid w:val="00B376F5"/>
    <w:rsid w:val="00B40E81"/>
    <w:rsid w:val="00B41CD2"/>
    <w:rsid w:val="00B41D3E"/>
    <w:rsid w:val="00B41E3B"/>
    <w:rsid w:val="00B41ED4"/>
    <w:rsid w:val="00B422E5"/>
    <w:rsid w:val="00B42363"/>
    <w:rsid w:val="00B4251C"/>
    <w:rsid w:val="00B42854"/>
    <w:rsid w:val="00B42A95"/>
    <w:rsid w:val="00B42C1C"/>
    <w:rsid w:val="00B42EF8"/>
    <w:rsid w:val="00B43587"/>
    <w:rsid w:val="00B43F92"/>
    <w:rsid w:val="00B4425E"/>
    <w:rsid w:val="00B4447C"/>
    <w:rsid w:val="00B449F2"/>
    <w:rsid w:val="00B44FB3"/>
    <w:rsid w:val="00B4552B"/>
    <w:rsid w:val="00B45647"/>
    <w:rsid w:val="00B457A5"/>
    <w:rsid w:val="00B45809"/>
    <w:rsid w:val="00B45B4C"/>
    <w:rsid w:val="00B45F96"/>
    <w:rsid w:val="00B45FE6"/>
    <w:rsid w:val="00B461F7"/>
    <w:rsid w:val="00B46835"/>
    <w:rsid w:val="00B468E8"/>
    <w:rsid w:val="00B46973"/>
    <w:rsid w:val="00B4715F"/>
    <w:rsid w:val="00B471EE"/>
    <w:rsid w:val="00B4765A"/>
    <w:rsid w:val="00B477C7"/>
    <w:rsid w:val="00B479F3"/>
    <w:rsid w:val="00B47CF5"/>
    <w:rsid w:val="00B50527"/>
    <w:rsid w:val="00B50724"/>
    <w:rsid w:val="00B50A1C"/>
    <w:rsid w:val="00B512B9"/>
    <w:rsid w:val="00B517F3"/>
    <w:rsid w:val="00B52084"/>
    <w:rsid w:val="00B52195"/>
    <w:rsid w:val="00B52C23"/>
    <w:rsid w:val="00B52D56"/>
    <w:rsid w:val="00B53A87"/>
    <w:rsid w:val="00B53D97"/>
    <w:rsid w:val="00B546EF"/>
    <w:rsid w:val="00B548DE"/>
    <w:rsid w:val="00B54A87"/>
    <w:rsid w:val="00B54D3F"/>
    <w:rsid w:val="00B55325"/>
    <w:rsid w:val="00B560A2"/>
    <w:rsid w:val="00B567C8"/>
    <w:rsid w:val="00B5684B"/>
    <w:rsid w:val="00B56C82"/>
    <w:rsid w:val="00B571A5"/>
    <w:rsid w:val="00B573C7"/>
    <w:rsid w:val="00B57F92"/>
    <w:rsid w:val="00B6054D"/>
    <w:rsid w:val="00B60C07"/>
    <w:rsid w:val="00B6131E"/>
    <w:rsid w:val="00B61F63"/>
    <w:rsid w:val="00B62511"/>
    <w:rsid w:val="00B62A29"/>
    <w:rsid w:val="00B62D9D"/>
    <w:rsid w:val="00B6329A"/>
    <w:rsid w:val="00B63434"/>
    <w:rsid w:val="00B634C0"/>
    <w:rsid w:val="00B63A0D"/>
    <w:rsid w:val="00B63FB9"/>
    <w:rsid w:val="00B643EB"/>
    <w:rsid w:val="00B64E0D"/>
    <w:rsid w:val="00B65390"/>
    <w:rsid w:val="00B662DC"/>
    <w:rsid w:val="00B662F1"/>
    <w:rsid w:val="00B667FC"/>
    <w:rsid w:val="00B66BBE"/>
    <w:rsid w:val="00B66BF7"/>
    <w:rsid w:val="00B677C5"/>
    <w:rsid w:val="00B7073C"/>
    <w:rsid w:val="00B7127C"/>
    <w:rsid w:val="00B71AD0"/>
    <w:rsid w:val="00B72176"/>
    <w:rsid w:val="00B72964"/>
    <w:rsid w:val="00B729EA"/>
    <w:rsid w:val="00B72ADC"/>
    <w:rsid w:val="00B72C1C"/>
    <w:rsid w:val="00B72C5C"/>
    <w:rsid w:val="00B72DB6"/>
    <w:rsid w:val="00B72EF9"/>
    <w:rsid w:val="00B72F62"/>
    <w:rsid w:val="00B73811"/>
    <w:rsid w:val="00B73BA9"/>
    <w:rsid w:val="00B73C68"/>
    <w:rsid w:val="00B73DA5"/>
    <w:rsid w:val="00B7452F"/>
    <w:rsid w:val="00B749D1"/>
    <w:rsid w:val="00B74E3C"/>
    <w:rsid w:val="00B763E5"/>
    <w:rsid w:val="00B7644C"/>
    <w:rsid w:val="00B764CA"/>
    <w:rsid w:val="00B76A11"/>
    <w:rsid w:val="00B76E04"/>
    <w:rsid w:val="00B76FE9"/>
    <w:rsid w:val="00B77062"/>
    <w:rsid w:val="00B77177"/>
    <w:rsid w:val="00B7720F"/>
    <w:rsid w:val="00B77327"/>
    <w:rsid w:val="00B7734A"/>
    <w:rsid w:val="00B803EE"/>
    <w:rsid w:val="00B8065E"/>
    <w:rsid w:val="00B80BA7"/>
    <w:rsid w:val="00B80D67"/>
    <w:rsid w:val="00B80D70"/>
    <w:rsid w:val="00B80F08"/>
    <w:rsid w:val="00B8100F"/>
    <w:rsid w:val="00B8118F"/>
    <w:rsid w:val="00B815D9"/>
    <w:rsid w:val="00B823BC"/>
    <w:rsid w:val="00B8274C"/>
    <w:rsid w:val="00B82AED"/>
    <w:rsid w:val="00B82B18"/>
    <w:rsid w:val="00B82C9C"/>
    <w:rsid w:val="00B8359A"/>
    <w:rsid w:val="00B838CF"/>
    <w:rsid w:val="00B83DA3"/>
    <w:rsid w:val="00B83F12"/>
    <w:rsid w:val="00B847AC"/>
    <w:rsid w:val="00B84A04"/>
    <w:rsid w:val="00B84B08"/>
    <w:rsid w:val="00B851B7"/>
    <w:rsid w:val="00B851CA"/>
    <w:rsid w:val="00B8523F"/>
    <w:rsid w:val="00B85619"/>
    <w:rsid w:val="00B86348"/>
    <w:rsid w:val="00B86553"/>
    <w:rsid w:val="00B86E3B"/>
    <w:rsid w:val="00B86F0C"/>
    <w:rsid w:val="00B875B7"/>
    <w:rsid w:val="00B876FA"/>
    <w:rsid w:val="00B87882"/>
    <w:rsid w:val="00B878AD"/>
    <w:rsid w:val="00B87D7A"/>
    <w:rsid w:val="00B87DCA"/>
    <w:rsid w:val="00B87E74"/>
    <w:rsid w:val="00B90A56"/>
    <w:rsid w:val="00B9122A"/>
    <w:rsid w:val="00B91261"/>
    <w:rsid w:val="00B91613"/>
    <w:rsid w:val="00B91688"/>
    <w:rsid w:val="00B9168C"/>
    <w:rsid w:val="00B916B9"/>
    <w:rsid w:val="00B92C56"/>
    <w:rsid w:val="00B92EDA"/>
    <w:rsid w:val="00B93204"/>
    <w:rsid w:val="00B93272"/>
    <w:rsid w:val="00B93622"/>
    <w:rsid w:val="00B93ED8"/>
    <w:rsid w:val="00B94024"/>
    <w:rsid w:val="00B94324"/>
    <w:rsid w:val="00B948C4"/>
    <w:rsid w:val="00B94A31"/>
    <w:rsid w:val="00B94D80"/>
    <w:rsid w:val="00B9529B"/>
    <w:rsid w:val="00B95449"/>
    <w:rsid w:val="00B955F6"/>
    <w:rsid w:val="00B957A7"/>
    <w:rsid w:val="00B95F66"/>
    <w:rsid w:val="00B962F6"/>
    <w:rsid w:val="00B96924"/>
    <w:rsid w:val="00B9695C"/>
    <w:rsid w:val="00B96E2A"/>
    <w:rsid w:val="00B96EFC"/>
    <w:rsid w:val="00B973C0"/>
    <w:rsid w:val="00B976FE"/>
    <w:rsid w:val="00BA04DC"/>
    <w:rsid w:val="00BA07F5"/>
    <w:rsid w:val="00BA1069"/>
    <w:rsid w:val="00BA107C"/>
    <w:rsid w:val="00BA137E"/>
    <w:rsid w:val="00BA1688"/>
    <w:rsid w:val="00BA17B8"/>
    <w:rsid w:val="00BA1CB0"/>
    <w:rsid w:val="00BA2110"/>
    <w:rsid w:val="00BA2B5F"/>
    <w:rsid w:val="00BA2CBD"/>
    <w:rsid w:val="00BA2D41"/>
    <w:rsid w:val="00BA2EF1"/>
    <w:rsid w:val="00BA3266"/>
    <w:rsid w:val="00BA3804"/>
    <w:rsid w:val="00BA3A3C"/>
    <w:rsid w:val="00BA3AAC"/>
    <w:rsid w:val="00BA3ACF"/>
    <w:rsid w:val="00BA436E"/>
    <w:rsid w:val="00BA4603"/>
    <w:rsid w:val="00BA4B05"/>
    <w:rsid w:val="00BA4F51"/>
    <w:rsid w:val="00BA50FD"/>
    <w:rsid w:val="00BA51D3"/>
    <w:rsid w:val="00BA52A7"/>
    <w:rsid w:val="00BA5762"/>
    <w:rsid w:val="00BA5C4F"/>
    <w:rsid w:val="00BA5C89"/>
    <w:rsid w:val="00BA62B4"/>
    <w:rsid w:val="00BA64B3"/>
    <w:rsid w:val="00BA68AF"/>
    <w:rsid w:val="00BA6EAC"/>
    <w:rsid w:val="00BA7C95"/>
    <w:rsid w:val="00BB0ACC"/>
    <w:rsid w:val="00BB1671"/>
    <w:rsid w:val="00BB1884"/>
    <w:rsid w:val="00BB1925"/>
    <w:rsid w:val="00BB22CC"/>
    <w:rsid w:val="00BB2407"/>
    <w:rsid w:val="00BB2C83"/>
    <w:rsid w:val="00BB2D25"/>
    <w:rsid w:val="00BB459B"/>
    <w:rsid w:val="00BB4A72"/>
    <w:rsid w:val="00BB4C12"/>
    <w:rsid w:val="00BB4DA5"/>
    <w:rsid w:val="00BB50C6"/>
    <w:rsid w:val="00BB51CF"/>
    <w:rsid w:val="00BB5456"/>
    <w:rsid w:val="00BB54F7"/>
    <w:rsid w:val="00BB625D"/>
    <w:rsid w:val="00BB631E"/>
    <w:rsid w:val="00BB6407"/>
    <w:rsid w:val="00BB6AD5"/>
    <w:rsid w:val="00BB7711"/>
    <w:rsid w:val="00BC0384"/>
    <w:rsid w:val="00BC0654"/>
    <w:rsid w:val="00BC0C1A"/>
    <w:rsid w:val="00BC0D77"/>
    <w:rsid w:val="00BC1570"/>
    <w:rsid w:val="00BC177D"/>
    <w:rsid w:val="00BC2049"/>
    <w:rsid w:val="00BC2266"/>
    <w:rsid w:val="00BC2502"/>
    <w:rsid w:val="00BC28D8"/>
    <w:rsid w:val="00BC29EA"/>
    <w:rsid w:val="00BC2F6F"/>
    <w:rsid w:val="00BC3553"/>
    <w:rsid w:val="00BC41E4"/>
    <w:rsid w:val="00BC429D"/>
    <w:rsid w:val="00BC45BA"/>
    <w:rsid w:val="00BC4E85"/>
    <w:rsid w:val="00BC5532"/>
    <w:rsid w:val="00BC59BC"/>
    <w:rsid w:val="00BC6946"/>
    <w:rsid w:val="00BC7A90"/>
    <w:rsid w:val="00BC7B81"/>
    <w:rsid w:val="00BC7FD1"/>
    <w:rsid w:val="00BD0C62"/>
    <w:rsid w:val="00BD11B4"/>
    <w:rsid w:val="00BD12DA"/>
    <w:rsid w:val="00BD1579"/>
    <w:rsid w:val="00BD1B1D"/>
    <w:rsid w:val="00BD1D1F"/>
    <w:rsid w:val="00BD2732"/>
    <w:rsid w:val="00BD2A88"/>
    <w:rsid w:val="00BD2B8A"/>
    <w:rsid w:val="00BD2C06"/>
    <w:rsid w:val="00BD2E9C"/>
    <w:rsid w:val="00BD337E"/>
    <w:rsid w:val="00BD34BB"/>
    <w:rsid w:val="00BD3C12"/>
    <w:rsid w:val="00BD423E"/>
    <w:rsid w:val="00BD466E"/>
    <w:rsid w:val="00BD4914"/>
    <w:rsid w:val="00BD4E49"/>
    <w:rsid w:val="00BD4EA7"/>
    <w:rsid w:val="00BD50E8"/>
    <w:rsid w:val="00BD5AFB"/>
    <w:rsid w:val="00BD718B"/>
    <w:rsid w:val="00BD7446"/>
    <w:rsid w:val="00BD7576"/>
    <w:rsid w:val="00BD7692"/>
    <w:rsid w:val="00BD79C3"/>
    <w:rsid w:val="00BD7DD5"/>
    <w:rsid w:val="00BD7E52"/>
    <w:rsid w:val="00BD7EF6"/>
    <w:rsid w:val="00BD7F97"/>
    <w:rsid w:val="00BD7FB8"/>
    <w:rsid w:val="00BE006D"/>
    <w:rsid w:val="00BE175D"/>
    <w:rsid w:val="00BE1D1F"/>
    <w:rsid w:val="00BE223A"/>
    <w:rsid w:val="00BE2729"/>
    <w:rsid w:val="00BE372F"/>
    <w:rsid w:val="00BE38AE"/>
    <w:rsid w:val="00BE3FB1"/>
    <w:rsid w:val="00BE40DD"/>
    <w:rsid w:val="00BE45E8"/>
    <w:rsid w:val="00BE4C1E"/>
    <w:rsid w:val="00BE537E"/>
    <w:rsid w:val="00BE6086"/>
    <w:rsid w:val="00BE60F4"/>
    <w:rsid w:val="00BE6959"/>
    <w:rsid w:val="00BE6AF9"/>
    <w:rsid w:val="00BE6F3C"/>
    <w:rsid w:val="00BE720E"/>
    <w:rsid w:val="00BE780C"/>
    <w:rsid w:val="00BE7C0B"/>
    <w:rsid w:val="00BE7D68"/>
    <w:rsid w:val="00BF0461"/>
    <w:rsid w:val="00BF067E"/>
    <w:rsid w:val="00BF07BA"/>
    <w:rsid w:val="00BF0E5F"/>
    <w:rsid w:val="00BF122C"/>
    <w:rsid w:val="00BF14E3"/>
    <w:rsid w:val="00BF169F"/>
    <w:rsid w:val="00BF20CA"/>
    <w:rsid w:val="00BF210C"/>
    <w:rsid w:val="00BF260F"/>
    <w:rsid w:val="00BF2C33"/>
    <w:rsid w:val="00BF2CEF"/>
    <w:rsid w:val="00BF301E"/>
    <w:rsid w:val="00BF39C0"/>
    <w:rsid w:val="00BF4E20"/>
    <w:rsid w:val="00BF4F6B"/>
    <w:rsid w:val="00BF5AD0"/>
    <w:rsid w:val="00BF5F54"/>
    <w:rsid w:val="00BF60E6"/>
    <w:rsid w:val="00BF6486"/>
    <w:rsid w:val="00BF67B3"/>
    <w:rsid w:val="00BF6C8B"/>
    <w:rsid w:val="00BF6E3B"/>
    <w:rsid w:val="00BF6E65"/>
    <w:rsid w:val="00BF747B"/>
    <w:rsid w:val="00BF751C"/>
    <w:rsid w:val="00C00BA2"/>
    <w:rsid w:val="00C016BE"/>
    <w:rsid w:val="00C016F2"/>
    <w:rsid w:val="00C01B7F"/>
    <w:rsid w:val="00C02148"/>
    <w:rsid w:val="00C02815"/>
    <w:rsid w:val="00C02943"/>
    <w:rsid w:val="00C02D6D"/>
    <w:rsid w:val="00C02FC6"/>
    <w:rsid w:val="00C030DC"/>
    <w:rsid w:val="00C03BD7"/>
    <w:rsid w:val="00C04C5F"/>
    <w:rsid w:val="00C05310"/>
    <w:rsid w:val="00C054BA"/>
    <w:rsid w:val="00C05C15"/>
    <w:rsid w:val="00C05C5F"/>
    <w:rsid w:val="00C0609F"/>
    <w:rsid w:val="00C0611F"/>
    <w:rsid w:val="00C10423"/>
    <w:rsid w:val="00C10D72"/>
    <w:rsid w:val="00C11166"/>
    <w:rsid w:val="00C11E26"/>
    <w:rsid w:val="00C12A64"/>
    <w:rsid w:val="00C13493"/>
    <w:rsid w:val="00C13745"/>
    <w:rsid w:val="00C13B68"/>
    <w:rsid w:val="00C13BDD"/>
    <w:rsid w:val="00C13D41"/>
    <w:rsid w:val="00C14331"/>
    <w:rsid w:val="00C14450"/>
    <w:rsid w:val="00C14935"/>
    <w:rsid w:val="00C152F0"/>
    <w:rsid w:val="00C1560A"/>
    <w:rsid w:val="00C15AF4"/>
    <w:rsid w:val="00C16C23"/>
    <w:rsid w:val="00C16E08"/>
    <w:rsid w:val="00C16EBC"/>
    <w:rsid w:val="00C17225"/>
    <w:rsid w:val="00C17B0F"/>
    <w:rsid w:val="00C17B56"/>
    <w:rsid w:val="00C20A33"/>
    <w:rsid w:val="00C20CE8"/>
    <w:rsid w:val="00C210E9"/>
    <w:rsid w:val="00C21B5F"/>
    <w:rsid w:val="00C21EA3"/>
    <w:rsid w:val="00C22A24"/>
    <w:rsid w:val="00C22A95"/>
    <w:rsid w:val="00C22B8A"/>
    <w:rsid w:val="00C22C40"/>
    <w:rsid w:val="00C23528"/>
    <w:rsid w:val="00C237CC"/>
    <w:rsid w:val="00C245A8"/>
    <w:rsid w:val="00C24CE2"/>
    <w:rsid w:val="00C2510D"/>
    <w:rsid w:val="00C2536D"/>
    <w:rsid w:val="00C2551F"/>
    <w:rsid w:val="00C258EF"/>
    <w:rsid w:val="00C25D05"/>
    <w:rsid w:val="00C261C9"/>
    <w:rsid w:val="00C26753"/>
    <w:rsid w:val="00C26F18"/>
    <w:rsid w:val="00C2714B"/>
    <w:rsid w:val="00C2719F"/>
    <w:rsid w:val="00C27749"/>
    <w:rsid w:val="00C278A3"/>
    <w:rsid w:val="00C27A8A"/>
    <w:rsid w:val="00C3019C"/>
    <w:rsid w:val="00C301B3"/>
    <w:rsid w:val="00C301B5"/>
    <w:rsid w:val="00C311D9"/>
    <w:rsid w:val="00C31454"/>
    <w:rsid w:val="00C3167F"/>
    <w:rsid w:val="00C321EB"/>
    <w:rsid w:val="00C321F5"/>
    <w:rsid w:val="00C325FB"/>
    <w:rsid w:val="00C328AC"/>
    <w:rsid w:val="00C32BED"/>
    <w:rsid w:val="00C32DB0"/>
    <w:rsid w:val="00C33589"/>
    <w:rsid w:val="00C33C58"/>
    <w:rsid w:val="00C33D57"/>
    <w:rsid w:val="00C3489D"/>
    <w:rsid w:val="00C35346"/>
    <w:rsid w:val="00C35468"/>
    <w:rsid w:val="00C35FB9"/>
    <w:rsid w:val="00C36284"/>
    <w:rsid w:val="00C371D3"/>
    <w:rsid w:val="00C37459"/>
    <w:rsid w:val="00C37707"/>
    <w:rsid w:val="00C41456"/>
    <w:rsid w:val="00C41AC3"/>
    <w:rsid w:val="00C41C37"/>
    <w:rsid w:val="00C41D5A"/>
    <w:rsid w:val="00C425B6"/>
    <w:rsid w:val="00C4261E"/>
    <w:rsid w:val="00C42DC1"/>
    <w:rsid w:val="00C43041"/>
    <w:rsid w:val="00C430C1"/>
    <w:rsid w:val="00C43664"/>
    <w:rsid w:val="00C43BBC"/>
    <w:rsid w:val="00C43DEE"/>
    <w:rsid w:val="00C43E07"/>
    <w:rsid w:val="00C4485D"/>
    <w:rsid w:val="00C44A8C"/>
    <w:rsid w:val="00C45057"/>
    <w:rsid w:val="00C45932"/>
    <w:rsid w:val="00C45BE3"/>
    <w:rsid w:val="00C45C95"/>
    <w:rsid w:val="00C46153"/>
    <w:rsid w:val="00C46157"/>
    <w:rsid w:val="00C46283"/>
    <w:rsid w:val="00C4639B"/>
    <w:rsid w:val="00C46833"/>
    <w:rsid w:val="00C468D7"/>
    <w:rsid w:val="00C46997"/>
    <w:rsid w:val="00C46D28"/>
    <w:rsid w:val="00C470C7"/>
    <w:rsid w:val="00C475FF"/>
    <w:rsid w:val="00C47692"/>
    <w:rsid w:val="00C47828"/>
    <w:rsid w:val="00C507CF"/>
    <w:rsid w:val="00C5091A"/>
    <w:rsid w:val="00C50B79"/>
    <w:rsid w:val="00C50E33"/>
    <w:rsid w:val="00C50E77"/>
    <w:rsid w:val="00C51035"/>
    <w:rsid w:val="00C5110C"/>
    <w:rsid w:val="00C51407"/>
    <w:rsid w:val="00C51740"/>
    <w:rsid w:val="00C5186D"/>
    <w:rsid w:val="00C51943"/>
    <w:rsid w:val="00C51E64"/>
    <w:rsid w:val="00C52D13"/>
    <w:rsid w:val="00C52D45"/>
    <w:rsid w:val="00C52FD4"/>
    <w:rsid w:val="00C530F3"/>
    <w:rsid w:val="00C5312E"/>
    <w:rsid w:val="00C53154"/>
    <w:rsid w:val="00C532A8"/>
    <w:rsid w:val="00C5355C"/>
    <w:rsid w:val="00C53A20"/>
    <w:rsid w:val="00C53AE4"/>
    <w:rsid w:val="00C544FB"/>
    <w:rsid w:val="00C54AC8"/>
    <w:rsid w:val="00C54FB2"/>
    <w:rsid w:val="00C55158"/>
    <w:rsid w:val="00C55B20"/>
    <w:rsid w:val="00C55E01"/>
    <w:rsid w:val="00C56884"/>
    <w:rsid w:val="00C56BC2"/>
    <w:rsid w:val="00C57B4A"/>
    <w:rsid w:val="00C60C89"/>
    <w:rsid w:val="00C61383"/>
    <w:rsid w:val="00C61937"/>
    <w:rsid w:val="00C61AAA"/>
    <w:rsid w:val="00C61D5C"/>
    <w:rsid w:val="00C626AF"/>
    <w:rsid w:val="00C628DD"/>
    <w:rsid w:val="00C630F6"/>
    <w:rsid w:val="00C6498F"/>
    <w:rsid w:val="00C64E31"/>
    <w:rsid w:val="00C64EF2"/>
    <w:rsid w:val="00C64FA0"/>
    <w:rsid w:val="00C65071"/>
    <w:rsid w:val="00C657A4"/>
    <w:rsid w:val="00C662B9"/>
    <w:rsid w:val="00C66E02"/>
    <w:rsid w:val="00C6749C"/>
    <w:rsid w:val="00C677D3"/>
    <w:rsid w:val="00C67C45"/>
    <w:rsid w:val="00C67FB9"/>
    <w:rsid w:val="00C67FC7"/>
    <w:rsid w:val="00C700A5"/>
    <w:rsid w:val="00C702D0"/>
    <w:rsid w:val="00C703AB"/>
    <w:rsid w:val="00C70C47"/>
    <w:rsid w:val="00C7127F"/>
    <w:rsid w:val="00C71495"/>
    <w:rsid w:val="00C72779"/>
    <w:rsid w:val="00C72A53"/>
    <w:rsid w:val="00C72DC2"/>
    <w:rsid w:val="00C72E85"/>
    <w:rsid w:val="00C7305A"/>
    <w:rsid w:val="00C73073"/>
    <w:rsid w:val="00C7349B"/>
    <w:rsid w:val="00C734A4"/>
    <w:rsid w:val="00C758CB"/>
    <w:rsid w:val="00C75F3C"/>
    <w:rsid w:val="00C75F40"/>
    <w:rsid w:val="00C76001"/>
    <w:rsid w:val="00C76668"/>
    <w:rsid w:val="00C7670E"/>
    <w:rsid w:val="00C7702D"/>
    <w:rsid w:val="00C80674"/>
    <w:rsid w:val="00C80CF1"/>
    <w:rsid w:val="00C81466"/>
    <w:rsid w:val="00C820B4"/>
    <w:rsid w:val="00C8248D"/>
    <w:rsid w:val="00C827E2"/>
    <w:rsid w:val="00C828EE"/>
    <w:rsid w:val="00C82A00"/>
    <w:rsid w:val="00C82CF1"/>
    <w:rsid w:val="00C82E2F"/>
    <w:rsid w:val="00C8360A"/>
    <w:rsid w:val="00C8403F"/>
    <w:rsid w:val="00C841AC"/>
    <w:rsid w:val="00C845FF"/>
    <w:rsid w:val="00C849D8"/>
    <w:rsid w:val="00C84A93"/>
    <w:rsid w:val="00C851F3"/>
    <w:rsid w:val="00C85597"/>
    <w:rsid w:val="00C85645"/>
    <w:rsid w:val="00C85B80"/>
    <w:rsid w:val="00C85E57"/>
    <w:rsid w:val="00C85F19"/>
    <w:rsid w:val="00C8647B"/>
    <w:rsid w:val="00C86F92"/>
    <w:rsid w:val="00C8705B"/>
    <w:rsid w:val="00C87688"/>
    <w:rsid w:val="00C87C58"/>
    <w:rsid w:val="00C87C59"/>
    <w:rsid w:val="00C90039"/>
    <w:rsid w:val="00C909E0"/>
    <w:rsid w:val="00C90D21"/>
    <w:rsid w:val="00C91927"/>
    <w:rsid w:val="00C91F86"/>
    <w:rsid w:val="00C92442"/>
    <w:rsid w:val="00C927D8"/>
    <w:rsid w:val="00C92894"/>
    <w:rsid w:val="00C939E6"/>
    <w:rsid w:val="00C93C35"/>
    <w:rsid w:val="00C93D59"/>
    <w:rsid w:val="00C94199"/>
    <w:rsid w:val="00C94432"/>
    <w:rsid w:val="00C94620"/>
    <w:rsid w:val="00C94AFF"/>
    <w:rsid w:val="00C95A60"/>
    <w:rsid w:val="00C95EAF"/>
    <w:rsid w:val="00C95EFC"/>
    <w:rsid w:val="00C96344"/>
    <w:rsid w:val="00C964E5"/>
    <w:rsid w:val="00C966F9"/>
    <w:rsid w:val="00C96C11"/>
    <w:rsid w:val="00C9704D"/>
    <w:rsid w:val="00C970F2"/>
    <w:rsid w:val="00C970F3"/>
    <w:rsid w:val="00C97244"/>
    <w:rsid w:val="00C97DD4"/>
    <w:rsid w:val="00CA0058"/>
    <w:rsid w:val="00CA0979"/>
    <w:rsid w:val="00CA1528"/>
    <w:rsid w:val="00CA1604"/>
    <w:rsid w:val="00CA1698"/>
    <w:rsid w:val="00CA16D8"/>
    <w:rsid w:val="00CA17AB"/>
    <w:rsid w:val="00CA1A41"/>
    <w:rsid w:val="00CA1B46"/>
    <w:rsid w:val="00CA1DBE"/>
    <w:rsid w:val="00CA1FC7"/>
    <w:rsid w:val="00CA2200"/>
    <w:rsid w:val="00CA2365"/>
    <w:rsid w:val="00CA2805"/>
    <w:rsid w:val="00CA342D"/>
    <w:rsid w:val="00CA35AB"/>
    <w:rsid w:val="00CA3714"/>
    <w:rsid w:val="00CA3B6C"/>
    <w:rsid w:val="00CA4143"/>
    <w:rsid w:val="00CA4A07"/>
    <w:rsid w:val="00CA4CB2"/>
    <w:rsid w:val="00CA5286"/>
    <w:rsid w:val="00CA55A4"/>
    <w:rsid w:val="00CA5CF5"/>
    <w:rsid w:val="00CA655B"/>
    <w:rsid w:val="00CA659B"/>
    <w:rsid w:val="00CA663F"/>
    <w:rsid w:val="00CA6D09"/>
    <w:rsid w:val="00CA6E49"/>
    <w:rsid w:val="00CA743E"/>
    <w:rsid w:val="00CA7683"/>
    <w:rsid w:val="00CB05DC"/>
    <w:rsid w:val="00CB0D4E"/>
    <w:rsid w:val="00CB151A"/>
    <w:rsid w:val="00CB2B21"/>
    <w:rsid w:val="00CB2C0C"/>
    <w:rsid w:val="00CB332F"/>
    <w:rsid w:val="00CB3A6C"/>
    <w:rsid w:val="00CB3DF2"/>
    <w:rsid w:val="00CB4256"/>
    <w:rsid w:val="00CB4381"/>
    <w:rsid w:val="00CB468D"/>
    <w:rsid w:val="00CB475E"/>
    <w:rsid w:val="00CB4846"/>
    <w:rsid w:val="00CB4A72"/>
    <w:rsid w:val="00CB4A84"/>
    <w:rsid w:val="00CB4C29"/>
    <w:rsid w:val="00CB4FA4"/>
    <w:rsid w:val="00CB5296"/>
    <w:rsid w:val="00CB6DC8"/>
    <w:rsid w:val="00CB6E6A"/>
    <w:rsid w:val="00CB702E"/>
    <w:rsid w:val="00CB740A"/>
    <w:rsid w:val="00CC0002"/>
    <w:rsid w:val="00CC0A60"/>
    <w:rsid w:val="00CC0B1C"/>
    <w:rsid w:val="00CC103A"/>
    <w:rsid w:val="00CC1A56"/>
    <w:rsid w:val="00CC29EA"/>
    <w:rsid w:val="00CC2DF8"/>
    <w:rsid w:val="00CC2F2B"/>
    <w:rsid w:val="00CC2FA9"/>
    <w:rsid w:val="00CC3A84"/>
    <w:rsid w:val="00CC3C9B"/>
    <w:rsid w:val="00CC4542"/>
    <w:rsid w:val="00CC46D8"/>
    <w:rsid w:val="00CC4B28"/>
    <w:rsid w:val="00CC4E22"/>
    <w:rsid w:val="00CC4F00"/>
    <w:rsid w:val="00CC5612"/>
    <w:rsid w:val="00CC6112"/>
    <w:rsid w:val="00CC61BC"/>
    <w:rsid w:val="00CC6813"/>
    <w:rsid w:val="00CC73D4"/>
    <w:rsid w:val="00CC77FA"/>
    <w:rsid w:val="00CC7B5C"/>
    <w:rsid w:val="00CC7F21"/>
    <w:rsid w:val="00CD0E54"/>
    <w:rsid w:val="00CD10BD"/>
    <w:rsid w:val="00CD13F3"/>
    <w:rsid w:val="00CD200A"/>
    <w:rsid w:val="00CD325A"/>
    <w:rsid w:val="00CD3E84"/>
    <w:rsid w:val="00CD4A6F"/>
    <w:rsid w:val="00CD4F71"/>
    <w:rsid w:val="00CD524B"/>
    <w:rsid w:val="00CD52A4"/>
    <w:rsid w:val="00CD5355"/>
    <w:rsid w:val="00CD555B"/>
    <w:rsid w:val="00CD5D78"/>
    <w:rsid w:val="00CD67BC"/>
    <w:rsid w:val="00CD6B78"/>
    <w:rsid w:val="00CD6E66"/>
    <w:rsid w:val="00CD72D9"/>
    <w:rsid w:val="00CD7427"/>
    <w:rsid w:val="00CD76B9"/>
    <w:rsid w:val="00CE03CF"/>
    <w:rsid w:val="00CE07C5"/>
    <w:rsid w:val="00CE0F37"/>
    <w:rsid w:val="00CE1093"/>
    <w:rsid w:val="00CE111E"/>
    <w:rsid w:val="00CE2625"/>
    <w:rsid w:val="00CE2916"/>
    <w:rsid w:val="00CE3CC7"/>
    <w:rsid w:val="00CE3DA0"/>
    <w:rsid w:val="00CE4E9B"/>
    <w:rsid w:val="00CE506A"/>
    <w:rsid w:val="00CE5088"/>
    <w:rsid w:val="00CE5D65"/>
    <w:rsid w:val="00CE6CCE"/>
    <w:rsid w:val="00CE6DCE"/>
    <w:rsid w:val="00CE6EAD"/>
    <w:rsid w:val="00CE72C1"/>
    <w:rsid w:val="00CE760E"/>
    <w:rsid w:val="00CE7CD9"/>
    <w:rsid w:val="00CE7F7F"/>
    <w:rsid w:val="00CF0101"/>
    <w:rsid w:val="00CF0333"/>
    <w:rsid w:val="00CF06F8"/>
    <w:rsid w:val="00CF097B"/>
    <w:rsid w:val="00CF12BE"/>
    <w:rsid w:val="00CF1EB5"/>
    <w:rsid w:val="00CF255F"/>
    <w:rsid w:val="00CF29DB"/>
    <w:rsid w:val="00CF3AAE"/>
    <w:rsid w:val="00CF444B"/>
    <w:rsid w:val="00CF48B0"/>
    <w:rsid w:val="00CF4B11"/>
    <w:rsid w:val="00CF4E73"/>
    <w:rsid w:val="00CF51FC"/>
    <w:rsid w:val="00CF5404"/>
    <w:rsid w:val="00CF56E6"/>
    <w:rsid w:val="00CF56F2"/>
    <w:rsid w:val="00CF5AAE"/>
    <w:rsid w:val="00CF5B5F"/>
    <w:rsid w:val="00CF5F97"/>
    <w:rsid w:val="00CF6261"/>
    <w:rsid w:val="00CF64DE"/>
    <w:rsid w:val="00CF6CBC"/>
    <w:rsid w:val="00CF6E73"/>
    <w:rsid w:val="00CF70FA"/>
    <w:rsid w:val="00CF76D2"/>
    <w:rsid w:val="00D002A8"/>
    <w:rsid w:val="00D00472"/>
    <w:rsid w:val="00D00A1D"/>
    <w:rsid w:val="00D014DD"/>
    <w:rsid w:val="00D01519"/>
    <w:rsid w:val="00D02078"/>
    <w:rsid w:val="00D021A4"/>
    <w:rsid w:val="00D029AB"/>
    <w:rsid w:val="00D03DC6"/>
    <w:rsid w:val="00D04A3F"/>
    <w:rsid w:val="00D05085"/>
    <w:rsid w:val="00D0510C"/>
    <w:rsid w:val="00D058A7"/>
    <w:rsid w:val="00D05A0C"/>
    <w:rsid w:val="00D0602E"/>
    <w:rsid w:val="00D062ED"/>
    <w:rsid w:val="00D0637E"/>
    <w:rsid w:val="00D06799"/>
    <w:rsid w:val="00D06C50"/>
    <w:rsid w:val="00D06F93"/>
    <w:rsid w:val="00D0741E"/>
    <w:rsid w:val="00D0766D"/>
    <w:rsid w:val="00D0778E"/>
    <w:rsid w:val="00D07AD7"/>
    <w:rsid w:val="00D10372"/>
    <w:rsid w:val="00D10B32"/>
    <w:rsid w:val="00D10F7E"/>
    <w:rsid w:val="00D110AA"/>
    <w:rsid w:val="00D11142"/>
    <w:rsid w:val="00D116EA"/>
    <w:rsid w:val="00D1197B"/>
    <w:rsid w:val="00D11A93"/>
    <w:rsid w:val="00D12720"/>
    <w:rsid w:val="00D13828"/>
    <w:rsid w:val="00D13960"/>
    <w:rsid w:val="00D13B5F"/>
    <w:rsid w:val="00D14B2D"/>
    <w:rsid w:val="00D14C59"/>
    <w:rsid w:val="00D14F67"/>
    <w:rsid w:val="00D14FC3"/>
    <w:rsid w:val="00D15142"/>
    <w:rsid w:val="00D1725E"/>
    <w:rsid w:val="00D17677"/>
    <w:rsid w:val="00D17AC8"/>
    <w:rsid w:val="00D17D64"/>
    <w:rsid w:val="00D2022F"/>
    <w:rsid w:val="00D208A4"/>
    <w:rsid w:val="00D20FD6"/>
    <w:rsid w:val="00D2120B"/>
    <w:rsid w:val="00D21448"/>
    <w:rsid w:val="00D21E57"/>
    <w:rsid w:val="00D22BB6"/>
    <w:rsid w:val="00D22D7B"/>
    <w:rsid w:val="00D22F44"/>
    <w:rsid w:val="00D2328A"/>
    <w:rsid w:val="00D23384"/>
    <w:rsid w:val="00D23771"/>
    <w:rsid w:val="00D241AA"/>
    <w:rsid w:val="00D249DF"/>
    <w:rsid w:val="00D24A99"/>
    <w:rsid w:val="00D24E99"/>
    <w:rsid w:val="00D252B4"/>
    <w:rsid w:val="00D25D6D"/>
    <w:rsid w:val="00D25EE3"/>
    <w:rsid w:val="00D25F1B"/>
    <w:rsid w:val="00D26013"/>
    <w:rsid w:val="00D26539"/>
    <w:rsid w:val="00D268EA"/>
    <w:rsid w:val="00D27332"/>
    <w:rsid w:val="00D277ED"/>
    <w:rsid w:val="00D27DC6"/>
    <w:rsid w:val="00D30512"/>
    <w:rsid w:val="00D30C5D"/>
    <w:rsid w:val="00D30E0D"/>
    <w:rsid w:val="00D31673"/>
    <w:rsid w:val="00D324E6"/>
    <w:rsid w:val="00D3263F"/>
    <w:rsid w:val="00D32C7C"/>
    <w:rsid w:val="00D32C9D"/>
    <w:rsid w:val="00D33086"/>
    <w:rsid w:val="00D3334B"/>
    <w:rsid w:val="00D33E23"/>
    <w:rsid w:val="00D34211"/>
    <w:rsid w:val="00D3453E"/>
    <w:rsid w:val="00D3455D"/>
    <w:rsid w:val="00D34B9A"/>
    <w:rsid w:val="00D34C50"/>
    <w:rsid w:val="00D34CB8"/>
    <w:rsid w:val="00D35758"/>
    <w:rsid w:val="00D36028"/>
    <w:rsid w:val="00D360ED"/>
    <w:rsid w:val="00D365DE"/>
    <w:rsid w:val="00D4014C"/>
    <w:rsid w:val="00D40842"/>
    <w:rsid w:val="00D40853"/>
    <w:rsid w:val="00D4123D"/>
    <w:rsid w:val="00D41C8E"/>
    <w:rsid w:val="00D4232A"/>
    <w:rsid w:val="00D42600"/>
    <w:rsid w:val="00D428D6"/>
    <w:rsid w:val="00D42ADE"/>
    <w:rsid w:val="00D42F70"/>
    <w:rsid w:val="00D42F88"/>
    <w:rsid w:val="00D43216"/>
    <w:rsid w:val="00D43DAC"/>
    <w:rsid w:val="00D441E8"/>
    <w:rsid w:val="00D446AB"/>
    <w:rsid w:val="00D446D1"/>
    <w:rsid w:val="00D447CC"/>
    <w:rsid w:val="00D4527F"/>
    <w:rsid w:val="00D453AD"/>
    <w:rsid w:val="00D45641"/>
    <w:rsid w:val="00D45EAE"/>
    <w:rsid w:val="00D46246"/>
    <w:rsid w:val="00D4729C"/>
    <w:rsid w:val="00D50108"/>
    <w:rsid w:val="00D50135"/>
    <w:rsid w:val="00D5027B"/>
    <w:rsid w:val="00D5034F"/>
    <w:rsid w:val="00D50E14"/>
    <w:rsid w:val="00D51056"/>
    <w:rsid w:val="00D51257"/>
    <w:rsid w:val="00D519E2"/>
    <w:rsid w:val="00D51CE3"/>
    <w:rsid w:val="00D51D50"/>
    <w:rsid w:val="00D5225D"/>
    <w:rsid w:val="00D52941"/>
    <w:rsid w:val="00D52C68"/>
    <w:rsid w:val="00D5351C"/>
    <w:rsid w:val="00D537C3"/>
    <w:rsid w:val="00D53C43"/>
    <w:rsid w:val="00D53FF5"/>
    <w:rsid w:val="00D54AF1"/>
    <w:rsid w:val="00D54BBF"/>
    <w:rsid w:val="00D54DCE"/>
    <w:rsid w:val="00D55760"/>
    <w:rsid w:val="00D557DA"/>
    <w:rsid w:val="00D55855"/>
    <w:rsid w:val="00D560A7"/>
    <w:rsid w:val="00D56116"/>
    <w:rsid w:val="00D56122"/>
    <w:rsid w:val="00D564DB"/>
    <w:rsid w:val="00D56707"/>
    <w:rsid w:val="00D571A6"/>
    <w:rsid w:val="00D57486"/>
    <w:rsid w:val="00D57508"/>
    <w:rsid w:val="00D577EA"/>
    <w:rsid w:val="00D57D50"/>
    <w:rsid w:val="00D60392"/>
    <w:rsid w:val="00D60AB0"/>
    <w:rsid w:val="00D624A4"/>
    <w:rsid w:val="00D62B78"/>
    <w:rsid w:val="00D62DC4"/>
    <w:rsid w:val="00D63033"/>
    <w:rsid w:val="00D6312F"/>
    <w:rsid w:val="00D634C2"/>
    <w:rsid w:val="00D6394B"/>
    <w:rsid w:val="00D63B31"/>
    <w:rsid w:val="00D642CC"/>
    <w:rsid w:val="00D64602"/>
    <w:rsid w:val="00D6470F"/>
    <w:rsid w:val="00D64F25"/>
    <w:rsid w:val="00D651A0"/>
    <w:rsid w:val="00D6537B"/>
    <w:rsid w:val="00D6567E"/>
    <w:rsid w:val="00D6588C"/>
    <w:rsid w:val="00D65DAF"/>
    <w:rsid w:val="00D65EE3"/>
    <w:rsid w:val="00D661FA"/>
    <w:rsid w:val="00D664CC"/>
    <w:rsid w:val="00D666CD"/>
    <w:rsid w:val="00D6696B"/>
    <w:rsid w:val="00D67771"/>
    <w:rsid w:val="00D67890"/>
    <w:rsid w:val="00D67B0B"/>
    <w:rsid w:val="00D67BAC"/>
    <w:rsid w:val="00D67FA6"/>
    <w:rsid w:val="00D71AA8"/>
    <w:rsid w:val="00D71D12"/>
    <w:rsid w:val="00D71FD7"/>
    <w:rsid w:val="00D72093"/>
    <w:rsid w:val="00D721CC"/>
    <w:rsid w:val="00D7256D"/>
    <w:rsid w:val="00D72AA9"/>
    <w:rsid w:val="00D7384D"/>
    <w:rsid w:val="00D7404F"/>
    <w:rsid w:val="00D741B7"/>
    <w:rsid w:val="00D7535F"/>
    <w:rsid w:val="00D756B6"/>
    <w:rsid w:val="00D763F2"/>
    <w:rsid w:val="00D76A05"/>
    <w:rsid w:val="00D77F6E"/>
    <w:rsid w:val="00D80802"/>
    <w:rsid w:val="00D80ABD"/>
    <w:rsid w:val="00D80FBB"/>
    <w:rsid w:val="00D8124D"/>
    <w:rsid w:val="00D812B8"/>
    <w:rsid w:val="00D812D6"/>
    <w:rsid w:val="00D8154F"/>
    <w:rsid w:val="00D81556"/>
    <w:rsid w:val="00D81601"/>
    <w:rsid w:val="00D81C81"/>
    <w:rsid w:val="00D81C83"/>
    <w:rsid w:val="00D822AF"/>
    <w:rsid w:val="00D823CC"/>
    <w:rsid w:val="00D824A8"/>
    <w:rsid w:val="00D8276F"/>
    <w:rsid w:val="00D83E8F"/>
    <w:rsid w:val="00D8420C"/>
    <w:rsid w:val="00D843CD"/>
    <w:rsid w:val="00D8497D"/>
    <w:rsid w:val="00D85284"/>
    <w:rsid w:val="00D852A6"/>
    <w:rsid w:val="00D855B6"/>
    <w:rsid w:val="00D85816"/>
    <w:rsid w:val="00D85ACE"/>
    <w:rsid w:val="00D85F72"/>
    <w:rsid w:val="00D86B01"/>
    <w:rsid w:val="00D90802"/>
    <w:rsid w:val="00D91770"/>
    <w:rsid w:val="00D919A4"/>
    <w:rsid w:val="00D91E34"/>
    <w:rsid w:val="00D9321C"/>
    <w:rsid w:val="00D9388E"/>
    <w:rsid w:val="00D93B40"/>
    <w:rsid w:val="00D93F2E"/>
    <w:rsid w:val="00D94260"/>
    <w:rsid w:val="00D94778"/>
    <w:rsid w:val="00D94B5F"/>
    <w:rsid w:val="00D953E0"/>
    <w:rsid w:val="00D9587C"/>
    <w:rsid w:val="00D95C5E"/>
    <w:rsid w:val="00D95E71"/>
    <w:rsid w:val="00D95FBD"/>
    <w:rsid w:val="00D9661B"/>
    <w:rsid w:val="00D96789"/>
    <w:rsid w:val="00D968DD"/>
    <w:rsid w:val="00D96C78"/>
    <w:rsid w:val="00D96EB7"/>
    <w:rsid w:val="00D9778E"/>
    <w:rsid w:val="00D97FA1"/>
    <w:rsid w:val="00D97FB1"/>
    <w:rsid w:val="00DA0796"/>
    <w:rsid w:val="00DA0F76"/>
    <w:rsid w:val="00DA0FF4"/>
    <w:rsid w:val="00DA13C4"/>
    <w:rsid w:val="00DA1B6D"/>
    <w:rsid w:val="00DA34DD"/>
    <w:rsid w:val="00DA4053"/>
    <w:rsid w:val="00DA457D"/>
    <w:rsid w:val="00DA4B89"/>
    <w:rsid w:val="00DA5448"/>
    <w:rsid w:val="00DA566C"/>
    <w:rsid w:val="00DA583A"/>
    <w:rsid w:val="00DA6024"/>
    <w:rsid w:val="00DA6DC5"/>
    <w:rsid w:val="00DA768D"/>
    <w:rsid w:val="00DA7A03"/>
    <w:rsid w:val="00DA7A04"/>
    <w:rsid w:val="00DB064B"/>
    <w:rsid w:val="00DB0F28"/>
    <w:rsid w:val="00DB1586"/>
    <w:rsid w:val="00DB182C"/>
    <w:rsid w:val="00DB1E2E"/>
    <w:rsid w:val="00DB219F"/>
    <w:rsid w:val="00DB37D2"/>
    <w:rsid w:val="00DB48D7"/>
    <w:rsid w:val="00DB4F93"/>
    <w:rsid w:val="00DB6129"/>
    <w:rsid w:val="00DB644F"/>
    <w:rsid w:val="00DB6888"/>
    <w:rsid w:val="00DB7820"/>
    <w:rsid w:val="00DB7B4E"/>
    <w:rsid w:val="00DB7F41"/>
    <w:rsid w:val="00DC061C"/>
    <w:rsid w:val="00DC198A"/>
    <w:rsid w:val="00DC198B"/>
    <w:rsid w:val="00DC1E5D"/>
    <w:rsid w:val="00DC204C"/>
    <w:rsid w:val="00DC2BB8"/>
    <w:rsid w:val="00DC2D8C"/>
    <w:rsid w:val="00DC3207"/>
    <w:rsid w:val="00DC32CA"/>
    <w:rsid w:val="00DC3418"/>
    <w:rsid w:val="00DC3922"/>
    <w:rsid w:val="00DC3CFC"/>
    <w:rsid w:val="00DC3EED"/>
    <w:rsid w:val="00DC4634"/>
    <w:rsid w:val="00DC5E96"/>
    <w:rsid w:val="00DC6109"/>
    <w:rsid w:val="00DC63C5"/>
    <w:rsid w:val="00DC657C"/>
    <w:rsid w:val="00DC6656"/>
    <w:rsid w:val="00DD05F3"/>
    <w:rsid w:val="00DD1347"/>
    <w:rsid w:val="00DD21EA"/>
    <w:rsid w:val="00DD2BCB"/>
    <w:rsid w:val="00DD2E7E"/>
    <w:rsid w:val="00DD3657"/>
    <w:rsid w:val="00DD450C"/>
    <w:rsid w:val="00DD4A23"/>
    <w:rsid w:val="00DD5853"/>
    <w:rsid w:val="00DD58D4"/>
    <w:rsid w:val="00DD64D7"/>
    <w:rsid w:val="00DD67FB"/>
    <w:rsid w:val="00DD6EF6"/>
    <w:rsid w:val="00DD7876"/>
    <w:rsid w:val="00DD7F54"/>
    <w:rsid w:val="00DE01C7"/>
    <w:rsid w:val="00DE02E1"/>
    <w:rsid w:val="00DE0660"/>
    <w:rsid w:val="00DE0B5B"/>
    <w:rsid w:val="00DE0C34"/>
    <w:rsid w:val="00DE0E60"/>
    <w:rsid w:val="00DE165D"/>
    <w:rsid w:val="00DE190A"/>
    <w:rsid w:val="00DE24A7"/>
    <w:rsid w:val="00DE2BBA"/>
    <w:rsid w:val="00DE2CF2"/>
    <w:rsid w:val="00DE304B"/>
    <w:rsid w:val="00DE388B"/>
    <w:rsid w:val="00DE4008"/>
    <w:rsid w:val="00DE4DCE"/>
    <w:rsid w:val="00DE5A89"/>
    <w:rsid w:val="00DE5CF4"/>
    <w:rsid w:val="00DE5FB2"/>
    <w:rsid w:val="00DE71EF"/>
    <w:rsid w:val="00DE75DE"/>
    <w:rsid w:val="00DE7990"/>
    <w:rsid w:val="00DF071B"/>
    <w:rsid w:val="00DF0DA4"/>
    <w:rsid w:val="00DF1F3C"/>
    <w:rsid w:val="00DF22DA"/>
    <w:rsid w:val="00DF2A08"/>
    <w:rsid w:val="00DF2BF0"/>
    <w:rsid w:val="00DF2C3A"/>
    <w:rsid w:val="00DF2ECC"/>
    <w:rsid w:val="00DF34BD"/>
    <w:rsid w:val="00DF38C4"/>
    <w:rsid w:val="00DF396C"/>
    <w:rsid w:val="00DF3E74"/>
    <w:rsid w:val="00DF3EDF"/>
    <w:rsid w:val="00DF4901"/>
    <w:rsid w:val="00DF4A71"/>
    <w:rsid w:val="00DF4C84"/>
    <w:rsid w:val="00DF4F81"/>
    <w:rsid w:val="00DF62CD"/>
    <w:rsid w:val="00DF6B93"/>
    <w:rsid w:val="00DF6E0F"/>
    <w:rsid w:val="00DF7040"/>
    <w:rsid w:val="00DF71DC"/>
    <w:rsid w:val="00DF77B5"/>
    <w:rsid w:val="00DF78A5"/>
    <w:rsid w:val="00DF7D32"/>
    <w:rsid w:val="00E00533"/>
    <w:rsid w:val="00E00A54"/>
    <w:rsid w:val="00E00A66"/>
    <w:rsid w:val="00E01483"/>
    <w:rsid w:val="00E0150D"/>
    <w:rsid w:val="00E01B3A"/>
    <w:rsid w:val="00E01D81"/>
    <w:rsid w:val="00E02687"/>
    <w:rsid w:val="00E02952"/>
    <w:rsid w:val="00E02CBD"/>
    <w:rsid w:val="00E02DF5"/>
    <w:rsid w:val="00E03689"/>
    <w:rsid w:val="00E03BFF"/>
    <w:rsid w:val="00E04F86"/>
    <w:rsid w:val="00E05641"/>
    <w:rsid w:val="00E05CAC"/>
    <w:rsid w:val="00E05E5A"/>
    <w:rsid w:val="00E06099"/>
    <w:rsid w:val="00E06513"/>
    <w:rsid w:val="00E0661C"/>
    <w:rsid w:val="00E067BF"/>
    <w:rsid w:val="00E06A93"/>
    <w:rsid w:val="00E07155"/>
    <w:rsid w:val="00E073BE"/>
    <w:rsid w:val="00E07F21"/>
    <w:rsid w:val="00E10261"/>
    <w:rsid w:val="00E1030B"/>
    <w:rsid w:val="00E106BC"/>
    <w:rsid w:val="00E111EA"/>
    <w:rsid w:val="00E11FF5"/>
    <w:rsid w:val="00E120C6"/>
    <w:rsid w:val="00E12409"/>
    <w:rsid w:val="00E12673"/>
    <w:rsid w:val="00E1324B"/>
    <w:rsid w:val="00E134B6"/>
    <w:rsid w:val="00E13C5E"/>
    <w:rsid w:val="00E1433C"/>
    <w:rsid w:val="00E1457F"/>
    <w:rsid w:val="00E14751"/>
    <w:rsid w:val="00E149EA"/>
    <w:rsid w:val="00E151CF"/>
    <w:rsid w:val="00E159DF"/>
    <w:rsid w:val="00E15A4A"/>
    <w:rsid w:val="00E161A0"/>
    <w:rsid w:val="00E1687A"/>
    <w:rsid w:val="00E169D2"/>
    <w:rsid w:val="00E16AFB"/>
    <w:rsid w:val="00E17048"/>
    <w:rsid w:val="00E170AC"/>
    <w:rsid w:val="00E172FC"/>
    <w:rsid w:val="00E17519"/>
    <w:rsid w:val="00E17700"/>
    <w:rsid w:val="00E17773"/>
    <w:rsid w:val="00E17DF2"/>
    <w:rsid w:val="00E213F3"/>
    <w:rsid w:val="00E219F5"/>
    <w:rsid w:val="00E21E41"/>
    <w:rsid w:val="00E21EA0"/>
    <w:rsid w:val="00E220D0"/>
    <w:rsid w:val="00E22C2C"/>
    <w:rsid w:val="00E23562"/>
    <w:rsid w:val="00E23BA1"/>
    <w:rsid w:val="00E2465D"/>
    <w:rsid w:val="00E2510C"/>
    <w:rsid w:val="00E2659B"/>
    <w:rsid w:val="00E2714D"/>
    <w:rsid w:val="00E27C3B"/>
    <w:rsid w:val="00E303EF"/>
    <w:rsid w:val="00E30454"/>
    <w:rsid w:val="00E3076A"/>
    <w:rsid w:val="00E30AD6"/>
    <w:rsid w:val="00E30B22"/>
    <w:rsid w:val="00E30E1C"/>
    <w:rsid w:val="00E30E7F"/>
    <w:rsid w:val="00E30EC9"/>
    <w:rsid w:val="00E31749"/>
    <w:rsid w:val="00E31901"/>
    <w:rsid w:val="00E32B5F"/>
    <w:rsid w:val="00E32B7E"/>
    <w:rsid w:val="00E33168"/>
    <w:rsid w:val="00E333C9"/>
    <w:rsid w:val="00E333E2"/>
    <w:rsid w:val="00E33566"/>
    <w:rsid w:val="00E3386A"/>
    <w:rsid w:val="00E33DC6"/>
    <w:rsid w:val="00E3431F"/>
    <w:rsid w:val="00E345F5"/>
    <w:rsid w:val="00E34E1A"/>
    <w:rsid w:val="00E35A2E"/>
    <w:rsid w:val="00E35D7B"/>
    <w:rsid w:val="00E35D9E"/>
    <w:rsid w:val="00E35EFE"/>
    <w:rsid w:val="00E3608D"/>
    <w:rsid w:val="00E363D4"/>
    <w:rsid w:val="00E36BFF"/>
    <w:rsid w:val="00E3745F"/>
    <w:rsid w:val="00E3763C"/>
    <w:rsid w:val="00E409D6"/>
    <w:rsid w:val="00E40A5F"/>
    <w:rsid w:val="00E40EA4"/>
    <w:rsid w:val="00E40FAC"/>
    <w:rsid w:val="00E41902"/>
    <w:rsid w:val="00E41AA8"/>
    <w:rsid w:val="00E4215A"/>
    <w:rsid w:val="00E4234C"/>
    <w:rsid w:val="00E42EA6"/>
    <w:rsid w:val="00E43676"/>
    <w:rsid w:val="00E436C1"/>
    <w:rsid w:val="00E43738"/>
    <w:rsid w:val="00E44AF9"/>
    <w:rsid w:val="00E45FE2"/>
    <w:rsid w:val="00E46AB9"/>
    <w:rsid w:val="00E47748"/>
    <w:rsid w:val="00E505F8"/>
    <w:rsid w:val="00E50B56"/>
    <w:rsid w:val="00E5238C"/>
    <w:rsid w:val="00E528E1"/>
    <w:rsid w:val="00E52C31"/>
    <w:rsid w:val="00E540E8"/>
    <w:rsid w:val="00E5462E"/>
    <w:rsid w:val="00E5488B"/>
    <w:rsid w:val="00E55348"/>
    <w:rsid w:val="00E55796"/>
    <w:rsid w:val="00E55D7A"/>
    <w:rsid w:val="00E55D92"/>
    <w:rsid w:val="00E55DF2"/>
    <w:rsid w:val="00E56C56"/>
    <w:rsid w:val="00E56EFD"/>
    <w:rsid w:val="00E56F3B"/>
    <w:rsid w:val="00E57046"/>
    <w:rsid w:val="00E57047"/>
    <w:rsid w:val="00E57974"/>
    <w:rsid w:val="00E57FD0"/>
    <w:rsid w:val="00E60369"/>
    <w:rsid w:val="00E60419"/>
    <w:rsid w:val="00E607BF"/>
    <w:rsid w:val="00E60871"/>
    <w:rsid w:val="00E61830"/>
    <w:rsid w:val="00E619A7"/>
    <w:rsid w:val="00E61A38"/>
    <w:rsid w:val="00E622F1"/>
    <w:rsid w:val="00E623BC"/>
    <w:rsid w:val="00E62444"/>
    <w:rsid w:val="00E62F8B"/>
    <w:rsid w:val="00E63075"/>
    <w:rsid w:val="00E6318B"/>
    <w:rsid w:val="00E63219"/>
    <w:rsid w:val="00E635C1"/>
    <w:rsid w:val="00E63722"/>
    <w:rsid w:val="00E63936"/>
    <w:rsid w:val="00E6393D"/>
    <w:rsid w:val="00E63BE5"/>
    <w:rsid w:val="00E63D13"/>
    <w:rsid w:val="00E63E9C"/>
    <w:rsid w:val="00E64346"/>
    <w:rsid w:val="00E64348"/>
    <w:rsid w:val="00E64A80"/>
    <w:rsid w:val="00E64B14"/>
    <w:rsid w:val="00E64E05"/>
    <w:rsid w:val="00E6572C"/>
    <w:rsid w:val="00E65A24"/>
    <w:rsid w:val="00E65C9D"/>
    <w:rsid w:val="00E65E9B"/>
    <w:rsid w:val="00E65F3E"/>
    <w:rsid w:val="00E6650A"/>
    <w:rsid w:val="00E66751"/>
    <w:rsid w:val="00E668A1"/>
    <w:rsid w:val="00E66B22"/>
    <w:rsid w:val="00E66CD8"/>
    <w:rsid w:val="00E67227"/>
    <w:rsid w:val="00E672A8"/>
    <w:rsid w:val="00E67B92"/>
    <w:rsid w:val="00E67E5A"/>
    <w:rsid w:val="00E70B47"/>
    <w:rsid w:val="00E70EE3"/>
    <w:rsid w:val="00E710D8"/>
    <w:rsid w:val="00E7113E"/>
    <w:rsid w:val="00E71911"/>
    <w:rsid w:val="00E71A4A"/>
    <w:rsid w:val="00E71BD1"/>
    <w:rsid w:val="00E720DF"/>
    <w:rsid w:val="00E730D9"/>
    <w:rsid w:val="00E736C1"/>
    <w:rsid w:val="00E739C8"/>
    <w:rsid w:val="00E74AA4"/>
    <w:rsid w:val="00E74B85"/>
    <w:rsid w:val="00E75786"/>
    <w:rsid w:val="00E75890"/>
    <w:rsid w:val="00E75948"/>
    <w:rsid w:val="00E75E51"/>
    <w:rsid w:val="00E76F04"/>
    <w:rsid w:val="00E774D4"/>
    <w:rsid w:val="00E77564"/>
    <w:rsid w:val="00E77639"/>
    <w:rsid w:val="00E77849"/>
    <w:rsid w:val="00E802B7"/>
    <w:rsid w:val="00E805A0"/>
    <w:rsid w:val="00E82472"/>
    <w:rsid w:val="00E82944"/>
    <w:rsid w:val="00E829B8"/>
    <w:rsid w:val="00E82BD3"/>
    <w:rsid w:val="00E82C2F"/>
    <w:rsid w:val="00E831F9"/>
    <w:rsid w:val="00E839DE"/>
    <w:rsid w:val="00E83B52"/>
    <w:rsid w:val="00E83EF4"/>
    <w:rsid w:val="00E85397"/>
    <w:rsid w:val="00E85455"/>
    <w:rsid w:val="00E858D9"/>
    <w:rsid w:val="00E8601C"/>
    <w:rsid w:val="00E86144"/>
    <w:rsid w:val="00E86299"/>
    <w:rsid w:val="00E86514"/>
    <w:rsid w:val="00E86AF0"/>
    <w:rsid w:val="00E86BED"/>
    <w:rsid w:val="00E8737D"/>
    <w:rsid w:val="00E87958"/>
    <w:rsid w:val="00E9041E"/>
    <w:rsid w:val="00E90BA8"/>
    <w:rsid w:val="00E9149A"/>
    <w:rsid w:val="00E91A35"/>
    <w:rsid w:val="00E91D1D"/>
    <w:rsid w:val="00E91F24"/>
    <w:rsid w:val="00E924F0"/>
    <w:rsid w:val="00E9348B"/>
    <w:rsid w:val="00E93A95"/>
    <w:rsid w:val="00E93C0D"/>
    <w:rsid w:val="00E93CB0"/>
    <w:rsid w:val="00E94745"/>
    <w:rsid w:val="00E94A6C"/>
    <w:rsid w:val="00E955AD"/>
    <w:rsid w:val="00E9594C"/>
    <w:rsid w:val="00E96051"/>
    <w:rsid w:val="00E97096"/>
    <w:rsid w:val="00E97231"/>
    <w:rsid w:val="00E97245"/>
    <w:rsid w:val="00E9737B"/>
    <w:rsid w:val="00E973E9"/>
    <w:rsid w:val="00EA0188"/>
    <w:rsid w:val="00EA0648"/>
    <w:rsid w:val="00EA0FC6"/>
    <w:rsid w:val="00EA1079"/>
    <w:rsid w:val="00EA1519"/>
    <w:rsid w:val="00EA15D6"/>
    <w:rsid w:val="00EA2063"/>
    <w:rsid w:val="00EA2131"/>
    <w:rsid w:val="00EA2606"/>
    <w:rsid w:val="00EA2D0E"/>
    <w:rsid w:val="00EA2E08"/>
    <w:rsid w:val="00EA3009"/>
    <w:rsid w:val="00EA31C0"/>
    <w:rsid w:val="00EA3922"/>
    <w:rsid w:val="00EA42A3"/>
    <w:rsid w:val="00EA42D4"/>
    <w:rsid w:val="00EA44C6"/>
    <w:rsid w:val="00EA455F"/>
    <w:rsid w:val="00EA495F"/>
    <w:rsid w:val="00EA499D"/>
    <w:rsid w:val="00EA50CA"/>
    <w:rsid w:val="00EA51A6"/>
    <w:rsid w:val="00EA5928"/>
    <w:rsid w:val="00EA625C"/>
    <w:rsid w:val="00EA695C"/>
    <w:rsid w:val="00EA696D"/>
    <w:rsid w:val="00EA6ADC"/>
    <w:rsid w:val="00EA6D09"/>
    <w:rsid w:val="00EA6FFA"/>
    <w:rsid w:val="00EA727E"/>
    <w:rsid w:val="00EA74AF"/>
    <w:rsid w:val="00EA758C"/>
    <w:rsid w:val="00EA7604"/>
    <w:rsid w:val="00EA7C11"/>
    <w:rsid w:val="00EB0170"/>
    <w:rsid w:val="00EB04C2"/>
    <w:rsid w:val="00EB0827"/>
    <w:rsid w:val="00EB0B26"/>
    <w:rsid w:val="00EB0FCC"/>
    <w:rsid w:val="00EB1319"/>
    <w:rsid w:val="00EB13C9"/>
    <w:rsid w:val="00EB1577"/>
    <w:rsid w:val="00EB17B4"/>
    <w:rsid w:val="00EB1E1D"/>
    <w:rsid w:val="00EB2002"/>
    <w:rsid w:val="00EB2537"/>
    <w:rsid w:val="00EB2728"/>
    <w:rsid w:val="00EB35D0"/>
    <w:rsid w:val="00EB4177"/>
    <w:rsid w:val="00EB5125"/>
    <w:rsid w:val="00EB59C4"/>
    <w:rsid w:val="00EB5A1F"/>
    <w:rsid w:val="00EB5DC6"/>
    <w:rsid w:val="00EB664D"/>
    <w:rsid w:val="00EB7D71"/>
    <w:rsid w:val="00EB7ED9"/>
    <w:rsid w:val="00EC0080"/>
    <w:rsid w:val="00EC1301"/>
    <w:rsid w:val="00EC1F67"/>
    <w:rsid w:val="00EC24DC"/>
    <w:rsid w:val="00EC2AAD"/>
    <w:rsid w:val="00EC3857"/>
    <w:rsid w:val="00EC3999"/>
    <w:rsid w:val="00EC44E2"/>
    <w:rsid w:val="00EC465E"/>
    <w:rsid w:val="00EC5C21"/>
    <w:rsid w:val="00EC5E6B"/>
    <w:rsid w:val="00EC5FF8"/>
    <w:rsid w:val="00EC6383"/>
    <w:rsid w:val="00EC6A6F"/>
    <w:rsid w:val="00EC6E40"/>
    <w:rsid w:val="00EC7BC9"/>
    <w:rsid w:val="00ED00D8"/>
    <w:rsid w:val="00ED020D"/>
    <w:rsid w:val="00ED0570"/>
    <w:rsid w:val="00ED07B1"/>
    <w:rsid w:val="00ED1338"/>
    <w:rsid w:val="00ED1550"/>
    <w:rsid w:val="00ED1D3A"/>
    <w:rsid w:val="00ED2107"/>
    <w:rsid w:val="00ED2553"/>
    <w:rsid w:val="00ED33C6"/>
    <w:rsid w:val="00ED38CD"/>
    <w:rsid w:val="00ED3DC0"/>
    <w:rsid w:val="00ED4DE7"/>
    <w:rsid w:val="00ED4F9A"/>
    <w:rsid w:val="00ED533B"/>
    <w:rsid w:val="00ED55D2"/>
    <w:rsid w:val="00ED5A70"/>
    <w:rsid w:val="00ED623E"/>
    <w:rsid w:val="00ED6583"/>
    <w:rsid w:val="00ED7FCE"/>
    <w:rsid w:val="00EE0585"/>
    <w:rsid w:val="00EE07B2"/>
    <w:rsid w:val="00EE095C"/>
    <w:rsid w:val="00EE18DA"/>
    <w:rsid w:val="00EE1A37"/>
    <w:rsid w:val="00EE1DBA"/>
    <w:rsid w:val="00EE21DA"/>
    <w:rsid w:val="00EE24A5"/>
    <w:rsid w:val="00EE281D"/>
    <w:rsid w:val="00EE295B"/>
    <w:rsid w:val="00EE2E78"/>
    <w:rsid w:val="00EE3112"/>
    <w:rsid w:val="00EE3A59"/>
    <w:rsid w:val="00EE3E94"/>
    <w:rsid w:val="00EE4A90"/>
    <w:rsid w:val="00EE4BC9"/>
    <w:rsid w:val="00EE4C13"/>
    <w:rsid w:val="00EE4C98"/>
    <w:rsid w:val="00EE5298"/>
    <w:rsid w:val="00EE5442"/>
    <w:rsid w:val="00EE57F2"/>
    <w:rsid w:val="00EE6722"/>
    <w:rsid w:val="00EE68B1"/>
    <w:rsid w:val="00EE72D1"/>
    <w:rsid w:val="00EE756E"/>
    <w:rsid w:val="00EF0749"/>
    <w:rsid w:val="00EF0960"/>
    <w:rsid w:val="00EF14FC"/>
    <w:rsid w:val="00EF1E41"/>
    <w:rsid w:val="00EF31C2"/>
    <w:rsid w:val="00EF3291"/>
    <w:rsid w:val="00EF3A1D"/>
    <w:rsid w:val="00EF3BE9"/>
    <w:rsid w:val="00EF4298"/>
    <w:rsid w:val="00EF46AF"/>
    <w:rsid w:val="00EF48A6"/>
    <w:rsid w:val="00EF493F"/>
    <w:rsid w:val="00EF4D51"/>
    <w:rsid w:val="00EF4E72"/>
    <w:rsid w:val="00EF50AF"/>
    <w:rsid w:val="00EF5182"/>
    <w:rsid w:val="00EF51F9"/>
    <w:rsid w:val="00EF536E"/>
    <w:rsid w:val="00EF55C6"/>
    <w:rsid w:val="00EF5C6C"/>
    <w:rsid w:val="00EF5C98"/>
    <w:rsid w:val="00EF74AE"/>
    <w:rsid w:val="00EF7DF0"/>
    <w:rsid w:val="00F0018D"/>
    <w:rsid w:val="00F0119F"/>
    <w:rsid w:val="00F020A3"/>
    <w:rsid w:val="00F0281D"/>
    <w:rsid w:val="00F047F2"/>
    <w:rsid w:val="00F04EBD"/>
    <w:rsid w:val="00F054F8"/>
    <w:rsid w:val="00F0559D"/>
    <w:rsid w:val="00F05A48"/>
    <w:rsid w:val="00F0645F"/>
    <w:rsid w:val="00F06E8B"/>
    <w:rsid w:val="00F06EC3"/>
    <w:rsid w:val="00F10279"/>
    <w:rsid w:val="00F10391"/>
    <w:rsid w:val="00F10730"/>
    <w:rsid w:val="00F1085A"/>
    <w:rsid w:val="00F10D43"/>
    <w:rsid w:val="00F10ECE"/>
    <w:rsid w:val="00F10EEF"/>
    <w:rsid w:val="00F117E4"/>
    <w:rsid w:val="00F12518"/>
    <w:rsid w:val="00F13849"/>
    <w:rsid w:val="00F13AD1"/>
    <w:rsid w:val="00F13C13"/>
    <w:rsid w:val="00F14182"/>
    <w:rsid w:val="00F145C7"/>
    <w:rsid w:val="00F14616"/>
    <w:rsid w:val="00F155DB"/>
    <w:rsid w:val="00F15642"/>
    <w:rsid w:val="00F15804"/>
    <w:rsid w:val="00F15AB9"/>
    <w:rsid w:val="00F15D19"/>
    <w:rsid w:val="00F16E15"/>
    <w:rsid w:val="00F17115"/>
    <w:rsid w:val="00F17BC9"/>
    <w:rsid w:val="00F17E45"/>
    <w:rsid w:val="00F20591"/>
    <w:rsid w:val="00F206A0"/>
    <w:rsid w:val="00F20F87"/>
    <w:rsid w:val="00F21892"/>
    <w:rsid w:val="00F21C80"/>
    <w:rsid w:val="00F2224F"/>
    <w:rsid w:val="00F22CD1"/>
    <w:rsid w:val="00F234B8"/>
    <w:rsid w:val="00F23D9A"/>
    <w:rsid w:val="00F242BE"/>
    <w:rsid w:val="00F245ED"/>
    <w:rsid w:val="00F251D8"/>
    <w:rsid w:val="00F25AE5"/>
    <w:rsid w:val="00F25FA0"/>
    <w:rsid w:val="00F261CA"/>
    <w:rsid w:val="00F26AB3"/>
    <w:rsid w:val="00F26B15"/>
    <w:rsid w:val="00F275CC"/>
    <w:rsid w:val="00F27D26"/>
    <w:rsid w:val="00F27F3A"/>
    <w:rsid w:val="00F300C6"/>
    <w:rsid w:val="00F3014E"/>
    <w:rsid w:val="00F31054"/>
    <w:rsid w:val="00F31594"/>
    <w:rsid w:val="00F32BE7"/>
    <w:rsid w:val="00F32D94"/>
    <w:rsid w:val="00F32F5E"/>
    <w:rsid w:val="00F330F7"/>
    <w:rsid w:val="00F33869"/>
    <w:rsid w:val="00F341F7"/>
    <w:rsid w:val="00F34470"/>
    <w:rsid w:val="00F34490"/>
    <w:rsid w:val="00F34AA2"/>
    <w:rsid w:val="00F34B3C"/>
    <w:rsid w:val="00F35504"/>
    <w:rsid w:val="00F35537"/>
    <w:rsid w:val="00F35BDB"/>
    <w:rsid w:val="00F35C9D"/>
    <w:rsid w:val="00F3641E"/>
    <w:rsid w:val="00F36F73"/>
    <w:rsid w:val="00F379D4"/>
    <w:rsid w:val="00F379F2"/>
    <w:rsid w:val="00F37D47"/>
    <w:rsid w:val="00F40988"/>
    <w:rsid w:val="00F40CCB"/>
    <w:rsid w:val="00F40CFE"/>
    <w:rsid w:val="00F40E55"/>
    <w:rsid w:val="00F418F0"/>
    <w:rsid w:val="00F4196B"/>
    <w:rsid w:val="00F419E7"/>
    <w:rsid w:val="00F41A2A"/>
    <w:rsid w:val="00F41D83"/>
    <w:rsid w:val="00F41DFC"/>
    <w:rsid w:val="00F41E38"/>
    <w:rsid w:val="00F43051"/>
    <w:rsid w:val="00F43296"/>
    <w:rsid w:val="00F437C3"/>
    <w:rsid w:val="00F43B1F"/>
    <w:rsid w:val="00F43E06"/>
    <w:rsid w:val="00F44405"/>
    <w:rsid w:val="00F44DC3"/>
    <w:rsid w:val="00F44FB5"/>
    <w:rsid w:val="00F450FA"/>
    <w:rsid w:val="00F451EB"/>
    <w:rsid w:val="00F453BF"/>
    <w:rsid w:val="00F453DA"/>
    <w:rsid w:val="00F45479"/>
    <w:rsid w:val="00F457EE"/>
    <w:rsid w:val="00F45863"/>
    <w:rsid w:val="00F45C8C"/>
    <w:rsid w:val="00F4605F"/>
    <w:rsid w:val="00F466A0"/>
    <w:rsid w:val="00F469C7"/>
    <w:rsid w:val="00F46BA0"/>
    <w:rsid w:val="00F46F24"/>
    <w:rsid w:val="00F47A3E"/>
    <w:rsid w:val="00F47BA3"/>
    <w:rsid w:val="00F50029"/>
    <w:rsid w:val="00F5013C"/>
    <w:rsid w:val="00F5079B"/>
    <w:rsid w:val="00F50AF4"/>
    <w:rsid w:val="00F50AFF"/>
    <w:rsid w:val="00F50B29"/>
    <w:rsid w:val="00F51705"/>
    <w:rsid w:val="00F5197B"/>
    <w:rsid w:val="00F51F65"/>
    <w:rsid w:val="00F52823"/>
    <w:rsid w:val="00F52B78"/>
    <w:rsid w:val="00F5371F"/>
    <w:rsid w:val="00F5386B"/>
    <w:rsid w:val="00F53EBD"/>
    <w:rsid w:val="00F549A8"/>
    <w:rsid w:val="00F54F32"/>
    <w:rsid w:val="00F55295"/>
    <w:rsid w:val="00F554A3"/>
    <w:rsid w:val="00F554A9"/>
    <w:rsid w:val="00F55837"/>
    <w:rsid w:val="00F55C7E"/>
    <w:rsid w:val="00F55FE5"/>
    <w:rsid w:val="00F563C7"/>
    <w:rsid w:val="00F56420"/>
    <w:rsid w:val="00F567FF"/>
    <w:rsid w:val="00F56E94"/>
    <w:rsid w:val="00F57BCF"/>
    <w:rsid w:val="00F57DCE"/>
    <w:rsid w:val="00F6006A"/>
    <w:rsid w:val="00F6049D"/>
    <w:rsid w:val="00F60BC5"/>
    <w:rsid w:val="00F612F6"/>
    <w:rsid w:val="00F61376"/>
    <w:rsid w:val="00F61F03"/>
    <w:rsid w:val="00F620D1"/>
    <w:rsid w:val="00F620F0"/>
    <w:rsid w:val="00F622D6"/>
    <w:rsid w:val="00F6240C"/>
    <w:rsid w:val="00F63073"/>
    <w:rsid w:val="00F637D9"/>
    <w:rsid w:val="00F63DD3"/>
    <w:rsid w:val="00F6434E"/>
    <w:rsid w:val="00F6455F"/>
    <w:rsid w:val="00F6478C"/>
    <w:rsid w:val="00F648F1"/>
    <w:rsid w:val="00F65032"/>
    <w:rsid w:val="00F653E4"/>
    <w:rsid w:val="00F656D0"/>
    <w:rsid w:val="00F658C5"/>
    <w:rsid w:val="00F65C76"/>
    <w:rsid w:val="00F65D8A"/>
    <w:rsid w:val="00F669FC"/>
    <w:rsid w:val="00F66BF4"/>
    <w:rsid w:val="00F66C6D"/>
    <w:rsid w:val="00F66C6E"/>
    <w:rsid w:val="00F676FD"/>
    <w:rsid w:val="00F67F75"/>
    <w:rsid w:val="00F70720"/>
    <w:rsid w:val="00F70CD2"/>
    <w:rsid w:val="00F71640"/>
    <w:rsid w:val="00F71FEE"/>
    <w:rsid w:val="00F7205B"/>
    <w:rsid w:val="00F720BE"/>
    <w:rsid w:val="00F72304"/>
    <w:rsid w:val="00F72514"/>
    <w:rsid w:val="00F726BF"/>
    <w:rsid w:val="00F72786"/>
    <w:rsid w:val="00F72A80"/>
    <w:rsid w:val="00F72CE8"/>
    <w:rsid w:val="00F73032"/>
    <w:rsid w:val="00F731CC"/>
    <w:rsid w:val="00F73442"/>
    <w:rsid w:val="00F73448"/>
    <w:rsid w:val="00F74590"/>
    <w:rsid w:val="00F74960"/>
    <w:rsid w:val="00F74AFC"/>
    <w:rsid w:val="00F75863"/>
    <w:rsid w:val="00F75B30"/>
    <w:rsid w:val="00F75CD3"/>
    <w:rsid w:val="00F76CD0"/>
    <w:rsid w:val="00F772D9"/>
    <w:rsid w:val="00F776E4"/>
    <w:rsid w:val="00F7785C"/>
    <w:rsid w:val="00F77A15"/>
    <w:rsid w:val="00F803AE"/>
    <w:rsid w:val="00F808F4"/>
    <w:rsid w:val="00F80961"/>
    <w:rsid w:val="00F80D02"/>
    <w:rsid w:val="00F80E49"/>
    <w:rsid w:val="00F810CA"/>
    <w:rsid w:val="00F81640"/>
    <w:rsid w:val="00F838FE"/>
    <w:rsid w:val="00F84283"/>
    <w:rsid w:val="00F84CF1"/>
    <w:rsid w:val="00F84D02"/>
    <w:rsid w:val="00F84DDD"/>
    <w:rsid w:val="00F8501C"/>
    <w:rsid w:val="00F85175"/>
    <w:rsid w:val="00F85535"/>
    <w:rsid w:val="00F85F5B"/>
    <w:rsid w:val="00F86AF3"/>
    <w:rsid w:val="00F90542"/>
    <w:rsid w:val="00F90905"/>
    <w:rsid w:val="00F90B33"/>
    <w:rsid w:val="00F90D4B"/>
    <w:rsid w:val="00F90E7C"/>
    <w:rsid w:val="00F919FA"/>
    <w:rsid w:val="00F91ACC"/>
    <w:rsid w:val="00F91B37"/>
    <w:rsid w:val="00F920E2"/>
    <w:rsid w:val="00F9259B"/>
    <w:rsid w:val="00F92ABF"/>
    <w:rsid w:val="00F92B2F"/>
    <w:rsid w:val="00F92E77"/>
    <w:rsid w:val="00F92EBF"/>
    <w:rsid w:val="00F92EE2"/>
    <w:rsid w:val="00F93505"/>
    <w:rsid w:val="00F937CC"/>
    <w:rsid w:val="00F93B46"/>
    <w:rsid w:val="00F94751"/>
    <w:rsid w:val="00F948F0"/>
    <w:rsid w:val="00F94EFA"/>
    <w:rsid w:val="00F95646"/>
    <w:rsid w:val="00F95BF7"/>
    <w:rsid w:val="00F95C1C"/>
    <w:rsid w:val="00F95F0F"/>
    <w:rsid w:val="00F9657A"/>
    <w:rsid w:val="00F966BE"/>
    <w:rsid w:val="00F96A16"/>
    <w:rsid w:val="00F978DC"/>
    <w:rsid w:val="00F97DB6"/>
    <w:rsid w:val="00FA0223"/>
    <w:rsid w:val="00FA051C"/>
    <w:rsid w:val="00FA0716"/>
    <w:rsid w:val="00FA0944"/>
    <w:rsid w:val="00FA0BA1"/>
    <w:rsid w:val="00FA0FEC"/>
    <w:rsid w:val="00FA1624"/>
    <w:rsid w:val="00FA192E"/>
    <w:rsid w:val="00FA1CB7"/>
    <w:rsid w:val="00FA2121"/>
    <w:rsid w:val="00FA2470"/>
    <w:rsid w:val="00FA2879"/>
    <w:rsid w:val="00FA2917"/>
    <w:rsid w:val="00FA2A85"/>
    <w:rsid w:val="00FA3093"/>
    <w:rsid w:val="00FA3B75"/>
    <w:rsid w:val="00FA3FDD"/>
    <w:rsid w:val="00FA446C"/>
    <w:rsid w:val="00FA44B5"/>
    <w:rsid w:val="00FA5878"/>
    <w:rsid w:val="00FA60DB"/>
    <w:rsid w:val="00FA6947"/>
    <w:rsid w:val="00FA7A08"/>
    <w:rsid w:val="00FB035D"/>
    <w:rsid w:val="00FB0670"/>
    <w:rsid w:val="00FB07C1"/>
    <w:rsid w:val="00FB0899"/>
    <w:rsid w:val="00FB0A54"/>
    <w:rsid w:val="00FB1914"/>
    <w:rsid w:val="00FB1C34"/>
    <w:rsid w:val="00FB1C3C"/>
    <w:rsid w:val="00FB2CE9"/>
    <w:rsid w:val="00FB2D4B"/>
    <w:rsid w:val="00FB2DDD"/>
    <w:rsid w:val="00FB2EF4"/>
    <w:rsid w:val="00FB34D2"/>
    <w:rsid w:val="00FB36C7"/>
    <w:rsid w:val="00FB3C90"/>
    <w:rsid w:val="00FB3DA0"/>
    <w:rsid w:val="00FB3DFF"/>
    <w:rsid w:val="00FB3F8D"/>
    <w:rsid w:val="00FB414B"/>
    <w:rsid w:val="00FB49F5"/>
    <w:rsid w:val="00FB4B17"/>
    <w:rsid w:val="00FB50EE"/>
    <w:rsid w:val="00FB52E7"/>
    <w:rsid w:val="00FB6188"/>
    <w:rsid w:val="00FB696B"/>
    <w:rsid w:val="00FB69F1"/>
    <w:rsid w:val="00FB6D2C"/>
    <w:rsid w:val="00FB75CE"/>
    <w:rsid w:val="00FB7904"/>
    <w:rsid w:val="00FB7B7C"/>
    <w:rsid w:val="00FC01DC"/>
    <w:rsid w:val="00FC03F5"/>
    <w:rsid w:val="00FC0865"/>
    <w:rsid w:val="00FC0FDA"/>
    <w:rsid w:val="00FC1925"/>
    <w:rsid w:val="00FC1CF7"/>
    <w:rsid w:val="00FC1E05"/>
    <w:rsid w:val="00FC224B"/>
    <w:rsid w:val="00FC2475"/>
    <w:rsid w:val="00FC3127"/>
    <w:rsid w:val="00FC3923"/>
    <w:rsid w:val="00FC3E29"/>
    <w:rsid w:val="00FC3F04"/>
    <w:rsid w:val="00FC4202"/>
    <w:rsid w:val="00FC4BD2"/>
    <w:rsid w:val="00FC5003"/>
    <w:rsid w:val="00FC5040"/>
    <w:rsid w:val="00FC50A1"/>
    <w:rsid w:val="00FC527A"/>
    <w:rsid w:val="00FC531D"/>
    <w:rsid w:val="00FC57EA"/>
    <w:rsid w:val="00FC5860"/>
    <w:rsid w:val="00FC586D"/>
    <w:rsid w:val="00FC5CC0"/>
    <w:rsid w:val="00FC5F72"/>
    <w:rsid w:val="00FC6858"/>
    <w:rsid w:val="00FC69C3"/>
    <w:rsid w:val="00FC6C48"/>
    <w:rsid w:val="00FC6FC8"/>
    <w:rsid w:val="00FC7938"/>
    <w:rsid w:val="00FD0388"/>
    <w:rsid w:val="00FD08D1"/>
    <w:rsid w:val="00FD0AA1"/>
    <w:rsid w:val="00FD1027"/>
    <w:rsid w:val="00FD10F4"/>
    <w:rsid w:val="00FD14B9"/>
    <w:rsid w:val="00FD2138"/>
    <w:rsid w:val="00FD2388"/>
    <w:rsid w:val="00FD267C"/>
    <w:rsid w:val="00FD2745"/>
    <w:rsid w:val="00FD2BDF"/>
    <w:rsid w:val="00FD2C95"/>
    <w:rsid w:val="00FD2CE8"/>
    <w:rsid w:val="00FD34E5"/>
    <w:rsid w:val="00FD368E"/>
    <w:rsid w:val="00FD377B"/>
    <w:rsid w:val="00FD433B"/>
    <w:rsid w:val="00FD4435"/>
    <w:rsid w:val="00FD476D"/>
    <w:rsid w:val="00FD4BE4"/>
    <w:rsid w:val="00FD4FCC"/>
    <w:rsid w:val="00FD5EC4"/>
    <w:rsid w:val="00FD6352"/>
    <w:rsid w:val="00FD6502"/>
    <w:rsid w:val="00FD6906"/>
    <w:rsid w:val="00FD6A41"/>
    <w:rsid w:val="00FD6E28"/>
    <w:rsid w:val="00FD7E5B"/>
    <w:rsid w:val="00FD7F87"/>
    <w:rsid w:val="00FE0427"/>
    <w:rsid w:val="00FE0C83"/>
    <w:rsid w:val="00FE112F"/>
    <w:rsid w:val="00FE1283"/>
    <w:rsid w:val="00FE199D"/>
    <w:rsid w:val="00FE1E08"/>
    <w:rsid w:val="00FE23E9"/>
    <w:rsid w:val="00FE2670"/>
    <w:rsid w:val="00FE2CFC"/>
    <w:rsid w:val="00FE3EA1"/>
    <w:rsid w:val="00FE3EAD"/>
    <w:rsid w:val="00FE404E"/>
    <w:rsid w:val="00FE46FC"/>
    <w:rsid w:val="00FE4AB6"/>
    <w:rsid w:val="00FE5EE4"/>
    <w:rsid w:val="00FE63B1"/>
    <w:rsid w:val="00FE67E7"/>
    <w:rsid w:val="00FE6F0E"/>
    <w:rsid w:val="00FE7119"/>
    <w:rsid w:val="00FE727E"/>
    <w:rsid w:val="00FE75D8"/>
    <w:rsid w:val="00FE76B5"/>
    <w:rsid w:val="00FF0C79"/>
    <w:rsid w:val="00FF1023"/>
    <w:rsid w:val="00FF1259"/>
    <w:rsid w:val="00FF1ED9"/>
    <w:rsid w:val="00FF22C4"/>
    <w:rsid w:val="00FF2400"/>
    <w:rsid w:val="00FF2823"/>
    <w:rsid w:val="00FF2D79"/>
    <w:rsid w:val="00FF32B5"/>
    <w:rsid w:val="00FF3314"/>
    <w:rsid w:val="00FF45C5"/>
    <w:rsid w:val="00FF4880"/>
    <w:rsid w:val="00FF4F40"/>
    <w:rsid w:val="00FF517A"/>
    <w:rsid w:val="00FF5532"/>
    <w:rsid w:val="00FF59DC"/>
    <w:rsid w:val="00FF5D0A"/>
    <w:rsid w:val="00FF6AA7"/>
    <w:rsid w:val="00FF7668"/>
    <w:rsid w:val="00FF7903"/>
    <w:rsid w:val="02586ABC"/>
    <w:rsid w:val="02E911AF"/>
    <w:rsid w:val="02FE0F80"/>
    <w:rsid w:val="031A1654"/>
    <w:rsid w:val="04320303"/>
    <w:rsid w:val="050E3175"/>
    <w:rsid w:val="0545374E"/>
    <w:rsid w:val="054A33A5"/>
    <w:rsid w:val="05A137DC"/>
    <w:rsid w:val="06172C27"/>
    <w:rsid w:val="067D4B6B"/>
    <w:rsid w:val="07034215"/>
    <w:rsid w:val="071B39F6"/>
    <w:rsid w:val="07BA2C22"/>
    <w:rsid w:val="08122176"/>
    <w:rsid w:val="08DC0A08"/>
    <w:rsid w:val="09AC378F"/>
    <w:rsid w:val="0A5B225F"/>
    <w:rsid w:val="0ACD002E"/>
    <w:rsid w:val="0B813DCE"/>
    <w:rsid w:val="0BA6121A"/>
    <w:rsid w:val="0C4B18C7"/>
    <w:rsid w:val="0C4D127E"/>
    <w:rsid w:val="0D515022"/>
    <w:rsid w:val="0D6A036C"/>
    <w:rsid w:val="0DD81782"/>
    <w:rsid w:val="0DDC1FFF"/>
    <w:rsid w:val="0EF93B65"/>
    <w:rsid w:val="10137392"/>
    <w:rsid w:val="10613889"/>
    <w:rsid w:val="10F3046F"/>
    <w:rsid w:val="12CD4442"/>
    <w:rsid w:val="14EE49B5"/>
    <w:rsid w:val="15043B4F"/>
    <w:rsid w:val="150F31EF"/>
    <w:rsid w:val="15274C06"/>
    <w:rsid w:val="158F3E3B"/>
    <w:rsid w:val="160C46A9"/>
    <w:rsid w:val="16D64FF4"/>
    <w:rsid w:val="17726B71"/>
    <w:rsid w:val="18177C0B"/>
    <w:rsid w:val="18512E54"/>
    <w:rsid w:val="18A366F1"/>
    <w:rsid w:val="18D11C2C"/>
    <w:rsid w:val="192970A1"/>
    <w:rsid w:val="19DA259E"/>
    <w:rsid w:val="1B260F78"/>
    <w:rsid w:val="1CDD077D"/>
    <w:rsid w:val="1D815FAD"/>
    <w:rsid w:val="1FBA0531"/>
    <w:rsid w:val="1FC7060B"/>
    <w:rsid w:val="208714F6"/>
    <w:rsid w:val="219600BD"/>
    <w:rsid w:val="21D9041E"/>
    <w:rsid w:val="234D4382"/>
    <w:rsid w:val="23500CE3"/>
    <w:rsid w:val="23535D47"/>
    <w:rsid w:val="24E87A60"/>
    <w:rsid w:val="24EC7218"/>
    <w:rsid w:val="26007F12"/>
    <w:rsid w:val="26511682"/>
    <w:rsid w:val="26652D96"/>
    <w:rsid w:val="268F4BD3"/>
    <w:rsid w:val="26C6083C"/>
    <w:rsid w:val="27507145"/>
    <w:rsid w:val="27524A83"/>
    <w:rsid w:val="27AA2348"/>
    <w:rsid w:val="28630830"/>
    <w:rsid w:val="286F0317"/>
    <w:rsid w:val="28A87228"/>
    <w:rsid w:val="28DA5B98"/>
    <w:rsid w:val="29364DD8"/>
    <w:rsid w:val="29537D78"/>
    <w:rsid w:val="29833231"/>
    <w:rsid w:val="2AF85F12"/>
    <w:rsid w:val="2B0B1F73"/>
    <w:rsid w:val="2B7D32C1"/>
    <w:rsid w:val="2BC21BFD"/>
    <w:rsid w:val="2BD322DC"/>
    <w:rsid w:val="2C536736"/>
    <w:rsid w:val="2C6726FE"/>
    <w:rsid w:val="2CC47634"/>
    <w:rsid w:val="2D1858EE"/>
    <w:rsid w:val="2D9A2E2F"/>
    <w:rsid w:val="2E7C5538"/>
    <w:rsid w:val="2E961C0E"/>
    <w:rsid w:val="2F933656"/>
    <w:rsid w:val="2FDF3E33"/>
    <w:rsid w:val="2FE4745E"/>
    <w:rsid w:val="307E3102"/>
    <w:rsid w:val="311A2C0D"/>
    <w:rsid w:val="31C224A0"/>
    <w:rsid w:val="32823A68"/>
    <w:rsid w:val="33A81058"/>
    <w:rsid w:val="33E41FA5"/>
    <w:rsid w:val="33F73738"/>
    <w:rsid w:val="35BC387D"/>
    <w:rsid w:val="35CE14CA"/>
    <w:rsid w:val="36582EAE"/>
    <w:rsid w:val="371372E3"/>
    <w:rsid w:val="37B10ACC"/>
    <w:rsid w:val="382434BF"/>
    <w:rsid w:val="38274566"/>
    <w:rsid w:val="382A0BE4"/>
    <w:rsid w:val="385D46A7"/>
    <w:rsid w:val="38643E8D"/>
    <w:rsid w:val="38656049"/>
    <w:rsid w:val="38FE68C3"/>
    <w:rsid w:val="391219CB"/>
    <w:rsid w:val="39414710"/>
    <w:rsid w:val="39DD0CD8"/>
    <w:rsid w:val="3A645A1F"/>
    <w:rsid w:val="3AE86B4F"/>
    <w:rsid w:val="3B0A3D14"/>
    <w:rsid w:val="3B9D551E"/>
    <w:rsid w:val="3BBB05CB"/>
    <w:rsid w:val="3C2B6F42"/>
    <w:rsid w:val="3CBD7E80"/>
    <w:rsid w:val="3D493BC5"/>
    <w:rsid w:val="3D896C47"/>
    <w:rsid w:val="3F4077B9"/>
    <w:rsid w:val="3FC66DED"/>
    <w:rsid w:val="3FFC192C"/>
    <w:rsid w:val="411C4DF9"/>
    <w:rsid w:val="41A948C3"/>
    <w:rsid w:val="42563F69"/>
    <w:rsid w:val="42905B8F"/>
    <w:rsid w:val="42D30590"/>
    <w:rsid w:val="42DC72F4"/>
    <w:rsid w:val="43203129"/>
    <w:rsid w:val="436A0A25"/>
    <w:rsid w:val="438B410D"/>
    <w:rsid w:val="43DA2FCD"/>
    <w:rsid w:val="44101799"/>
    <w:rsid w:val="45183E10"/>
    <w:rsid w:val="452D3D43"/>
    <w:rsid w:val="465E5E01"/>
    <w:rsid w:val="47426A3F"/>
    <w:rsid w:val="47BB1907"/>
    <w:rsid w:val="48123001"/>
    <w:rsid w:val="48D92273"/>
    <w:rsid w:val="49324AE2"/>
    <w:rsid w:val="49987D91"/>
    <w:rsid w:val="49A070F3"/>
    <w:rsid w:val="4A407CA5"/>
    <w:rsid w:val="4B9B6589"/>
    <w:rsid w:val="4D6449AF"/>
    <w:rsid w:val="4DDD34DD"/>
    <w:rsid w:val="4E282BD4"/>
    <w:rsid w:val="4E8B3DEA"/>
    <w:rsid w:val="4EED6223"/>
    <w:rsid w:val="4F021A3D"/>
    <w:rsid w:val="5047538C"/>
    <w:rsid w:val="50EF1C55"/>
    <w:rsid w:val="52387A36"/>
    <w:rsid w:val="52B11E45"/>
    <w:rsid w:val="52EB170D"/>
    <w:rsid w:val="53F31B5F"/>
    <w:rsid w:val="540C6719"/>
    <w:rsid w:val="54637982"/>
    <w:rsid w:val="54D81CE6"/>
    <w:rsid w:val="56E05080"/>
    <w:rsid w:val="56E77E90"/>
    <w:rsid w:val="57180C06"/>
    <w:rsid w:val="597B5877"/>
    <w:rsid w:val="59863525"/>
    <w:rsid w:val="5A6B02B2"/>
    <w:rsid w:val="5AFC7EB0"/>
    <w:rsid w:val="5B343885"/>
    <w:rsid w:val="5B7B3D1D"/>
    <w:rsid w:val="5BA763E3"/>
    <w:rsid w:val="5BBC63AF"/>
    <w:rsid w:val="5C1069FE"/>
    <w:rsid w:val="5D285AF0"/>
    <w:rsid w:val="5E14569E"/>
    <w:rsid w:val="5E992EAB"/>
    <w:rsid w:val="5EC30FF8"/>
    <w:rsid w:val="60142CD4"/>
    <w:rsid w:val="60692040"/>
    <w:rsid w:val="607D7AD6"/>
    <w:rsid w:val="619676D8"/>
    <w:rsid w:val="629709CC"/>
    <w:rsid w:val="62BB37BA"/>
    <w:rsid w:val="62EF3B92"/>
    <w:rsid w:val="631370AD"/>
    <w:rsid w:val="637B32F4"/>
    <w:rsid w:val="63BB1813"/>
    <w:rsid w:val="63C87398"/>
    <w:rsid w:val="63EA6F23"/>
    <w:rsid w:val="64347B0E"/>
    <w:rsid w:val="64621698"/>
    <w:rsid w:val="65844F81"/>
    <w:rsid w:val="66F07936"/>
    <w:rsid w:val="671B2F93"/>
    <w:rsid w:val="67DC3A0C"/>
    <w:rsid w:val="685403FC"/>
    <w:rsid w:val="685F4311"/>
    <w:rsid w:val="68723FC8"/>
    <w:rsid w:val="69126F4E"/>
    <w:rsid w:val="69AB6F79"/>
    <w:rsid w:val="69C825D5"/>
    <w:rsid w:val="6A833800"/>
    <w:rsid w:val="6A9061FA"/>
    <w:rsid w:val="6A9235B2"/>
    <w:rsid w:val="6AA47284"/>
    <w:rsid w:val="6B0313AE"/>
    <w:rsid w:val="6B3F724F"/>
    <w:rsid w:val="6B49652A"/>
    <w:rsid w:val="6B500AED"/>
    <w:rsid w:val="6BB32F0C"/>
    <w:rsid w:val="6BCF66B9"/>
    <w:rsid w:val="6C1B6DAE"/>
    <w:rsid w:val="6C804C86"/>
    <w:rsid w:val="6CF110B0"/>
    <w:rsid w:val="6DAA1C5B"/>
    <w:rsid w:val="6DCB601E"/>
    <w:rsid w:val="6DFC155E"/>
    <w:rsid w:val="6E936963"/>
    <w:rsid w:val="6EA341DF"/>
    <w:rsid w:val="6F4A1872"/>
    <w:rsid w:val="6FDB1300"/>
    <w:rsid w:val="6FFB1AE0"/>
    <w:rsid w:val="70DC5593"/>
    <w:rsid w:val="71482712"/>
    <w:rsid w:val="714B51F4"/>
    <w:rsid w:val="71EF0E66"/>
    <w:rsid w:val="73D25796"/>
    <w:rsid w:val="741D2F2D"/>
    <w:rsid w:val="7430589E"/>
    <w:rsid w:val="74721A89"/>
    <w:rsid w:val="74D65AC4"/>
    <w:rsid w:val="75621B06"/>
    <w:rsid w:val="757E1C74"/>
    <w:rsid w:val="75997D34"/>
    <w:rsid w:val="762E236D"/>
    <w:rsid w:val="76D84010"/>
    <w:rsid w:val="77701731"/>
    <w:rsid w:val="77EF47CF"/>
    <w:rsid w:val="7856523A"/>
    <w:rsid w:val="7893284C"/>
    <w:rsid w:val="78A7325B"/>
    <w:rsid w:val="79975279"/>
    <w:rsid w:val="79D967F8"/>
    <w:rsid w:val="7ABF5022"/>
    <w:rsid w:val="7C12478E"/>
    <w:rsid w:val="7C3F5C06"/>
    <w:rsid w:val="7C7E3418"/>
    <w:rsid w:val="7C887B53"/>
    <w:rsid w:val="7CD33DBA"/>
    <w:rsid w:val="7D074AC7"/>
    <w:rsid w:val="7DFD5640"/>
    <w:rsid w:val="7E3C2D78"/>
    <w:rsid w:val="7E511E34"/>
    <w:rsid w:val="7FB84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qFormat="1" w:unhideWhenUsed="0" w:uiPriority="99" w:semiHidden="0" w:name="toc 5"/>
    <w:lsdException w:uiPriority="0" w:name="toc 6"/>
    <w:lsdException w:uiPriority="0" w:name="toc 7"/>
    <w:lsdException w:uiPriority="0" w:name="toc 8"/>
    <w:lsdException w:uiPriority="0" w:name="toc 9"/>
    <w:lsdException w:uiPriority="99"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99" w:semiHidden="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38"/>
    <w:qFormat/>
    <w:uiPriority w:val="0"/>
    <w:pPr>
      <w:keepNext/>
      <w:keepLines/>
      <w:spacing w:before="340" w:after="330" w:line="576" w:lineRule="auto"/>
      <w:outlineLvl w:val="0"/>
    </w:pPr>
    <w:rPr>
      <w:b/>
      <w:kern w:val="44"/>
      <w:sz w:val="44"/>
    </w:rPr>
  </w:style>
  <w:style w:type="paragraph" w:styleId="3">
    <w:name w:val="heading 3"/>
    <w:basedOn w:val="1"/>
    <w:next w:val="1"/>
    <w:link w:val="44"/>
    <w:semiHidden/>
    <w:unhideWhenUsed/>
    <w:qFormat/>
    <w:uiPriority w:val="0"/>
    <w:pPr>
      <w:keepNext/>
      <w:keepLines/>
      <w:spacing w:before="260" w:after="260" w:line="416" w:lineRule="auto"/>
      <w:outlineLvl w:val="2"/>
    </w:pPr>
    <w:rPr>
      <w:b/>
      <w:bCs/>
      <w:sz w:val="32"/>
      <w:szCs w:val="32"/>
    </w:rPr>
  </w:style>
  <w:style w:type="character" w:default="1" w:styleId="15">
    <w:name w:val="Default Paragraph Font"/>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uiPriority w:val="99"/>
    <w:pPr>
      <w:ind w:firstLine="420" w:firstLineChars="200"/>
    </w:pPr>
    <w:rPr>
      <w:rFonts w:ascii="Times New Roman" w:hAnsi="Times New Roman"/>
      <w:szCs w:val="21"/>
    </w:rPr>
  </w:style>
  <w:style w:type="paragraph" w:styleId="5">
    <w:name w:val="Body Text"/>
    <w:basedOn w:val="1"/>
    <w:next w:val="6"/>
    <w:link w:val="24"/>
    <w:qFormat/>
    <w:uiPriority w:val="0"/>
  </w:style>
  <w:style w:type="paragraph" w:styleId="6">
    <w:name w:val="toc 5"/>
    <w:basedOn w:val="1"/>
    <w:next w:val="1"/>
    <w:qFormat/>
    <w:uiPriority w:val="99"/>
    <w:pPr>
      <w:wordWrap w:val="0"/>
      <w:spacing w:after="200" w:line="276" w:lineRule="auto"/>
      <w:ind w:left="1275"/>
    </w:pPr>
    <w:rPr>
      <w:rFonts w:ascii="宋体" w:hAnsi="Times New Roman"/>
    </w:rPr>
  </w:style>
  <w:style w:type="paragraph" w:styleId="7">
    <w:name w:val="Block Text"/>
    <w:basedOn w:val="1"/>
    <w:qFormat/>
    <w:uiPriority w:val="99"/>
    <w:pPr>
      <w:spacing w:after="120"/>
      <w:ind w:left="1440" w:leftChars="700" w:right="700" w:rightChars="700"/>
    </w:pPr>
  </w:style>
  <w:style w:type="paragraph" w:styleId="8">
    <w:name w:val="Plain Text"/>
    <w:basedOn w:val="1"/>
    <w:link w:val="41"/>
    <w:unhideWhenUsed/>
    <w:qFormat/>
    <w:uiPriority w:val="0"/>
    <w:rPr>
      <w:rFonts w:ascii="宋体" w:hAnsi="Courier New" w:cs="Courier New"/>
      <w:szCs w:val="21"/>
    </w:rPr>
  </w:style>
  <w:style w:type="paragraph" w:styleId="9">
    <w:name w:val="Date"/>
    <w:basedOn w:val="1"/>
    <w:next w:val="1"/>
    <w:link w:val="53"/>
    <w:semiHidden/>
    <w:unhideWhenUsed/>
    <w:qFormat/>
    <w:uiPriority w:val="0"/>
    <w:pPr>
      <w:ind w:left="100" w:leftChars="2500"/>
    </w:pPr>
  </w:style>
  <w:style w:type="paragraph" w:styleId="10">
    <w:name w:val="Balloon Text"/>
    <w:basedOn w:val="1"/>
    <w:link w:val="48"/>
    <w:semiHidden/>
    <w:unhideWhenUsed/>
    <w:qFormat/>
    <w:uiPriority w:val="0"/>
    <w:rPr>
      <w:sz w:val="18"/>
      <w:szCs w:val="18"/>
    </w:rPr>
  </w:style>
  <w:style w:type="paragraph" w:styleId="11">
    <w:name w:val="footer"/>
    <w:basedOn w:val="1"/>
    <w:link w:val="40"/>
    <w:qFormat/>
    <w:uiPriority w:val="99"/>
    <w:pPr>
      <w:tabs>
        <w:tab w:val="center" w:pos="4153"/>
        <w:tab w:val="right" w:pos="8306"/>
      </w:tabs>
      <w:snapToGrid w:val="0"/>
      <w:jc w:val="left"/>
    </w:pPr>
    <w:rPr>
      <w:sz w:val="18"/>
    </w:rPr>
  </w:style>
  <w:style w:type="paragraph" w:styleId="12">
    <w:name w:val="header"/>
    <w:basedOn w:val="1"/>
    <w:link w:val="2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HTML Preformatted"/>
    <w:basedOn w:val="1"/>
    <w:link w:val="4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4">
    <w:name w:val="Normal (Web)"/>
    <w:basedOn w:val="1"/>
    <w:link w:val="50"/>
    <w:unhideWhenUsed/>
    <w:qFormat/>
    <w:uiPriority w:val="99"/>
    <w:pPr>
      <w:widowControl/>
      <w:jc w:val="left"/>
    </w:pPr>
    <w:rPr>
      <w:rFonts w:ascii="宋体" w:hAnsi="宋体" w:cs="宋体"/>
      <w:kern w:val="0"/>
      <w:sz w:val="24"/>
    </w:rPr>
  </w:style>
  <w:style w:type="character" w:styleId="16">
    <w:name w:val="Strong"/>
    <w:basedOn w:val="15"/>
    <w:qFormat/>
    <w:uiPriority w:val="22"/>
    <w:rPr>
      <w:b/>
    </w:rPr>
  </w:style>
  <w:style w:type="character" w:styleId="17">
    <w:name w:val="Emphasis"/>
    <w:basedOn w:val="15"/>
    <w:qFormat/>
    <w:uiPriority w:val="20"/>
    <w:rPr>
      <w:i/>
      <w:iCs/>
    </w:rPr>
  </w:style>
  <w:style w:type="character" w:styleId="18">
    <w:name w:val="Hyperlink"/>
    <w:basedOn w:val="15"/>
    <w:unhideWhenUsed/>
    <w:qFormat/>
    <w:uiPriority w:val="99"/>
    <w:rPr>
      <w:color w:val="0000FF"/>
      <w:u w:val="single"/>
    </w:rPr>
  </w:style>
  <w:style w:type="table" w:styleId="20">
    <w:name w:val="Table Grid"/>
    <w:basedOn w:val="1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1">
    <w:name w:val="页眉 字符"/>
    <w:basedOn w:val="15"/>
    <w:link w:val="12"/>
    <w:qFormat/>
    <w:uiPriority w:val="99"/>
    <w:rPr>
      <w:kern w:val="2"/>
      <w:sz w:val="18"/>
      <w:szCs w:val="24"/>
    </w:rPr>
  </w:style>
  <w:style w:type="paragraph" w:styleId="22">
    <w:name w:val="No Spacing"/>
    <w:qFormat/>
    <w:uiPriority w:val="1"/>
    <w:rPr>
      <w:rFonts w:eastAsia="Microsoft YaHei UI" w:asciiTheme="minorHAnsi" w:hAnsiTheme="minorHAnsi" w:cstheme="minorBidi"/>
      <w:sz w:val="22"/>
      <w:szCs w:val="22"/>
      <w:lang w:val="en-US" w:eastAsia="zh-CN" w:bidi="ar-SA"/>
    </w:rPr>
  </w:style>
  <w:style w:type="paragraph" w:styleId="23">
    <w:name w:val="List Paragraph"/>
    <w:basedOn w:val="1"/>
    <w:qFormat/>
    <w:uiPriority w:val="34"/>
    <w:pPr>
      <w:ind w:firstLine="420" w:firstLineChars="200"/>
    </w:pPr>
  </w:style>
  <w:style w:type="character" w:customStyle="1" w:styleId="24">
    <w:name w:val="正文文本 字符"/>
    <w:basedOn w:val="15"/>
    <w:link w:val="5"/>
    <w:qFormat/>
    <w:uiPriority w:val="99"/>
    <w:rPr>
      <w:kern w:val="2"/>
      <w:sz w:val="21"/>
      <w:szCs w:val="24"/>
    </w:rPr>
  </w:style>
  <w:style w:type="paragraph" w:customStyle="1" w:styleId="25">
    <w:name w:val="试题-答案-普通1"/>
    <w:basedOn w:val="1"/>
    <w:qFormat/>
    <w:uiPriority w:val="0"/>
    <w:pPr>
      <w:spacing w:line="360" w:lineRule="auto"/>
      <w:jc w:val="left"/>
    </w:pPr>
    <w:rPr>
      <w:rFonts w:ascii="Times New Roman" w:hAnsi="Times New Roman"/>
      <w:szCs w:val="22"/>
    </w:rPr>
  </w:style>
  <w:style w:type="paragraph" w:customStyle="1" w:styleId="26">
    <w:name w:val="试卷-题型-标题"/>
    <w:basedOn w:val="1"/>
    <w:qFormat/>
    <w:uiPriority w:val="0"/>
    <w:pPr>
      <w:spacing w:line="360" w:lineRule="auto"/>
    </w:pPr>
    <w:rPr>
      <w:rFonts w:ascii="Times New Roman" w:hAnsi="黑体" w:eastAsia="黑体"/>
      <w:b/>
      <w:szCs w:val="21"/>
    </w:rPr>
  </w:style>
  <w:style w:type="table" w:customStyle="1" w:styleId="27">
    <w:name w:val="Table Normal_0"/>
    <w:unhideWhenUsed/>
    <w:qFormat/>
    <w:uiPriority w:val="0"/>
    <w:rPr>
      <w:rFonts w:ascii="Arial" w:hAnsi="Arial" w:cs="Arial" w:eastAsiaTheme="minorEastAsia"/>
      <w:lang w:eastAsia="en-US"/>
    </w:rPr>
    <w:tblPr>
      <w:tblLayout w:type="fixed"/>
      <w:tblCellMar>
        <w:top w:w="0" w:type="dxa"/>
        <w:left w:w="0" w:type="dxa"/>
        <w:bottom w:w="0" w:type="dxa"/>
        <w:right w:w="0" w:type="dxa"/>
      </w:tblCellMar>
    </w:tblPr>
  </w:style>
  <w:style w:type="paragraph" w:customStyle="1" w:styleId="28">
    <w:name w:val="Compact"/>
    <w:basedOn w:val="5"/>
    <w:qFormat/>
    <w:uiPriority w:val="0"/>
    <w:pPr>
      <w:autoSpaceDE w:val="0"/>
      <w:autoSpaceDN w:val="0"/>
      <w:adjustRightInd w:val="0"/>
      <w:spacing w:before="36" w:after="36" w:line="273" w:lineRule="auto"/>
    </w:pPr>
    <w:rPr>
      <w:szCs w:val="21"/>
    </w:rPr>
  </w:style>
  <w:style w:type="character" w:customStyle="1" w:styleId="29">
    <w:name w:val="bjh-p"/>
    <w:basedOn w:val="15"/>
    <w:qFormat/>
    <w:uiPriority w:val="0"/>
  </w:style>
  <w:style w:type="paragraph" w:customStyle="1" w:styleId="30">
    <w:name w:val="标题 11"/>
    <w:basedOn w:val="1"/>
    <w:qFormat/>
    <w:uiPriority w:val="1"/>
    <w:pPr>
      <w:autoSpaceDE w:val="0"/>
      <w:autoSpaceDN w:val="0"/>
      <w:spacing w:before="35"/>
      <w:ind w:left="673"/>
      <w:jc w:val="center"/>
      <w:outlineLvl w:val="1"/>
    </w:pPr>
    <w:rPr>
      <w:rFonts w:ascii="宋体" w:hAnsi="宋体" w:cs="宋体"/>
      <w:kern w:val="0"/>
      <w:sz w:val="48"/>
      <w:szCs w:val="48"/>
      <w:lang w:eastAsia="en-US"/>
    </w:rPr>
  </w:style>
  <w:style w:type="character" w:customStyle="1" w:styleId="31">
    <w:name w:val="apple-converted-space"/>
    <w:basedOn w:val="15"/>
    <w:qFormat/>
    <w:uiPriority w:val="0"/>
  </w:style>
  <w:style w:type="paragraph" w:customStyle="1" w:styleId="32">
    <w:name w:val="poem-detail-main-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3">
    <w:name w:val="body-zhushi-span"/>
    <w:basedOn w:val="15"/>
    <w:qFormat/>
    <w:uiPriority w:val="0"/>
  </w:style>
  <w:style w:type="character" w:customStyle="1" w:styleId="34">
    <w:name w:val="line-selected"/>
    <w:basedOn w:val="15"/>
    <w:qFormat/>
    <w:uiPriority w:val="0"/>
  </w:style>
  <w:style w:type="paragraph" w:customStyle="1" w:styleId="35">
    <w:name w:val="DefaultParagraph"/>
    <w:basedOn w:val="1"/>
    <w:qFormat/>
    <w:uiPriority w:val="0"/>
    <w:pPr>
      <w:widowControl/>
      <w:jc w:val="left"/>
    </w:pPr>
    <w:rPr>
      <w:rFonts w:ascii="Times New Roman" w:hAnsi="Times New Roman"/>
      <w:szCs w:val="21"/>
    </w:rPr>
  </w:style>
  <w:style w:type="character" w:customStyle="1" w:styleId="36">
    <w:name w:val="15"/>
    <w:basedOn w:val="15"/>
    <w:qFormat/>
    <w:uiPriority w:val="0"/>
    <w:rPr>
      <w:rFonts w:hint="default" w:ascii="Calibri" w:hAnsi="Calibri"/>
    </w:rPr>
  </w:style>
  <w:style w:type="paragraph" w:customStyle="1" w:styleId="37">
    <w:name w:val="列表段落1"/>
    <w:basedOn w:val="1"/>
    <w:qFormat/>
    <w:uiPriority w:val="0"/>
    <w:pPr>
      <w:spacing w:line="400" w:lineRule="exact"/>
      <w:ind w:firstLine="420" w:firstLineChars="200"/>
    </w:pPr>
    <w:rPr>
      <w:rFonts w:ascii="Times New Roman" w:hAnsi="Times New Roman"/>
    </w:rPr>
  </w:style>
  <w:style w:type="character" w:customStyle="1" w:styleId="38">
    <w:name w:val="标题 1 字符"/>
    <w:basedOn w:val="15"/>
    <w:link w:val="2"/>
    <w:qFormat/>
    <w:uiPriority w:val="0"/>
    <w:rPr>
      <w:b/>
      <w:kern w:val="44"/>
      <w:sz w:val="44"/>
      <w:szCs w:val="24"/>
    </w:rPr>
  </w:style>
  <w:style w:type="character" w:customStyle="1" w:styleId="39">
    <w:name w:val="NormalCharacter"/>
    <w:semiHidden/>
    <w:qFormat/>
    <w:uiPriority w:val="0"/>
    <w:rPr>
      <w:rFonts w:ascii="Calibri" w:hAnsi="Calibri" w:eastAsia="宋体"/>
      <w:kern w:val="2"/>
      <w:sz w:val="21"/>
      <w:szCs w:val="24"/>
      <w:lang w:val="en-US" w:eastAsia="zh-CN" w:bidi="ar-SA"/>
    </w:rPr>
  </w:style>
  <w:style w:type="character" w:customStyle="1" w:styleId="40">
    <w:name w:val="页脚 字符"/>
    <w:link w:val="11"/>
    <w:qFormat/>
    <w:uiPriority w:val="99"/>
    <w:rPr>
      <w:kern w:val="2"/>
      <w:sz w:val="18"/>
      <w:szCs w:val="24"/>
    </w:rPr>
  </w:style>
  <w:style w:type="character" w:customStyle="1" w:styleId="41">
    <w:name w:val="纯文本 字符"/>
    <w:basedOn w:val="15"/>
    <w:link w:val="8"/>
    <w:qFormat/>
    <w:uiPriority w:val="0"/>
    <w:rPr>
      <w:rFonts w:ascii="宋体" w:hAnsi="Courier New" w:cs="Courier New"/>
      <w:kern w:val="2"/>
      <w:sz w:val="21"/>
      <w:szCs w:val="21"/>
    </w:rPr>
  </w:style>
  <w:style w:type="table" w:customStyle="1" w:styleId="42">
    <w:name w:val="Table Normal_1"/>
    <w:basedOn w:val="19"/>
    <w:qFormat/>
    <w:uiPriority w:val="0"/>
    <w:rPr>
      <w:rFonts w:eastAsia="Times New Roman"/>
    </w:rPr>
    <w:tblPr>
      <w:tblLayout w:type="fixed"/>
      <w:tblCellMar>
        <w:left w:w="0" w:type="dxa"/>
        <w:right w:w="0" w:type="dxa"/>
      </w:tblCellMar>
    </w:tblPr>
  </w:style>
  <w:style w:type="paragraph" w:customStyle="1" w:styleId="43">
    <w:name w:val="Table Text"/>
    <w:basedOn w:val="1"/>
    <w:semiHidden/>
    <w:qFormat/>
    <w:uiPriority w:val="0"/>
    <w:rPr>
      <w:rFonts w:ascii="宋体" w:hAnsi="宋体" w:cs="宋体"/>
      <w:sz w:val="20"/>
      <w:szCs w:val="20"/>
      <w:lang w:eastAsia="en-US"/>
    </w:rPr>
  </w:style>
  <w:style w:type="character" w:customStyle="1" w:styleId="44">
    <w:name w:val="标题 3 字符"/>
    <w:basedOn w:val="15"/>
    <w:link w:val="3"/>
    <w:semiHidden/>
    <w:qFormat/>
    <w:uiPriority w:val="0"/>
    <w:rPr>
      <w:rFonts w:ascii="Calibri" w:hAnsi="Calibri"/>
      <w:b/>
      <w:bCs/>
      <w:kern w:val="2"/>
      <w:sz w:val="32"/>
      <w:szCs w:val="32"/>
    </w:rPr>
  </w:style>
  <w:style w:type="paragraph" w:customStyle="1" w:styleId="45">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1"/>
    <w:qFormat/>
    <w:uiPriority w:val="0"/>
    <w:pPr>
      <w:widowControl w:val="0"/>
      <w:jc w:val="both"/>
    </w:pPr>
    <w:rPr>
      <w:rFonts w:ascii="Calibri" w:hAnsi="Calibri" w:eastAsia="宋体" w:cs="Times New Roman"/>
      <w:kern w:val="2"/>
      <w:sz w:val="21"/>
      <w:szCs w:val="24"/>
      <w:lang w:val="en-US" w:eastAsia="zh-CN" w:bidi="ar-SA"/>
    </w:rPr>
  </w:style>
  <w:style w:type="character" w:customStyle="1" w:styleId="47">
    <w:name w:val="word-item_3vaka"/>
    <w:basedOn w:val="15"/>
    <w:qFormat/>
    <w:uiPriority w:val="0"/>
  </w:style>
  <w:style w:type="character" w:customStyle="1" w:styleId="48">
    <w:name w:val="批注框文本 字符"/>
    <w:basedOn w:val="15"/>
    <w:link w:val="10"/>
    <w:semiHidden/>
    <w:qFormat/>
    <w:uiPriority w:val="0"/>
    <w:rPr>
      <w:rFonts w:ascii="Calibri" w:hAnsi="Calibri"/>
      <w:kern w:val="2"/>
      <w:sz w:val="18"/>
      <w:szCs w:val="18"/>
    </w:rPr>
  </w:style>
  <w:style w:type="character" w:customStyle="1" w:styleId="49">
    <w:name w:val="HTML 预设格式 字符"/>
    <w:basedOn w:val="15"/>
    <w:link w:val="13"/>
    <w:qFormat/>
    <w:uiPriority w:val="0"/>
    <w:rPr>
      <w:rFonts w:ascii="Arial" w:hAnsi="Arial" w:cs="Arial"/>
      <w:sz w:val="24"/>
      <w:szCs w:val="24"/>
    </w:rPr>
  </w:style>
  <w:style w:type="character" w:customStyle="1" w:styleId="50">
    <w:name w:val="普通(网站) 字符"/>
    <w:basedOn w:val="15"/>
    <w:link w:val="14"/>
    <w:qFormat/>
    <w:locked/>
    <w:uiPriority w:val="0"/>
    <w:rPr>
      <w:rFonts w:ascii="宋体" w:hAnsi="宋体" w:cs="宋体"/>
      <w:sz w:val="24"/>
      <w:szCs w:val="24"/>
    </w:rPr>
  </w:style>
  <w:style w:type="paragraph" w:customStyle="1" w:styleId="51">
    <w:name w:val="列表段落2"/>
    <w:basedOn w:val="1"/>
    <w:qFormat/>
    <w:uiPriority w:val="0"/>
    <w:pPr>
      <w:ind w:firstLine="420" w:firstLineChars="200"/>
    </w:pPr>
    <w:rPr>
      <w:rFonts w:ascii="Times New Roman" w:hAnsi="Times New Roman"/>
      <w:szCs w:val="21"/>
    </w:rPr>
  </w:style>
  <w:style w:type="paragraph" w:customStyle="1" w:styleId="52">
    <w:name w:val="Default"/>
    <w:qFormat/>
    <w:uiPriority w:val="0"/>
    <w:pPr>
      <w:widowControl w:val="0"/>
      <w:autoSpaceDE w:val="0"/>
      <w:autoSpaceDN w:val="0"/>
      <w:adjustRightInd w:val="0"/>
    </w:pPr>
    <w:rPr>
      <w:rFonts w:ascii="_x000C_" w:hAnsi="Times New Roman" w:eastAsia="_x000C_" w:cs="_x000C_"/>
      <w:color w:val="000000"/>
      <w:sz w:val="24"/>
      <w:szCs w:val="24"/>
      <w:lang w:val="en-US" w:eastAsia="zh-CN" w:bidi="ar-SA"/>
    </w:rPr>
  </w:style>
  <w:style w:type="character" w:customStyle="1" w:styleId="53">
    <w:name w:val="日期 字符"/>
    <w:basedOn w:val="15"/>
    <w:link w:val="9"/>
    <w:semiHidden/>
    <w:qFormat/>
    <w:uiPriority w:val="0"/>
    <w:rPr>
      <w:rFonts w:ascii="Calibri" w:hAnsi="Calibri"/>
      <w:kern w:val="2"/>
      <w:sz w:val="21"/>
      <w:szCs w:val="24"/>
    </w:rPr>
  </w:style>
  <w:style w:type="paragraph" w:customStyle="1" w:styleId="54">
    <w:name w:val="Normal_wrd"/>
    <w:basedOn w:val="1"/>
    <w:qFormat/>
    <w:uiPriority w:val="0"/>
    <w:rPr>
      <w:rFonts w:ascii="NEU-BZ" w:eastAsia="方正书宋_GBK" w:hAnsiTheme="minorHAnsi" w:cstheme="minorBidi"/>
      <w:color w:val="000000"/>
      <w:szCs w:val="22"/>
    </w:rPr>
  </w:style>
</w:styles>
</file>

<file path=word/_rels/document.xml.rels><?xml version="1.0" encoding="UTF-8" standalone="yes"?>
<Relationships xmlns="http://schemas.openxmlformats.org/package/2006/relationships"><Relationship Id="rId9" Type="http://schemas.microsoft.com/office/2007/relationships/hdphoto" Target="media/hdphoto1.wdp"/><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25D60B-B6DA-49AE-B62B-548E2F69C09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1444</Words>
  <Characters>8235</Characters>
  <Lines>68</Lines>
  <Paragraphs>19</Paragraphs>
  <TotalTime>1</TotalTime>
  <ScaleCrop>false</ScaleCrop>
  <LinksUpToDate>false</LinksUpToDate>
  <CharactersWithSpaces>9660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2023-08-08T14:04:00Z</dcterms:created>
  <dc:creator>琦</dc:creator>
  <cp:lastModifiedBy>Administrator</cp:lastModifiedBy>
  <dcterms:modified xsi:type="dcterms:W3CDTF">2023-08-25T07:07:54Z</dcterms:modified>
  <cp:revision>396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