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" w:leftChars="-2"/>
        <w:jc w:val="center"/>
        <w:textAlignment w:val="center"/>
        <w:rPr>
          <w:rFonts w:ascii="Times New Roman" w:eastAsia="方正小标宋简体" w:hAnsi="Times New Roman" w:cs="Times New Roman" w:hint="default"/>
          <w:b/>
          <w:bCs/>
          <w:color w:val="auto"/>
          <w:spacing w:val="28"/>
          <w:sz w:val="36"/>
          <w:szCs w:val="36"/>
          <w:lang w:eastAsia="zh-CN"/>
        </w:rPr>
      </w:pPr>
      <w:r>
        <w:rPr>
          <w:rFonts w:ascii="Times New Roman" w:eastAsia="方正宋三简体" w:hAnsi="Times New Roman"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10210800</wp:posOffset>
            </wp:positionV>
            <wp:extent cx="419100" cy="381000"/>
            <wp:wrapNone/>
            <wp:docPr id="1000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宋三简体" w:hAnsi="Times New Roman"/>
          <w:color w:val="auto"/>
          <w:sz w:val="32"/>
          <w:szCs w:val="32"/>
        </w:rPr>
        <w:t>202</w:t>
      </w:r>
      <w:r>
        <w:rPr>
          <w:rFonts w:ascii="Times New Roman" w:eastAsia="方正宋三简体" w:hAnsi="Times New Roman" w:hint="eastAsia"/>
          <w:color w:val="auto"/>
          <w:sz w:val="32"/>
          <w:szCs w:val="32"/>
          <w:lang w:val="en-US" w:eastAsia="zh-CN"/>
        </w:rPr>
        <w:t>2</w:t>
      </w:r>
      <w:r>
        <w:rPr>
          <w:rFonts w:ascii="Times New Roman" w:eastAsia="方正宋三简体"/>
          <w:color w:val="auto"/>
          <w:sz w:val="32"/>
          <w:szCs w:val="32"/>
        </w:rPr>
        <w:t>～</w:t>
      </w:r>
      <w:r>
        <w:rPr>
          <w:rFonts w:ascii="Times New Roman" w:eastAsia="方正宋三简体" w:hAnsi="Times New Roman"/>
          <w:color w:val="auto"/>
          <w:sz w:val="32"/>
          <w:szCs w:val="32"/>
        </w:rPr>
        <w:t>202</w:t>
      </w:r>
      <w:r>
        <w:rPr>
          <w:rFonts w:ascii="Times New Roman" w:eastAsia="方正宋三简体" w:hAnsi="Times New Roman" w:hint="eastAsia"/>
          <w:color w:val="auto"/>
          <w:sz w:val="32"/>
          <w:szCs w:val="32"/>
          <w:lang w:val="en-US" w:eastAsia="zh-CN"/>
        </w:rPr>
        <w:t>3</w:t>
      </w:r>
      <w:r>
        <w:rPr>
          <w:rFonts w:ascii="Times New Roman" w:eastAsia="方正宋三简体"/>
          <w:color w:val="auto"/>
          <w:sz w:val="32"/>
          <w:szCs w:val="32"/>
        </w:rPr>
        <w:t>学年第</w:t>
      </w:r>
      <w:r>
        <w:rPr>
          <w:rFonts w:ascii="Times New Roman" w:eastAsia="方正宋三简体" w:hint="eastAsia"/>
          <w:color w:val="auto"/>
          <w:sz w:val="32"/>
          <w:szCs w:val="32"/>
          <w:lang w:eastAsia="zh-CN"/>
        </w:rPr>
        <w:t>二</w:t>
      </w:r>
      <w:r>
        <w:rPr>
          <w:rFonts w:ascii="Times New Roman" w:eastAsia="方正宋三简体"/>
          <w:color w:val="auto"/>
          <w:sz w:val="32"/>
          <w:szCs w:val="32"/>
        </w:rPr>
        <w:t>学期</w:t>
      </w:r>
      <w:r>
        <w:rPr>
          <w:rFonts w:ascii="Times New Roman" w:eastAsia="方正宋三简体" w:hint="eastAsia"/>
          <w:color w:val="auto"/>
          <w:sz w:val="32"/>
          <w:szCs w:val="32"/>
          <w:lang w:eastAsia="zh-CN"/>
        </w:rPr>
        <w:t>期末八年级</w:t>
      </w:r>
      <w:r>
        <w:rPr>
          <w:rFonts w:ascii="Times New Roman" w:eastAsia="方正小标宋简体" w:hAnsi="Times New Roman" w:cs="Times New Roman" w:hint="default"/>
          <w:b/>
          <w:bCs/>
          <w:color w:val="auto"/>
          <w:spacing w:val="28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textAlignment w:val="center"/>
        <w:rPr>
          <w:rFonts w:ascii="Times New Roman" w:eastAsia="方正小标宋简体" w:hAnsi="Times New Roman" w:cs="Times New Roman" w:hint="default"/>
          <w:b w:val="0"/>
          <w:bCs w:val="0"/>
          <w:color w:val="auto"/>
          <w:spacing w:val="28"/>
          <w:sz w:val="36"/>
          <w:szCs w:val="36"/>
          <w:lang w:val="en-US" w:eastAsia="zh-CN"/>
        </w:rPr>
      </w:pPr>
      <w:r>
        <w:rPr>
          <w:rFonts w:ascii="Times New Roman" w:eastAsia="方正小标宋简体" w:hAnsi="Times New Roman" w:cs="Times New Roman" w:hint="eastAsia"/>
          <w:b w:val="0"/>
          <w:bCs w:val="0"/>
          <w:color w:val="auto"/>
          <w:spacing w:val="28"/>
          <w:sz w:val="36"/>
          <w:szCs w:val="36"/>
          <w:lang w:val="en-US" w:eastAsia="zh-CN"/>
        </w:rPr>
        <w:t>物理练习考答案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4" w:afterLines="20" w:line="300" w:lineRule="exact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1</w:t>
      </w:r>
      <w:r>
        <w:rPr>
          <w:rFonts w:cs="Times New Roman" w:hint="eastAsia"/>
          <w:b/>
          <w:color w:val="auto"/>
          <w:sz w:val="24"/>
          <w:lang w:val="en-US" w:eastAsia="zh-CN"/>
        </w:rPr>
        <w:t>4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 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cs="Times New Roman" w:hint="eastAsia"/>
          <w:b/>
          <w:color w:val="auto"/>
          <w:sz w:val="24"/>
          <w:lang w:val="en-US" w:eastAsia="zh-CN"/>
        </w:rPr>
        <w:t>28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分，每题只有一项是符合要求。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477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题号</w:t>
            </w:r>
          </w:p>
        </w:tc>
        <w:tc>
          <w:tcPr>
            <w:tcW w:w="477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1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2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3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4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5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6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7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8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9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10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11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12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13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14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3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</w:rPr>
              <w:t>答案</w:t>
            </w:r>
          </w:p>
        </w:tc>
        <w:tc>
          <w:tcPr>
            <w:tcW w:w="477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B</w:t>
            </w:r>
            <w:bookmarkStart w:id="0" w:name="_GoBack"/>
            <w:bookmarkEnd w:id="0"/>
          </w:p>
        </w:tc>
        <w:tc>
          <w:tcPr>
            <w:tcW w:w="476" w:type="dxa"/>
            <w:noWrap w:val="0"/>
            <w:vAlign w:val="top"/>
          </w:tcPr>
          <w:p>
            <w:pPr>
              <w:pStyle w:val="Normal1"/>
              <w:spacing w:line="360" w:lineRule="exact"/>
              <w:jc w:val="center"/>
              <w:textAlignment w:val="center"/>
              <w:rPr>
                <w:rFonts w:ascii="Times New Roman" w:eastAsia="黑体" w:hAnsi="Times New Roman" w:cs="Times New Roman" w:hint="default"/>
                <w:bCs/>
                <w:color w:val="auto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黑体" w:hAnsi="Times New Roman" w:cs="Times New Roman" w:hint="eastAsia"/>
                <w:bCs/>
                <w:color w:val="auto"/>
                <w:spacing w:val="-6"/>
                <w:sz w:val="24"/>
                <w:szCs w:val="24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填空题（本题共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6 </w:t>
      </w:r>
      <w:r>
        <w:rPr>
          <w:rFonts w:ascii="宋体" w:eastAsia="宋体" w:hAnsi="宋体" w:cs="宋体"/>
          <w:b/>
          <w:color w:val="auto"/>
          <w:sz w:val="24"/>
        </w:rPr>
        <w:t>小题，每空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1 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12 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pStyle w:val="BodyText"/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lang w:val="en-US" w:eastAsia="zh-CN"/>
        </w:rPr>
        <w:t xml:space="preserve"> 200   120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16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lang w:val="en-US" w:eastAsia="zh-CN"/>
        </w:rPr>
        <w:t>15   变小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17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lang w:val="en-US" w:eastAsia="zh-CN"/>
        </w:rPr>
        <w:t xml:space="preserve"> 2    2</w:t>
      </w:r>
    </w:p>
    <w:p>
      <w:pPr>
        <w:pStyle w:val="BodyText"/>
        <w:numPr>
          <w:ilvl w:val="0"/>
          <w:numId w:val="0"/>
        </w:numPr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lang w:val="en-US" w:eastAsia="zh-CN"/>
        </w:rPr>
        <w:t>上浮   10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19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lang w:val="en-US" w:eastAsia="zh-CN"/>
        </w:rPr>
        <w:t xml:space="preserve"> 600   变大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20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lang w:val="en-US" w:eastAsia="zh-CN"/>
        </w:rPr>
        <w:t xml:space="preserve">  等于   大于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214630</wp:posOffset>
                </wp:positionV>
                <wp:extent cx="694690" cy="981710"/>
                <wp:effectExtent l="0" t="0" r="10160" b="889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94690" cy="981710"/>
                          <a:chOff x="3718" y="50740"/>
                          <a:chExt cx="1094" cy="1546"/>
                        </a:xfrm>
                      </wpg:grpSpPr>
                      <pic:pic xmlns:pic="http://schemas.openxmlformats.org/drawingml/2006/picture">
                        <pic:nvPicPr>
                          <pic:cNvPr id="8" name="图片 8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718" y="51058"/>
                            <a:ext cx="1095" cy="841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30" name="直接箭头连接符 30"/>
                        <wps:cNvCnPr/>
                        <wps:spPr>
                          <a:xfrm>
                            <a:off x="4332" y="50826"/>
                            <a:ext cx="0" cy="12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1" name="文本框 31"/>
                        <wps:cNvSpPr txBox="1"/>
                        <wps:spPr>
                          <a:xfrm>
                            <a:off x="4442" y="50740"/>
                            <a:ext cx="212" cy="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eastAsia="宋体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="方正宋三简体" w:cs="Times New Roman" w:hint="eastAsia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2" name="文本框 32"/>
                        <wps:cNvSpPr txBox="1"/>
                        <wps:spPr>
                          <a:xfrm>
                            <a:off x="4397" y="51986"/>
                            <a:ext cx="212" cy="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eastAsia="宋体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lang w:val="en-US" w:eastAsia="zh-CN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54.7pt;height:77.3pt;margin-top:16.9pt;margin-left:45.75pt;mso-height-relative:page;mso-width-relative:page;position:absolute;z-index:251662336" coordorigin="3718,50740" coordsize="1094,1546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026" type="#_x0000_t75" alt="学科网(www.zxxk.com)--教育资源门户，提供试卷、教案、课件、论文、素材以及各类教学资源下载，还有大量而丰富的教学相关资讯！" style="width:1095;height:841;left:3718;position:absolute;top:51058" coordsize="21600,21600" o:preferrelative="t" filled="f" stroked="f">
                  <v:imagedata r:id="rId6" o:title=""/>
                  <o:lock v:ext="edit" aspectratio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o:spid="_x0000_s1027" type="#_x0000_t32" style="width:0;height:1283;left:4332;position:absolute;top:50826" coordsize="21600,21600" filled="f" stroked="t" strokecolor="black">
                  <v:stroke joinstyle="miter" startarrow="open" endarrow="open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8" type="#_x0000_t202" style="width:212;height:300;left:4442;position:absolute;top:50740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jc w:val="left"/>
                          <w:rPr>
                            <w:rFonts w:eastAsia="宋体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eastAsia="方正宋三简体" w:cs="Times New Roman" w:hint="eastAsia"/>
                            <w:i/>
                            <w:iCs/>
                            <w:lang w:val="en-US" w:eastAsia="zh-CN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9" type="#_x0000_t202" style="width:212;height:300;left:4397;position:absolute;top:51986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jc w:val="left"/>
                          <w:rPr>
                            <w:rFonts w:eastAsia="宋体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lang w:val="en-US" w:eastAsia="zh-CN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276860</wp:posOffset>
                </wp:positionV>
                <wp:extent cx="1151890" cy="978535"/>
                <wp:effectExtent l="0" t="0" r="10160" b="12065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51890" cy="978535"/>
                          <a:chOff x="7027" y="50868"/>
                          <a:chExt cx="1814" cy="1541"/>
                        </a:xfrm>
                      </wpg:grpSpPr>
                      <pic:pic xmlns:pic="http://schemas.openxmlformats.org/drawingml/2006/picture">
                        <pic:nvPicPr>
                          <pic:cNvPr id="29" name="图片 2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027" y="51147"/>
                            <a:ext cx="1482" cy="1262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33" name="直接连接符 33"/>
                        <wps:cNvCnPr/>
                        <wps:spPr>
                          <a:xfrm>
                            <a:off x="7172" y="51675"/>
                            <a:ext cx="8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4" name="直接连接符 34"/>
                        <wps:cNvCnPr/>
                        <wps:spPr>
                          <a:xfrm>
                            <a:off x="7874" y="51569"/>
                            <a:ext cx="12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5" name="直接连接符 35"/>
                        <wps:cNvCnPr/>
                        <wps:spPr>
                          <a:xfrm>
                            <a:off x="7878" y="51570"/>
                            <a:ext cx="0" cy="10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6" name="文本框 36"/>
                        <wps:cNvSpPr txBox="1"/>
                        <wps:spPr>
                          <a:xfrm>
                            <a:off x="7454" y="51820"/>
                            <a:ext cx="212" cy="2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eastAsia="宋体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="方正宋三简体" w:cs="Times New Roman" w:hint="eastAsia"/>
                                  <w:i/>
                                  <w:iCs/>
                                  <w:lang w:val="en-US" w:eastAsia="zh-CN"/>
                                </w:rPr>
                                <w:t>l</w:t>
                              </w:r>
                              <w:r>
                                <w:rPr>
                                  <w:rFonts w:eastAsia="方正宋三简体" w:cs="Times New Roman" w:hint="eastAsia"/>
                                  <w:i w:val="0"/>
                                  <w:iCs w:val="0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7" name="直接箭头连接符 37"/>
                        <wps:cNvCnPr/>
                        <wps:spPr>
                          <a:xfrm flipH="1" flipV="1">
                            <a:off x="8350" y="50910"/>
                            <a:ext cx="121" cy="2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8" name="直接连接符 38"/>
                        <wps:cNvCnPr/>
                        <wps:spPr>
                          <a:xfrm flipH="1">
                            <a:off x="8320" y="51074"/>
                            <a:ext cx="97" cy="4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39" name="直接连接符 39"/>
                        <wps:cNvCnPr/>
                        <wps:spPr>
                          <a:xfrm>
                            <a:off x="8315" y="51109"/>
                            <a:ext cx="47" cy="9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0" name="文本框 40"/>
                        <wps:cNvSpPr txBox="1"/>
                        <wps:spPr>
                          <a:xfrm>
                            <a:off x="8451" y="50868"/>
                            <a:ext cx="391" cy="2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eastAsia="宋体" w:hint="default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="方正宋三简体" w:cs="Times New Roman" w:hint="eastAsia"/>
                                  <w:i/>
                                  <w:iCs/>
                                  <w:lang w:val="en-US" w:eastAsia="zh-CN"/>
                                </w:rPr>
                                <w:t>F</w:t>
                              </w:r>
                              <w:r>
                                <w:rPr>
                                  <w:rFonts w:eastAsia="方正宋三简体" w:cs="Times New Roman" w:hint="eastAsia"/>
                                  <w:i w:val="0"/>
                                  <w:iCs w:val="0"/>
                                  <w:vertAlign w:val="subscript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45" name="左大括号 45"/>
                        <wps:cNvSpPr/>
                        <wps:spPr>
                          <a:xfrm rot="16200000">
                            <a:off x="7531" y="51362"/>
                            <a:ext cx="130" cy="77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0" style="width:90.7pt;height:77.05pt;margin-top:21.8pt;margin-left:238.95pt;mso-height-relative:page;mso-width-relative:page;position:absolute;z-index:251660288" coordorigin="7027,50868" coordsize="1814,1541">
                <o:lock v:ext="edit" aspectratio="f"/>
                <v:shape id="_x0000_s1026" o:spid="_x0000_s1031" type="#_x0000_t75" alt="学科网(www.zxxk.com)--教育资源门户，提供试卷、教案、课件、论文、素材以及各类教学资源下载，还有大量而丰富的教学相关资讯！" style="width:1482;height:1262;left:7027;position:absolute;top:51147" coordsize="21600,21600" o:preferrelative="t" filled="f" stroked="f">
                  <v:imagedata r:id="rId7" o:title=""/>
                  <o:lock v:ext="edit" aspectratio="t"/>
                </v:shape>
                <v:line id="_x0000_s1026" o:spid="_x0000_s1032" style="position:absolute" from="7172,51675" to="7997,51675" coordsize="21600,21600" stroked="t" strokecolor="black">
                  <v:stroke joinstyle="miter" dashstyle="1 1"/>
                  <o:lock v:ext="edit" aspectratio="f"/>
                </v:line>
                <v:line id="_x0000_s1026" o:spid="_x0000_s1033" style="position:absolute" from="7874,51569" to="7994,51569" coordsize="21600,21600" stroked="t" strokecolor="black">
                  <v:stroke joinstyle="miter"/>
                  <o:lock v:ext="edit" aspectratio="f"/>
                </v:line>
                <v:line id="_x0000_s1026" o:spid="_x0000_s1034" style="position:absolute" from="7878,51570" to="7878,51675" coordsize="21600,21600" stroked="t" strokecolor="black">
                  <v:stroke joinstyle="miter"/>
                  <o:lock v:ext="edit" aspectratio="f"/>
                </v:line>
                <v:shape id="_x0000_s1026" o:spid="_x0000_s1035" type="#_x0000_t202" style="width:212;height:254;left:7454;position:absolute;top:51820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jc w:val="left"/>
                          <w:rPr>
                            <w:rFonts w:eastAsia="宋体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eastAsia="方正宋三简体" w:cs="Times New Roman" w:hint="eastAsia"/>
                            <w:i/>
                            <w:iCs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eastAsia="方正宋三简体" w:cs="Times New Roman" w:hint="eastAsia"/>
                            <w:i w:val="0"/>
                            <w:iCs w:val="0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36" type="#_x0000_t32" style="width:121;height:283;flip:x y;left:8350;position:absolute;top:50910" coordsize="21600,21600" filled="f" stroked="t" strokecolor="black">
                  <v:stroke joinstyle="miter" endarrow="open"/>
                  <o:lock v:ext="edit" aspectratio="f"/>
                </v:shape>
                <v:line id="_x0000_s1026" o:spid="_x0000_s1037" style="flip:x;position:absolute" from="8320,51074" to="8417,51117" coordsize="21600,21600" stroked="t" strokecolor="black">
                  <v:stroke joinstyle="miter"/>
                  <o:lock v:ext="edit" aspectratio="f"/>
                </v:line>
                <v:line id="_x0000_s1026" o:spid="_x0000_s1038" style="position:absolute" from="8315,51109" to="8362,51206" coordsize="21600,21600" stroked="t" strokecolor="black">
                  <v:stroke joinstyle="miter"/>
                  <o:lock v:ext="edit" aspectratio="f"/>
                </v:line>
                <v:shape id="_x0000_s1026" o:spid="_x0000_s1039" type="#_x0000_t202" style="width:391;height:254;left:8451;position:absolute;top:50868" coordsize="21600,21600" filled="t" fillcolor="white" stroked="f">
                  <o:lock v:ext="edit" aspectratio="f"/>
                  <v:textbox inset="0,0,0,0">
                    <w:txbxContent>
                      <w:p>
                        <w:pPr>
                          <w:jc w:val="left"/>
                          <w:rPr>
                            <w:rFonts w:eastAsia="宋体" w:hint="default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eastAsia="方正宋三简体" w:cs="Times New Roman" w:hint="eastAsia"/>
                            <w:i/>
                            <w:iCs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eastAsia="方正宋三简体" w:cs="Times New Roman" w:hint="eastAsia"/>
                            <w:i w:val="0"/>
                            <w:iCs w:val="0"/>
                            <w:vertAlign w:val="subscript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o:spid="_x0000_s1040" type="#_x0000_t87" style="width:130;height:770;left:7531;position:absolute;rotation:-90;top:51362" coordsize="21600,21600" adj="303,10800" filled="f" stroked="t" strokecolor="black">
                  <v:stroke joinstyle="miter"/>
                  <o:lock v:ext="edit" aspectratio="f"/>
                </v:shape>
              </v:group>
            </w:pict>
          </mc:Fallback>
        </mc:AlternateContent>
      </w:r>
      <w:r>
        <w:rPr>
          <w:rFonts w:ascii="宋体" w:eastAsia="宋体" w:hAnsi="宋体" w:cs="宋体"/>
          <w:b/>
          <w:color w:val="auto"/>
          <w:sz w:val="24"/>
        </w:rPr>
        <w:t>作图题（本题共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 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 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4 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pStyle w:val="BodyText"/>
        <w:numPr>
          <w:ilvl w:val="0"/>
          <w:numId w:val="0"/>
        </w:numPr>
        <w:ind w:left="0" w:firstLine="420" w:leftChars="0" w:firstLineChars="20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21</w:t>
      </w:r>
      <w:r>
        <w:rPr>
          <w:rFonts w:hint="eastAsia"/>
          <w:color w:val="auto"/>
          <w:lang w:val="en-US" w:eastAsia="zh-CN"/>
        </w:rPr>
        <w:t>．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22．</w:t>
      </w:r>
    </w:p>
    <w:p>
      <w:pPr>
        <w:pStyle w:val="BodyText"/>
        <w:numPr>
          <w:ilvl w:val="0"/>
          <w:numId w:val="0"/>
        </w:numPr>
        <w:ind w:left="0" w:firstLine="3998" w:leftChars="0" w:firstLineChars="1904"/>
      </w:pPr>
    </w:p>
    <w:p>
      <w:pPr>
        <w:pStyle w:val="BodyText"/>
        <w:numPr>
          <w:ilvl w:val="0"/>
          <w:numId w:val="0"/>
        </w:numPr>
        <w:ind w:leftChars="0"/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四、简答题（本题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4 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pStyle w:val="BodyText"/>
        <w:ind w:left="420" w:hanging="420" w:leftChars="0" w:hangingChars="200"/>
        <w:rPr>
          <w:rFonts w:eastAsia="宋体"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23．</w:t>
      </w:r>
      <w:r>
        <w:rPr>
          <w:rFonts w:hint="eastAsia"/>
          <w:lang w:val="en-US" w:eastAsia="zh-CN"/>
        </w:rPr>
        <w:t>答：（1）</w:t>
      </w:r>
      <w:r>
        <w:rPr>
          <w:rFonts w:hint="eastAsia"/>
        </w:rPr>
        <w:t>共享单车坐垫做的宽大的好处就是增大坐垫的受力面积，在压力不变时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减小压强，人坐在坐垫感觉舒服。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若遇到紧急情况，刹车突然捏紧了前轮车闸，前轮突然停止，由于惯性人跟车子仍然保持原来的运动状态，继续向前运动，所以容易发生翻车危险。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b/>
          <w:color w:val="auto"/>
          <w:sz w:val="24"/>
        </w:rPr>
        <w:t>五、实验题（本题共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5 </w:t>
      </w:r>
      <w:r>
        <w:rPr>
          <w:rFonts w:ascii="宋体" w:eastAsia="宋体" w:hAnsi="宋体" w:cs="宋体"/>
          <w:b/>
          <w:color w:val="auto"/>
          <w:sz w:val="24"/>
        </w:rPr>
        <w:t>小题，</w:t>
      </w:r>
      <w:r>
        <w:rPr>
          <w:rFonts w:ascii="宋体" w:hAnsi="宋体" w:cs="宋体" w:hint="eastAsia"/>
          <w:b/>
          <w:color w:val="auto"/>
          <w:sz w:val="24"/>
          <w:lang w:eastAsia="zh-CN"/>
        </w:rPr>
        <w:t>每空</w:t>
      </w:r>
      <w:r>
        <w:rPr>
          <w:rFonts w:ascii="宋体" w:hAnsi="宋体" w:cs="宋体" w:hint="eastAsia"/>
          <w:b/>
          <w:color w:val="auto"/>
          <w:sz w:val="24"/>
          <w:lang w:val="en-US" w:eastAsia="zh-CN"/>
        </w:rPr>
        <w:t>1分，</w:t>
      </w:r>
      <w:r>
        <w:rPr>
          <w:rFonts w:ascii="宋体" w:eastAsia="宋体" w:hAnsi="宋体" w:cs="宋体"/>
          <w:b/>
          <w:color w:val="auto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cs="Times New Roman" w:hint="eastAsia"/>
          <w:b/>
          <w:color w:val="auto"/>
          <w:sz w:val="24"/>
          <w:lang w:val="en-US" w:eastAsia="zh-CN"/>
        </w:rPr>
        <w:t>30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24．</w:t>
      </w:r>
      <w:r>
        <w:rPr>
          <w:color w:val="auto"/>
        </w:rPr>
        <w:t xml:space="preserve"> (1) </w:t>
      </w:r>
      <w:r>
        <w:rPr>
          <w:rFonts w:ascii="宋体" w:eastAsia="宋体" w:hAnsi="宋体" w:cs="宋体"/>
          <w:color w:val="auto"/>
        </w:rPr>
        <w:t>装置漏气</w:t>
      </w:r>
      <w:r>
        <w:rPr>
          <w:color w:val="auto"/>
        </w:rPr>
        <w:t xml:space="preserve">   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color w:val="auto"/>
        </w:rPr>
        <w:t xml:space="preserve">(2) </w:t>
      </w:r>
      <w:r>
        <w:rPr>
          <w:rFonts w:ascii="宋体" w:eastAsia="宋体" w:hAnsi="宋体" w:cs="宋体"/>
          <w:color w:val="auto"/>
        </w:rPr>
        <w:t>取下左侧橡皮管，重新组装</w:t>
      </w:r>
      <w:r>
        <w:rPr>
          <w:color w:val="auto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auto"/>
        </w:rPr>
      </w:pPr>
      <w:r>
        <w:rPr>
          <w:rFonts w:hint="eastAsia"/>
          <w:color w:val="auto"/>
          <w:lang w:eastAsia="zh-CN"/>
        </w:rPr>
        <w:t>　　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 xml:space="preserve">(3) </w:t>
      </w:r>
      <w:r>
        <w:rPr>
          <w:rFonts w:ascii="宋体" w:eastAsia="宋体" w:hAnsi="宋体" w:cs="宋体"/>
          <w:color w:val="auto"/>
        </w:rPr>
        <w:t>深度</w:t>
      </w:r>
      <w:r>
        <w:rPr>
          <w:color w:val="auto"/>
        </w:rPr>
        <w:t xml:space="preserve">  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color w:val="auto"/>
        </w:rPr>
        <w:t xml:space="preserve">(4) </w:t>
      </w:r>
      <w:r>
        <w:rPr>
          <w:rFonts w:ascii="宋体" w:eastAsia="宋体" w:hAnsi="宋体" w:cs="宋体"/>
          <w:color w:val="auto"/>
        </w:rPr>
        <w:t>丙、丁</w:t>
      </w:r>
      <w:r>
        <w:rPr>
          <w:color w:val="auto"/>
        </w:rPr>
        <w:t xml:space="preserve">  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ab/>
      </w:r>
      <w:r>
        <w:rPr>
          <w:color w:val="auto"/>
        </w:rPr>
        <w:t xml:space="preserve"> (5) </w:t>
      </w:r>
      <w:r>
        <w:rPr>
          <w:rFonts w:ascii="Times New Roman" w:eastAsia="Times New Roman" w:hAnsi="Times New Roman" w:cs="Times New Roman"/>
          <w:color w:val="auto"/>
        </w:rPr>
        <w:t>1000</w:t>
      </w:r>
    </w:p>
    <w:p>
      <w:pP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</w:pP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>25．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（1）排开液体的体积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ab/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（2）C、D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ab/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ab/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（3）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F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4"/>
          <w:szCs w:val="24"/>
          <w:vertAlign w:val="subscript"/>
        </w:rPr>
        <w:t>浮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＝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F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4"/>
          <w:szCs w:val="24"/>
          <w:vertAlign w:val="subscript"/>
        </w:rPr>
        <w:t>1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﹣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F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4"/>
          <w:szCs w:val="24"/>
          <w:vertAlign w:val="subscript"/>
        </w:rPr>
        <w:t>2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V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4"/>
          <w:szCs w:val="24"/>
          <w:vertAlign w:val="subscript"/>
        </w:rPr>
        <w:t>塑料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＝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V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4"/>
          <w:szCs w:val="24"/>
          <w:vertAlign w:val="subscript"/>
        </w:rPr>
        <w:t>铁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G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＜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F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4"/>
          <w:szCs w:val="24"/>
          <w:vertAlign w:val="subscript"/>
        </w:rPr>
        <w:t>1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  <w:t>﹣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</w:rPr>
        <w:t>F</w:t>
      </w:r>
      <w:r>
        <w:rPr>
          <w:rFonts w:ascii="Songti SC Regular" w:eastAsia="Songti SC Regular" w:hAnsi="Songti SC Regular" w:cs="Songti SC Regular" w:hint="eastAsia"/>
          <w:b w:val="0"/>
          <w:i w:val="0"/>
          <w:iCs w:val="0"/>
          <w:color w:val="auto"/>
          <w:sz w:val="21"/>
          <w:szCs w:val="21"/>
          <w:vertAlign w:val="subscript"/>
        </w:rPr>
        <w:t>2</w:t>
      </w:r>
    </w:p>
    <w:p>
      <w:pPr>
        <w:rPr>
          <w:rFonts w:hint="default"/>
          <w:vertAlign w:val="baseline"/>
          <w:lang w:val="en-US" w:eastAsia="zh-CN"/>
        </w:rPr>
      </w:pP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>26．（1）右　便于测力臂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ab/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>（2）1　　0.6　　（3）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  <w:lang w:val="en-US" w:eastAsia="zh-CN"/>
        </w:rPr>
        <w:t>l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>＝F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Songti SC Regular" w:eastAsia="Songti SC Regular" w:hAnsi="Songti SC Regular" w:cs="Songti SC Regular" w:hint="eastAsia"/>
          <w:b w:val="0"/>
          <w:i/>
          <w:iCs/>
          <w:color w:val="auto"/>
          <w:sz w:val="21"/>
          <w:szCs w:val="21"/>
          <w:lang w:val="en-US" w:eastAsia="zh-CN"/>
        </w:rPr>
        <w:t>l</w:t>
      </w:r>
      <w:r>
        <w:rPr>
          <w:rFonts w:ascii="Songti SC Regular" w:eastAsia="Songti SC Regular" w:hAnsi="Songti SC Regular" w:cs="Songti SC Regular" w:hint="eastAsia"/>
          <w:b w:val="0"/>
          <w:i w:val="0"/>
          <w:iCs w:val="0"/>
          <w:color w:val="auto"/>
          <w:sz w:val="21"/>
          <w:szCs w:val="21"/>
          <w:vertAlign w:val="subscript"/>
          <w:lang w:val="en-US" w:eastAsia="zh-CN"/>
        </w:rPr>
        <w:t>2　　　　　</w:t>
      </w:r>
      <w:r>
        <w:rPr>
          <w:rFonts w:ascii="Songti SC Regular" w:eastAsia="Songti SC Regular" w:hAnsi="Songti SC Regular" w:cs="Songti SC Regular" w:hint="eastAsia"/>
          <w:b w:val="0"/>
          <w:i w:val="0"/>
          <w:iCs w:val="0"/>
          <w:color w:val="auto"/>
          <w:sz w:val="21"/>
          <w:szCs w:val="21"/>
          <w:vertAlign w:val="baseline"/>
          <w:lang w:val="en-US" w:eastAsia="zh-CN"/>
        </w:rPr>
        <w:t>（4）D　　　　（5）大于</w:t>
      </w:r>
    </w:p>
    <w:p>
      <w:pPr>
        <w:rPr>
          <w:rFonts w:ascii="Songti SC Regular" w:eastAsia="Songti SC Regular" w:hAnsi="Songti SC Regular" w:cs="Songti SC Regular" w:hint="eastAsia"/>
          <w:b w:val="0"/>
          <w:i w:val="0"/>
          <w:iCs w:val="0"/>
          <w:color w:val="auto"/>
          <w:sz w:val="21"/>
          <w:szCs w:val="21"/>
          <w:vertAlign w:val="baseline"/>
          <w:lang w:val="en-US" w:eastAsia="zh-CN"/>
        </w:rPr>
      </w:pP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>27．（1）匀速　　64%</w:t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ab/>
      </w:r>
      <w:r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  <w:lang w:val="en-US" w:eastAsia="zh-CN"/>
        </w:rPr>
        <w:t>　（2）1和2　（3）2和3　重物质量大小　</w:t>
      </w:r>
      <w:r>
        <w:rPr>
          <w:rFonts w:ascii="Songti SC Regular" w:eastAsia="Songti SC Regular" w:hAnsi="Songti SC Regular" w:cs="Songti SC Regular" w:hint="eastAsia"/>
          <w:b w:val="0"/>
          <w:i w:val="0"/>
          <w:iCs w:val="0"/>
          <w:color w:val="auto"/>
          <w:sz w:val="21"/>
          <w:szCs w:val="21"/>
          <w:vertAlign w:val="baseline"/>
          <w:lang w:val="en-US" w:eastAsia="zh-CN"/>
        </w:rPr>
        <w:t>（4）低　（5）摩擦力</w:t>
      </w:r>
    </w:p>
    <w:p>
      <w:pPr>
        <w:widowControl w:val="0"/>
        <w:spacing w:line="360" w:lineRule="auto"/>
        <w:textAlignment w:val="center"/>
        <w:rPr>
          <w:rFonts w:ascii="宋体" w:eastAsia="宋体" w:hAnsi="宋体" w:cs="宋体"/>
          <w:color w:val="auto"/>
          <w:lang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28．</w:t>
      </w:r>
      <w:r>
        <w:rPr>
          <w:rFonts w:ascii="宋体" w:eastAsia="宋体" w:hAnsi="宋体" w:cs="宋体" w:hint="eastAsia"/>
          <w:color w:val="auto"/>
          <w:lang w:eastAsia="zh-CN"/>
        </w:rPr>
        <w:t>（1）小于</w:t>
      </w:r>
      <w:r>
        <w:rPr>
          <w:rFonts w:ascii="宋体" w:hAnsi="宋体" w:cs="宋体" w:hint="eastAsia"/>
          <w:color w:val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lang w:eastAsia="zh-CN"/>
        </w:rPr>
        <w:t>有间隙</w:t>
      </w:r>
      <w:r>
        <w:rPr>
          <w:rFonts w:ascii="宋体" w:hAnsi="宋体" w:cs="宋体" w:hint="eastAsia"/>
          <w:color w:val="auto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lang w:eastAsia="zh-CN"/>
        </w:rPr>
        <w:t>细</w:t>
      </w:r>
      <w:r>
        <w:rPr>
          <w:rFonts w:ascii="宋体" w:hAnsi="宋体" w:cs="宋体" w:hint="eastAsia"/>
          <w:color w:val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lang w:eastAsia="zh-CN"/>
        </w:rPr>
        <w:t>（2）甲</w:t>
      </w:r>
      <w:r>
        <w:rPr>
          <w:rFonts w:ascii="宋体" w:hAnsi="宋体" w:cs="宋体" w:hint="eastAsia"/>
          <w:color w:val="auto"/>
          <w:lang w:val="en-US" w:eastAsia="zh-CN"/>
        </w:rPr>
        <w:t xml:space="preserve"> 　 </w:t>
      </w:r>
      <w:r>
        <w:rPr>
          <w:rFonts w:ascii="宋体" w:eastAsia="宋体" w:hAnsi="宋体" w:cs="宋体" w:hint="eastAsia"/>
          <w:color w:val="auto"/>
          <w:lang w:eastAsia="zh-CN"/>
        </w:rPr>
        <w:t>分子在不停地做无规则运动</w:t>
      </w:r>
      <w:r>
        <w:rPr>
          <w:rFonts w:ascii="宋体" w:hAnsi="宋体" w:cs="宋体" w:hint="eastAsia"/>
          <w:color w:val="auto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lang w:eastAsia="zh-CN"/>
        </w:rPr>
        <w:t>比较快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b/>
          <w:color w:val="auto"/>
          <w:sz w:val="24"/>
        </w:rPr>
        <w:t>六、计算题（本题共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3 </w:t>
      </w:r>
      <w:r>
        <w:rPr>
          <w:rFonts w:ascii="宋体" w:eastAsia="宋体" w:hAnsi="宋体" w:cs="宋体"/>
          <w:b/>
          <w:color w:val="auto"/>
          <w:sz w:val="24"/>
        </w:rPr>
        <w:t>小题，</w:t>
      </w:r>
      <w:r>
        <w:rPr>
          <w:rFonts w:ascii="宋体" w:hAnsi="宋体" w:cs="宋体" w:hint="eastAsia"/>
          <w:b/>
          <w:color w:val="auto"/>
          <w:sz w:val="24"/>
          <w:lang w:val="en-US" w:eastAsia="zh-CN"/>
        </w:rPr>
        <w:t>29题6分，30题6分，31题10分，</w:t>
      </w:r>
      <w:r>
        <w:rPr>
          <w:rFonts w:ascii="宋体" w:eastAsia="宋体" w:hAnsi="宋体" w:cs="宋体"/>
          <w:b/>
          <w:color w:val="auto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</w:t>
      </w:r>
      <w:r>
        <w:rPr>
          <w:rFonts w:ascii="Times New Roman" w:hAnsi="Times New Roman" w:cs="Times New Roman" w:hint="eastAsia"/>
          <w:b/>
          <w:color w:val="auto"/>
          <w:sz w:val="24"/>
          <w:lang w:val="en-US" w:eastAsia="zh-CN"/>
        </w:rPr>
        <w:t>2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eastAsia="宋体" w:hint="default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29．</w:t>
      </w:r>
      <w:r>
        <w:rPr>
          <w:rFonts w:ascii="宋体" w:eastAsia="宋体" w:hAnsi="宋体" w:cs="宋体"/>
          <w:color w:val="auto"/>
        </w:rPr>
        <w:t>解：（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）该车受到的重力为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mg</w:t>
      </w:r>
      <w:r>
        <w:rPr>
          <w:rFonts w:ascii="Times New Roman" w:eastAsia="Times New Roman" w:hAnsi="Times New Roman" w:cs="Times New Roman"/>
          <w:color w:val="auto"/>
        </w:rPr>
        <w:t>=800kg×10N/kg=8000N</w: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 xml:space="preserve">　 </w:t>
      </w:r>
      <w:r>
        <w:rPr>
          <w:rFonts w:eastAsia="宋体" w:cs="Times New Roman" w:hint="eastAsia"/>
          <w:color w:val="auto"/>
          <w:lang w:val="en-US" w:eastAsia="zh-CN"/>
        </w:rPr>
        <w:t>……3分</w:t>
      </w:r>
    </w:p>
    <w:p>
      <w:pPr>
        <w:spacing w:line="240" w:lineRule="auto"/>
        <w:jc w:val="left"/>
        <w:textAlignment w:val="center"/>
        <w:rPr>
          <w:color w:val="auto"/>
        </w:rPr>
      </w:pPr>
      <w:r>
        <w:rPr>
          <w:rFonts w:ascii="宋体" w:hAnsi="宋体" w:cs="宋体" w:hint="eastAsia"/>
          <w:color w:val="auto"/>
          <w:lang w:val="en-US" w:eastAsia="zh-CN"/>
        </w:rPr>
        <w:t xml:space="preserve">       </w: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）该车对地面的压强为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  <w:rPr>
          <w:color w:val="auto"/>
        </w:rPr>
      </w:pPr>
      <w:r>
        <w:rPr>
          <w:color w:val="auto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174.75pt;height:30.75pt" o:ole="" coordsize="21600,21600" o:preferrelative="t" filled="f" stroked="f">
            <v:stroke joinstyle="miter"/>
            <v:imagedata r:id="rId8" o:title="eqIded4c546349eab7ee45c21f52caf8c6e7"/>
            <o:lock v:ext="edit" aspectratio="t"/>
            <w10:anchorlock/>
          </v:shape>
          <o:OLEObject Type="Embed" ProgID="Equation.DSMT4" ShapeID="_x0000_i1041" DrawAspect="Content" ObjectID="_1468075725" r:id="rId9"/>
        </w:objec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>……3分</w:t>
      </w:r>
    </w:p>
    <w:p>
      <w:pPr>
        <w:spacing w:before="150" w:line="240" w:lineRule="auto"/>
        <w:jc w:val="left"/>
        <w:textAlignment w:val="center"/>
        <w:rPr>
          <w:color w:val="auto"/>
        </w:rPr>
      </w:pPr>
      <w:r>
        <w:rPr>
          <w:rFonts w:ascii="宋体" w:hAnsi="宋体" w:cs="宋体" w:hint="eastAsia"/>
          <w:color w:val="auto"/>
          <w:lang w:val="en-US" w:eastAsia="zh-CN"/>
        </w:rPr>
        <w:t xml:space="preserve">    </w:t>
      </w:r>
      <w:r>
        <w:rPr>
          <w:rFonts w:ascii="宋体" w:eastAsia="宋体" w:hAnsi="宋体" w:cs="宋体"/>
          <w:color w:val="auto"/>
        </w:rPr>
        <w:t>答：（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）该车受到的重力为</w:t>
      </w:r>
      <w:r>
        <w:rPr>
          <w:rFonts w:ascii="Times New Roman" w:eastAsia="Times New Roman" w:hAnsi="Times New Roman" w:cs="Times New Roman"/>
          <w:color w:val="auto"/>
        </w:rPr>
        <w:t>8000N</w:t>
      </w:r>
      <w:r>
        <w:rPr>
          <w:rFonts w:ascii="宋体" w:eastAsia="宋体" w:hAnsi="宋体" w:cs="宋体"/>
          <w:color w:val="auto"/>
        </w:rPr>
        <w:t>；（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）该车对地面的压强为</w:t>
      </w:r>
      <w:r>
        <w:rPr>
          <w:rFonts w:ascii="Times New Roman" w:eastAsia="Times New Roman" w:hAnsi="Times New Roman" w:cs="Times New Roman"/>
          <w:color w:val="auto"/>
        </w:rPr>
        <w:t>2×10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5</w:t>
      </w:r>
      <w:r>
        <w:rPr>
          <w:rFonts w:ascii="Times New Roman" w:eastAsia="Times New Roman" w:hAnsi="Times New Roman" w:cs="Times New Roman"/>
          <w:color w:val="auto"/>
        </w:rPr>
        <w:t>Pa</w:t>
      </w:r>
      <w:r>
        <w:rPr>
          <w:rFonts w:ascii="宋体" w:eastAsia="宋体" w:hAnsi="宋体" w:cs="宋体"/>
          <w:color w:val="auto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30．</w:t>
      </w:r>
      <w:r>
        <w:rPr>
          <w:rFonts w:ascii="宋体" w:eastAsia="宋体" w:hAnsi="宋体" w:cs="宋体"/>
          <w:color w:val="auto"/>
        </w:rPr>
        <w:t>解：（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）拉力做的有用功为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W</w:t>
      </w:r>
      <w:r>
        <w:rPr>
          <w:rFonts w:ascii="宋体" w:eastAsia="宋体" w:hAnsi="宋体" w:cs="宋体"/>
          <w:color w:val="auto"/>
          <w:vertAlign w:val="subscript"/>
        </w:rPr>
        <w:t>有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Gh</w:t>
      </w:r>
      <w:r>
        <w:rPr>
          <w:rFonts w:ascii="Times New Roman" w:eastAsia="Times New Roman" w:hAnsi="Times New Roman" w:cs="Times New Roman"/>
          <w:color w:val="auto"/>
        </w:rPr>
        <w:t>=600N×3m=1800J</w: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>　　</w: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>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color w:val="auto"/>
        </w:rPr>
      </w:pPr>
      <w:r>
        <w:rPr>
          <w:rFonts w:ascii="宋体" w:hAnsi="宋体" w:cs="宋体" w:hint="eastAsia"/>
          <w:color w:val="auto"/>
          <w:lang w:val="en-US" w:eastAsia="zh-CN"/>
        </w:rPr>
        <w:t xml:space="preserve">       </w: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）由图可知，承担物体绳子的段数</w:t>
      </w:r>
      <w:r>
        <w:rPr>
          <w:rFonts w:ascii="Times New Roman" w:eastAsia="Times New Roman" w:hAnsi="Times New Roman" w:cs="Times New Roman"/>
          <w:i/>
          <w:color w:val="auto"/>
        </w:rPr>
        <w:t>n</w:t>
      </w:r>
      <w:r>
        <w:rPr>
          <w:rFonts w:ascii="Times New Roman" w:eastAsia="Times New Roman" w:hAnsi="Times New Roman" w:cs="Times New Roman"/>
          <w:color w:val="auto"/>
        </w:rPr>
        <w:t>=3</w:t>
      </w:r>
      <w:r>
        <w:rPr>
          <w:rFonts w:ascii="宋体" w:eastAsia="宋体" w:hAnsi="宋体" w:cs="宋体"/>
          <w:color w:val="auto"/>
        </w:rPr>
        <w:t>，拉力做的功为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i/>
          <w:color w:val="auto"/>
        </w:rPr>
        <w:t>W</w:t>
      </w:r>
      <w:r>
        <w:rPr>
          <w:rFonts w:ascii="宋体" w:eastAsia="宋体" w:hAnsi="宋体" w:cs="宋体"/>
          <w:color w:val="auto"/>
          <w:vertAlign w:val="subscript"/>
        </w:rPr>
        <w:t>总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Fs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FnL</w:t>
      </w:r>
      <w:r>
        <w:rPr>
          <w:rFonts w:ascii="Times New Roman" w:eastAsia="Times New Roman" w:hAnsi="Times New Roman" w:cs="Times New Roman"/>
          <w:color w:val="auto"/>
        </w:rPr>
        <w:t>=160N×3×5m=2400J</w:t>
      </w:r>
    </w:p>
    <w:p>
      <w:pPr>
        <w:spacing w:line="240" w:lineRule="auto"/>
        <w:jc w:val="left"/>
        <w:textAlignment w:val="center"/>
        <w:rPr>
          <w:color w:val="auto"/>
        </w:rPr>
      </w:pPr>
      <w:r>
        <w:rPr>
          <w:rFonts w:ascii="宋体" w:hAnsi="宋体" w:cs="宋体" w:hint="eastAsia"/>
          <w:color w:val="auto"/>
          <w:lang w:val="en-US" w:eastAsia="zh-CN"/>
        </w:rPr>
        <w:t xml:space="preserve">            </w:t>
      </w:r>
      <w:r>
        <w:rPr>
          <w:rFonts w:ascii="宋体" w:eastAsia="宋体" w:hAnsi="宋体" w:cs="宋体"/>
          <w:color w:val="auto"/>
        </w:rPr>
        <w:t>整个装置的机械效率为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color w:val="auto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189.8pt;height:36pt" o:ole="" coordsize="21600,21600" o:preferrelative="t" filled="f" stroked="f">
            <v:stroke joinstyle="miter"/>
            <v:imagedata r:id="rId10" o:title="eqId3267afada3dc8d3185d2f08112645a31"/>
            <o:lock v:ext="edit" aspectratio="t"/>
            <w10:anchorlock/>
          </v:shape>
          <o:OLEObject Type="Embed" ProgID="Equation.DSMT4" ShapeID="_x0000_i1042" DrawAspect="Content" ObjectID="_1468075726" r:id="rId11"/>
        </w:objec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>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hAnsi="宋体" w:cs="宋体" w:hint="eastAsia"/>
          <w:color w:val="auto"/>
          <w:lang w:eastAsia="zh-CN"/>
        </w:rPr>
        <w:t>　　</w:t>
      </w:r>
      <w:r>
        <w:rPr>
          <w:rFonts w:ascii="宋体" w:eastAsia="宋体" w:hAnsi="宋体" w:cs="宋体"/>
          <w:color w:val="auto"/>
        </w:rPr>
        <w:t>答：（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）拉力做的有用功为</w:t>
      </w:r>
      <w:r>
        <w:rPr>
          <w:rFonts w:ascii="Times New Roman" w:eastAsia="Times New Roman" w:hAnsi="Times New Roman" w:cs="Times New Roman"/>
          <w:color w:val="auto"/>
        </w:rPr>
        <w:t>1800J</w:t>
      </w:r>
      <w:r>
        <w:rPr>
          <w:rFonts w:ascii="宋体" w:eastAsia="宋体" w:hAnsi="宋体" w:cs="宋体"/>
          <w:color w:val="auto"/>
        </w:rPr>
        <w:t>；</w:t>
      </w:r>
      <w:r>
        <w:rPr>
          <w:rFonts w:ascii="宋体" w:hAnsi="宋体" w:cs="宋体" w:hint="eastAsia"/>
          <w:color w:val="auto"/>
          <w:lang w:eastAsia="zh-CN"/>
        </w:rPr>
        <w:t>（</w:t>
      </w:r>
      <w:r>
        <w:rPr>
          <w:rFonts w:ascii="宋体" w:hAnsi="宋体" w:cs="宋体" w:hint="eastAsia"/>
          <w:color w:val="auto"/>
          <w:lang w:val="en-US" w:eastAsia="zh-CN"/>
        </w:rPr>
        <w:t>2</w:t>
      </w:r>
      <w:r>
        <w:rPr>
          <w:rFonts w:ascii="宋体" w:hAnsi="宋体" w:cs="宋体" w:hint="eastAsia"/>
          <w:color w:val="auto"/>
          <w:lang w:eastAsia="zh-CN"/>
        </w:rPr>
        <w:t>）</w:t>
      </w:r>
      <w:r>
        <w:rPr>
          <w:rFonts w:ascii="宋体" w:eastAsia="宋体" w:hAnsi="宋体" w:cs="宋体"/>
          <w:color w:val="auto"/>
        </w:rPr>
        <w:t>整个装置的机械效率为</w:t>
      </w:r>
      <w:r>
        <w:rPr>
          <w:rFonts w:ascii="Times New Roman" w:eastAsia="Times New Roman" w:hAnsi="Times New Roman" w:cs="Times New Roman"/>
          <w:color w:val="auto"/>
        </w:rPr>
        <w:t>75%</w:t>
      </w:r>
      <w:r>
        <w:rPr>
          <w:rFonts w:ascii="宋体" w:eastAsia="宋体" w:hAnsi="宋体" w:cs="宋体"/>
          <w:color w:val="auto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31．</w:t>
      </w:r>
      <w:r>
        <w:rPr>
          <w:rFonts w:ascii="宋体" w:eastAsia="宋体" w:hAnsi="宋体" w:cs="宋体"/>
          <w:color w:val="auto"/>
        </w:rPr>
        <w:t>解：（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）由杠杆的平衡条件得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A</w:t>
      </w:r>
      <w:r>
        <w:rPr>
          <w:rFonts w:ascii="Times New Roman" w:eastAsia="Times New Roman" w:hAnsi="Times New Roman" w:cs="Times New Roman"/>
          <w:color w:val="auto"/>
        </w:rPr>
        <w:t>×</w:t>
      </w:r>
      <w:r>
        <w:rPr>
          <w:rFonts w:ascii="Times New Roman" w:eastAsia="Times New Roman" w:hAnsi="Times New Roman" w:cs="Times New Roman"/>
          <w:i/>
          <w:color w:val="auto"/>
        </w:rPr>
        <w:t>OA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B</w:t>
      </w:r>
      <w:r>
        <w:rPr>
          <w:rFonts w:ascii="Times New Roman" w:eastAsia="Times New Roman" w:hAnsi="Times New Roman" w:cs="Times New Roman"/>
          <w:color w:val="auto"/>
        </w:rPr>
        <w:t>×</w:t>
      </w:r>
      <w:r>
        <w:rPr>
          <w:rFonts w:ascii="Times New Roman" w:eastAsia="Times New Roman" w:hAnsi="Times New Roman" w:cs="Times New Roman"/>
          <w:i/>
          <w:color w:val="auto"/>
        </w:rPr>
        <w:t>OB</w:t>
      </w:r>
    </w:p>
    <w:p>
      <w:pPr>
        <w:spacing w:line="240" w:lineRule="auto"/>
        <w:jc w:val="left"/>
        <w:textAlignment w:val="center"/>
        <w:rPr>
          <w:color w:val="auto"/>
        </w:rPr>
      </w:pPr>
      <w:r>
        <w:rPr>
          <w:rFonts w:ascii="宋体" w:hAnsi="宋体" w:cs="宋体" w:hint="eastAsia"/>
          <w:color w:val="auto"/>
          <w:lang w:eastAsia="zh-CN"/>
        </w:rPr>
        <w:t>　　　　　　</w:t>
      </w:r>
      <w:r>
        <w:rPr>
          <w:rFonts w:ascii="宋体" w:eastAsia="宋体" w:hAnsi="宋体" w:cs="宋体"/>
          <w:color w:val="auto"/>
        </w:rPr>
        <w:t>则</w:t>
      </w:r>
      <w:r>
        <w:rPr>
          <w:rFonts w:ascii="Times New Roman" w:eastAsia="Times New Roman" w:hAnsi="Times New Roman" w:cs="Times New Roman"/>
          <w:color w:val="auto"/>
        </w:rPr>
        <w:t>B</w:t>
      </w:r>
      <w:r>
        <w:rPr>
          <w:rFonts w:ascii="宋体" w:eastAsia="宋体" w:hAnsi="宋体" w:cs="宋体"/>
          <w:color w:val="auto"/>
        </w:rPr>
        <w:t>端受到绳子的拉力为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color w:val="auto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153pt;height:30.75pt" o:ole="" coordsize="21600,21600" o:preferrelative="t" filled="f" stroked="f">
            <v:stroke joinstyle="miter"/>
            <v:imagedata r:id="rId12" o:title="eqIda3ba681e12f80e04de0f8b958da576fc"/>
            <o:lock v:ext="edit" aspectratio="t"/>
            <w10:anchorlock/>
          </v:shape>
          <o:OLEObject Type="Embed" ProgID="Equation.DSMT4" ShapeID="_x0000_i1043" DrawAspect="Content" ObjectID="_1468075727" r:id="rId13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firstLine="420" w:leftChars="200" w:firstLineChars="200"/>
        <w:jc w:val="left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所受绳端的拉力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拉</w:t>
      </w:r>
      <w:r>
        <w:rPr>
          <w:rFonts w:ascii="宋体" w:eastAsia="宋体" w:hAnsi="宋体" w:cs="宋体"/>
          <w:color w:val="auto"/>
        </w:rPr>
        <w:t>与</w:t>
      </w:r>
      <w:r>
        <w:rPr>
          <w:rFonts w:ascii="Times New Roman" w:eastAsia="Times New Roman" w:hAnsi="Times New Roman" w:cs="Times New Roman"/>
          <w:i/>
          <w:color w:val="auto"/>
        </w:rPr>
        <w:t>B</w:t>
      </w:r>
      <w:r>
        <w:rPr>
          <w:rFonts w:ascii="宋体" w:eastAsia="宋体" w:hAnsi="宋体" w:cs="宋体"/>
          <w:color w:val="auto"/>
        </w:rPr>
        <w:t>端受到绳子的拉力是一对相互作用力，大小相等，故</w:t>
      </w: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所受绳端的拉力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拉</w:t>
      </w:r>
      <w:r>
        <w:rPr>
          <w:rFonts w:ascii="宋体" w:eastAsia="宋体" w:hAnsi="宋体" w:cs="宋体"/>
          <w:color w:val="auto"/>
        </w:rPr>
        <w:t>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拉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  <w:vertAlign w:val="subscript"/>
        </w:rPr>
        <w:t>B</w:t>
      </w:r>
      <w:r>
        <w:rPr>
          <w:rFonts w:ascii="Times New Roman" w:eastAsia="Times New Roman" w:hAnsi="Times New Roman" w:cs="Times New Roman"/>
          <w:color w:val="auto"/>
        </w:rPr>
        <w:t>=24N</w: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>　　　　　</w:t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>……3分</w:t>
      </w:r>
    </w:p>
    <w:p>
      <w:pPr>
        <w:spacing w:line="240" w:lineRule="auto"/>
        <w:ind w:left="0" w:firstLine="638" w:leftChars="0" w:firstLineChars="304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）实心物体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的重力为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mg</w:t>
      </w:r>
      <w:r>
        <w:rPr>
          <w:rFonts w:ascii="Times New Roman" w:eastAsia="Times New Roman" w:hAnsi="Times New Roman" w:cs="Times New Roman"/>
          <w:color w:val="auto"/>
        </w:rPr>
        <w:t>=3kg×10N/kg=30N</w:t>
      </w:r>
    </w:p>
    <w:p>
      <w:pPr>
        <w:spacing w:line="240" w:lineRule="auto"/>
        <w:ind w:left="0" w:firstLine="1058" w:leftChars="0" w:firstLineChars="504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实心物体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的体积为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color w:val="auto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164.25pt;height:33pt" o:ole="" coordsize="21600,21600" o:preferrelative="t" filled="f" stroked="f">
            <v:stroke joinstyle="miter"/>
            <v:imagedata r:id="rId14" o:title="eqIdc1e77891c05784aff8db2f76be15520f"/>
            <o:lock v:ext="edit" aspectratio="t"/>
            <w10:anchorlock/>
          </v:shape>
          <o:OLEObject Type="Embed" ProgID="Equation.DSMT4" ShapeID="_x0000_i1044" DrawAspect="Content" ObjectID="_1468075728" r:id="rId15"/>
        </w:object>
      </w:r>
    </w:p>
    <w:p>
      <w:pPr>
        <w:spacing w:line="240" w:lineRule="auto"/>
        <w:ind w:left="0" w:firstLine="1058" w:leftChars="0" w:firstLineChars="504"/>
        <w:jc w:val="left"/>
        <w:textAlignment w:val="center"/>
        <w:rPr>
          <w:rFonts w:eastAsia="宋体" w:hint="eastAsia"/>
          <w:color w:val="auto"/>
          <w:lang w:eastAsia="zh-CN"/>
        </w:rPr>
      </w:pPr>
      <w:r>
        <w:rPr>
          <w:rFonts w:ascii="宋体" w:eastAsia="宋体" w:hAnsi="宋体" w:cs="宋体"/>
          <w:color w:val="auto"/>
        </w:rPr>
        <w:t>当</w:t>
      </w: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的一半体积浸在液体中时，物体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排开液体的体积为</w:t>
      </w:r>
      <w:r>
        <w:rPr>
          <w:rFonts w:ascii="宋体" w:hAnsi="宋体" w:cs="宋体" w:hint="eastAsia"/>
          <w:color w:val="auto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1058" w:leftChars="0" w:firstLineChars="504"/>
        <w:jc w:val="center"/>
        <w:textAlignment w:val="center"/>
        <w:rPr>
          <w:color w:val="auto"/>
        </w:rPr>
      </w:pPr>
      <w:r>
        <w:rPr>
          <w:color w:val="auto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179.25pt;height:30.75pt" o:ole="" coordsize="21600,21600" o:preferrelative="t" filled="f" stroked="f">
            <v:stroke joinstyle="miter"/>
            <v:imagedata r:id="rId16" o:title="eqId8598a87db6c1e775c4f4db8f6c929438"/>
            <o:lock v:ext="edit" aspectratio="t"/>
            <w10:anchorlock/>
          </v:shape>
          <o:OLEObject Type="Embed" ProgID="Equation.DSMT4" ShapeID="_x0000_i1045" DrawAspect="Content" ObjectID="_1468075729" r:id="rId17"/>
        </w:object>
      </w:r>
    </w:p>
    <w:p>
      <w:pPr>
        <w:spacing w:line="240" w:lineRule="auto"/>
        <w:ind w:left="0" w:firstLine="1058" w:leftChars="0" w:firstLineChars="504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对物体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受力分析：受到浮力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浮</w:t>
      </w:r>
      <w:r>
        <w:rPr>
          <w:rFonts w:ascii="宋体" w:eastAsia="宋体" w:hAnsi="宋体" w:cs="宋体"/>
          <w:color w:val="auto"/>
        </w:rPr>
        <w:t>、重力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rFonts w:ascii="宋体" w:eastAsia="宋体" w:hAnsi="宋体" w:cs="宋体"/>
          <w:color w:val="auto"/>
        </w:rPr>
        <w:t>和拉力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拉</w:t>
      </w:r>
      <w:r>
        <w:rPr>
          <w:rFonts w:ascii="宋体" w:eastAsia="宋体" w:hAnsi="宋体" w:cs="宋体"/>
          <w:color w:val="auto"/>
        </w:rPr>
        <w:t>，则物体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受到的浮力为</w:t>
      </w:r>
    </w:p>
    <w:p>
      <w:pPr>
        <w:spacing w:line="240" w:lineRule="auto"/>
        <w:ind w:left="0" w:firstLine="1058" w:leftChars="0" w:firstLineChars="504"/>
        <w:jc w:val="center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浮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rFonts w:eastAsia="宋体" w:cs="Times New Roman" w:hint="eastAsia"/>
          <w:color w:val="auto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拉</w:t>
      </w:r>
      <w:r>
        <w:rPr>
          <w:rFonts w:ascii="Times New Roman" w:eastAsia="Times New Roman" w:hAnsi="Times New Roman" w:cs="Times New Roman"/>
          <w:color w:val="auto"/>
        </w:rPr>
        <w:t>=30N</w:t>
      </w:r>
      <w:r>
        <w:rPr>
          <w:rFonts w:eastAsia="宋体" w:cs="Times New Roman" w:hint="eastAsia"/>
          <w:color w:val="auto"/>
          <w:lang w:eastAsia="zh-CN"/>
        </w:rPr>
        <w:t>－</w:t>
      </w:r>
      <w:r>
        <w:rPr>
          <w:rFonts w:ascii="Times New Roman" w:eastAsia="Times New Roman" w:hAnsi="Times New Roman" w:cs="Times New Roman"/>
          <w:color w:val="auto"/>
        </w:rPr>
        <w:t>24N=6N</w:t>
      </w:r>
    </w:p>
    <w:p>
      <w:pPr>
        <w:spacing w:line="240" w:lineRule="auto"/>
        <w:ind w:left="0" w:firstLine="1058" w:leftChars="0" w:firstLineChars="504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由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浮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ρ</w:t>
      </w:r>
      <w:r>
        <w:rPr>
          <w:rFonts w:ascii="宋体" w:eastAsia="宋体" w:hAnsi="宋体" w:cs="宋体"/>
          <w:color w:val="auto"/>
          <w:vertAlign w:val="subscript"/>
        </w:rPr>
        <w:t>液</w:t>
      </w:r>
      <w:r>
        <w:rPr>
          <w:rFonts w:ascii="Times New Roman" w:eastAsia="Times New Roman" w:hAnsi="Times New Roman" w:cs="Times New Roman"/>
          <w:i/>
          <w:color w:val="auto"/>
        </w:rPr>
        <w:t>gV</w:t>
      </w:r>
      <w:r>
        <w:rPr>
          <w:rFonts w:ascii="宋体" w:eastAsia="宋体" w:hAnsi="宋体" w:cs="宋体"/>
          <w:color w:val="auto"/>
          <w:vertAlign w:val="subscript"/>
        </w:rPr>
        <w:t>排</w:t>
      </w:r>
      <w:r>
        <w:rPr>
          <w:rFonts w:ascii="宋体" w:eastAsia="宋体" w:hAnsi="宋体" w:cs="宋体"/>
          <w:color w:val="auto"/>
        </w:rPr>
        <w:t>可得，则液体的密度为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  <w:rPr>
          <w:color w:val="auto"/>
        </w:rPr>
      </w:pPr>
      <w:r>
        <w:rPr>
          <w:rFonts w:hint="eastAsia"/>
          <w:color w:val="auto"/>
          <w:lang w:eastAsia="zh-CN"/>
        </w:rPr>
        <w:t>　　　　</w:t>
      </w:r>
      <w:r>
        <w:rPr>
          <w:color w:val="auto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239.25pt;height:36pt" o:ole="" coordsize="21600,21600" o:preferrelative="t" filled="f" stroked="f">
            <v:stroke joinstyle="miter"/>
            <v:imagedata r:id="rId18" o:title="eqId716277dd7ad5c39e8c3c80c342c7376f"/>
            <o:lock v:ext="edit" aspectratio="t"/>
            <w10:anchorlock/>
          </v:shape>
          <o:OLEObject Type="Embed" ProgID="Equation.DSMT4" ShapeID="_x0000_i1046" DrawAspect="Content" ObjectID="_1468075730" r:id="rId19"/>
        </w:objec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>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056" w:hanging="420" w:leftChars="303" w:hangingChars="200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3</w:t>
      </w:r>
      <w:r>
        <w:rPr>
          <w:rFonts w:ascii="宋体" w:eastAsia="宋体" w:hAnsi="宋体" w:cs="宋体"/>
          <w:color w:val="auto"/>
        </w:rPr>
        <w:t>）由于物体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的密度大于液体的密度，剪断细线，物体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沉底，此时排开液体的体积为</w:t>
      </w:r>
      <w:r>
        <w:rPr>
          <w:rFonts w:ascii="宋体" w:hAnsi="宋体" w:cs="宋体" w:hint="eastAsia"/>
          <w:color w:val="auto"/>
          <w:lang w:eastAsia="zh-CN"/>
        </w:rPr>
        <w:t>：　　　　　</w:t>
      </w:r>
      <w:r>
        <w:rPr>
          <w:rFonts w:ascii="Times New Roman" w:eastAsia="Times New Roman" w:hAnsi="Times New Roman" w:cs="Times New Roman"/>
          <w:i/>
          <w:color w:val="auto"/>
        </w:rPr>
        <w:t>V</w:t>
      </w:r>
      <w:r>
        <w:rPr>
          <w:rFonts w:ascii="宋体" w:eastAsia="宋体" w:hAnsi="宋体" w:cs="宋体"/>
          <w:color w:val="auto"/>
          <w:vertAlign w:val="subscript"/>
        </w:rPr>
        <w:t>排</w:t>
      </w:r>
      <w:r>
        <w:rPr>
          <w:rFonts w:ascii="Times New Roman" w:eastAsia="Times New Roman" w:hAnsi="Times New Roman" w:cs="Times New Roman"/>
          <w:i/>
          <w:color w:val="auto"/>
        </w:rPr>
        <w:t>′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V</w:t>
      </w:r>
      <w:r>
        <w:rPr>
          <w:rFonts w:ascii="Times New Roman" w:eastAsia="Times New Roman" w:hAnsi="Times New Roman" w:cs="Times New Roman"/>
          <w:color w:val="auto"/>
        </w:rPr>
        <w:t>=1×10</w:t>
      </w:r>
      <w:r>
        <w:rPr>
          <w:rFonts w:eastAsia="宋体" w:cs="Times New Roman" w:hint="eastAsia"/>
          <w:color w:val="auto"/>
          <w:vertAlign w:val="superscript"/>
          <w:lang w:eastAsia="zh-CN"/>
        </w:rPr>
        <w:t>－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1058" w:leftChars="0" w:firstLineChars="504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则沉底后浮力为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浮</w:t>
      </w:r>
      <w:r>
        <w:rPr>
          <w:rFonts w:ascii="Times New Roman" w:eastAsia="Times New Roman" w:hAnsi="Times New Roman" w:cs="Times New Roman"/>
          <w:color w:val="auto"/>
        </w:rPr>
        <w:t>′=</w:t>
      </w:r>
      <w:r>
        <w:rPr>
          <w:rFonts w:ascii="Times New Roman" w:eastAsia="Times New Roman" w:hAnsi="Times New Roman" w:cs="Times New Roman"/>
          <w:i/>
          <w:color w:val="auto"/>
        </w:rPr>
        <w:t>ρ</w:t>
      </w:r>
      <w:r>
        <w:rPr>
          <w:rFonts w:ascii="宋体" w:eastAsia="宋体" w:hAnsi="宋体" w:cs="宋体"/>
          <w:color w:val="auto"/>
          <w:vertAlign w:val="subscript"/>
        </w:rPr>
        <w:t>液</w:t>
      </w:r>
      <w:r>
        <w:rPr>
          <w:rFonts w:ascii="Times New Roman" w:eastAsia="Times New Roman" w:hAnsi="Times New Roman" w:cs="Times New Roman"/>
          <w:i/>
          <w:color w:val="auto"/>
        </w:rPr>
        <w:t>gV</w:t>
      </w:r>
      <w:r>
        <w:rPr>
          <w:rFonts w:ascii="宋体" w:eastAsia="宋体" w:hAnsi="宋体" w:cs="宋体"/>
          <w:color w:val="auto"/>
          <w:vertAlign w:val="subscript"/>
        </w:rPr>
        <w:t>排</w:t>
      </w:r>
      <w:r>
        <w:rPr>
          <w:rFonts w:ascii="Times New Roman" w:eastAsia="Times New Roman" w:hAnsi="Times New Roman" w:cs="Times New Roman"/>
          <w:color w:val="auto"/>
        </w:rPr>
        <w:t>′=1</w:t>
      </w:r>
      <w:r>
        <w:rPr>
          <w:rFonts w:cs="Times New Roman" w:hint="eastAsia"/>
          <w:color w:val="auto"/>
          <w:lang w:val="en-US" w:eastAsia="zh-CN"/>
        </w:rPr>
        <w:t>.</w:t>
      </w:r>
      <w:r>
        <w:rPr>
          <w:rFonts w:ascii="Times New Roman" w:eastAsia="Times New Roman" w:hAnsi="Times New Roman" w:cs="Times New Roman"/>
          <w:color w:val="auto"/>
        </w:rPr>
        <w:t>2×10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kg/m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×10N/kg×1×10</w:t>
      </w:r>
      <w:r>
        <w:rPr>
          <w:rFonts w:eastAsia="宋体" w:cs="Times New Roman" w:hint="eastAsia"/>
          <w:color w:val="auto"/>
          <w:vertAlign w:val="superscript"/>
          <w:lang w:eastAsia="zh-CN"/>
        </w:rPr>
        <w:t>－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=12N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38" w:firstLine="418" w:leftChars="304" w:firstLineChars="199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对沉底的物体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受力分析：受到重力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rFonts w:ascii="宋体" w:eastAsia="宋体" w:hAnsi="宋体" w:cs="宋体"/>
          <w:color w:val="auto"/>
        </w:rPr>
        <w:t>、浮力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浮</w:t>
      </w:r>
      <w:r>
        <w:rPr>
          <w:rFonts w:ascii="Times New Roman" w:eastAsia="Times New Roman" w:hAnsi="Times New Roman" w:cs="Times New Roman"/>
          <w:color w:val="auto"/>
        </w:rPr>
        <w:t>′</w:t>
      </w:r>
      <w:r>
        <w:rPr>
          <w:rFonts w:ascii="宋体" w:eastAsia="宋体" w:hAnsi="宋体" w:cs="宋体"/>
          <w:color w:val="auto"/>
        </w:rPr>
        <w:t>、支持力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支</w:t>
      </w:r>
      <w:r>
        <w:rPr>
          <w:rFonts w:ascii="宋体" w:eastAsia="宋体" w:hAnsi="宋体" w:cs="宋体"/>
          <w:color w:val="auto"/>
        </w:rPr>
        <w:t>，容器底对物体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的支持力为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支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>G</w:t>
      </w:r>
      <w:r>
        <w:rPr>
          <w:rFonts w:eastAsia="宋体" w:cs="Times New Roman" w:hint="eastAsia"/>
          <w:color w:val="auto"/>
          <w:lang w:eastAsia="zh-CN"/>
        </w:rPr>
        <w:t>－</w:t>
      </w:r>
      <w:r>
        <w:rPr>
          <w:rFonts w:ascii="Times New Roman" w:eastAsia="Times New Roman" w:hAnsi="Times New Roman" w:cs="Times New Roman"/>
          <w:i/>
          <w:color w:val="auto"/>
        </w:rPr>
        <w:t xml:space="preserve"> F</w:t>
      </w:r>
      <w:r>
        <w:rPr>
          <w:rFonts w:ascii="宋体" w:eastAsia="宋体" w:hAnsi="宋体" w:cs="宋体"/>
          <w:color w:val="auto"/>
          <w:vertAlign w:val="subscript"/>
        </w:rPr>
        <w:t>浮</w:t>
      </w:r>
      <w:r>
        <w:rPr>
          <w:rFonts w:ascii="Times New Roman" w:eastAsia="Times New Roman" w:hAnsi="Times New Roman" w:cs="Times New Roman"/>
          <w:color w:val="auto"/>
        </w:rPr>
        <w:t>′=30N</w:t>
      </w:r>
      <w:r>
        <w:rPr>
          <w:rFonts w:eastAsia="宋体" w:cs="Times New Roman" w:hint="eastAsia"/>
          <w:color w:val="auto"/>
          <w:lang w:eastAsia="zh-CN"/>
        </w:rPr>
        <w:t>－</w:t>
      </w:r>
      <w:r>
        <w:rPr>
          <w:rFonts w:ascii="Times New Roman" w:eastAsia="Times New Roman" w:hAnsi="Times New Roman" w:cs="Times New Roman"/>
          <w:color w:val="auto"/>
        </w:rPr>
        <w:t>12N=18N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420" w:leftChars="0" w:firstLineChars="200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对容器底的压力与支持力</w:t>
      </w: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宋体" w:eastAsia="宋体" w:hAnsi="宋体" w:cs="宋体"/>
          <w:color w:val="auto"/>
          <w:vertAlign w:val="subscript"/>
        </w:rPr>
        <w:t>支</w:t>
      </w:r>
      <w:r>
        <w:rPr>
          <w:rFonts w:ascii="宋体" w:eastAsia="宋体" w:hAnsi="宋体" w:cs="宋体"/>
          <w:color w:val="auto"/>
        </w:rPr>
        <w:t>是一对相互作用力，故物体</w:t>
      </w:r>
      <w:r>
        <w:rPr>
          <w:rFonts w:ascii="Times New Roman" w:eastAsia="Times New Roman" w:hAnsi="Times New Roman" w:cs="Times New Roman"/>
          <w:color w:val="auto"/>
        </w:rPr>
        <w:t>M</w:t>
      </w:r>
      <w:r>
        <w:rPr>
          <w:rFonts w:ascii="宋体" w:eastAsia="宋体" w:hAnsi="宋体" w:cs="宋体"/>
          <w:color w:val="auto"/>
        </w:rPr>
        <w:t>对容器底的压力为</w:t>
      </w:r>
    </w:p>
    <w:p>
      <w:pPr>
        <w:spacing w:line="240" w:lineRule="auto"/>
        <w:jc w:val="center"/>
        <w:textAlignment w:val="center"/>
        <w:rPr>
          <w:color w:val="auto"/>
        </w:rPr>
      </w:pPr>
      <w:r>
        <w:rPr>
          <w:rFonts w:ascii="Times New Roman" w:eastAsia="Times New Roman" w:hAnsi="Times New Roman" w:cs="Times New Roman"/>
          <w:i/>
          <w:color w:val="auto"/>
        </w:rPr>
        <w:t>F</w:t>
      </w:r>
      <w:r>
        <w:rPr>
          <w:rFonts w:ascii="Times New Roman" w:eastAsia="Times New Roman" w:hAnsi="Times New Roman" w:cs="Times New Roman"/>
          <w:color w:val="auto"/>
        </w:rPr>
        <w:t>=</w:t>
      </w:r>
      <w:r>
        <w:rPr>
          <w:rFonts w:ascii="Times New Roman" w:eastAsia="Times New Roman" w:hAnsi="Times New Roman" w:cs="Times New Roman"/>
          <w:i/>
          <w:color w:val="auto"/>
        </w:rPr>
        <w:t xml:space="preserve"> F</w:t>
      </w:r>
      <w:r>
        <w:rPr>
          <w:rFonts w:ascii="宋体" w:eastAsia="宋体" w:hAnsi="宋体" w:cs="宋体"/>
          <w:color w:val="auto"/>
          <w:vertAlign w:val="subscript"/>
        </w:rPr>
        <w:t>支</w:t>
      </w:r>
      <w:r>
        <w:rPr>
          <w:rFonts w:ascii="Times New Roman" w:eastAsia="Times New Roman" w:hAnsi="Times New Roman" w:cs="Times New Roman"/>
          <w:color w:val="auto"/>
        </w:rPr>
        <w:t>=18N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firstLine="420" w:leftChars="0" w:firstLineChars="200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物体</w:t>
      </w: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的底面积为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color w:val="auto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135pt;height:33pt" o:ole="" coordsize="21600,21600" o:preferrelative="t" filled="f" stroked="f">
            <v:stroke joinstyle="miter"/>
            <v:imagedata r:id="rId20" o:title="eqId4c718cc79f9cff9dcd284ff4697a1def"/>
            <o:lock v:ext="edit" aspectratio="t"/>
            <w10:anchorlock/>
          </v:shape>
          <o:OLEObject Type="Embed" ProgID="Equation.DSMT4" ShapeID="_x0000_i1047" DrawAspect="Content" ObjectID="_1468075731" r:id="rId21"/>
        </w:object>
      </w:r>
    </w:p>
    <w:p>
      <w:pPr>
        <w:spacing w:line="240" w:lineRule="auto"/>
        <w:ind w:left="0" w:firstLine="420" w:leftChars="0" w:firstLineChars="200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color w:val="auto"/>
        </w:rPr>
        <w:t>故物体</w:t>
      </w: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对容器底部的压强</w:t>
      </w:r>
      <w:r>
        <w:rPr>
          <w:rFonts w:ascii="宋体" w:hAnsi="宋体" w:cs="宋体" w:hint="eastAsia"/>
          <w:color w:val="auto"/>
          <w:lang w:eastAsia="zh-CN"/>
        </w:rPr>
        <w:t>：</w:t>
      </w:r>
      <w:r>
        <w:rPr>
          <w:color w:val="auto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141.75pt;height:30.75pt" o:ole="" coordsize="21600,21600" o:preferrelative="t" filled="f" stroked="f">
            <v:stroke joinstyle="miter"/>
            <v:imagedata r:id="rId22" o:title="eqIdddb24cb07251561c0613f066c383fc35"/>
            <o:lock v:ext="edit" aspectratio="t"/>
            <w10:anchorlock/>
          </v:shape>
          <o:OLEObject Type="Embed" ProgID="Equation.DSMT4" ShapeID="_x0000_i1048" DrawAspect="Content" ObjectID="_1468075732" r:id="rId23"/>
        </w:object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ab/>
      </w:r>
      <w:r>
        <w:rPr>
          <w:rFonts w:eastAsia="宋体" w:cs="Times New Roman" w:hint="eastAsia"/>
          <w:color w:val="auto"/>
          <w:lang w:val="en-US" w:eastAsia="zh-CN"/>
        </w:rPr>
        <w:t>……</w:t>
      </w:r>
      <w:r>
        <w:rPr>
          <w:rFonts w:cs="Times New Roman" w:hint="eastAsia"/>
          <w:color w:val="auto"/>
          <w:lang w:val="en-US" w:eastAsia="zh-CN"/>
        </w:rPr>
        <w:t>4</w:t>
      </w:r>
      <w:r>
        <w:rPr>
          <w:rFonts w:eastAsia="宋体" w:cs="Times New Roman" w:hint="eastAsia"/>
          <w:color w:val="auto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leftChars="0" w:firstLineChars="200"/>
        <w:jc w:val="left"/>
        <w:textAlignment w:val="center"/>
        <w:rPr>
          <w:rFonts w:ascii="Songti SC Regular" w:eastAsia="Songti SC Regular" w:hAnsi="Songti SC Regular" w:cs="Songti SC Regular" w:hint="eastAsia"/>
          <w:b w:val="0"/>
          <w:color w:val="auto"/>
          <w:sz w:val="21"/>
          <w:szCs w:val="21"/>
        </w:rPr>
      </w:pPr>
      <w:r>
        <w:rPr>
          <w:rFonts w:ascii="宋体" w:eastAsia="宋体" w:hAnsi="宋体" w:cs="宋体"/>
          <w:color w:val="auto"/>
        </w:rPr>
        <w:t>答：（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</w:t>
      </w: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所受绳端的拉力</w:t>
      </w:r>
      <w:r>
        <w:rPr>
          <w:rFonts w:ascii="Times New Roman" w:eastAsia="Times New Roman" w:hAnsi="Times New Roman" w:cs="Times New Roman"/>
          <w:color w:val="auto"/>
        </w:rPr>
        <w:t>24N</w:t>
      </w:r>
      <w:r>
        <w:rPr>
          <w:rFonts w:ascii="宋体" w:eastAsia="宋体" w:hAnsi="宋体" w:cs="宋体"/>
          <w:color w:val="auto"/>
        </w:rPr>
        <w:t>；（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）液体的密度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cs="Times New Roman" w:hint="eastAsia"/>
          <w:color w:val="auto"/>
          <w:lang w:val="en-US" w:eastAsia="zh-CN"/>
        </w:rPr>
        <w:t>.</w:t>
      </w:r>
      <w:r>
        <w:rPr>
          <w:rFonts w:ascii="Times New Roman" w:eastAsia="Times New Roman" w:hAnsi="Times New Roman" w:cs="Times New Roman"/>
          <w:color w:val="auto"/>
        </w:rPr>
        <w:t>2×10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kg/m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宋体" w:eastAsia="宋体" w:hAnsi="宋体" w:cs="宋体"/>
          <w:color w:val="auto"/>
        </w:rPr>
        <w:t>；（</w:t>
      </w:r>
      <w:r>
        <w:rPr>
          <w:rFonts w:ascii="Times New Roman" w:eastAsia="Times New Roman" w:hAnsi="Times New Roman" w:cs="Times New Roman"/>
          <w:color w:val="auto"/>
        </w:rPr>
        <w:t>3</w:t>
      </w:r>
      <w:r>
        <w:rPr>
          <w:rFonts w:ascii="宋体" w:eastAsia="宋体" w:hAnsi="宋体" w:cs="宋体"/>
          <w:color w:val="auto"/>
        </w:rPr>
        <w:t>）</w:t>
      </w:r>
      <w:r>
        <w:rPr>
          <w:rFonts w:ascii="Times New Roman" w:eastAsia="Times New Roman" w:hAnsi="Times New Roman" w:cs="Times New Roman"/>
          <w:color w:val="auto"/>
        </w:rPr>
        <w:t xml:space="preserve">M </w:t>
      </w:r>
      <w:r>
        <w:rPr>
          <w:rFonts w:ascii="宋体" w:eastAsia="宋体" w:hAnsi="宋体" w:cs="宋体"/>
          <w:color w:val="auto"/>
        </w:rPr>
        <w:t>对容器底部的压强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cs="Times New Roman" w:hint="eastAsia"/>
          <w:color w:val="auto"/>
          <w:lang w:val="en-US" w:eastAsia="zh-CN"/>
        </w:rPr>
        <w:t>.</w:t>
      </w:r>
      <w:r>
        <w:rPr>
          <w:rFonts w:ascii="Times New Roman" w:eastAsia="Times New Roman" w:hAnsi="Times New Roman" w:cs="Times New Roman"/>
          <w:color w:val="auto"/>
        </w:rPr>
        <w:t>8×10</w:t>
      </w:r>
      <w:r>
        <w:rPr>
          <w:rFonts w:ascii="Times New Roman" w:eastAsia="Times New Roman" w:hAnsi="Times New Roman" w:cs="Times New Roman"/>
          <w:color w:val="auto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auto"/>
        </w:rPr>
        <w:t>Pa</w:t>
      </w:r>
      <w:r>
        <w:rPr>
          <w:rFonts w:ascii="宋体" w:eastAsia="宋体" w:hAnsi="宋体" w:cs="宋体"/>
          <w:color w:val="auto"/>
        </w:rPr>
        <w:t>。</w:t>
      </w:r>
    </w:p>
    <w:p>
      <w:r>
        <w:br w:type="page"/>
      </w:r>
      <w:r>
        <w:drawing>
          <wp:inline>
            <wp:extent cx="3248821" cy="3888105"/>
            <wp:docPr id="10005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48821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25"/>
      <w:footerReference w:type="default" r:id="rId26"/>
      <w:pgSz w:w="22110" w:h="14740" w:orient="landscape"/>
      <w:pgMar w:top="1247" w:right="1247" w:bottom="1247" w:left="1247" w:header="851" w:footer="992" w:gutter="0"/>
      <w:cols w:num="2" w:space="774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 w:hint="eastAsia"/>
        <w:color w:val="FFFFFF"/>
        <w:kern w:val="0"/>
        <w:sz w:val="2"/>
        <w:szCs w:val="2"/>
      </w:rPr>
      <w:t>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t xml:space="preserve">   </w:t>
    </w:r>
  </w:p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5EC3CA"/>
    <w:multiLevelType w:val="singleLevel"/>
    <w:tmpl w:val="195EC3C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BD29E8"/>
    <w:rsid w:val="004151FC"/>
    <w:rsid w:val="00C02FC6"/>
    <w:rsid w:val="0C6F030F"/>
    <w:rsid w:val="1837184C"/>
    <w:rsid w:val="25AC754B"/>
    <w:rsid w:val="2CB77128"/>
    <w:rsid w:val="2CC633AC"/>
    <w:rsid w:val="36E6409F"/>
    <w:rsid w:val="41E42D1D"/>
    <w:rsid w:val="42876E33"/>
    <w:rsid w:val="45BD29E8"/>
    <w:rsid w:val="4D785BA5"/>
    <w:rsid w:val="51453FF0"/>
    <w:rsid w:val="573E419E"/>
    <w:rsid w:val="6DE45640"/>
  </w:rsids>
  <w:docVars>
    <w:docVar w:name="commondata" w:val="eyJoZGlkIjoiNGI4ZmUwNjQ2MmVmMzAyZjVjMjE4ZGI5MDZhYjc5O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  <w:rPr>
      <w:rFonts w:ascii="Times New Roman" w:hAnsi="Times New Roman"/>
    </w:rPr>
  </w:style>
  <w:style w:type="paragraph" w:styleId="Header">
    <w:name w:val="header"/>
    <w:basedOn w:val="Normal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png" /><Relationship Id="rId25" Type="http://schemas.openxmlformats.org/officeDocument/2006/relationships/header" Target="header1.xml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media/image1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media/image1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1102</Words>
  <Characters>1376</Characters>
  <Application>Microsoft Office Word</Application>
  <DocSecurity>0</DocSecurity>
  <Lines>0</Lines>
  <Paragraphs>0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2023-06-08T03:17:00Z</cp:lastPrinted>
  <dcterms:created xsi:type="dcterms:W3CDTF">2023-06-08T02:38:00Z</dcterms:created>
  <dcterms:modified xsi:type="dcterms:W3CDTF">2023-07-03T08:01:11Z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