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32"/>
          <w:szCs w:val="32"/>
        </w:rPr>
      </w:pPr>
      <w:r>
        <w:rPr>
          <w:rFonts w:ascii="Times New Roman" w:hAnsi="Times New Roman"/>
          <w:b/>
          <w:sz w:val="32"/>
          <w:szCs w:val="32"/>
        </w:rPr>
        <w:drawing>
          <wp:anchor distT="0" distB="0" distL="114300" distR="114300" simplePos="0" relativeHeight="251658240" behindDoc="0" locked="0" layoutInCell="1" allowOverlap="1">
            <wp:simplePos x="0" y="0"/>
            <wp:positionH relativeFrom="page">
              <wp:posOffset>11950700</wp:posOffset>
            </wp:positionH>
            <wp:positionV relativeFrom="topMargin">
              <wp:posOffset>10236200</wp:posOffset>
            </wp:positionV>
            <wp:extent cx="431800" cy="342900"/>
            <wp:effectExtent l="0" t="0" r="635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31800" cy="342900"/>
                    </a:xfrm>
                    <a:prstGeom prst="rect">
                      <a:avLst/>
                    </a:prstGeom>
                  </pic:spPr>
                </pic:pic>
              </a:graphicData>
            </a:graphic>
          </wp:anchor>
        </w:drawing>
      </w:r>
      <w:r>
        <w:rPr>
          <w:rFonts w:ascii="Times New Roman" w:hAnsi="Times New Roman"/>
          <w:b/>
          <w:sz w:val="32"/>
          <w:szCs w:val="32"/>
        </w:rPr>
        <w:t>玉林市2022年秋季期九年级适应性质量检测</w:t>
      </w:r>
    </w:p>
    <w:p>
      <w:pPr>
        <w:spacing w:line="288" w:lineRule="auto"/>
        <w:jc w:val="center"/>
        <w:rPr>
          <w:rFonts w:ascii="Times New Roman" w:hAnsi="Times New Roman"/>
          <w:b/>
          <w:sz w:val="32"/>
          <w:szCs w:val="32"/>
        </w:rPr>
      </w:pPr>
      <w:r>
        <w:rPr>
          <w:rFonts w:ascii="Times New Roman" w:hAnsi="Times New Roman"/>
          <w:b/>
          <w:sz w:val="32"/>
          <w:szCs w:val="32"/>
        </w:rPr>
        <w:t>语文</w:t>
      </w:r>
    </w:p>
    <w:p>
      <w:pPr>
        <w:spacing w:line="288" w:lineRule="auto"/>
        <w:jc w:val="center"/>
        <w:rPr>
          <w:rFonts w:ascii="Times New Roman" w:hAnsi="Times New Roman"/>
          <w:b/>
          <w:sz w:val="24"/>
        </w:rPr>
      </w:pPr>
      <w:r>
        <w:rPr>
          <w:rFonts w:ascii="Times New Roman" w:hAnsi="Times New Roman"/>
          <w:b/>
          <w:sz w:val="24"/>
        </w:rPr>
        <w:t>（考试时间150分钟</w:t>
      </w:r>
      <w:r>
        <w:rPr>
          <w:rFonts w:ascii="Times New Roman" w:hAnsi="Times New Roman"/>
          <w:b/>
          <w:sz w:val="24"/>
        </w:rPr>
        <w:tab/>
      </w:r>
      <w:r>
        <w:rPr>
          <w:rFonts w:ascii="Times New Roman" w:hAnsi="Times New Roman"/>
          <w:b/>
          <w:sz w:val="24"/>
        </w:rPr>
        <w:tab/>
      </w:r>
      <w:r>
        <w:rPr>
          <w:rFonts w:ascii="Times New Roman" w:hAnsi="Times New Roman"/>
          <w:b/>
          <w:sz w:val="24"/>
        </w:rPr>
        <w:t>满分120分）</w:t>
      </w:r>
    </w:p>
    <w:p>
      <w:pPr>
        <w:spacing w:line="288" w:lineRule="auto"/>
        <w:jc w:val="left"/>
        <w:rPr>
          <w:rFonts w:ascii="Times New Roman" w:hAnsi="Times New Roman"/>
          <w:b/>
          <w:sz w:val="24"/>
        </w:rPr>
      </w:pPr>
      <w:r>
        <w:rPr>
          <w:rFonts w:ascii="Times New Roman" w:hAnsi="Times New Roman"/>
          <w:b/>
          <w:sz w:val="24"/>
        </w:rPr>
        <w:t>注意：本试卷分试题卷和答题卡两部分，答案一律填写在答题卡上，在试题卷上作答无效；考试结束后，将本试题卷和答题卡一并交回。</w:t>
      </w:r>
    </w:p>
    <w:p>
      <w:pPr>
        <w:spacing w:line="288" w:lineRule="auto"/>
        <w:jc w:val="left"/>
        <w:rPr>
          <w:rFonts w:ascii="Times New Roman" w:hAnsi="Times New Roman"/>
          <w:b/>
          <w:sz w:val="24"/>
        </w:rPr>
      </w:pPr>
      <w:r>
        <w:rPr>
          <w:rFonts w:ascii="Times New Roman" w:hAnsi="Times New Roman"/>
          <w:b/>
          <w:sz w:val="24"/>
        </w:rPr>
        <w:t>一、识记·豁达语言（21分）</w:t>
      </w:r>
    </w:p>
    <w:p>
      <w:pPr>
        <w:spacing w:line="288" w:lineRule="auto"/>
        <w:ind w:firstLine="420" w:firstLineChars="200"/>
        <w:jc w:val="left"/>
        <w:rPr>
          <w:rFonts w:ascii="Times New Roman" w:hAnsi="Times New Roman" w:eastAsia="楷体"/>
        </w:rPr>
      </w:pPr>
      <w:r>
        <w:rPr>
          <w:rFonts w:ascii="Times New Roman" w:hAnsi="Times New Roman" w:eastAsia="楷体"/>
        </w:rPr>
        <w:t>豁达指心胸开阔，性格开期，能容人容事。豁达是一种大度和宽容，是一种品格和美德，是一种乐观的豪爽。豁达是一种博大的胸怀、洒脱的态度，也是人生中最高的境界之一。</w:t>
      </w:r>
    </w:p>
    <w:p>
      <w:pPr>
        <w:spacing w:line="288" w:lineRule="auto"/>
        <w:ind w:firstLine="420" w:firstLineChars="200"/>
        <w:jc w:val="left"/>
        <w:rPr>
          <w:rFonts w:ascii="Times New Roman" w:hAnsi="Times New Roman" w:eastAsia="楷体"/>
        </w:rPr>
      </w:pPr>
      <w:r>
        <w:rPr>
          <w:rFonts w:ascii="Times New Roman" w:hAnsi="Times New Roman" w:eastAsia="楷体"/>
        </w:rPr>
        <w:t>豁达的人，能屈能伸，知进知退，经得起挫折失败。“宠</w:t>
      </w:r>
      <w:r>
        <w:rPr>
          <w:rFonts w:ascii="Times New Roman" w:hAnsi="Times New Roman" w:eastAsia="楷体"/>
          <w:em w:val="dot"/>
        </w:rPr>
        <w:t>辱</w:t>
      </w:r>
      <w:r>
        <w:rPr>
          <w:rFonts w:ascii="Times New Roman" w:hAnsi="Times New Roman" w:eastAsia="楷体"/>
        </w:rPr>
        <w:t>不惊，闲看庭前花开花落；去留无意，淡望天上云卷云舒”。豁达的人不会因为自己的一次失败而一蹶不振，他们能做到猝然临之而不惊，无故加之而不怒。一个顺则得意忘形逆则妄自菲薄，起则得意落则失hún（    ）的人不是豁达的人。</w:t>
      </w:r>
    </w:p>
    <w:p>
      <w:pPr>
        <w:spacing w:line="288" w:lineRule="auto"/>
        <w:jc w:val="left"/>
        <w:rPr>
          <w:rFonts w:ascii="Times New Roman" w:hAnsi="Times New Roman"/>
        </w:rPr>
      </w:pPr>
      <w:r>
        <w:rPr>
          <w:rFonts w:ascii="Times New Roman" w:hAnsi="Times New Roman"/>
        </w:rPr>
        <w:t>1.阅读以上两段文字，给加点字注音，根据拼音写出汉字。（2分）</w:t>
      </w:r>
    </w:p>
    <w:p>
      <w:pPr>
        <w:spacing w:line="288" w:lineRule="auto"/>
        <w:jc w:val="left"/>
        <w:rPr>
          <w:rFonts w:ascii="Times New Roman" w:hAnsi="Times New Roman"/>
        </w:rPr>
      </w:pPr>
      <w:r>
        <w:rPr>
          <w:rFonts w:ascii="Times New Roman" w:hAnsi="Times New Roman"/>
        </w:rPr>
        <w:t>（1）辱__________________</w:t>
      </w:r>
    </w:p>
    <w:p>
      <w:pPr>
        <w:spacing w:line="288" w:lineRule="auto"/>
        <w:jc w:val="left"/>
        <w:rPr>
          <w:rFonts w:ascii="Times New Roman" w:hAnsi="Times New Roman"/>
        </w:rPr>
      </w:pPr>
      <w:r>
        <w:rPr>
          <w:rFonts w:ascii="Times New Roman" w:hAnsi="Times New Roman"/>
        </w:rPr>
        <w:t>（2）hún__________________</w:t>
      </w:r>
    </w:p>
    <w:p>
      <w:pPr>
        <w:spacing w:line="288" w:lineRule="auto"/>
        <w:jc w:val="left"/>
        <w:rPr>
          <w:rFonts w:ascii="Times New Roman" w:hAnsi="Times New Roman"/>
        </w:rPr>
      </w:pPr>
      <w:r>
        <w:rPr>
          <w:rFonts w:ascii="Times New Roman" w:hAnsi="Times New Roman"/>
        </w:rPr>
        <w:t>2.以上两段文字中有不少成语，请写出其中的三个。（3分）</w:t>
      </w:r>
    </w:p>
    <w:p>
      <w:pPr>
        <w:spacing w:line="288" w:lineRule="auto"/>
        <w:ind w:firstLine="420" w:firstLineChars="200"/>
        <w:jc w:val="left"/>
        <w:rPr>
          <w:rFonts w:ascii="Times New Roman" w:hAnsi="Times New Roman" w:eastAsia="楷体"/>
        </w:rPr>
      </w:pPr>
      <w:r>
        <w:rPr>
          <w:rFonts w:ascii="Times New Roman" w:hAnsi="Times New Roman" w:eastAsia="楷体"/>
        </w:rPr>
        <w:t>清朝康熙年间，桐城人张英官至文华殿大学士兼礼部尚书。邻居是桐城另一大户叶府，主人是张英同朝供职的叶侍郎，两家因院墙发生纠纷。张老夫人修书送张英，张英见信深感</w:t>
      </w:r>
      <w:r>
        <w:rPr>
          <w:rFonts w:ascii="Times New Roman" w:hAnsi="Times New Roman" w:eastAsia="楷体"/>
          <w:em w:val="dot"/>
        </w:rPr>
        <w:t>忧虑</w:t>
      </w:r>
      <w:r>
        <w:rPr>
          <w:rFonts w:ascii="Times New Roman" w:hAnsi="Times New Roman" w:eastAsia="楷体"/>
        </w:rPr>
        <w:t>，回复老夫人：“千里修书只为墙，让他三尺又何妨？万里长城今犹在，不见当年秦始皇。”于是，张老夫人令家丁后退三尺筑墙。叶府虽然很受感动，但还是命家人也把院墙后移三尺。从此，张、叶两府消除</w:t>
      </w:r>
      <w:r>
        <w:rPr>
          <w:rFonts w:ascii="Times New Roman" w:hAnsi="Times New Roman" w:eastAsia="楷体"/>
          <w:em w:val="dot"/>
        </w:rPr>
        <w:t>隔阂</w:t>
      </w:r>
      <w:r>
        <w:rPr>
          <w:rFonts w:ascii="Times New Roman" w:hAnsi="Times New Roman" w:eastAsia="楷体"/>
        </w:rPr>
        <w:t>，成通家之谊，成就了历史上的“六尺巷传奇”。</w:t>
      </w:r>
    </w:p>
    <w:p>
      <w:pPr>
        <w:spacing w:line="288" w:lineRule="auto"/>
        <w:jc w:val="left"/>
        <w:rPr>
          <w:rFonts w:ascii="Times New Roman" w:hAnsi="Times New Roman"/>
        </w:rPr>
      </w:pPr>
      <w:r>
        <w:rPr>
          <w:rFonts w:ascii="Times New Roman" w:hAnsi="Times New Roman"/>
        </w:rPr>
        <w:t>3.解释上面文段中加点的词语。（2分）</w:t>
      </w:r>
    </w:p>
    <w:p>
      <w:pPr>
        <w:spacing w:line="288" w:lineRule="auto"/>
        <w:jc w:val="left"/>
        <w:rPr>
          <w:rFonts w:ascii="Times New Roman" w:hAnsi="Times New Roman"/>
        </w:rPr>
      </w:pPr>
      <w:r>
        <w:rPr>
          <w:rFonts w:ascii="Times New Roman" w:hAnsi="Times New Roman"/>
        </w:rPr>
        <w:t>（1）忧虑__________________</w:t>
      </w:r>
    </w:p>
    <w:p>
      <w:pPr>
        <w:spacing w:line="288" w:lineRule="auto"/>
        <w:jc w:val="left"/>
        <w:rPr>
          <w:rFonts w:ascii="Times New Roman" w:hAnsi="Times New Roman"/>
        </w:rPr>
      </w:pPr>
      <w:r>
        <w:rPr>
          <w:rFonts w:ascii="Times New Roman" w:hAnsi="Times New Roman"/>
        </w:rPr>
        <w:t>（2）隔阂__________________</w:t>
      </w:r>
    </w:p>
    <w:p>
      <w:pPr>
        <w:spacing w:line="288" w:lineRule="auto"/>
        <w:jc w:val="left"/>
        <w:rPr>
          <w:rFonts w:ascii="Times New Roman" w:hAnsi="Times New Roman"/>
        </w:rPr>
      </w:pPr>
      <w:r>
        <w:rPr>
          <w:rFonts w:ascii="Times New Roman" w:hAnsi="Times New Roman"/>
        </w:rPr>
        <w:t>4.根据对联的要求，从以下句子中选出符合“豁达”为主题的对联，按上下联顺序填写。（2分）</w:t>
      </w:r>
    </w:p>
    <w:p>
      <w:pPr>
        <w:spacing w:line="288" w:lineRule="auto"/>
        <w:jc w:val="left"/>
        <w:rPr>
          <w:rFonts w:ascii="Times New Roman" w:hAnsi="Times New Roman" w:eastAsia="楷体"/>
        </w:rPr>
      </w:pPr>
      <w:r>
        <w:rPr>
          <w:rFonts w:hint="eastAsia" w:ascii="宋体" w:hAnsi="宋体" w:cs="宋体"/>
        </w:rPr>
        <w:t>①</w:t>
      </w:r>
      <w:r>
        <w:rPr>
          <w:rFonts w:ascii="Times New Roman" w:hAnsi="Times New Roman" w:eastAsia="楷体"/>
        </w:rPr>
        <w:t>书山有路勤为径</w:t>
      </w:r>
      <w:r>
        <w:rPr>
          <w:rFonts w:ascii="Times New Roman" w:hAnsi="Times New Roman" w:eastAsia="楷体"/>
        </w:rPr>
        <w:tab/>
      </w:r>
      <w:r>
        <w:rPr>
          <w:rFonts w:ascii="Times New Roman" w:hAnsi="Times New Roman" w:eastAsia="楷体"/>
        </w:rPr>
        <w:tab/>
      </w:r>
      <w:r>
        <w:rPr>
          <w:rFonts w:hint="eastAsia" w:ascii="宋体" w:hAnsi="宋体" w:cs="宋体"/>
        </w:rPr>
        <w:t>②</w:t>
      </w:r>
      <w:r>
        <w:rPr>
          <w:rFonts w:ascii="Times New Roman" w:hAnsi="Times New Roman" w:eastAsia="楷体"/>
        </w:rPr>
        <w:t>眼里有尘天下窄</w:t>
      </w:r>
      <w:r>
        <w:rPr>
          <w:rFonts w:ascii="Times New Roman" w:hAnsi="Times New Roman" w:eastAsia="楷体"/>
        </w:rPr>
        <w:tab/>
      </w:r>
      <w:r>
        <w:rPr>
          <w:rFonts w:ascii="Times New Roman" w:hAnsi="Times New Roman" w:eastAsia="楷体"/>
        </w:rPr>
        <w:tab/>
      </w:r>
      <w:r>
        <w:rPr>
          <w:rFonts w:hint="eastAsia" w:ascii="宋体" w:hAnsi="宋体" w:cs="宋体"/>
        </w:rPr>
        <w:t>③</w:t>
      </w:r>
      <w:r>
        <w:rPr>
          <w:rFonts w:ascii="Times New Roman" w:hAnsi="Times New Roman" w:eastAsia="楷体"/>
        </w:rPr>
        <w:t>乾坤容我静</w:t>
      </w:r>
      <w:r>
        <w:rPr>
          <w:rFonts w:ascii="Times New Roman" w:hAnsi="Times New Roman" w:eastAsia="楷体"/>
        </w:rPr>
        <w:tab/>
      </w:r>
      <w:r>
        <w:rPr>
          <w:rFonts w:ascii="Times New Roman" w:hAnsi="Times New Roman" w:eastAsia="楷体"/>
        </w:rPr>
        <w:tab/>
      </w:r>
      <w:r>
        <w:rPr>
          <w:rFonts w:hint="eastAsia" w:ascii="宋体" w:hAnsi="宋体" w:cs="宋体"/>
        </w:rPr>
        <w:t>④</w:t>
      </w:r>
      <w:r>
        <w:rPr>
          <w:rFonts w:ascii="Times New Roman" w:hAnsi="Times New Roman" w:eastAsia="楷体"/>
        </w:rPr>
        <w:t>学海无涯苦作舟</w:t>
      </w:r>
    </w:p>
    <w:p>
      <w:pPr>
        <w:spacing w:line="288" w:lineRule="auto"/>
        <w:jc w:val="left"/>
        <w:rPr>
          <w:rFonts w:ascii="Times New Roman" w:hAnsi="Times New Roman" w:eastAsia="楷体"/>
        </w:rPr>
      </w:pPr>
      <w:r>
        <w:rPr>
          <w:rFonts w:hint="eastAsia" w:ascii="宋体" w:hAnsi="宋体" w:cs="宋体"/>
        </w:rPr>
        <w:t>⑤</w:t>
      </w:r>
      <w:r>
        <w:rPr>
          <w:rFonts w:ascii="Times New Roman" w:hAnsi="Times New Roman" w:eastAsia="楷体"/>
        </w:rPr>
        <w:t>退半步海阔天空</w:t>
      </w:r>
      <w:r>
        <w:rPr>
          <w:rFonts w:ascii="Times New Roman" w:hAnsi="Times New Roman" w:eastAsia="楷体"/>
        </w:rPr>
        <w:tab/>
      </w:r>
      <w:r>
        <w:rPr>
          <w:rFonts w:ascii="Times New Roman" w:hAnsi="Times New Roman" w:eastAsia="楷体"/>
        </w:rPr>
        <w:tab/>
      </w:r>
      <w:r>
        <w:rPr>
          <w:rFonts w:hint="eastAsia" w:ascii="宋体" w:hAnsi="宋体" w:cs="宋体"/>
        </w:rPr>
        <w:t>⑥</w:t>
      </w:r>
      <w:r>
        <w:rPr>
          <w:rFonts w:ascii="Times New Roman" w:hAnsi="Times New Roman" w:eastAsia="楷体"/>
        </w:rPr>
        <w:t>开怀一笑天地大</w:t>
      </w:r>
      <w:r>
        <w:rPr>
          <w:rFonts w:ascii="Times New Roman" w:hAnsi="Times New Roman" w:eastAsia="楷体"/>
        </w:rPr>
        <w:tab/>
      </w:r>
      <w:r>
        <w:rPr>
          <w:rFonts w:ascii="Times New Roman" w:hAnsi="Times New Roman" w:eastAsia="楷体"/>
        </w:rPr>
        <w:tab/>
      </w:r>
      <w:r>
        <w:rPr>
          <w:rFonts w:hint="eastAsia" w:ascii="宋体" w:hAnsi="宋体" w:cs="宋体"/>
        </w:rPr>
        <w:t>⑦</w:t>
      </w:r>
      <w:r>
        <w:rPr>
          <w:rFonts w:ascii="Times New Roman" w:hAnsi="Times New Roman" w:eastAsia="楷体"/>
        </w:rPr>
        <w:t>提起千斤重</w:t>
      </w:r>
      <w:r>
        <w:rPr>
          <w:rFonts w:ascii="Times New Roman" w:hAnsi="Times New Roman" w:eastAsia="楷体"/>
        </w:rPr>
        <w:tab/>
      </w:r>
      <w:r>
        <w:rPr>
          <w:rFonts w:ascii="Times New Roman" w:hAnsi="Times New Roman" w:eastAsia="楷体"/>
        </w:rPr>
        <w:tab/>
      </w:r>
      <w:r>
        <w:rPr>
          <w:rFonts w:hint="eastAsia" w:ascii="宋体" w:hAnsi="宋体" w:cs="宋体"/>
        </w:rPr>
        <w:t>⑧</w:t>
      </w:r>
      <w:r>
        <w:rPr>
          <w:rFonts w:ascii="Times New Roman" w:hAnsi="Times New Roman" w:eastAsia="楷体"/>
        </w:rPr>
        <w:t>忍一言风平浪静</w:t>
      </w:r>
    </w:p>
    <w:p>
      <w:pPr>
        <w:spacing w:line="288" w:lineRule="auto"/>
        <w:jc w:val="left"/>
        <w:rPr>
          <w:rFonts w:ascii="Times New Roman" w:hAnsi="Times New Roman"/>
        </w:rPr>
      </w:pPr>
      <w:r>
        <w:rPr>
          <w:rFonts w:ascii="Times New Roman" w:hAnsi="Times New Roman"/>
        </w:rPr>
        <w:t>上联：_________________________________</w:t>
      </w:r>
    </w:p>
    <w:p>
      <w:pPr>
        <w:spacing w:line="288" w:lineRule="auto"/>
        <w:jc w:val="left"/>
        <w:rPr>
          <w:rFonts w:ascii="Times New Roman" w:hAnsi="Times New Roman"/>
        </w:rPr>
      </w:pPr>
      <w:r>
        <w:rPr>
          <w:rFonts w:ascii="Times New Roman" w:hAnsi="Times New Roman"/>
        </w:rPr>
        <w:t>下联：_________________________________</w:t>
      </w:r>
    </w:p>
    <w:p>
      <w:pPr>
        <w:spacing w:line="288" w:lineRule="auto"/>
        <w:jc w:val="left"/>
        <w:rPr>
          <w:rFonts w:ascii="Times New Roman" w:hAnsi="Times New Roman"/>
        </w:rPr>
      </w:pPr>
      <w:r>
        <w:rPr>
          <w:rFonts w:ascii="Times New Roman" w:hAnsi="Times New Roman"/>
        </w:rPr>
        <w:t>5.下列从上面文段中选出来的句子，属于病句的一项是（2分）</w:t>
      </w:r>
    </w:p>
    <w:p>
      <w:pPr>
        <w:spacing w:line="288" w:lineRule="auto"/>
        <w:jc w:val="left"/>
        <w:rPr>
          <w:rFonts w:ascii="Times New Roman" w:hAnsi="Times New Roman"/>
        </w:rPr>
      </w:pPr>
      <w:r>
        <w:rPr>
          <w:rFonts w:ascii="Times New Roman" w:hAnsi="Times New Roman"/>
        </w:rPr>
        <w:t>A.豁达是一种博大的胸怀、洒脱的态度，也是人生中最高的境界之一。</w:t>
      </w:r>
    </w:p>
    <w:p>
      <w:pPr>
        <w:spacing w:line="288" w:lineRule="auto"/>
        <w:jc w:val="left"/>
        <w:rPr>
          <w:rFonts w:ascii="Times New Roman" w:hAnsi="Times New Roman"/>
        </w:rPr>
      </w:pPr>
      <w:r>
        <w:rPr>
          <w:rFonts w:ascii="Times New Roman" w:hAnsi="Times New Roman"/>
        </w:rPr>
        <w:t>B.豁达的人，能屈能伸，知进知退，经得起挫折失败。</w:t>
      </w:r>
    </w:p>
    <w:p>
      <w:pPr>
        <w:spacing w:line="288" w:lineRule="auto"/>
        <w:jc w:val="left"/>
        <w:rPr>
          <w:rFonts w:ascii="Times New Roman" w:hAnsi="Times New Roman"/>
        </w:rPr>
      </w:pPr>
      <w:r>
        <w:rPr>
          <w:rFonts w:ascii="Times New Roman" w:hAnsi="Times New Roman"/>
        </w:rPr>
        <w:t>C.张老夫人修书送张英，张英见信深感忧虑。</w:t>
      </w:r>
    </w:p>
    <w:p>
      <w:pPr>
        <w:spacing w:line="288" w:lineRule="auto"/>
        <w:jc w:val="left"/>
        <w:rPr>
          <w:rFonts w:ascii="Times New Roman" w:hAnsi="Times New Roman"/>
        </w:rPr>
      </w:pPr>
      <w:r>
        <w:rPr>
          <w:rFonts w:ascii="Times New Roman" w:hAnsi="Times New Roman"/>
        </w:rPr>
        <w:t>D.叶府虽然很受感动，但还是命家人也把院墙后移三尺。</w:t>
      </w:r>
    </w:p>
    <w:p>
      <w:pPr>
        <w:spacing w:line="288" w:lineRule="auto"/>
        <w:jc w:val="left"/>
        <w:rPr>
          <w:rFonts w:ascii="Times New Roman" w:hAnsi="Times New Roman"/>
        </w:rPr>
      </w:pPr>
      <w:r>
        <w:rPr>
          <w:rFonts w:ascii="Times New Roman" w:hAnsi="Times New Roman"/>
        </w:rPr>
        <w:t>6.根据下表提供的信息，整理诗文，按要求填写相关内容。（答对一空得1分，满分10分）</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3119"/>
        <w:gridCol w:w="3260"/>
        <w:gridCol w:w="2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1" w:type="dxa"/>
          </w:tcPr>
          <w:p>
            <w:pPr>
              <w:spacing w:line="288" w:lineRule="auto"/>
              <w:jc w:val="center"/>
              <w:rPr>
                <w:rFonts w:ascii="Times New Roman" w:hAnsi="Times New Roman" w:eastAsia="楷体"/>
              </w:rPr>
            </w:pPr>
            <w:r>
              <w:rPr>
                <w:rFonts w:ascii="Times New Roman" w:hAnsi="Times New Roman" w:eastAsia="楷体"/>
              </w:rPr>
              <w:t>作者</w:t>
            </w:r>
          </w:p>
        </w:tc>
        <w:tc>
          <w:tcPr>
            <w:tcW w:w="3119" w:type="dxa"/>
          </w:tcPr>
          <w:p>
            <w:pPr>
              <w:spacing w:line="288" w:lineRule="auto"/>
              <w:jc w:val="center"/>
              <w:rPr>
                <w:rFonts w:ascii="Times New Roman" w:hAnsi="Times New Roman" w:eastAsia="楷体"/>
              </w:rPr>
            </w:pPr>
            <w:r>
              <w:rPr>
                <w:rFonts w:ascii="Times New Roman" w:hAnsi="Times New Roman" w:eastAsia="楷体"/>
              </w:rPr>
              <w:t>题目</w:t>
            </w:r>
          </w:p>
        </w:tc>
        <w:tc>
          <w:tcPr>
            <w:tcW w:w="3260" w:type="dxa"/>
          </w:tcPr>
          <w:p>
            <w:pPr>
              <w:spacing w:line="288" w:lineRule="auto"/>
              <w:jc w:val="center"/>
              <w:rPr>
                <w:rFonts w:ascii="Times New Roman" w:hAnsi="Times New Roman" w:eastAsia="楷体"/>
              </w:rPr>
            </w:pPr>
            <w:r>
              <w:rPr>
                <w:rFonts w:ascii="Times New Roman" w:hAnsi="Times New Roman" w:eastAsia="楷体"/>
              </w:rPr>
              <w:t>批注</w:t>
            </w:r>
          </w:p>
        </w:tc>
        <w:tc>
          <w:tcPr>
            <w:tcW w:w="2318" w:type="dxa"/>
          </w:tcPr>
          <w:p>
            <w:pPr>
              <w:spacing w:line="288" w:lineRule="auto"/>
              <w:jc w:val="center"/>
              <w:rPr>
                <w:rFonts w:ascii="Times New Roman" w:hAnsi="Times New Roman" w:eastAsia="楷体"/>
              </w:rPr>
            </w:pPr>
            <w:r>
              <w:rPr>
                <w:rFonts w:ascii="Times New Roman" w:hAnsi="Times New Roman" w:eastAsia="楷体"/>
              </w:rPr>
              <w:t>诗文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1" w:type="dxa"/>
          </w:tcPr>
          <w:p>
            <w:pPr>
              <w:spacing w:line="288" w:lineRule="auto"/>
              <w:jc w:val="center"/>
              <w:rPr>
                <w:rFonts w:ascii="Times New Roman" w:hAnsi="Times New Roman" w:eastAsia="楷体"/>
              </w:rPr>
            </w:pPr>
            <w:r>
              <w:rPr>
                <w:rFonts w:ascii="Times New Roman" w:hAnsi="Times New Roman" w:eastAsia="楷体"/>
              </w:rPr>
              <w:t>杜甫</w:t>
            </w:r>
          </w:p>
        </w:tc>
        <w:tc>
          <w:tcPr>
            <w:tcW w:w="3119" w:type="dxa"/>
          </w:tcPr>
          <w:p>
            <w:pPr>
              <w:spacing w:line="288" w:lineRule="auto"/>
              <w:jc w:val="center"/>
              <w:rPr>
                <w:rFonts w:ascii="Times New Roman" w:hAnsi="Times New Roman" w:eastAsia="楷体"/>
              </w:rPr>
            </w:pPr>
            <w:r>
              <w:rPr>
                <w:rFonts w:ascii="Times New Roman" w:hAnsi="Times New Roman" w:eastAsia="楷体"/>
              </w:rPr>
              <w:t>《望岳》</w:t>
            </w:r>
          </w:p>
        </w:tc>
        <w:tc>
          <w:tcPr>
            <w:tcW w:w="3260" w:type="dxa"/>
          </w:tcPr>
          <w:p>
            <w:pPr>
              <w:spacing w:line="288" w:lineRule="auto"/>
              <w:jc w:val="left"/>
              <w:rPr>
                <w:rFonts w:ascii="Times New Roman" w:hAnsi="Times New Roman" w:eastAsia="楷体"/>
              </w:rPr>
            </w:pPr>
            <w:r>
              <w:rPr>
                <w:rFonts w:ascii="Times New Roman" w:hAnsi="Times New Roman" w:eastAsia="楷体"/>
              </w:rPr>
              <w:t>不怕困难、敢攀顶峰、俯视一切的雄心和气概。</w:t>
            </w:r>
          </w:p>
        </w:tc>
        <w:tc>
          <w:tcPr>
            <w:tcW w:w="2318" w:type="dxa"/>
          </w:tcPr>
          <w:p>
            <w:pPr>
              <w:spacing w:line="288" w:lineRule="auto"/>
              <w:jc w:val="left"/>
              <w:rPr>
                <w:rFonts w:ascii="Times New Roman" w:hAnsi="Times New Roman" w:eastAsia="楷体"/>
              </w:rPr>
            </w:pPr>
            <w:r>
              <w:rPr>
                <w:rFonts w:ascii="Times New Roman" w:hAnsi="Times New Roman" w:eastAsia="楷体"/>
              </w:rPr>
              <w:t>会当凌绝顶，</w:t>
            </w:r>
            <w:r>
              <w:rPr>
                <w:rFonts w:hint="eastAsia" w:ascii="宋体" w:hAnsi="宋体" w:cs="宋体"/>
              </w:rPr>
              <w:t>①</w:t>
            </w:r>
            <w:r>
              <w:rPr>
                <w:rFonts w:ascii="Times New Roman" w:hAnsi="Times New Roman" w:eastAsia="楷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1" w:type="dxa"/>
          </w:tcPr>
          <w:p>
            <w:pPr>
              <w:spacing w:line="288" w:lineRule="auto"/>
              <w:jc w:val="center"/>
              <w:rPr>
                <w:rFonts w:ascii="Times New Roman" w:hAnsi="Times New Roman" w:eastAsia="楷体"/>
              </w:rPr>
            </w:pPr>
            <w:r>
              <w:rPr>
                <w:rFonts w:ascii="Times New Roman" w:hAnsi="Times New Roman" w:eastAsia="楷体"/>
              </w:rPr>
              <w:t>王勃</w:t>
            </w:r>
          </w:p>
        </w:tc>
        <w:tc>
          <w:tcPr>
            <w:tcW w:w="3119" w:type="dxa"/>
          </w:tcPr>
          <w:p>
            <w:pPr>
              <w:spacing w:line="288" w:lineRule="auto"/>
              <w:jc w:val="center"/>
              <w:rPr>
                <w:rFonts w:ascii="Times New Roman" w:hAnsi="Times New Roman" w:eastAsia="楷体"/>
              </w:rPr>
            </w:pPr>
            <w:r>
              <w:rPr>
                <w:rFonts w:ascii="Times New Roman" w:hAnsi="Times New Roman" w:eastAsia="楷体"/>
              </w:rPr>
              <w:t>《送杜少府之任蜀州》</w:t>
            </w:r>
          </w:p>
        </w:tc>
        <w:tc>
          <w:tcPr>
            <w:tcW w:w="3260" w:type="dxa"/>
          </w:tcPr>
          <w:p>
            <w:pPr>
              <w:spacing w:line="288" w:lineRule="auto"/>
              <w:jc w:val="left"/>
              <w:rPr>
                <w:rFonts w:ascii="Times New Roman" w:hAnsi="Times New Roman" w:eastAsia="楷体"/>
              </w:rPr>
            </w:pPr>
            <w:r>
              <w:rPr>
                <w:rFonts w:ascii="Times New Roman" w:hAnsi="Times New Roman" w:eastAsia="楷体"/>
              </w:rPr>
              <w:t>诚挚的友谊可以超越时空界限。</w:t>
            </w:r>
          </w:p>
        </w:tc>
        <w:tc>
          <w:tcPr>
            <w:tcW w:w="2318" w:type="dxa"/>
          </w:tcPr>
          <w:p>
            <w:pPr>
              <w:spacing w:line="288" w:lineRule="auto"/>
              <w:jc w:val="left"/>
              <w:rPr>
                <w:rFonts w:ascii="Times New Roman" w:hAnsi="Times New Roman" w:eastAsia="楷体"/>
              </w:rPr>
            </w:pPr>
            <w:r>
              <w:rPr>
                <w:rFonts w:hint="eastAsia" w:ascii="宋体" w:hAnsi="宋体" w:cs="宋体"/>
              </w:rPr>
              <w:t>②</w:t>
            </w:r>
            <w:r>
              <w:rPr>
                <w:rFonts w:ascii="Times New Roman" w:hAnsi="Times New Roman" w:eastAsia="楷体"/>
              </w:rPr>
              <w:t>，</w:t>
            </w:r>
            <w:r>
              <w:rPr>
                <w:rFonts w:hint="eastAsia" w:ascii="宋体" w:hAnsi="宋体" w:cs="宋体"/>
              </w:rPr>
              <w:t>③</w:t>
            </w:r>
            <w:r>
              <w:rPr>
                <w:rFonts w:ascii="Times New Roman" w:hAnsi="Times New Roman" w:eastAsia="楷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1" w:type="dxa"/>
          </w:tcPr>
          <w:p>
            <w:pPr>
              <w:spacing w:line="288" w:lineRule="auto"/>
              <w:jc w:val="center"/>
              <w:rPr>
                <w:rFonts w:ascii="Times New Roman" w:hAnsi="Times New Roman" w:eastAsia="楷体"/>
              </w:rPr>
            </w:pPr>
            <w:r>
              <w:rPr>
                <w:rFonts w:ascii="Times New Roman" w:hAnsi="Times New Roman" w:eastAsia="楷体"/>
              </w:rPr>
              <w:t>范仲淹</w:t>
            </w:r>
          </w:p>
        </w:tc>
        <w:tc>
          <w:tcPr>
            <w:tcW w:w="3119" w:type="dxa"/>
          </w:tcPr>
          <w:p>
            <w:pPr>
              <w:spacing w:line="288" w:lineRule="auto"/>
              <w:jc w:val="center"/>
              <w:rPr>
                <w:rFonts w:ascii="Times New Roman" w:hAnsi="Times New Roman" w:eastAsia="楷体"/>
              </w:rPr>
            </w:pPr>
            <w:r>
              <w:rPr>
                <w:rFonts w:ascii="Times New Roman" w:hAnsi="Times New Roman" w:eastAsia="楷体"/>
              </w:rPr>
              <w:t>《岳阳楼记》</w:t>
            </w:r>
          </w:p>
        </w:tc>
        <w:tc>
          <w:tcPr>
            <w:tcW w:w="3260" w:type="dxa"/>
          </w:tcPr>
          <w:p>
            <w:pPr>
              <w:spacing w:line="288" w:lineRule="auto"/>
              <w:jc w:val="left"/>
              <w:rPr>
                <w:rFonts w:ascii="Times New Roman" w:hAnsi="Times New Roman" w:eastAsia="楷体"/>
              </w:rPr>
            </w:pPr>
            <w:r>
              <w:rPr>
                <w:rFonts w:ascii="Times New Roman" w:hAnsi="Times New Roman" w:eastAsia="楷体"/>
              </w:rPr>
              <w:t>超越个人忧乐的宽广胸襟和为国为民的济世情怀。</w:t>
            </w:r>
          </w:p>
        </w:tc>
        <w:tc>
          <w:tcPr>
            <w:tcW w:w="2318" w:type="dxa"/>
          </w:tcPr>
          <w:p>
            <w:pPr>
              <w:spacing w:line="288" w:lineRule="auto"/>
              <w:jc w:val="left"/>
              <w:rPr>
                <w:rFonts w:ascii="Times New Roman" w:hAnsi="Times New Roman" w:eastAsia="楷体"/>
              </w:rPr>
            </w:pPr>
            <w:r>
              <w:rPr>
                <w:rFonts w:hint="eastAsia" w:ascii="宋体" w:hAnsi="宋体" w:cs="宋体"/>
              </w:rPr>
              <w:t>④</w:t>
            </w:r>
            <w:r>
              <w:rPr>
                <w:rFonts w:ascii="Times New Roman" w:hAnsi="Times New Roman" w:eastAsia="楷体"/>
              </w:rPr>
              <w:t>，</w:t>
            </w:r>
            <w:r>
              <w:rPr>
                <w:rFonts w:hint="eastAsia" w:ascii="宋体" w:hAnsi="宋体" w:cs="宋体"/>
              </w:rPr>
              <w:t>⑤</w:t>
            </w:r>
            <w:r>
              <w:rPr>
                <w:rFonts w:ascii="Times New Roman" w:hAnsi="Times New Roman" w:eastAsia="楷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1" w:type="dxa"/>
          </w:tcPr>
          <w:p>
            <w:pPr>
              <w:spacing w:line="288" w:lineRule="auto"/>
              <w:jc w:val="center"/>
              <w:rPr>
                <w:rFonts w:ascii="Times New Roman" w:hAnsi="Times New Roman" w:eastAsia="楷体"/>
              </w:rPr>
            </w:pPr>
            <w:r>
              <w:rPr>
                <w:rFonts w:ascii="Times New Roman" w:hAnsi="Times New Roman" w:eastAsia="楷体"/>
              </w:rPr>
              <w:t>欧阳修</w:t>
            </w:r>
          </w:p>
        </w:tc>
        <w:tc>
          <w:tcPr>
            <w:tcW w:w="3119" w:type="dxa"/>
          </w:tcPr>
          <w:p>
            <w:pPr>
              <w:spacing w:line="288" w:lineRule="auto"/>
              <w:jc w:val="center"/>
              <w:rPr>
                <w:rFonts w:ascii="Times New Roman" w:hAnsi="Times New Roman" w:eastAsia="楷体"/>
              </w:rPr>
            </w:pPr>
            <w:r>
              <w:rPr>
                <w:rFonts w:hint="eastAsia" w:ascii="宋体" w:hAnsi="宋体" w:cs="宋体"/>
              </w:rPr>
              <w:t>⑥</w:t>
            </w:r>
            <w:r>
              <w:rPr>
                <w:rFonts w:ascii="Times New Roman" w:hAnsi="Times New Roman" w:eastAsia="楷体"/>
                <w:u w:val="single"/>
              </w:rPr>
              <w:t>《                》</w:t>
            </w:r>
          </w:p>
        </w:tc>
        <w:tc>
          <w:tcPr>
            <w:tcW w:w="3260" w:type="dxa"/>
          </w:tcPr>
          <w:p>
            <w:pPr>
              <w:spacing w:line="288" w:lineRule="auto"/>
              <w:jc w:val="left"/>
              <w:rPr>
                <w:rFonts w:ascii="Times New Roman" w:hAnsi="Times New Roman" w:eastAsia="楷体"/>
              </w:rPr>
            </w:pPr>
            <w:r>
              <w:rPr>
                <w:rFonts w:ascii="Times New Roman" w:hAnsi="Times New Roman" w:eastAsia="楷体"/>
              </w:rPr>
              <w:t>美景入怀为乐事。</w:t>
            </w:r>
          </w:p>
        </w:tc>
        <w:tc>
          <w:tcPr>
            <w:tcW w:w="2318" w:type="dxa"/>
          </w:tcPr>
          <w:p>
            <w:pPr>
              <w:spacing w:line="288" w:lineRule="auto"/>
              <w:jc w:val="left"/>
              <w:rPr>
                <w:rFonts w:ascii="Times New Roman" w:hAnsi="Times New Roman" w:eastAsia="楷体"/>
              </w:rPr>
            </w:pPr>
            <w:r>
              <w:rPr>
                <w:rFonts w:ascii="Times New Roman" w:hAnsi="Times New Roman" w:eastAsia="楷体"/>
              </w:rPr>
              <w:t>山水之乐，得之心而寓之酒也。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1" w:type="dxa"/>
          </w:tcPr>
          <w:p>
            <w:pPr>
              <w:spacing w:line="288" w:lineRule="auto"/>
              <w:jc w:val="center"/>
              <w:rPr>
                <w:rFonts w:ascii="Times New Roman" w:hAnsi="Times New Roman" w:eastAsia="楷体"/>
              </w:rPr>
            </w:pPr>
            <w:r>
              <w:rPr>
                <w:rFonts w:ascii="Times New Roman" w:hAnsi="Times New Roman" w:eastAsia="楷体"/>
              </w:rPr>
              <w:t>李白</w:t>
            </w:r>
          </w:p>
        </w:tc>
        <w:tc>
          <w:tcPr>
            <w:tcW w:w="3119" w:type="dxa"/>
          </w:tcPr>
          <w:p>
            <w:pPr>
              <w:spacing w:line="288" w:lineRule="auto"/>
              <w:jc w:val="center"/>
              <w:rPr>
                <w:rFonts w:ascii="Times New Roman" w:hAnsi="Times New Roman" w:eastAsia="楷体"/>
              </w:rPr>
            </w:pPr>
            <w:r>
              <w:rPr>
                <w:rFonts w:ascii="Times New Roman" w:hAnsi="Times New Roman" w:eastAsia="楷体"/>
              </w:rPr>
              <w:t>《行路难（其一）》</w:t>
            </w:r>
          </w:p>
        </w:tc>
        <w:tc>
          <w:tcPr>
            <w:tcW w:w="3260" w:type="dxa"/>
          </w:tcPr>
          <w:p>
            <w:pPr>
              <w:spacing w:line="288" w:lineRule="auto"/>
              <w:jc w:val="left"/>
              <w:rPr>
                <w:rFonts w:ascii="Times New Roman" w:hAnsi="Times New Roman" w:eastAsia="楷体"/>
              </w:rPr>
            </w:pPr>
            <w:r>
              <w:rPr>
                <w:rFonts w:ascii="Times New Roman" w:hAnsi="Times New Roman" w:eastAsia="楷体"/>
              </w:rPr>
              <w:t>抒发自己对未来的信心与展望。</w:t>
            </w:r>
          </w:p>
        </w:tc>
        <w:tc>
          <w:tcPr>
            <w:tcW w:w="2318" w:type="dxa"/>
          </w:tcPr>
          <w:p>
            <w:pPr>
              <w:spacing w:line="288" w:lineRule="auto"/>
              <w:jc w:val="left"/>
              <w:rPr>
                <w:rFonts w:ascii="Times New Roman" w:hAnsi="Times New Roman" w:eastAsia="楷体"/>
              </w:rPr>
            </w:pPr>
            <w:r>
              <w:rPr>
                <w:rFonts w:hint="eastAsia" w:ascii="宋体" w:hAnsi="宋体" w:cs="宋体"/>
              </w:rPr>
              <w:t>⑦</w:t>
            </w:r>
            <w:r>
              <w:rPr>
                <w:rFonts w:ascii="Times New Roman" w:hAnsi="Times New Roman" w:eastAsia="楷体"/>
              </w:rPr>
              <w:t>，</w:t>
            </w:r>
            <w:r>
              <w:rPr>
                <w:rFonts w:hint="eastAsia" w:ascii="宋体" w:hAnsi="宋体" w:cs="宋体"/>
              </w:rPr>
              <w:t>⑧</w:t>
            </w:r>
            <w:r>
              <w:rPr>
                <w:rFonts w:ascii="Times New Roman" w:hAnsi="Times New Roman" w:eastAsia="楷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1" w:type="dxa"/>
          </w:tcPr>
          <w:p>
            <w:pPr>
              <w:spacing w:line="288" w:lineRule="auto"/>
              <w:jc w:val="center"/>
              <w:rPr>
                <w:rFonts w:ascii="Times New Roman" w:hAnsi="Times New Roman" w:eastAsia="楷体"/>
              </w:rPr>
            </w:pPr>
            <w:r>
              <w:rPr>
                <w:rFonts w:ascii="Times New Roman" w:hAnsi="Times New Roman" w:eastAsia="楷体"/>
              </w:rPr>
              <w:t>刘禹锡</w:t>
            </w:r>
          </w:p>
        </w:tc>
        <w:tc>
          <w:tcPr>
            <w:tcW w:w="3119" w:type="dxa"/>
          </w:tcPr>
          <w:p>
            <w:pPr>
              <w:spacing w:line="288" w:lineRule="auto"/>
              <w:jc w:val="center"/>
              <w:rPr>
                <w:rFonts w:ascii="Times New Roman" w:hAnsi="Times New Roman" w:eastAsia="楷体"/>
              </w:rPr>
            </w:pPr>
            <w:r>
              <w:rPr>
                <w:rFonts w:ascii="Times New Roman" w:hAnsi="Times New Roman" w:eastAsia="楷体"/>
              </w:rPr>
              <w:t>《酬乐天扬州初逢席上见赠》</w:t>
            </w:r>
          </w:p>
        </w:tc>
        <w:tc>
          <w:tcPr>
            <w:tcW w:w="3260" w:type="dxa"/>
          </w:tcPr>
          <w:p>
            <w:pPr>
              <w:spacing w:line="288" w:lineRule="auto"/>
              <w:jc w:val="left"/>
              <w:rPr>
                <w:rFonts w:ascii="Times New Roman" w:hAnsi="Times New Roman" w:eastAsia="楷体"/>
              </w:rPr>
            </w:pPr>
            <w:r>
              <w:rPr>
                <w:rFonts w:ascii="Times New Roman" w:hAnsi="Times New Roman" w:eastAsia="楷体"/>
              </w:rPr>
              <w:t>对新人辈出表示欣慰。</w:t>
            </w:r>
          </w:p>
        </w:tc>
        <w:tc>
          <w:tcPr>
            <w:tcW w:w="2318" w:type="dxa"/>
          </w:tcPr>
          <w:p>
            <w:pPr>
              <w:spacing w:line="288" w:lineRule="auto"/>
              <w:jc w:val="left"/>
              <w:rPr>
                <w:rFonts w:ascii="Times New Roman" w:hAnsi="Times New Roman" w:eastAsia="楷体"/>
              </w:rPr>
            </w:pPr>
            <w:r>
              <w:rPr>
                <w:rFonts w:hint="eastAsia" w:ascii="宋体" w:hAnsi="宋体" w:cs="宋体"/>
              </w:rPr>
              <w:t>⑨</w:t>
            </w:r>
            <w:r>
              <w:rPr>
                <w:rFonts w:ascii="Times New Roman" w:hAnsi="Times New Roman" w:eastAsia="楷体"/>
              </w:rPr>
              <w:t>，病树前头万木春。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1" w:type="dxa"/>
          </w:tcPr>
          <w:p>
            <w:pPr>
              <w:spacing w:line="288" w:lineRule="auto"/>
              <w:jc w:val="center"/>
              <w:rPr>
                <w:rFonts w:ascii="Times New Roman" w:hAnsi="Times New Roman" w:eastAsia="楷体"/>
              </w:rPr>
            </w:pPr>
            <w:r>
              <w:rPr>
                <w:rFonts w:hint="eastAsia" w:ascii="宋体" w:hAnsi="宋体" w:cs="宋体"/>
              </w:rPr>
              <w:t>⑩</w:t>
            </w:r>
          </w:p>
        </w:tc>
        <w:tc>
          <w:tcPr>
            <w:tcW w:w="3119" w:type="dxa"/>
          </w:tcPr>
          <w:p>
            <w:pPr>
              <w:spacing w:line="288" w:lineRule="auto"/>
              <w:jc w:val="center"/>
              <w:rPr>
                <w:rFonts w:ascii="Times New Roman" w:hAnsi="Times New Roman" w:eastAsia="楷体"/>
              </w:rPr>
            </w:pPr>
            <w:r>
              <w:rPr>
                <w:rFonts w:ascii="Times New Roman" w:hAnsi="Times New Roman" w:eastAsia="楷体"/>
              </w:rPr>
              <w:t>《左迁至蓝关示侄孙湘》</w:t>
            </w:r>
          </w:p>
        </w:tc>
        <w:tc>
          <w:tcPr>
            <w:tcW w:w="3260" w:type="dxa"/>
          </w:tcPr>
          <w:p>
            <w:pPr>
              <w:spacing w:line="288" w:lineRule="auto"/>
              <w:jc w:val="left"/>
              <w:rPr>
                <w:rFonts w:ascii="Times New Roman" w:hAnsi="Times New Roman" w:eastAsia="楷体"/>
              </w:rPr>
            </w:pPr>
            <w:r>
              <w:rPr>
                <w:rFonts w:ascii="Times New Roman" w:hAnsi="Times New Roman" w:eastAsia="楷体"/>
              </w:rPr>
              <w:t>忠君报国不辞老。</w:t>
            </w:r>
          </w:p>
        </w:tc>
        <w:tc>
          <w:tcPr>
            <w:tcW w:w="2318" w:type="dxa"/>
          </w:tcPr>
          <w:p>
            <w:pPr>
              <w:spacing w:line="288" w:lineRule="auto"/>
              <w:jc w:val="left"/>
              <w:rPr>
                <w:rFonts w:ascii="Times New Roman" w:hAnsi="Times New Roman" w:eastAsia="楷体"/>
              </w:rPr>
            </w:pPr>
            <w:r>
              <w:rPr>
                <w:rFonts w:ascii="Times New Roman" w:hAnsi="Times New Roman" w:eastAsia="楷体"/>
              </w:rPr>
              <w:t>欲为圣明除弊事，肯将衰朽惜残年。</w:t>
            </w:r>
          </w:p>
        </w:tc>
      </w:tr>
    </w:tbl>
    <w:p>
      <w:pPr>
        <w:spacing w:line="288" w:lineRule="auto"/>
        <w:jc w:val="left"/>
        <w:rPr>
          <w:rFonts w:ascii="Times New Roman" w:hAnsi="Times New Roman"/>
          <w:b/>
          <w:sz w:val="24"/>
        </w:rPr>
      </w:pPr>
      <w:r>
        <w:rPr>
          <w:rFonts w:ascii="Times New Roman" w:hAnsi="Times New Roman"/>
          <w:b/>
          <w:sz w:val="24"/>
        </w:rPr>
        <w:t>二、品悟·文化与人生（共39分）</w:t>
      </w:r>
    </w:p>
    <w:p>
      <w:pPr>
        <w:spacing w:line="288" w:lineRule="auto"/>
        <w:jc w:val="left"/>
        <w:rPr>
          <w:rFonts w:ascii="Times New Roman" w:hAnsi="Times New Roman"/>
          <w:b/>
          <w:sz w:val="24"/>
        </w:rPr>
      </w:pPr>
      <w:r>
        <w:rPr>
          <w:rFonts w:ascii="Times New Roman" w:hAnsi="Times New Roman"/>
          <w:b/>
          <w:sz w:val="24"/>
        </w:rPr>
        <w:t>品悟传统文化与革命文化，欣赏人类智慧和文明的进步，弘扬民族精神，唱响时代主旋律。</w:t>
      </w:r>
    </w:p>
    <w:p>
      <w:pPr>
        <w:spacing w:line="288" w:lineRule="auto"/>
        <w:jc w:val="center"/>
        <w:rPr>
          <w:rFonts w:ascii="Times New Roman" w:hAnsi="Times New Roman" w:eastAsia="楷体"/>
          <w:b/>
        </w:rPr>
      </w:pPr>
      <w:r>
        <w:rPr>
          <w:rFonts w:ascii="Times New Roman" w:hAnsi="Times New Roman"/>
          <w:b/>
          <w:sz w:val="24"/>
        </w:rPr>
        <w:t>（一）</w:t>
      </w:r>
      <w:r>
        <w:rPr>
          <w:rFonts w:ascii="Times New Roman" w:hAnsi="Times New Roman" w:eastAsia="楷体"/>
          <w:b/>
        </w:rPr>
        <w:t>早于“龙文化”的虎文化</w:t>
      </w:r>
    </w:p>
    <w:p>
      <w:pPr>
        <w:spacing w:line="288" w:lineRule="auto"/>
        <w:ind w:firstLine="420" w:firstLineChars="200"/>
        <w:jc w:val="left"/>
        <w:rPr>
          <w:rFonts w:ascii="Times New Roman" w:hAnsi="Times New Roman" w:eastAsia="楷体"/>
        </w:rPr>
      </w:pPr>
      <w:r>
        <w:rPr>
          <w:rFonts w:hint="eastAsia" w:ascii="宋体" w:hAnsi="宋体" w:cs="宋体"/>
        </w:rPr>
        <w:t>①</w:t>
      </w:r>
      <w:r>
        <w:rPr>
          <w:rFonts w:ascii="Times New Roman" w:hAnsi="Times New Roman" w:eastAsia="楷体"/>
        </w:rPr>
        <w:t>2022年是农历壬寅年，欣逢虎年，这不由让人想起“龙腾海浪高，虎啸风声远”那副著名的楹联，也让人相信这一年是一个走向社会祥和、百业腾飞的年份。</w:t>
      </w:r>
    </w:p>
    <w:p>
      <w:pPr>
        <w:spacing w:line="288" w:lineRule="auto"/>
        <w:ind w:firstLine="420" w:firstLineChars="200"/>
        <w:jc w:val="left"/>
        <w:rPr>
          <w:rFonts w:ascii="Times New Roman" w:hAnsi="Times New Roman" w:eastAsia="楷体"/>
        </w:rPr>
      </w:pPr>
      <w:r>
        <w:rPr>
          <w:rFonts w:hint="eastAsia" w:ascii="宋体" w:hAnsi="宋体" w:cs="宋体"/>
        </w:rPr>
        <w:t>②</w:t>
      </w:r>
      <w:r>
        <w:rPr>
          <w:rFonts w:ascii="Times New Roman" w:hAnsi="Times New Roman" w:eastAsia="楷体"/>
        </w:rPr>
        <w:t>人们对老虎并不陌生，老虎色彩斑斓，凶猛异常，被誉为“百兽之王”。但有趣的是，老虎却在十二生肖中排行第三，因为这种排序是根据动物的活动时间来定的，比如鼠是在子时（晚上11点至凌晨1点）最活跃，所以它排第一；老虎在凌晨3-5时最活跃，此时属寅时，因而排第三，故称“寅虎”。</w:t>
      </w:r>
    </w:p>
    <w:p>
      <w:pPr>
        <w:spacing w:line="288" w:lineRule="auto"/>
        <w:ind w:firstLine="420" w:firstLineChars="200"/>
        <w:jc w:val="left"/>
        <w:rPr>
          <w:rFonts w:ascii="Times New Roman" w:hAnsi="Times New Roman" w:eastAsia="楷体"/>
        </w:rPr>
      </w:pPr>
      <w:r>
        <w:rPr>
          <w:rFonts w:hint="eastAsia" w:ascii="宋体" w:hAnsi="宋体" w:cs="宋体"/>
        </w:rPr>
        <w:t>③</w:t>
      </w:r>
      <w:r>
        <w:rPr>
          <w:rFonts w:ascii="Times New Roman" w:hAnsi="Times New Roman" w:eastAsia="楷体"/>
        </w:rPr>
        <w:t>虎与龙在中国文化发展中具有重要地位，虽然“龙文化”处于中华民族文化的核心，但“虎文化”更为久远，内涵也很丰富。学者们认为“虎崇拜”应早于“龙崇拜”，因为虎图腾取材于原生动物，在原始社会狩猎时就形成了；而“龙”则由几种动物的形象综合而成，是在农业社会中兴起的。从远古时代起，老虎就成了很多氏族部落的图腾，古代新疆地区的塞族、匈奴、突厥、回鹘等民族都崇拜老虎；东北地区各民族有虎祭、虎神祈、虎崇拜等习俗；西南地区的彝族、土家族、瑶族、白族等民族至今仍有老虎崇拜的遗风。</w:t>
      </w:r>
    </w:p>
    <w:p>
      <w:pPr>
        <w:spacing w:line="288" w:lineRule="auto"/>
        <w:ind w:firstLine="420" w:firstLineChars="200"/>
        <w:jc w:val="left"/>
        <w:rPr>
          <w:rFonts w:ascii="Times New Roman" w:hAnsi="Times New Roman" w:eastAsia="楷体"/>
        </w:rPr>
      </w:pPr>
      <w:r>
        <w:rPr>
          <w:rFonts w:hint="eastAsia" w:ascii="宋体" w:hAnsi="宋体" w:cs="宋体"/>
        </w:rPr>
        <w:t>④</w:t>
      </w:r>
      <w:r>
        <w:rPr>
          <w:rFonts w:ascii="Times New Roman" w:hAnsi="Times New Roman" w:eastAsia="楷体"/>
        </w:rPr>
        <w:t>中国的虎文化有多种表现形式。从考古出土器物、诗文作品、军事征战等方面可见一斑。</w:t>
      </w:r>
    </w:p>
    <w:p>
      <w:pPr>
        <w:spacing w:line="288" w:lineRule="auto"/>
        <w:ind w:firstLine="420" w:firstLineChars="200"/>
        <w:jc w:val="left"/>
        <w:rPr>
          <w:rFonts w:ascii="Times New Roman" w:hAnsi="Times New Roman" w:eastAsia="楷体"/>
        </w:rPr>
      </w:pPr>
      <w:r>
        <w:rPr>
          <w:rFonts w:hint="eastAsia" w:ascii="宋体" w:hAnsi="宋体" w:cs="宋体"/>
        </w:rPr>
        <w:t>⑤</w:t>
      </w:r>
      <w:r>
        <w:rPr>
          <w:rFonts w:ascii="Times New Roman" w:hAnsi="Times New Roman" w:eastAsia="楷体"/>
        </w:rPr>
        <w:t>从现已出土的文物来看，有不少影响深远、具有历史标志性的“虎文”。目前考古发现最早的虎形象，可能是1987年在河南濮阳出土的用蚌壳拼制的“龙虎图案”，距今已有七八千年的历史了。1957年，安徽阜南县农民徐廷兰，在家乡的小润河发现了8件商代青铜器，其中一尊青铜盛酒器，重26.1千克，其造型精美、工艺精湛，被称为“龙虎尊”，为国宝重器。1989年，在江西发现的“新千大墓”中出土一个青铜虎，因青铜虎身上雕刻着纹饰，背部有一只青铜鸟，其被命名为“伏鸟双尾青铜虎”……这些具有时代特征的“老虎”，反映了古人对虎的崇拜、敬畏和喜爱。</w:t>
      </w:r>
    </w:p>
    <w:p>
      <w:pPr>
        <w:spacing w:line="288" w:lineRule="auto"/>
        <w:ind w:firstLine="420" w:firstLineChars="200"/>
        <w:jc w:val="left"/>
        <w:rPr>
          <w:rFonts w:ascii="Times New Roman" w:hAnsi="Times New Roman" w:eastAsia="楷体"/>
        </w:rPr>
      </w:pPr>
      <w:r>
        <w:rPr>
          <w:rFonts w:hint="eastAsia" w:ascii="宋体" w:hAnsi="宋体" w:cs="宋体"/>
        </w:rPr>
        <w:t>⑥</w:t>
      </w:r>
      <w:r>
        <w:rPr>
          <w:rFonts w:ascii="Times New Roman" w:hAnsi="Times New Roman" w:eastAsia="楷体"/>
        </w:rPr>
        <w:t>从文学艺术上来看，描写老虎神态、用老虎抒情喻事的辞赋不少。在文人的笔下，老虎神勇威风，有王者霸气，能带来祥福。如东汉张衡在《东京赋》里写的“飞云龙于春路，屯神虎于秋方”，唐代李白的“笔踪起龙虎，舞袖拂云霄”，宋代谢惠连的“猛虎潜深山，长啸自生风”，元代於汝玉的“长啸一声风括地，雄跳三励兽奔群”，明代商辂的“黑为文兮白为质，光彩斑斑炫晴日”等。</w:t>
      </w:r>
    </w:p>
    <w:p>
      <w:pPr>
        <w:spacing w:line="288" w:lineRule="auto"/>
        <w:ind w:firstLine="420" w:firstLineChars="200"/>
        <w:jc w:val="left"/>
        <w:rPr>
          <w:rFonts w:ascii="Times New Roman" w:hAnsi="Times New Roman" w:eastAsia="楷体"/>
        </w:rPr>
      </w:pPr>
      <w:r>
        <w:rPr>
          <w:rFonts w:hint="eastAsia" w:ascii="宋体" w:hAnsi="宋体" w:cs="宋体"/>
        </w:rPr>
        <w:t>⑦</w:t>
      </w:r>
      <w:r>
        <w:rPr>
          <w:rFonts w:ascii="Times New Roman" w:hAnsi="Times New Roman" w:eastAsia="楷体"/>
        </w:rPr>
        <w:t>民间流传着许多虎故事，如母虎乳人、老虎报恩、义虎送亲、虎守杏林、老虎听经、虎媒、老虎拜猫为师等；流行的成语典故有“龙骧虎步”“虎踞龙盘”“龙精虎猛”“狐假虎威”等，都脍炙人口。在民间工艺品中，剪纸、虎年画、虎雕、布老虎、虎帽、虎头鞋等，其虎形象既威猛又活泼可爱，寓意驱邪保平安，具有积极的文化意义。</w:t>
      </w:r>
    </w:p>
    <w:p>
      <w:pPr>
        <w:spacing w:line="288" w:lineRule="auto"/>
        <w:ind w:firstLine="420" w:firstLineChars="200"/>
        <w:jc w:val="left"/>
        <w:rPr>
          <w:rFonts w:ascii="Times New Roman" w:hAnsi="Times New Roman" w:eastAsia="楷体"/>
        </w:rPr>
      </w:pPr>
      <w:r>
        <w:rPr>
          <w:rFonts w:hint="eastAsia" w:ascii="宋体" w:hAnsi="宋体" w:cs="宋体"/>
        </w:rPr>
        <w:t>⑧</w:t>
      </w:r>
      <w:r>
        <w:rPr>
          <w:rFonts w:ascii="Times New Roman" w:hAnsi="Times New Roman" w:eastAsia="楷体"/>
        </w:rPr>
        <w:t>从军事上来看，老虎是军事权力和战斗力的象征。虎自古以来代表着勇士和军人的剽悍、威武和坚强，如历史上有“虎贲将军”“熊虎之士”“五虎大将”等称谓。在用兵或武器上常有与老虎有关内容，如在青铜钺、戈等兵器上常可见虎纹饰。特别是大家熟知的古代兵符，做成老虎状，因而被称为虎符。虎符源于春秋战国时期，分为两半，其背面刻有铭文，验证时需两半勘合，方可调兵遣将。</w:t>
      </w:r>
    </w:p>
    <w:p>
      <w:pPr>
        <w:spacing w:line="288" w:lineRule="auto"/>
        <w:ind w:firstLine="420" w:firstLineChars="200"/>
        <w:jc w:val="left"/>
        <w:rPr>
          <w:rFonts w:ascii="Times New Roman" w:hAnsi="Times New Roman" w:eastAsia="楷体"/>
        </w:rPr>
      </w:pPr>
      <w:r>
        <w:rPr>
          <w:rFonts w:hint="eastAsia" w:ascii="宋体" w:hAnsi="宋体" w:cs="宋体"/>
        </w:rPr>
        <w:t>⑨</w:t>
      </w:r>
      <w:r>
        <w:rPr>
          <w:rFonts w:ascii="Times New Roman" w:hAnsi="Times New Roman" w:eastAsia="楷体"/>
        </w:rPr>
        <w:t>几千年来，虎文化</w:t>
      </w:r>
      <w:r>
        <w:rPr>
          <w:rFonts w:ascii="Times New Roman" w:hAnsi="Times New Roman" w:eastAsia="楷体"/>
          <w:em w:val="dot"/>
        </w:rPr>
        <w:t>始终</w:t>
      </w:r>
      <w:r>
        <w:rPr>
          <w:rFonts w:ascii="Times New Roman" w:hAnsi="Times New Roman" w:eastAsia="楷体"/>
        </w:rPr>
        <w:t>贯穿于人类社会生活的各个方面，反映了人类丰富的想象力，从一个侧面演绎着人类文明进步的多元场景。</w:t>
      </w:r>
    </w:p>
    <w:p>
      <w:pPr>
        <w:spacing w:line="288" w:lineRule="auto"/>
        <w:jc w:val="right"/>
        <w:rPr>
          <w:rFonts w:ascii="Times New Roman" w:hAnsi="Times New Roman" w:eastAsia="楷体"/>
        </w:rPr>
      </w:pPr>
      <w:r>
        <w:rPr>
          <w:rFonts w:ascii="Times New Roman" w:hAnsi="Times New Roman" w:eastAsia="楷体"/>
        </w:rPr>
        <w:t>（选自《科普时报》2022年1月21日，有删减）</w:t>
      </w:r>
    </w:p>
    <w:p>
      <w:pPr>
        <w:spacing w:line="288" w:lineRule="auto"/>
        <w:jc w:val="left"/>
        <w:rPr>
          <w:rFonts w:ascii="Times New Roman" w:hAnsi="Times New Roman"/>
        </w:rPr>
      </w:pPr>
      <w:r>
        <w:rPr>
          <w:rFonts w:ascii="Times New Roman" w:hAnsi="Times New Roman"/>
        </w:rPr>
        <w:t>7.下面说法与原文意思不相符的一项是（2分）</w:t>
      </w:r>
    </w:p>
    <w:p>
      <w:pPr>
        <w:spacing w:line="288" w:lineRule="auto"/>
        <w:jc w:val="left"/>
        <w:rPr>
          <w:rFonts w:ascii="Times New Roman" w:hAnsi="Times New Roman"/>
        </w:rPr>
      </w:pPr>
      <w:r>
        <w:rPr>
          <w:rFonts w:ascii="Times New Roman" w:hAnsi="Times New Roman"/>
        </w:rPr>
        <w:t>A.生肖排序根据动物活动时间来定，因为晚上老虎活动不是最活跃的，所以不排第一。</w:t>
      </w:r>
    </w:p>
    <w:p>
      <w:pPr>
        <w:spacing w:line="288" w:lineRule="auto"/>
        <w:jc w:val="left"/>
        <w:rPr>
          <w:rFonts w:ascii="Times New Roman" w:hAnsi="Times New Roman"/>
        </w:rPr>
      </w:pPr>
      <w:r>
        <w:rPr>
          <w:rFonts w:ascii="Times New Roman" w:hAnsi="Times New Roman"/>
        </w:rPr>
        <w:t>B.“虎崇拜”应早于“龙崇拜”，虎图腾取材于原生动物，在原始社会狩猎时就形成了。</w:t>
      </w:r>
    </w:p>
    <w:p>
      <w:pPr>
        <w:spacing w:line="288" w:lineRule="auto"/>
        <w:jc w:val="left"/>
        <w:rPr>
          <w:rFonts w:ascii="Times New Roman" w:hAnsi="Times New Roman"/>
        </w:rPr>
      </w:pPr>
      <w:r>
        <w:rPr>
          <w:rFonts w:ascii="Times New Roman" w:hAnsi="Times New Roman"/>
        </w:rPr>
        <w:t>C.在民间工艺品中，虎的形象既威猛又活泼可爱，寓意驱邪保平安，具有文化意义。</w:t>
      </w:r>
    </w:p>
    <w:p>
      <w:pPr>
        <w:spacing w:line="288" w:lineRule="auto"/>
        <w:jc w:val="left"/>
        <w:rPr>
          <w:rFonts w:ascii="Times New Roman" w:hAnsi="Times New Roman"/>
        </w:rPr>
      </w:pPr>
      <w:r>
        <w:rPr>
          <w:rFonts w:ascii="Times New Roman" w:hAnsi="Times New Roman"/>
        </w:rPr>
        <w:t>D.在寓意上老虎是军事权力和战斗力的象征，在武器上常有与老虎有关的文饰和形象。</w:t>
      </w:r>
    </w:p>
    <w:p>
      <w:pPr>
        <w:spacing w:line="288" w:lineRule="auto"/>
        <w:jc w:val="left"/>
        <w:rPr>
          <w:rFonts w:ascii="Times New Roman" w:hAnsi="Times New Roman"/>
        </w:rPr>
      </w:pPr>
      <w:r>
        <w:rPr>
          <w:rFonts w:ascii="Times New Roman" w:hAnsi="Times New Roman"/>
        </w:rPr>
        <w:t>8.下面对文本分析有误的一项是（2分）</w:t>
      </w:r>
    </w:p>
    <w:p>
      <w:pPr>
        <w:spacing w:line="288" w:lineRule="auto"/>
        <w:jc w:val="left"/>
        <w:rPr>
          <w:rFonts w:ascii="Times New Roman" w:hAnsi="Times New Roman"/>
        </w:rPr>
      </w:pPr>
      <w:r>
        <w:rPr>
          <w:rFonts w:ascii="Times New Roman" w:hAnsi="Times New Roman"/>
        </w:rPr>
        <w:t>A.题目用人们熟悉的“龙文化”提出说明对象“虎文化”，激发了阅读兴趣，又富有吸引力。</w:t>
      </w:r>
    </w:p>
    <w:p>
      <w:pPr>
        <w:spacing w:line="288" w:lineRule="auto"/>
        <w:jc w:val="left"/>
        <w:rPr>
          <w:rFonts w:ascii="Times New Roman" w:hAnsi="Times New Roman"/>
        </w:rPr>
      </w:pPr>
      <w:r>
        <w:rPr>
          <w:rFonts w:ascii="Times New Roman" w:hAnsi="Times New Roman"/>
        </w:rPr>
        <w:t>B.第</w:t>
      </w:r>
      <w:r>
        <w:rPr>
          <w:rFonts w:hint="eastAsia" w:ascii="宋体" w:hAnsi="宋体" w:cs="宋体"/>
        </w:rPr>
        <w:t>⑤</w:t>
      </w:r>
      <w:r>
        <w:rPr>
          <w:rFonts w:ascii="Times New Roman" w:hAnsi="Times New Roman"/>
        </w:rPr>
        <w:t>段用举例子的说明方法，说明虎文化的历史悠久，反映古人对虎的崇拜、敬畏和喜爱。</w:t>
      </w:r>
    </w:p>
    <w:p>
      <w:pPr>
        <w:spacing w:line="288" w:lineRule="auto"/>
        <w:jc w:val="left"/>
        <w:rPr>
          <w:rFonts w:ascii="Times New Roman" w:hAnsi="Times New Roman"/>
        </w:rPr>
      </w:pPr>
      <w:r>
        <w:rPr>
          <w:rFonts w:ascii="Times New Roman" w:hAnsi="Times New Roman"/>
        </w:rPr>
        <w:t>C.第</w:t>
      </w:r>
      <w:r>
        <w:rPr>
          <w:rFonts w:hint="eastAsia" w:ascii="宋体" w:hAnsi="宋体" w:cs="宋体"/>
        </w:rPr>
        <w:t>⑨</w:t>
      </w:r>
      <w:r>
        <w:rPr>
          <w:rFonts w:ascii="Times New Roman" w:hAnsi="Times New Roman"/>
        </w:rPr>
        <w:t>段加点字“始终”说明虎文化自古以来演绎着人类的文明，体现说明文语言的准确性。</w:t>
      </w:r>
    </w:p>
    <w:p>
      <w:pPr>
        <w:spacing w:line="288" w:lineRule="auto"/>
        <w:jc w:val="left"/>
        <w:rPr>
          <w:rFonts w:ascii="Times New Roman" w:hAnsi="Times New Roman"/>
        </w:rPr>
      </w:pPr>
      <w:r>
        <w:rPr>
          <w:rFonts w:ascii="Times New Roman" w:hAnsi="Times New Roman"/>
        </w:rPr>
        <w:t>D.本文是事理说明文，按时间顺序介绍了虎文化在历史上的多种表现形式及文化内涵。</w:t>
      </w:r>
    </w:p>
    <w:p>
      <w:pPr>
        <w:spacing w:line="288" w:lineRule="auto"/>
        <w:jc w:val="left"/>
        <w:rPr>
          <w:rFonts w:ascii="Times New Roman" w:hAnsi="Times New Roman"/>
        </w:rPr>
      </w:pPr>
      <w:r>
        <w:rPr>
          <w:rFonts w:ascii="Times New Roman" w:hAnsi="Times New Roman"/>
        </w:rPr>
        <w:t>9.文末说“虎文化始终贯穿于人类社会生活的各个方面”，在日常生活中有许多渗透有虎文化的事件，请你举一例并说说其中的寓意。（3分）</w:t>
      </w:r>
    </w:p>
    <w:p>
      <w:pPr>
        <w:spacing w:line="288" w:lineRule="auto"/>
        <w:jc w:val="center"/>
        <w:rPr>
          <w:rFonts w:ascii="Times New Roman" w:hAnsi="Times New Roman" w:eastAsia="楷体"/>
          <w:b/>
        </w:rPr>
      </w:pPr>
      <w:r>
        <w:rPr>
          <w:rFonts w:ascii="Times New Roman" w:hAnsi="Times New Roman"/>
          <w:b/>
          <w:sz w:val="24"/>
        </w:rPr>
        <w:t>（二）</w:t>
      </w:r>
      <w:r>
        <w:rPr>
          <w:rFonts w:ascii="Times New Roman" w:hAnsi="Times New Roman" w:eastAsia="楷体"/>
          <w:b/>
        </w:rPr>
        <w:t>登临黄洋界</w:t>
      </w:r>
    </w:p>
    <w:p>
      <w:pPr>
        <w:spacing w:line="288" w:lineRule="auto"/>
        <w:jc w:val="center"/>
        <w:rPr>
          <w:rFonts w:ascii="Times New Roman" w:hAnsi="Times New Roman" w:eastAsia="楷体"/>
        </w:rPr>
      </w:pPr>
      <w:r>
        <w:rPr>
          <w:rFonts w:ascii="Times New Roman" w:hAnsi="Times New Roman" w:eastAsia="楷体"/>
        </w:rPr>
        <w:t>贺小林</w:t>
      </w:r>
    </w:p>
    <w:p>
      <w:pPr>
        <w:spacing w:line="288" w:lineRule="auto"/>
        <w:ind w:firstLine="420" w:firstLineChars="200"/>
        <w:jc w:val="left"/>
        <w:rPr>
          <w:rFonts w:ascii="Times New Roman" w:hAnsi="Times New Roman" w:eastAsia="楷体"/>
        </w:rPr>
      </w:pPr>
      <w:r>
        <w:rPr>
          <w:rFonts w:hint="eastAsia" w:ascii="宋体" w:hAnsi="宋体" w:cs="宋体"/>
        </w:rPr>
        <w:t>①</w:t>
      </w:r>
      <w:r>
        <w:rPr>
          <w:rFonts w:ascii="Times New Roman" w:hAnsi="Times New Roman" w:eastAsia="楷体"/>
        </w:rPr>
        <w:t>我对井冈山黄洋界最初的认识，是“黄洋界上炮声隆，报道敌军宵遁”“过了黄洋界，险处不须看”的词句。在这些词句的吸引下，登临黄洋界的想法一直在我的心里萦绕不去。</w:t>
      </w:r>
    </w:p>
    <w:p>
      <w:pPr>
        <w:spacing w:line="288" w:lineRule="auto"/>
        <w:ind w:firstLine="420" w:firstLineChars="200"/>
        <w:jc w:val="left"/>
        <w:rPr>
          <w:rFonts w:ascii="Times New Roman" w:hAnsi="Times New Roman" w:eastAsia="楷体"/>
        </w:rPr>
      </w:pPr>
      <w:r>
        <w:rPr>
          <w:rFonts w:hint="eastAsia" w:ascii="宋体" w:hAnsi="宋体" w:cs="宋体"/>
        </w:rPr>
        <w:t>②</w:t>
      </w:r>
      <w:r>
        <w:rPr>
          <w:rFonts w:ascii="Times New Roman" w:hAnsi="Times New Roman" w:eastAsia="楷体"/>
        </w:rPr>
        <w:t>终于，有机会走进黄洋界。通往黄洋界的山路九曲回肠，两边郁郁葱葱的竹林，沿着蜿蜒的山路一直向上延展。随着高度上升，云雾开始清淡，远处的竹林也变得明晰起来。峰回路转间，黄洋界的雄姿就在前方。</w:t>
      </w:r>
    </w:p>
    <w:p>
      <w:pPr>
        <w:spacing w:line="288" w:lineRule="auto"/>
        <w:ind w:firstLine="420" w:firstLineChars="200"/>
        <w:jc w:val="left"/>
        <w:rPr>
          <w:rFonts w:ascii="Times New Roman" w:hAnsi="Times New Roman" w:eastAsia="楷体"/>
          <w:u w:val="single"/>
        </w:rPr>
      </w:pPr>
      <w:r>
        <w:rPr>
          <w:rFonts w:hint="eastAsia" w:ascii="宋体" w:hAnsi="宋体" w:cs="宋体"/>
        </w:rPr>
        <w:t>③</w:t>
      </w:r>
      <w:r>
        <w:rPr>
          <w:rFonts w:ascii="Times New Roman" w:hAnsi="Times New Roman" w:eastAsia="楷体"/>
        </w:rPr>
        <w:t>踏上黄洋界，仰望纪念碑。那段艰苦卓绝的斗争岁月，再次在脑海里闪现。1928年8月，驻扎湘、赣两省的敌军合谋“会剿”井冈山。红军凭借黄洋界哨口“一夫当关，万夫莫开”的地势天险，利用漫山遍野的毛竹，制作竹钉埋在哨口通向山下的路旁草丛中。同时，将滚木礌石推下山坡，乱敌阵形。战斗中，敌军发动多次进攻，却始终无法接近哨口。大小五井赤卫队、暴动队等群众武装力量埋伏在附近山头，配合红军作战。</w:t>
      </w:r>
      <w:r>
        <w:rPr>
          <w:rFonts w:ascii="Times New Roman" w:hAnsi="Times New Roman" w:eastAsia="楷体"/>
          <w:u w:val="single"/>
        </w:rPr>
        <w:t>红军与数倍于己的敌军激战，</w:t>
      </w:r>
      <w:r>
        <w:rPr>
          <w:rFonts w:ascii="Times New Roman" w:hAnsi="Times New Roman" w:eastAsia="楷体"/>
          <w:u w:val="single"/>
          <w:em w:val="dot"/>
        </w:rPr>
        <w:t>誓死</w:t>
      </w:r>
      <w:r>
        <w:rPr>
          <w:rFonts w:ascii="Times New Roman" w:hAnsi="Times New Roman" w:eastAsia="楷体"/>
          <w:u w:val="single"/>
        </w:rPr>
        <w:t>保卫了井冈山革命根据地。</w:t>
      </w:r>
    </w:p>
    <w:p>
      <w:pPr>
        <w:spacing w:line="288" w:lineRule="auto"/>
        <w:ind w:firstLine="420" w:firstLineChars="200"/>
        <w:jc w:val="left"/>
        <w:rPr>
          <w:rFonts w:ascii="Times New Roman" w:hAnsi="Times New Roman" w:eastAsia="楷体"/>
        </w:rPr>
      </w:pPr>
      <w:r>
        <w:rPr>
          <w:rFonts w:hint="eastAsia" w:ascii="宋体" w:hAnsi="宋体" w:cs="宋体"/>
        </w:rPr>
        <w:t>④</w:t>
      </w:r>
      <w:r>
        <w:rPr>
          <w:rFonts w:ascii="Times New Roman" w:hAnsi="Times New Roman" w:eastAsia="楷体"/>
        </w:rPr>
        <w:t>走到当年红军战士阻击敌军的哨口，巨石和木头还在，战壕遗址还在，见证战斗胜利的参天古木还在，沐浴辉煌的那尊迫击炮还在。那载入史册的隆隆炮声，仿佛又在我的耳边响起。这场创造奇迹的战斗，如今已经成为一段经典的历史，为人们所铭记。</w:t>
      </w:r>
    </w:p>
    <w:p>
      <w:pPr>
        <w:spacing w:line="288" w:lineRule="auto"/>
        <w:ind w:firstLine="420" w:firstLineChars="200"/>
        <w:jc w:val="left"/>
        <w:rPr>
          <w:rFonts w:ascii="Times New Roman" w:hAnsi="Times New Roman" w:eastAsia="楷体"/>
        </w:rPr>
      </w:pPr>
      <w:r>
        <w:rPr>
          <w:rFonts w:hint="eastAsia" w:ascii="宋体" w:hAnsi="宋体" w:cs="宋体"/>
        </w:rPr>
        <w:t>⑤</w:t>
      </w:r>
      <w:r>
        <w:rPr>
          <w:rFonts w:ascii="Times New Roman" w:hAnsi="Times New Roman" w:eastAsia="楷体"/>
        </w:rPr>
        <w:t>哨口下，一条崎岖的山路向山谷里延伸。山路狭窄，只容一人行走，齐腰的青草在路两旁恣意生长，有的路段甚至被小草所掩盖。当年，为了巩固井冈山革命根据地，红军将士从宁冈运粮到井冈山上，以防被敌人长期围困。他们正是行走在这条崎岖的小道上，每天都要翻越海拔一千三百多米的黄洋界高峰，并且，是背着或挑着几十斤重的稻谷。由于敌人严密的军事包围和经济封锁，井冈山革命根据地的军民生活异常艰苦，但“革命理想高于天”的红军将士依然豪迈乐观地生活与战斗。他们一次次挑粮上井冈，一次次击碎了敌人的围困，无所畏惧地在这陡峭的羊肠小路上创造了历史的奇迹。</w:t>
      </w:r>
    </w:p>
    <w:p>
      <w:pPr>
        <w:spacing w:line="288" w:lineRule="auto"/>
        <w:ind w:firstLine="420" w:firstLineChars="200"/>
        <w:jc w:val="left"/>
        <w:rPr>
          <w:rFonts w:ascii="Times New Roman" w:hAnsi="Times New Roman" w:eastAsia="楷体"/>
        </w:rPr>
      </w:pPr>
      <w:r>
        <w:rPr>
          <w:rFonts w:hint="eastAsia" w:ascii="宋体" w:hAnsi="宋体" w:cs="宋体"/>
        </w:rPr>
        <w:t>⑥</w:t>
      </w:r>
      <w:r>
        <w:rPr>
          <w:rFonts w:ascii="Times New Roman" w:hAnsi="Times New Roman" w:eastAsia="楷体"/>
        </w:rPr>
        <w:t>眼下，黄洋界漫山遍野的杜鹃花开得正艳，一片片，一层层，一簇簇，或远或近，或高或低，恰到好处地缀饰在翠绿的大山中。它们怀着向往蓝天的坚定信念，积攒着自己的力量，不屈不挠地绽放在这块红色的土地上，生机盎然。放眼望去，云雾浓时，山间花海若隐若现；云雾散去，便是一片片壮观的杜鹃花海，一眼望不到边际。那么耀眼，那么烂漫。</w:t>
      </w:r>
    </w:p>
    <w:p>
      <w:pPr>
        <w:spacing w:line="288" w:lineRule="auto"/>
        <w:ind w:firstLine="420" w:firstLineChars="200"/>
        <w:jc w:val="left"/>
        <w:rPr>
          <w:rFonts w:ascii="Times New Roman" w:hAnsi="Times New Roman" w:eastAsia="楷体"/>
        </w:rPr>
      </w:pPr>
      <w:r>
        <w:rPr>
          <w:rFonts w:hint="eastAsia" w:ascii="宋体" w:hAnsi="宋体" w:cs="宋体"/>
        </w:rPr>
        <w:t>⑦</w:t>
      </w:r>
      <w:r>
        <w:rPr>
          <w:rFonts w:ascii="Times New Roman" w:hAnsi="Times New Roman" w:eastAsia="楷体"/>
        </w:rPr>
        <w:t>凝视小路，似乎看到了当年红军在路上行走的身影。先辈们用草鞋踏平了险峻和坎坷，踏出今天的幸福之路。</w:t>
      </w:r>
    </w:p>
    <w:p>
      <w:pPr>
        <w:spacing w:line="288" w:lineRule="auto"/>
        <w:ind w:firstLine="420" w:firstLineChars="200"/>
        <w:jc w:val="left"/>
        <w:rPr>
          <w:rFonts w:ascii="Times New Roman" w:hAnsi="Times New Roman" w:eastAsia="楷体"/>
        </w:rPr>
      </w:pPr>
      <w:r>
        <w:rPr>
          <w:rFonts w:hint="eastAsia" w:ascii="宋体" w:hAnsi="宋体" w:cs="宋体"/>
        </w:rPr>
        <w:t>⑧</w:t>
      </w:r>
      <w:r>
        <w:rPr>
          <w:rFonts w:ascii="Times New Roman" w:hAnsi="Times New Roman" w:eastAsia="楷体"/>
        </w:rPr>
        <w:t>站立哨口，松涛四起。一尊炮依旧稳稳地守着哨口。一座纪念碑，高高地矗立着，肃穆、巍峨……</w:t>
      </w:r>
    </w:p>
    <w:p>
      <w:pPr>
        <w:spacing w:line="288" w:lineRule="auto"/>
        <w:jc w:val="right"/>
        <w:rPr>
          <w:rFonts w:ascii="Times New Roman" w:hAnsi="Times New Roman" w:eastAsia="楷体"/>
        </w:rPr>
      </w:pPr>
      <w:r>
        <w:rPr>
          <w:rFonts w:ascii="Times New Roman" w:hAnsi="Times New Roman" w:eastAsia="楷体"/>
        </w:rPr>
        <w:t>（2022年05月02日 人民网）</w:t>
      </w:r>
    </w:p>
    <w:p>
      <w:pPr>
        <w:spacing w:line="288" w:lineRule="auto"/>
        <w:jc w:val="left"/>
        <w:rPr>
          <w:rFonts w:ascii="Times New Roman" w:hAnsi="Times New Roman"/>
        </w:rPr>
      </w:pPr>
      <w:r>
        <w:rPr>
          <w:rFonts w:ascii="Times New Roman" w:hAnsi="Times New Roman"/>
        </w:rPr>
        <w:t>10.下列对本文的分析，有误的一项是（2分）</w:t>
      </w:r>
    </w:p>
    <w:p>
      <w:pPr>
        <w:spacing w:line="288" w:lineRule="auto"/>
        <w:jc w:val="left"/>
        <w:rPr>
          <w:rFonts w:ascii="Times New Roman" w:hAnsi="Times New Roman"/>
        </w:rPr>
      </w:pPr>
      <w:r>
        <w:rPr>
          <w:rFonts w:ascii="Times New Roman" w:hAnsi="Times New Roman"/>
        </w:rPr>
        <w:t>A.文章记叙了“我”踏上黄洋界，回忆了那段艰苦卓绝的斗争岁月。</w:t>
      </w:r>
    </w:p>
    <w:p>
      <w:pPr>
        <w:spacing w:line="288" w:lineRule="auto"/>
        <w:jc w:val="left"/>
        <w:rPr>
          <w:rFonts w:ascii="Times New Roman" w:hAnsi="Times New Roman"/>
        </w:rPr>
      </w:pPr>
      <w:r>
        <w:rPr>
          <w:rFonts w:ascii="Times New Roman" w:hAnsi="Times New Roman"/>
        </w:rPr>
        <w:t>B.进入黄洋界之前，需经过一段九曲回肠的山路，山路两边是郁郁葱葱的竹林。</w:t>
      </w:r>
    </w:p>
    <w:p>
      <w:pPr>
        <w:spacing w:line="288" w:lineRule="auto"/>
        <w:jc w:val="left"/>
        <w:rPr>
          <w:rFonts w:ascii="Times New Roman" w:hAnsi="Times New Roman"/>
        </w:rPr>
      </w:pPr>
      <w:r>
        <w:rPr>
          <w:rFonts w:ascii="Times New Roman" w:hAnsi="Times New Roman"/>
        </w:rPr>
        <w:t>C.杜鹃花也是红军战士的象征，作者借赞美杜鹃花表达对红军战士的赞美。</w:t>
      </w:r>
    </w:p>
    <w:p>
      <w:pPr>
        <w:spacing w:line="288" w:lineRule="auto"/>
        <w:jc w:val="left"/>
        <w:rPr>
          <w:rFonts w:ascii="Times New Roman" w:hAnsi="Times New Roman"/>
        </w:rPr>
      </w:pPr>
      <w:r>
        <w:rPr>
          <w:rFonts w:ascii="Times New Roman" w:hAnsi="Times New Roman"/>
        </w:rPr>
        <w:t>D.文章结尾“一尊炮依旧稳稳地守着哨口”表明战争仍未结束，必须时刻警惕敌人的入侵。</w:t>
      </w:r>
    </w:p>
    <w:p>
      <w:pPr>
        <w:spacing w:line="288" w:lineRule="auto"/>
        <w:jc w:val="left"/>
        <w:rPr>
          <w:rFonts w:ascii="Times New Roman" w:hAnsi="Times New Roman"/>
        </w:rPr>
      </w:pPr>
      <w:r>
        <w:rPr>
          <w:rFonts w:ascii="Times New Roman" w:hAnsi="Times New Roman"/>
        </w:rPr>
        <w:t>11.请从词语的角度赏析第</w:t>
      </w:r>
      <w:r>
        <w:rPr>
          <w:rFonts w:hint="eastAsia" w:ascii="宋体" w:hAnsi="宋体" w:cs="宋体"/>
        </w:rPr>
        <w:t>③</w:t>
      </w:r>
      <w:r>
        <w:rPr>
          <w:rFonts w:ascii="Times New Roman" w:hAnsi="Times New Roman"/>
        </w:rPr>
        <w:t>段中画线的句子。（3分）</w:t>
      </w:r>
    </w:p>
    <w:p>
      <w:pPr>
        <w:spacing w:line="288" w:lineRule="auto"/>
        <w:jc w:val="left"/>
        <w:rPr>
          <w:rFonts w:ascii="Times New Roman" w:hAnsi="Times New Roman"/>
        </w:rPr>
      </w:pPr>
      <w:r>
        <w:rPr>
          <w:rFonts w:ascii="Times New Roman" w:hAnsi="Times New Roman"/>
        </w:rPr>
        <w:t>12.作者登上黄洋界，被红军将士的哪些精神品质所感动？请结合文章内容简要概括。（3分）</w:t>
      </w:r>
    </w:p>
    <w:p>
      <w:pPr>
        <w:spacing w:line="288" w:lineRule="auto"/>
        <w:jc w:val="left"/>
        <w:rPr>
          <w:rFonts w:ascii="Times New Roman" w:hAnsi="Times New Roman"/>
        </w:rPr>
      </w:pPr>
      <w:r>
        <w:rPr>
          <w:rFonts w:ascii="Times New Roman" w:hAnsi="Times New Roman"/>
        </w:rPr>
        <w:t>13.井冈山精神是中华民族之魂，习近平嘱托“井冈山革命精神要传承弘扬下去”。读了本文，你将传承井冈山的哪种精神？并说说你是如何传承这一精神的。（5分）</w:t>
      </w:r>
    </w:p>
    <w:p>
      <w:pPr>
        <w:spacing w:line="288" w:lineRule="auto"/>
        <w:jc w:val="center"/>
        <w:rPr>
          <w:rFonts w:ascii="Times New Roman" w:hAnsi="Times New Roman" w:eastAsia="楷体"/>
          <w:b/>
        </w:rPr>
      </w:pPr>
      <w:r>
        <w:rPr>
          <w:rFonts w:ascii="Times New Roman" w:hAnsi="Times New Roman"/>
          <w:b/>
          <w:sz w:val="24"/>
        </w:rPr>
        <w:t>（三）</w:t>
      </w:r>
      <w:r>
        <w:rPr>
          <w:rFonts w:ascii="Times New Roman" w:hAnsi="Times New Roman" w:eastAsia="楷体"/>
          <w:b/>
        </w:rPr>
        <w:t>苏轼的豁达人生</w:t>
      </w:r>
    </w:p>
    <w:p>
      <w:pPr>
        <w:spacing w:line="288" w:lineRule="auto"/>
        <w:jc w:val="center"/>
        <w:rPr>
          <w:rFonts w:ascii="Times New Roman" w:hAnsi="Times New Roman" w:eastAsia="楷体"/>
          <w:b/>
        </w:rPr>
      </w:pPr>
      <w:r>
        <w:rPr>
          <w:rFonts w:ascii="Times New Roman" w:hAnsi="Times New Roman" w:eastAsia="楷体"/>
          <w:b/>
        </w:rPr>
        <w:t>水调歌头</w:t>
      </w:r>
    </w:p>
    <w:p>
      <w:pPr>
        <w:spacing w:line="288" w:lineRule="auto"/>
        <w:ind w:firstLine="420" w:firstLineChars="200"/>
        <w:jc w:val="left"/>
        <w:rPr>
          <w:rFonts w:ascii="Times New Roman" w:hAnsi="Times New Roman" w:eastAsia="楷体"/>
        </w:rPr>
      </w:pPr>
      <w:r>
        <w:rPr>
          <w:rFonts w:ascii="Times New Roman" w:hAnsi="Times New Roman" w:eastAsia="楷体"/>
        </w:rPr>
        <w:t>丙辰中秋，欢饮达旦，大醉。作此篇，兼怀子由。</w:t>
      </w:r>
    </w:p>
    <w:p>
      <w:pPr>
        <w:spacing w:line="288" w:lineRule="auto"/>
        <w:ind w:firstLine="420" w:firstLineChars="200"/>
        <w:jc w:val="left"/>
        <w:rPr>
          <w:rFonts w:ascii="Times New Roman" w:hAnsi="Times New Roman" w:eastAsia="楷体"/>
        </w:rPr>
      </w:pPr>
      <w:r>
        <w:rPr>
          <w:rFonts w:ascii="Times New Roman" w:hAnsi="Times New Roman" w:eastAsia="楷体"/>
        </w:rPr>
        <w:t>明月几时有？把酒问青天。不知天上宫阙，今夕是何年。我欲乘风归去，又恐琼楼玉宇，高处不胜寒。起舞弄清影，何似在人间。</w:t>
      </w:r>
    </w:p>
    <w:p>
      <w:pPr>
        <w:spacing w:line="288" w:lineRule="auto"/>
        <w:ind w:firstLine="420" w:firstLineChars="200"/>
        <w:jc w:val="left"/>
        <w:rPr>
          <w:rFonts w:ascii="Times New Roman" w:hAnsi="Times New Roman" w:eastAsia="楷体"/>
        </w:rPr>
      </w:pPr>
      <w:r>
        <w:rPr>
          <w:rFonts w:ascii="Times New Roman" w:hAnsi="Times New Roman" w:eastAsia="楷体"/>
        </w:rPr>
        <w:t>转朱阁，低绮户，照无眠。不应有恨，何事长向别时圆？人有悲欢离合，月有阴晴圆缺，此事古难全。但愿人长久，千里共婵娟。</w:t>
      </w:r>
    </w:p>
    <w:p>
      <w:pPr>
        <w:spacing w:line="288" w:lineRule="auto"/>
        <w:jc w:val="center"/>
        <w:rPr>
          <w:rFonts w:ascii="Times New Roman" w:hAnsi="Times New Roman" w:eastAsia="楷体"/>
          <w:b/>
        </w:rPr>
      </w:pPr>
      <w:r>
        <w:rPr>
          <w:rFonts w:ascii="Times New Roman" w:hAnsi="Times New Roman" w:eastAsia="楷体"/>
          <w:b/>
        </w:rPr>
        <w:t>记承天寺夜游</w:t>
      </w:r>
    </w:p>
    <w:p>
      <w:pPr>
        <w:spacing w:line="288" w:lineRule="auto"/>
        <w:ind w:firstLine="420" w:firstLineChars="200"/>
        <w:jc w:val="left"/>
        <w:rPr>
          <w:rFonts w:ascii="Times New Roman" w:hAnsi="Times New Roman" w:eastAsia="楷体"/>
        </w:rPr>
      </w:pPr>
      <w:r>
        <w:rPr>
          <w:rFonts w:ascii="Times New Roman" w:hAnsi="Times New Roman" w:eastAsia="楷体"/>
        </w:rPr>
        <w:t>（甲）元丰六年十月十二日夜，解衣欲睡，月色入户，欣然起行。念无与为乐者，</w:t>
      </w:r>
      <w:r>
        <w:rPr>
          <w:rFonts w:ascii="Times New Roman" w:hAnsi="Times New Roman" w:eastAsia="楷体"/>
          <w:em w:val="dot"/>
        </w:rPr>
        <w:t>遂</w:t>
      </w:r>
      <w:r>
        <w:rPr>
          <w:rFonts w:ascii="Times New Roman" w:hAnsi="Times New Roman" w:eastAsia="楷体"/>
        </w:rPr>
        <w:t>至承天寺寻张怀民。怀民亦未寝，</w:t>
      </w:r>
      <w:r>
        <w:rPr>
          <w:rFonts w:ascii="Times New Roman" w:hAnsi="Times New Roman" w:eastAsia="楷体"/>
          <w:em w:val="dot"/>
        </w:rPr>
        <w:t>相与</w:t>
      </w:r>
      <w:r>
        <w:rPr>
          <w:rFonts w:ascii="Times New Roman" w:hAnsi="Times New Roman" w:eastAsia="楷体"/>
        </w:rPr>
        <w:t>步于中庭。庭下如积水空明，水中藻、荇交横，盖竹柏影也。何夜无月？何处无竹柏？</w:t>
      </w:r>
      <w:r>
        <w:rPr>
          <w:rFonts w:ascii="Times New Roman" w:hAnsi="Times New Roman" w:eastAsia="楷体"/>
          <w:u w:val="single"/>
        </w:rPr>
        <w:t>但少闲人如吾两人者耳</w:t>
      </w:r>
      <w:r>
        <w:rPr>
          <w:rFonts w:ascii="Times New Roman" w:hAnsi="Times New Roman" w:eastAsia="楷体"/>
        </w:rPr>
        <w:t>。</w:t>
      </w:r>
    </w:p>
    <w:p>
      <w:pPr>
        <w:spacing w:line="288" w:lineRule="auto"/>
        <w:jc w:val="center"/>
        <w:rPr>
          <w:rFonts w:ascii="Times New Roman" w:hAnsi="Times New Roman" w:eastAsia="楷体"/>
          <w:b/>
        </w:rPr>
      </w:pPr>
      <w:r>
        <w:rPr>
          <w:rFonts w:ascii="Times New Roman" w:hAnsi="Times New Roman" w:eastAsia="楷体"/>
          <w:b/>
        </w:rPr>
        <w:t>记游松风亭</w:t>
      </w:r>
    </w:p>
    <w:p>
      <w:pPr>
        <w:spacing w:line="288" w:lineRule="auto"/>
        <w:ind w:firstLine="420" w:firstLineChars="200"/>
        <w:jc w:val="left"/>
        <w:rPr>
          <w:rFonts w:ascii="Times New Roman" w:hAnsi="Times New Roman" w:eastAsia="楷体"/>
        </w:rPr>
      </w:pPr>
      <w:r>
        <w:rPr>
          <w:rFonts w:ascii="Times New Roman" w:hAnsi="Times New Roman" w:eastAsia="楷体"/>
        </w:rPr>
        <w:t>（乙）余尝寓居惠州嘉祐寺，纵步松风亭下。足力疲乏，思欲就亭止息。望亭宇尚在木末</w:t>
      </w:r>
      <w:r>
        <w:rPr>
          <w:rFonts w:hint="eastAsia" w:ascii="宋体" w:hAnsi="宋体" w:cs="宋体"/>
          <w:vertAlign w:val="superscript"/>
        </w:rPr>
        <w:t>①</w:t>
      </w:r>
      <w:r>
        <w:rPr>
          <w:rFonts w:ascii="Times New Roman" w:hAnsi="Times New Roman" w:eastAsia="楷体"/>
        </w:rPr>
        <w:t>，意谓是如何得到？良久，忽曰：“此间有甚么歇不得处？”</w:t>
      </w:r>
      <w:r>
        <w:rPr>
          <w:rFonts w:ascii="Times New Roman" w:hAnsi="Times New Roman" w:eastAsia="楷体"/>
          <w:u w:val="single"/>
        </w:rPr>
        <w:t>由是如挂钩之鱼，忽得解脱。</w:t>
      </w:r>
      <w:r>
        <w:rPr>
          <w:rFonts w:ascii="Times New Roman" w:hAnsi="Times New Roman" w:eastAsia="楷体"/>
        </w:rPr>
        <w:t>若人悟此，虽兵阵相接，鼓声如雷霆，进则死敌</w:t>
      </w:r>
      <w:r>
        <w:rPr>
          <w:rFonts w:hint="eastAsia" w:ascii="宋体" w:hAnsi="宋体" w:cs="宋体"/>
          <w:vertAlign w:val="superscript"/>
        </w:rPr>
        <w:t>②</w:t>
      </w:r>
      <w:r>
        <w:rPr>
          <w:rFonts w:ascii="Times New Roman" w:hAnsi="Times New Roman" w:eastAsia="楷体"/>
        </w:rPr>
        <w:t>，退则死法</w:t>
      </w:r>
      <w:r>
        <w:rPr>
          <w:rFonts w:hint="eastAsia" w:ascii="宋体" w:hAnsi="宋体" w:cs="宋体"/>
          <w:vertAlign w:val="superscript"/>
        </w:rPr>
        <w:t>③</w:t>
      </w:r>
      <w:r>
        <w:rPr>
          <w:rFonts w:ascii="Times New Roman" w:hAnsi="Times New Roman" w:eastAsia="楷体"/>
        </w:rPr>
        <w:t>，当恁么</w:t>
      </w:r>
      <w:r>
        <w:rPr>
          <w:rFonts w:hint="eastAsia" w:ascii="宋体" w:hAnsi="宋体" w:cs="宋体"/>
          <w:vertAlign w:val="superscript"/>
        </w:rPr>
        <w:t>④</w:t>
      </w:r>
      <w:r>
        <w:rPr>
          <w:rFonts w:ascii="Times New Roman" w:hAnsi="Times New Roman" w:eastAsia="楷体"/>
        </w:rPr>
        <w:t>时也不妨熟歇</w:t>
      </w:r>
      <w:r>
        <w:rPr>
          <w:rFonts w:hint="eastAsia" w:ascii="宋体" w:hAnsi="宋体" w:cs="宋体"/>
          <w:vertAlign w:val="superscript"/>
        </w:rPr>
        <w:t>⑤</w:t>
      </w:r>
      <w:r>
        <w:rPr>
          <w:rFonts w:ascii="Times New Roman" w:hAnsi="Times New Roman" w:eastAsia="楷体"/>
        </w:rPr>
        <w:t>。</w:t>
      </w:r>
    </w:p>
    <w:p>
      <w:pPr>
        <w:spacing w:line="288" w:lineRule="auto"/>
        <w:jc w:val="right"/>
        <w:rPr>
          <w:rFonts w:ascii="Times New Roman" w:hAnsi="Times New Roman" w:eastAsia="楷体"/>
        </w:rPr>
      </w:pPr>
      <w:r>
        <w:rPr>
          <w:rFonts w:ascii="Times New Roman" w:hAnsi="Times New Roman" w:eastAsia="楷体"/>
        </w:rPr>
        <w:t>（选自苏轼《记游松风亭》）</w:t>
      </w:r>
    </w:p>
    <w:p>
      <w:pPr>
        <w:spacing w:line="288" w:lineRule="auto"/>
        <w:jc w:val="left"/>
        <w:rPr>
          <w:rFonts w:ascii="Times New Roman" w:hAnsi="Times New Roman" w:eastAsia="楷体"/>
        </w:rPr>
      </w:pPr>
      <w:r>
        <w:rPr>
          <w:rFonts w:ascii="Times New Roman" w:hAnsi="Times New Roman" w:eastAsia="楷体"/>
        </w:rPr>
        <w:t>［注］</w:t>
      </w:r>
      <w:r>
        <w:rPr>
          <w:rFonts w:hint="eastAsia" w:ascii="宋体" w:hAnsi="宋体" w:cs="宋体"/>
        </w:rPr>
        <w:t>①</w:t>
      </w:r>
      <w:r>
        <w:rPr>
          <w:rFonts w:ascii="Times New Roman" w:hAnsi="Times New Roman" w:eastAsia="楷体"/>
        </w:rPr>
        <w:t>木末：树梢。这里指高处。</w:t>
      </w:r>
      <w:r>
        <w:rPr>
          <w:rFonts w:hint="eastAsia" w:ascii="宋体" w:hAnsi="宋体" w:cs="宋体"/>
        </w:rPr>
        <w:t>②</w:t>
      </w:r>
      <w:r>
        <w:rPr>
          <w:rFonts w:ascii="Times New Roman" w:hAnsi="Times New Roman" w:eastAsia="楷体"/>
        </w:rPr>
        <w:t>死敌：死于敌人之手。</w:t>
      </w:r>
      <w:r>
        <w:rPr>
          <w:rFonts w:hint="eastAsia" w:ascii="宋体" w:hAnsi="宋体" w:cs="宋体"/>
        </w:rPr>
        <w:t>③</w:t>
      </w:r>
      <w:r>
        <w:rPr>
          <w:rFonts w:ascii="Times New Roman" w:hAnsi="Times New Roman" w:eastAsia="楷体"/>
        </w:rPr>
        <w:t>死法：死于军法。</w:t>
      </w:r>
      <w:r>
        <w:rPr>
          <w:rFonts w:hint="eastAsia" w:ascii="宋体" w:hAnsi="宋体" w:cs="宋体"/>
        </w:rPr>
        <w:t>④</w:t>
      </w:r>
      <w:r>
        <w:rPr>
          <w:rFonts w:ascii="Times New Roman" w:hAnsi="Times New Roman" w:eastAsia="楷体"/>
        </w:rPr>
        <w:t>恁么：如此，这样。</w:t>
      </w:r>
      <w:r>
        <w:rPr>
          <w:rFonts w:hint="eastAsia" w:ascii="宋体" w:hAnsi="宋体" w:cs="宋体"/>
        </w:rPr>
        <w:t>⑤</w:t>
      </w:r>
      <w:r>
        <w:rPr>
          <w:rFonts w:ascii="Times New Roman" w:hAnsi="Times New Roman" w:eastAsia="楷体"/>
        </w:rPr>
        <w:t>熟歇：熟睡，好好休息。</w:t>
      </w:r>
    </w:p>
    <w:p>
      <w:pPr>
        <w:spacing w:line="288" w:lineRule="auto"/>
        <w:jc w:val="left"/>
        <w:rPr>
          <w:rFonts w:ascii="Times New Roman" w:hAnsi="Times New Roman"/>
        </w:rPr>
      </w:pPr>
      <w:r>
        <w:rPr>
          <w:rFonts w:ascii="Times New Roman" w:hAnsi="Times New Roman"/>
        </w:rPr>
        <w:t>14.下列对《水调歌头》的赏析，有误的一项是（2分）</w:t>
      </w:r>
    </w:p>
    <w:p>
      <w:pPr>
        <w:spacing w:line="288" w:lineRule="auto"/>
        <w:jc w:val="left"/>
        <w:rPr>
          <w:rFonts w:ascii="Times New Roman" w:hAnsi="Times New Roman"/>
        </w:rPr>
      </w:pPr>
      <w:r>
        <w:rPr>
          <w:rFonts w:ascii="Times New Roman" w:hAnsi="Times New Roman"/>
        </w:rPr>
        <w:t>A.这首词是吟咏中秋的名作。上阕写词人在“天上”“人间”的徘徊、矛盾，下阕写词人对月怀人，以积极乐观的豁达情怀作结。</w:t>
      </w:r>
    </w:p>
    <w:p>
      <w:pPr>
        <w:spacing w:line="288" w:lineRule="auto"/>
        <w:jc w:val="left"/>
        <w:rPr>
          <w:rFonts w:ascii="Times New Roman" w:hAnsi="Times New Roman"/>
        </w:rPr>
      </w:pPr>
      <w:r>
        <w:rPr>
          <w:rFonts w:ascii="Times New Roman" w:hAnsi="Times New Roman"/>
        </w:rPr>
        <w:t>B.“转朱阁，低绮户，照无眠”写月光的移动，暗示夜已深，词人却因思念手足亲人而难以入睡。</w:t>
      </w:r>
    </w:p>
    <w:p>
      <w:pPr>
        <w:spacing w:line="288" w:lineRule="auto"/>
        <w:jc w:val="left"/>
        <w:rPr>
          <w:rFonts w:ascii="Times New Roman" w:hAnsi="Times New Roman"/>
        </w:rPr>
      </w:pPr>
      <w:r>
        <w:rPr>
          <w:rFonts w:ascii="Times New Roman" w:hAnsi="Times New Roman"/>
        </w:rPr>
        <w:t>C.“不应有恨，何事长向别时圆”既表明了作者对月有怨，又表达了对亲人不得团圆的惆怅。</w:t>
      </w:r>
    </w:p>
    <w:p>
      <w:pPr>
        <w:spacing w:line="288" w:lineRule="auto"/>
        <w:jc w:val="left"/>
        <w:rPr>
          <w:rFonts w:ascii="Times New Roman" w:hAnsi="Times New Roman"/>
        </w:rPr>
      </w:pPr>
      <w:r>
        <w:rPr>
          <w:rFonts w:ascii="Times New Roman" w:hAnsi="Times New Roman"/>
        </w:rPr>
        <w:t>D.全词情景交融，意境豪放，充满丰富想像和浪漫情致，具有强烈的艺术感染力。</w:t>
      </w:r>
    </w:p>
    <w:p>
      <w:pPr>
        <w:spacing w:line="288" w:lineRule="auto"/>
        <w:jc w:val="left"/>
        <w:rPr>
          <w:rFonts w:ascii="Times New Roman" w:hAnsi="Times New Roman"/>
        </w:rPr>
      </w:pPr>
      <w:r>
        <w:rPr>
          <w:rFonts w:ascii="Times New Roman" w:hAnsi="Times New Roman"/>
        </w:rPr>
        <w:t>15.全词扣“月”来写，情感起伏变化。请结合词作，说说“人有悲欢离合，月有阴晴圆缺，此事古难全”表达了词人对人生怎样的思考？（3分）</w:t>
      </w:r>
    </w:p>
    <w:p>
      <w:pPr>
        <w:spacing w:line="288" w:lineRule="auto"/>
        <w:jc w:val="left"/>
        <w:rPr>
          <w:rFonts w:ascii="Times New Roman" w:hAnsi="Times New Roman"/>
        </w:rPr>
      </w:pPr>
      <w:r>
        <w:rPr>
          <w:rFonts w:ascii="Times New Roman" w:hAnsi="Times New Roman"/>
        </w:rPr>
        <w:t>16.下列对《记承天寺夜游》的赏析，有误的一项是（2分）</w:t>
      </w:r>
    </w:p>
    <w:p>
      <w:pPr>
        <w:spacing w:line="288" w:lineRule="auto"/>
        <w:jc w:val="left"/>
        <w:rPr>
          <w:rFonts w:ascii="Times New Roman" w:hAnsi="Times New Roman"/>
        </w:rPr>
      </w:pPr>
      <w:r>
        <w:rPr>
          <w:rFonts w:ascii="Times New Roman" w:hAnsi="Times New Roman"/>
        </w:rPr>
        <w:t>A.本文是作者被贬黄州所作的一篇小品文，仅用80余字就创造了一个清幽宁静的艺术境界。</w:t>
      </w:r>
    </w:p>
    <w:p>
      <w:pPr>
        <w:spacing w:line="288" w:lineRule="auto"/>
        <w:jc w:val="left"/>
        <w:rPr>
          <w:rFonts w:ascii="Times New Roman" w:hAnsi="Times New Roman"/>
        </w:rPr>
      </w:pPr>
      <w:r>
        <w:rPr>
          <w:rFonts w:ascii="Times New Roman" w:hAnsi="Times New Roman"/>
        </w:rPr>
        <w:t>B.“何夜无月？何处无竹柏？但少闲人如吾两人者耳”中，两个“何”字点明眼前之景其实寻常，“但”字转折，表明观景的“闲人”并不寻常。</w:t>
      </w:r>
    </w:p>
    <w:p>
      <w:pPr>
        <w:spacing w:line="288" w:lineRule="auto"/>
        <w:jc w:val="left"/>
        <w:rPr>
          <w:rFonts w:ascii="Times New Roman" w:hAnsi="Times New Roman"/>
        </w:rPr>
      </w:pPr>
      <w:r>
        <w:rPr>
          <w:rFonts w:ascii="Times New Roman" w:hAnsi="Times New Roman"/>
        </w:rPr>
        <w:t>C.全文情感复杂微妙，贬谪的凄凉、人生的感慨、赏月的欣喜、漫步的悠闲融汇其中，意味隽永。</w:t>
      </w:r>
    </w:p>
    <w:p>
      <w:pPr>
        <w:spacing w:line="288" w:lineRule="auto"/>
        <w:jc w:val="left"/>
        <w:rPr>
          <w:rFonts w:ascii="Times New Roman" w:hAnsi="Times New Roman"/>
        </w:rPr>
      </w:pPr>
      <w:r>
        <w:rPr>
          <w:rFonts w:ascii="Times New Roman" w:hAnsi="Times New Roman"/>
        </w:rPr>
        <w:t>D.全文篇幅短小，先写景，再叙事，最后议论点题，环环相扣。</w:t>
      </w:r>
    </w:p>
    <w:p>
      <w:pPr>
        <w:spacing w:line="288" w:lineRule="auto"/>
        <w:jc w:val="left"/>
        <w:rPr>
          <w:rFonts w:ascii="Times New Roman" w:hAnsi="Times New Roman"/>
        </w:rPr>
      </w:pPr>
      <w:r>
        <w:rPr>
          <w:rFonts w:ascii="Times New Roman" w:hAnsi="Times New Roman"/>
        </w:rPr>
        <w:t>17.解释下列加点字词的意思。（2分）</w:t>
      </w:r>
    </w:p>
    <w:p>
      <w:pPr>
        <w:spacing w:line="288" w:lineRule="auto"/>
        <w:jc w:val="left"/>
        <w:rPr>
          <w:rFonts w:ascii="Times New Roman" w:hAnsi="Times New Roman"/>
        </w:rPr>
      </w:pPr>
      <w:r>
        <w:rPr>
          <w:rFonts w:ascii="Times New Roman" w:hAnsi="Times New Roman"/>
        </w:rPr>
        <w:t>（1）</w:t>
      </w:r>
      <w:r>
        <w:rPr>
          <w:rFonts w:ascii="Times New Roman" w:hAnsi="Times New Roman"/>
          <w:em w:val="dot"/>
        </w:rPr>
        <w:t>遂</w:t>
      </w:r>
      <w:r>
        <w:rPr>
          <w:rFonts w:ascii="Times New Roman" w:hAnsi="Times New Roman"/>
        </w:rPr>
        <w:t>至承天寺寻张怀民：_________________________</w:t>
      </w:r>
    </w:p>
    <w:p>
      <w:pPr>
        <w:spacing w:line="288" w:lineRule="auto"/>
        <w:jc w:val="left"/>
        <w:rPr>
          <w:rFonts w:ascii="Times New Roman" w:hAnsi="Times New Roman"/>
        </w:rPr>
      </w:pPr>
      <w:r>
        <w:rPr>
          <w:rFonts w:ascii="Times New Roman" w:hAnsi="Times New Roman"/>
        </w:rPr>
        <w:t>（2）</w:t>
      </w:r>
      <w:r>
        <w:rPr>
          <w:rFonts w:ascii="Times New Roman" w:hAnsi="Times New Roman"/>
          <w:em w:val="dot"/>
        </w:rPr>
        <w:t>相与</w:t>
      </w:r>
      <w:r>
        <w:rPr>
          <w:rFonts w:ascii="Times New Roman" w:hAnsi="Times New Roman"/>
        </w:rPr>
        <w:t>步于中庭：_________________________</w:t>
      </w:r>
    </w:p>
    <w:p>
      <w:pPr>
        <w:spacing w:line="288" w:lineRule="auto"/>
        <w:jc w:val="left"/>
        <w:rPr>
          <w:rFonts w:ascii="Times New Roman" w:hAnsi="Times New Roman"/>
        </w:rPr>
      </w:pPr>
      <w:r>
        <w:rPr>
          <w:rFonts w:ascii="Times New Roman" w:hAnsi="Times New Roman"/>
        </w:rPr>
        <w:t>18.将文中划线句子翻译成现代汉语。（4分）</w:t>
      </w:r>
    </w:p>
    <w:p>
      <w:pPr>
        <w:spacing w:line="288" w:lineRule="auto"/>
        <w:jc w:val="left"/>
        <w:rPr>
          <w:rFonts w:ascii="Times New Roman" w:hAnsi="Times New Roman" w:eastAsia="楷体"/>
        </w:rPr>
      </w:pPr>
      <w:r>
        <w:rPr>
          <w:rFonts w:ascii="Times New Roman" w:hAnsi="Times New Roman"/>
        </w:rPr>
        <w:t>（1）</w:t>
      </w:r>
      <w:r>
        <w:rPr>
          <w:rFonts w:ascii="Times New Roman" w:hAnsi="Times New Roman" w:eastAsia="楷体"/>
        </w:rPr>
        <w:t>但少闲人如吾两人者耳。</w:t>
      </w:r>
    </w:p>
    <w:p>
      <w:pPr>
        <w:spacing w:line="288" w:lineRule="auto"/>
        <w:jc w:val="left"/>
        <w:rPr>
          <w:rFonts w:ascii="Times New Roman" w:hAnsi="Times New Roman" w:eastAsia="楷体"/>
        </w:rPr>
      </w:pPr>
      <w:r>
        <w:rPr>
          <w:rFonts w:ascii="Times New Roman" w:hAnsi="Times New Roman"/>
        </w:rPr>
        <w:t>（2）</w:t>
      </w:r>
      <w:r>
        <w:rPr>
          <w:rFonts w:ascii="Times New Roman" w:hAnsi="Times New Roman" w:eastAsia="楷体"/>
        </w:rPr>
        <w:t>由是如挂钩之鱼，忽得解脱。</w:t>
      </w:r>
    </w:p>
    <w:p>
      <w:pPr>
        <w:spacing w:line="288" w:lineRule="auto"/>
        <w:jc w:val="left"/>
        <w:rPr>
          <w:rFonts w:ascii="Times New Roman" w:hAnsi="Times New Roman"/>
        </w:rPr>
      </w:pPr>
      <w:r>
        <w:rPr>
          <w:rFonts w:ascii="Times New Roman" w:hAnsi="Times New Roman"/>
        </w:rPr>
        <w:t>19.请从修辞的角度，简要赏析“庭下如积水空明，水中藻、荇交横”一句。（3分）</w:t>
      </w:r>
    </w:p>
    <w:p>
      <w:pPr>
        <w:spacing w:line="288" w:lineRule="auto"/>
        <w:jc w:val="left"/>
        <w:rPr>
          <w:rFonts w:ascii="Times New Roman" w:hAnsi="Times New Roman"/>
        </w:rPr>
      </w:pPr>
      <w:r>
        <w:rPr>
          <w:rFonts w:ascii="Times New Roman" w:hAnsi="Times New Roman"/>
        </w:rPr>
        <w:t>20.甲乙两文分别是苏轼被贬黄州、惠州期间所作，虽然仕途不顺，但他仍能表现出豁达的情怀。作为一名中学生，在学习和生活中也会遇到很多的困难与挫折，那我们应该如何应对？请联系文本并结合自己的生活实际谈谈你的做法。（3分）</w:t>
      </w:r>
    </w:p>
    <w:p>
      <w:pPr>
        <w:spacing w:line="288" w:lineRule="auto"/>
        <w:jc w:val="left"/>
        <w:rPr>
          <w:rFonts w:ascii="Times New Roman" w:hAnsi="Times New Roman"/>
          <w:b/>
          <w:sz w:val="24"/>
        </w:rPr>
      </w:pPr>
      <w:r>
        <w:rPr>
          <w:rFonts w:ascii="Times New Roman" w:hAnsi="Times New Roman"/>
          <w:b/>
          <w:sz w:val="24"/>
        </w:rPr>
        <w:t>三、探究·思维与故事（10分）</w:t>
      </w:r>
    </w:p>
    <w:p>
      <w:pPr>
        <w:spacing w:line="288" w:lineRule="auto"/>
        <w:jc w:val="left"/>
        <w:rPr>
          <w:rFonts w:ascii="Times New Roman" w:hAnsi="Times New Roman"/>
        </w:rPr>
      </w:pPr>
      <w:r>
        <w:rPr>
          <w:rFonts w:ascii="Times New Roman" w:hAnsi="Times New Roman"/>
        </w:rPr>
        <w:t>21.豁达是一种胸襟、一种气度，更是一种修养，豁达体现的是一种人生智慧。你所在的班级准备开展主题为“豁达情怀”的综合性学习活动，请你积极参与。</w:t>
      </w:r>
    </w:p>
    <w:p>
      <w:pPr>
        <w:spacing w:line="288" w:lineRule="auto"/>
        <w:jc w:val="left"/>
        <w:rPr>
          <w:rFonts w:ascii="Times New Roman" w:hAnsi="Times New Roman"/>
        </w:rPr>
      </w:pPr>
      <w:r>
        <w:rPr>
          <w:rFonts w:ascii="Times New Roman" w:hAnsi="Times New Roman"/>
        </w:rPr>
        <w:t>（1）我们要有豁达胸怀，请以“豁达”为话题，写一段80字以内的“小议论”。要求观点明确，论证合理，结构完整。（4分）</w:t>
      </w:r>
    </w:p>
    <w:p>
      <w:pPr>
        <w:spacing w:line="288" w:lineRule="auto"/>
        <w:jc w:val="left"/>
        <w:rPr>
          <w:rFonts w:ascii="Times New Roman" w:hAnsi="Times New Roman"/>
        </w:rPr>
      </w:pPr>
      <w:r>
        <w:rPr>
          <w:rFonts w:ascii="Times New Roman" w:hAnsi="Times New Roman"/>
        </w:rPr>
        <w:t>（2）文学名著以生动丰富的文学语言，叙述了许多引人入胜的故事。下面是《西游记》《水浒传》《红星照耀中国》《钢铁是怎样炼成的》的插图，请根据图片写出对应的故事情节名称。（4分）</w:t>
      </w:r>
    </w:p>
    <w:p>
      <w:pPr>
        <w:spacing w:line="288" w:lineRule="auto"/>
        <w:jc w:val="left"/>
        <w:rPr>
          <w:rFonts w:ascii="Times New Roman" w:hAnsi="Times New Roman"/>
        </w:rPr>
      </w:pPr>
      <w:r>
        <w:rPr>
          <w:rFonts w:ascii="Times New Roman" w:hAnsi="Times New Roman"/>
        </w:rPr>
        <w:drawing>
          <wp:inline distT="0" distB="0" distL="0" distR="0">
            <wp:extent cx="5581650" cy="17018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5581937" cy="1701887"/>
                    </a:xfrm>
                    <a:prstGeom prst="rect">
                      <a:avLst/>
                    </a:prstGeom>
                  </pic:spPr>
                </pic:pic>
              </a:graphicData>
            </a:graphic>
          </wp:inline>
        </w:drawing>
      </w:r>
    </w:p>
    <w:p>
      <w:pPr>
        <w:spacing w:line="288" w:lineRule="auto"/>
        <w:jc w:val="left"/>
        <w:rPr>
          <w:rFonts w:ascii="Times New Roman" w:hAnsi="Times New Roman"/>
        </w:rPr>
      </w:pPr>
      <w:r>
        <w:rPr>
          <w:rFonts w:ascii="Times New Roman" w:hAnsi="Times New Roman"/>
        </w:rPr>
        <w:t>A__________________</w:t>
      </w:r>
      <w:r>
        <w:rPr>
          <w:rFonts w:ascii="Times New Roman" w:hAnsi="Times New Roman"/>
        </w:rPr>
        <w:tab/>
      </w:r>
      <w:r>
        <w:rPr>
          <w:rFonts w:ascii="Times New Roman" w:hAnsi="Times New Roman"/>
        </w:rPr>
        <w:t>B__________________</w:t>
      </w:r>
      <w:r>
        <w:rPr>
          <w:rFonts w:ascii="Times New Roman" w:hAnsi="Times New Roman"/>
        </w:rPr>
        <w:tab/>
      </w:r>
      <w:r>
        <w:rPr>
          <w:rFonts w:ascii="Times New Roman" w:hAnsi="Times New Roman"/>
        </w:rPr>
        <w:tab/>
      </w:r>
      <w:r>
        <w:rPr>
          <w:rFonts w:ascii="Times New Roman" w:hAnsi="Times New Roman"/>
        </w:rPr>
        <w:t>C__________________</w:t>
      </w:r>
      <w:r>
        <w:rPr>
          <w:rFonts w:ascii="Times New Roman" w:hAnsi="Times New Roman"/>
        </w:rPr>
        <w:tab/>
      </w:r>
      <w:r>
        <w:rPr>
          <w:rFonts w:ascii="Times New Roman" w:hAnsi="Times New Roman"/>
        </w:rPr>
        <w:t>D__________________</w:t>
      </w:r>
    </w:p>
    <w:p>
      <w:pPr>
        <w:spacing w:line="288" w:lineRule="auto"/>
        <w:jc w:val="left"/>
        <w:rPr>
          <w:rFonts w:ascii="Times New Roman" w:hAnsi="Times New Roman"/>
        </w:rPr>
      </w:pPr>
      <w:r>
        <w:rPr>
          <w:rFonts w:ascii="Times New Roman" w:hAnsi="Times New Roman"/>
        </w:rPr>
        <w:t>（3）读文学名著要有好的方法，才能有更多的收获。请你从《西游记》《水浒传》《红星照耀中国》《钢铁是怎样炼成的》四部名著中选择一部，向同学们介绍你阅读这部书的方法。（2分）</w:t>
      </w:r>
    </w:p>
    <w:p>
      <w:pPr>
        <w:spacing w:line="288" w:lineRule="auto"/>
        <w:jc w:val="left"/>
        <w:rPr>
          <w:rFonts w:ascii="Times New Roman" w:hAnsi="Times New Roman"/>
          <w:b/>
          <w:sz w:val="24"/>
        </w:rPr>
      </w:pPr>
      <w:r>
        <w:rPr>
          <w:rFonts w:ascii="Times New Roman" w:hAnsi="Times New Roman"/>
          <w:b/>
          <w:sz w:val="24"/>
        </w:rPr>
        <w:t>四、抒写·豁达情怀（50分）</w:t>
      </w:r>
    </w:p>
    <w:p>
      <w:pPr>
        <w:spacing w:line="288" w:lineRule="auto"/>
        <w:jc w:val="left"/>
        <w:rPr>
          <w:rFonts w:ascii="Times New Roman" w:hAnsi="Times New Roman" w:eastAsia="楷体"/>
        </w:rPr>
      </w:pPr>
      <w:r>
        <w:rPr>
          <w:rFonts w:ascii="Times New Roman" w:hAnsi="Times New Roman"/>
        </w:rPr>
        <w:t>22.</w:t>
      </w:r>
      <w:r>
        <w:rPr>
          <w:rFonts w:ascii="Times New Roman" w:hAnsi="Times New Roman" w:eastAsia="楷体"/>
        </w:rPr>
        <w:t>巴尔蒙特说：“为了看阳光我来到世上。”普希金说“假如生活欺骗了你，不要难过，不要忧伤，在愁苦的日子里心平气和。相信吧！幸福的一天终究会来临。”毛泽东主席说“俱往矣，数风流人物，还看今朝。”张闻天说“人生要有意义，只有发扬生命，快乐就是发扬生命的最好方法。”</w:t>
      </w:r>
    </w:p>
    <w:p>
      <w:pPr>
        <w:spacing w:line="288" w:lineRule="auto"/>
        <w:ind w:firstLine="420" w:firstLineChars="200"/>
        <w:jc w:val="left"/>
        <w:rPr>
          <w:rFonts w:ascii="Times New Roman" w:hAnsi="Times New Roman"/>
        </w:rPr>
      </w:pPr>
      <w:r>
        <w:rPr>
          <w:rFonts w:ascii="Times New Roman" w:hAnsi="Times New Roman"/>
        </w:rPr>
        <w:t>读以上的名言，我们读懂了阳光的心情、乐观的自信、豪放的壮志和生命的意义，从中会引发对自己生活的思考与感悟。请你以</w:t>
      </w:r>
      <w:r>
        <w:rPr>
          <w:rFonts w:ascii="Times New Roman" w:hAnsi="Times New Roman"/>
          <w:b/>
        </w:rPr>
        <w:t>“我心向阳”</w:t>
      </w:r>
      <w:r>
        <w:rPr>
          <w:rFonts w:ascii="Times New Roman" w:hAnsi="Times New Roman"/>
        </w:rPr>
        <w:t>为题，写一篇记叙文。</w:t>
      </w:r>
    </w:p>
    <w:p>
      <w:pPr>
        <w:spacing w:line="288" w:lineRule="auto"/>
        <w:ind w:firstLine="420" w:firstLineChars="200"/>
        <w:jc w:val="left"/>
        <w:rPr>
          <w:rFonts w:ascii="Times New Roman" w:hAnsi="Times New Roman"/>
        </w:rPr>
      </w:pPr>
      <w:r>
        <w:rPr>
          <w:rFonts w:ascii="Times New Roman" w:hAnsi="Times New Roman"/>
        </w:rPr>
        <w:t>要求：（1）把题目誊抄到答题卡指定的位置。（2）不抄袭，不套作，不出现真实的校名、人名，不少于600字。</w:t>
      </w: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r>
        <w:rPr>
          <w:rFonts w:ascii="Times New Roman" w:hAnsi="Times New Roman"/>
          <w:b/>
          <w:sz w:val="32"/>
          <w:szCs w:val="32"/>
        </w:rPr>
        <w:t>玉林市2022年秋季期九年级适应性质量检测</w:t>
      </w:r>
    </w:p>
    <w:p>
      <w:pPr>
        <w:spacing w:line="288" w:lineRule="auto"/>
        <w:jc w:val="center"/>
        <w:rPr>
          <w:rFonts w:ascii="Times New Roman" w:hAnsi="Times New Roman"/>
          <w:b/>
          <w:sz w:val="32"/>
          <w:szCs w:val="32"/>
        </w:rPr>
      </w:pPr>
      <w:r>
        <w:rPr>
          <w:rFonts w:ascii="Times New Roman" w:hAnsi="Times New Roman"/>
          <w:b/>
          <w:sz w:val="32"/>
          <w:szCs w:val="32"/>
        </w:rPr>
        <w:t>语文参考答案及评分标准</w:t>
      </w:r>
    </w:p>
    <w:p>
      <w:pPr>
        <w:spacing w:line="288" w:lineRule="auto"/>
        <w:jc w:val="left"/>
        <w:rPr>
          <w:rFonts w:ascii="Times New Roman" w:hAnsi="Times New Roman"/>
          <w:b/>
          <w:sz w:val="24"/>
        </w:rPr>
      </w:pPr>
      <w:r>
        <w:rPr>
          <w:rFonts w:ascii="Times New Roman" w:hAnsi="Times New Roman"/>
          <w:b/>
          <w:sz w:val="24"/>
        </w:rPr>
        <w:t>一、识记（共21分）</w:t>
      </w:r>
    </w:p>
    <w:p>
      <w:pPr>
        <w:spacing w:line="288" w:lineRule="auto"/>
        <w:jc w:val="left"/>
        <w:rPr>
          <w:rFonts w:ascii="Times New Roman" w:hAnsi="Times New Roman"/>
        </w:rPr>
      </w:pPr>
      <w:r>
        <w:rPr>
          <w:rFonts w:ascii="Times New Roman" w:hAnsi="Times New Roman"/>
        </w:rPr>
        <w:t>1.</w:t>
      </w:r>
      <w:r>
        <w:rPr>
          <w:rFonts w:hint="eastAsia" w:ascii="宋体" w:hAnsi="宋体" w:cs="宋体"/>
        </w:rPr>
        <w:t>①</w:t>
      </w:r>
      <w:r>
        <w:rPr>
          <w:rFonts w:ascii="Times New Roman" w:hAnsi="Times New Roman"/>
        </w:rPr>
        <w:t xml:space="preserve">rǔ    </w:t>
      </w:r>
      <w:r>
        <w:rPr>
          <w:rFonts w:hint="eastAsia" w:ascii="宋体" w:hAnsi="宋体" w:cs="宋体"/>
        </w:rPr>
        <w:t>②</w:t>
      </w:r>
      <w:r>
        <w:rPr>
          <w:rFonts w:ascii="Times New Roman" w:hAnsi="Times New Roman"/>
        </w:rPr>
        <w:t>魂</w:t>
      </w:r>
    </w:p>
    <w:p>
      <w:pPr>
        <w:spacing w:line="288" w:lineRule="auto"/>
        <w:jc w:val="left"/>
        <w:rPr>
          <w:rFonts w:ascii="Times New Roman" w:hAnsi="Times New Roman"/>
        </w:rPr>
      </w:pPr>
      <w:r>
        <w:rPr>
          <w:rFonts w:ascii="Times New Roman" w:hAnsi="Times New Roman"/>
        </w:rPr>
        <w:t>2.能屈能伸、宠辱不惊、去留无意、一蹶不振、得意忘形、妄自菲薄（答对任意三个即可满分）</w:t>
      </w:r>
    </w:p>
    <w:p>
      <w:pPr>
        <w:spacing w:line="288" w:lineRule="auto"/>
        <w:jc w:val="left"/>
        <w:rPr>
          <w:rFonts w:ascii="Times New Roman" w:hAnsi="Times New Roman"/>
        </w:rPr>
      </w:pPr>
      <w:r>
        <w:rPr>
          <w:rFonts w:ascii="Times New Roman" w:hAnsi="Times New Roman"/>
        </w:rPr>
        <w:t>3.</w:t>
      </w:r>
      <w:r>
        <w:rPr>
          <w:rFonts w:hint="eastAsia" w:ascii="宋体" w:hAnsi="宋体" w:cs="宋体"/>
        </w:rPr>
        <w:t>①</w:t>
      </w:r>
      <w:r>
        <w:rPr>
          <w:rFonts w:ascii="Times New Roman" w:hAnsi="Times New Roman"/>
        </w:rPr>
        <w:t>忧伤、焦虑。</w:t>
      </w:r>
      <w:r>
        <w:rPr>
          <w:rFonts w:hint="eastAsia" w:ascii="宋体" w:hAnsi="宋体" w:cs="宋体"/>
        </w:rPr>
        <w:t>②</w:t>
      </w:r>
      <w:r>
        <w:rPr>
          <w:rFonts w:ascii="Times New Roman" w:hAnsi="Times New Roman"/>
        </w:rPr>
        <w:t>指彼此情意沟通的障碍或是情意不通，思想有距离，彼此之间有间隔。（说对意思即可）</w:t>
      </w:r>
    </w:p>
    <w:p>
      <w:pPr>
        <w:spacing w:line="288" w:lineRule="auto"/>
        <w:jc w:val="left"/>
        <w:rPr>
          <w:rFonts w:ascii="Times New Roman" w:hAnsi="Times New Roman"/>
        </w:rPr>
      </w:pPr>
      <w:r>
        <w:rPr>
          <w:rFonts w:ascii="Times New Roman" w:hAnsi="Times New Roman"/>
        </w:rPr>
        <w:t>4.上联：忍一言风平浪静    下联：退半步海阔天空</w:t>
      </w:r>
    </w:p>
    <w:p>
      <w:pPr>
        <w:spacing w:line="288" w:lineRule="auto"/>
        <w:jc w:val="left"/>
        <w:rPr>
          <w:rFonts w:ascii="Times New Roman" w:hAnsi="Times New Roman"/>
        </w:rPr>
      </w:pPr>
      <w:r>
        <w:rPr>
          <w:rFonts w:ascii="Times New Roman" w:hAnsi="Times New Roman"/>
        </w:rPr>
        <w:t>5.D（关联词使用不正确）</w:t>
      </w:r>
    </w:p>
    <w:p>
      <w:pPr>
        <w:spacing w:line="288" w:lineRule="auto"/>
        <w:jc w:val="left"/>
        <w:rPr>
          <w:rFonts w:ascii="Times New Roman" w:hAnsi="Times New Roman"/>
        </w:rPr>
      </w:pPr>
      <w:r>
        <w:rPr>
          <w:rFonts w:ascii="Times New Roman" w:hAnsi="Times New Roman"/>
        </w:rPr>
        <w:t>6.</w:t>
      </w:r>
      <w:r>
        <w:rPr>
          <w:rFonts w:hint="eastAsia" w:ascii="宋体" w:hAnsi="宋体" w:cs="宋体"/>
        </w:rPr>
        <w:t>①</w:t>
      </w:r>
      <w:r>
        <w:rPr>
          <w:rFonts w:ascii="Times New Roman" w:hAnsi="Times New Roman"/>
        </w:rPr>
        <w:t xml:space="preserve">一览众山小 </w:t>
      </w:r>
      <w:r>
        <w:rPr>
          <w:rFonts w:hint="eastAsia" w:ascii="宋体" w:hAnsi="宋体" w:cs="宋体"/>
        </w:rPr>
        <w:t>②</w:t>
      </w:r>
      <w:r>
        <w:rPr>
          <w:rFonts w:ascii="Times New Roman" w:hAnsi="Times New Roman"/>
        </w:rPr>
        <w:t xml:space="preserve">海内存知己 </w:t>
      </w:r>
      <w:r>
        <w:rPr>
          <w:rFonts w:hint="eastAsia" w:ascii="宋体" w:hAnsi="宋体" w:cs="宋体"/>
        </w:rPr>
        <w:t>③</w:t>
      </w:r>
      <w:r>
        <w:rPr>
          <w:rFonts w:ascii="Times New Roman" w:hAnsi="Times New Roman"/>
        </w:rPr>
        <w:t xml:space="preserve">天涯若比邻 </w:t>
      </w:r>
      <w:r>
        <w:rPr>
          <w:rFonts w:hint="eastAsia" w:ascii="宋体" w:hAnsi="宋体" w:cs="宋体"/>
        </w:rPr>
        <w:t>④</w:t>
      </w:r>
      <w:r>
        <w:rPr>
          <w:rFonts w:ascii="Times New Roman" w:hAnsi="Times New Roman"/>
        </w:rPr>
        <w:t xml:space="preserve">先天下之忧而忧 </w:t>
      </w:r>
      <w:r>
        <w:rPr>
          <w:rFonts w:hint="eastAsia" w:ascii="宋体" w:hAnsi="宋体" w:cs="宋体"/>
        </w:rPr>
        <w:t>⑤</w:t>
      </w:r>
      <w:r>
        <w:rPr>
          <w:rFonts w:ascii="Times New Roman" w:hAnsi="Times New Roman"/>
        </w:rPr>
        <w:t xml:space="preserve">后天下之乐而乐 </w:t>
      </w:r>
      <w:r>
        <w:rPr>
          <w:rFonts w:hint="eastAsia" w:ascii="宋体" w:hAnsi="宋体" w:cs="宋体"/>
        </w:rPr>
        <w:t>⑥</w:t>
      </w:r>
      <w:r>
        <w:rPr>
          <w:rFonts w:ascii="Times New Roman" w:hAnsi="Times New Roman"/>
        </w:rPr>
        <w:t xml:space="preserve">醉翁亭记 </w:t>
      </w:r>
      <w:r>
        <w:rPr>
          <w:rFonts w:hint="eastAsia" w:ascii="宋体" w:hAnsi="宋体" w:cs="宋体"/>
        </w:rPr>
        <w:t>⑦</w:t>
      </w:r>
      <w:r>
        <w:rPr>
          <w:rFonts w:ascii="Times New Roman" w:hAnsi="Times New Roman"/>
        </w:rPr>
        <w:t xml:space="preserve">长风破浪会有时 </w:t>
      </w:r>
      <w:r>
        <w:rPr>
          <w:rFonts w:hint="eastAsia" w:ascii="宋体" w:hAnsi="宋体" w:cs="宋体"/>
        </w:rPr>
        <w:t>⑧</w:t>
      </w:r>
      <w:r>
        <w:rPr>
          <w:rFonts w:ascii="Times New Roman" w:hAnsi="Times New Roman"/>
        </w:rPr>
        <w:t xml:space="preserve">直挂云帆济沧海 </w:t>
      </w:r>
      <w:r>
        <w:rPr>
          <w:rFonts w:hint="eastAsia" w:ascii="宋体" w:hAnsi="宋体" w:cs="宋体"/>
        </w:rPr>
        <w:t>⑨</w:t>
      </w:r>
      <w:r>
        <w:rPr>
          <w:rFonts w:ascii="Times New Roman" w:hAnsi="Times New Roman"/>
        </w:rPr>
        <w:t xml:space="preserve">沉舟侧畔千帆过 </w:t>
      </w:r>
      <w:r>
        <w:rPr>
          <w:rFonts w:hint="eastAsia" w:ascii="宋体" w:hAnsi="宋体" w:cs="宋体"/>
        </w:rPr>
        <w:t>⑩</w:t>
      </w:r>
      <w:r>
        <w:rPr>
          <w:rFonts w:ascii="Times New Roman" w:hAnsi="Times New Roman"/>
        </w:rPr>
        <w:t>韩愈</w:t>
      </w:r>
    </w:p>
    <w:p>
      <w:pPr>
        <w:spacing w:line="288" w:lineRule="auto"/>
        <w:jc w:val="left"/>
        <w:rPr>
          <w:rFonts w:ascii="Times New Roman" w:hAnsi="Times New Roman"/>
          <w:b/>
          <w:sz w:val="24"/>
        </w:rPr>
      </w:pPr>
      <w:r>
        <w:rPr>
          <w:rFonts w:ascii="Times New Roman" w:hAnsi="Times New Roman"/>
          <w:b/>
          <w:sz w:val="24"/>
        </w:rPr>
        <w:t>二、品悟（共39分）</w:t>
      </w:r>
    </w:p>
    <w:p>
      <w:pPr>
        <w:spacing w:line="288" w:lineRule="auto"/>
        <w:jc w:val="left"/>
        <w:rPr>
          <w:rFonts w:ascii="Times New Roman" w:hAnsi="Times New Roman"/>
        </w:rPr>
      </w:pPr>
      <w:r>
        <w:rPr>
          <w:rFonts w:ascii="Times New Roman" w:hAnsi="Times New Roman"/>
        </w:rPr>
        <w:t>7.A（“因为晚上老虎活动不是最活跃的”说法有误，应该是“因为晚上11点至凌晨1点老虎活动不是最活跃的”）</w:t>
      </w:r>
    </w:p>
    <w:p>
      <w:pPr>
        <w:spacing w:line="288" w:lineRule="auto"/>
        <w:jc w:val="left"/>
        <w:rPr>
          <w:rFonts w:ascii="Times New Roman" w:hAnsi="Times New Roman"/>
        </w:rPr>
      </w:pPr>
      <w:r>
        <w:rPr>
          <w:rFonts w:ascii="Times New Roman" w:hAnsi="Times New Roman"/>
        </w:rPr>
        <w:t>8.D（“按时间顺序”有误，应是“按逻辑顺序”）</w:t>
      </w:r>
    </w:p>
    <w:p>
      <w:pPr>
        <w:spacing w:line="288" w:lineRule="auto"/>
        <w:jc w:val="left"/>
        <w:rPr>
          <w:rFonts w:ascii="Times New Roman" w:hAnsi="Times New Roman"/>
        </w:rPr>
      </w:pPr>
      <w:r>
        <w:rPr>
          <w:rFonts w:ascii="Times New Roman" w:hAnsi="Times New Roman"/>
        </w:rPr>
        <w:t>9.答案提示：生活事例1分，寓意2分。</w:t>
      </w:r>
    </w:p>
    <w:p>
      <w:pPr>
        <w:spacing w:line="288" w:lineRule="auto"/>
        <w:jc w:val="left"/>
        <w:rPr>
          <w:rFonts w:ascii="Times New Roman" w:hAnsi="Times New Roman"/>
        </w:rPr>
      </w:pPr>
      <w:r>
        <w:rPr>
          <w:rFonts w:ascii="Times New Roman" w:hAnsi="Times New Roman"/>
        </w:rPr>
        <w:t>示例1：中国邮政发行《壬寅年》邮票，邮票第一图描绘了一只气宇轩昂的上山虎形象，象征国家蒸蒸日上的气象。</w:t>
      </w:r>
    </w:p>
    <w:p>
      <w:pPr>
        <w:spacing w:line="288" w:lineRule="auto"/>
        <w:jc w:val="left"/>
        <w:rPr>
          <w:rFonts w:ascii="Times New Roman" w:hAnsi="Times New Roman"/>
        </w:rPr>
      </w:pPr>
      <w:r>
        <w:rPr>
          <w:rFonts w:ascii="Times New Roman" w:hAnsi="Times New Roman"/>
        </w:rPr>
        <w:t>示例2：虎的文化在百姓日常生活中随处可见，如人们穿印有虎图像的衣服、鞋袜，希望借助虎的神威驱邪辟灾。</w:t>
      </w:r>
    </w:p>
    <w:p>
      <w:pPr>
        <w:spacing w:line="288" w:lineRule="auto"/>
        <w:jc w:val="left"/>
        <w:rPr>
          <w:rFonts w:ascii="Times New Roman" w:hAnsi="Times New Roman"/>
        </w:rPr>
      </w:pPr>
      <w:r>
        <w:rPr>
          <w:rFonts w:ascii="Times New Roman" w:hAnsi="Times New Roman"/>
        </w:rPr>
        <w:t>示例3：虎年到来，门外、屋内挂虎图，希望镇宅纳福，保佑世代平安。</w:t>
      </w:r>
    </w:p>
    <w:p>
      <w:pPr>
        <w:spacing w:line="288" w:lineRule="auto"/>
        <w:jc w:val="left"/>
        <w:rPr>
          <w:rFonts w:ascii="Times New Roman" w:hAnsi="Times New Roman"/>
        </w:rPr>
      </w:pPr>
      <w:r>
        <w:rPr>
          <w:rFonts w:ascii="Times New Roman" w:hAnsi="Times New Roman"/>
        </w:rPr>
        <w:t>10.D.（表明人们不忘历史，也表达了对无数先烈的崇敬与赞美）</w:t>
      </w:r>
    </w:p>
    <w:p>
      <w:pPr>
        <w:spacing w:line="288" w:lineRule="auto"/>
        <w:jc w:val="left"/>
        <w:rPr>
          <w:rFonts w:ascii="Times New Roman" w:hAnsi="Times New Roman"/>
        </w:rPr>
      </w:pPr>
      <w:r>
        <w:rPr>
          <w:rFonts w:ascii="Times New Roman" w:hAnsi="Times New Roman"/>
        </w:rPr>
        <w:t>11.示例：“誓死”意思是立下誓愿，表示至死不变，（1分）这个词生动地写出了红军保卫井冈山时所表现出的无所畏惧的精神和顽强抵抗的决心，（1分）表达作者对他们的赞美之情。（1分）</w:t>
      </w:r>
    </w:p>
    <w:p>
      <w:pPr>
        <w:spacing w:line="288" w:lineRule="auto"/>
        <w:jc w:val="left"/>
        <w:rPr>
          <w:rFonts w:ascii="Times New Roman" w:hAnsi="Times New Roman"/>
        </w:rPr>
      </w:pPr>
      <w:r>
        <w:rPr>
          <w:rFonts w:ascii="Times New Roman" w:hAnsi="Times New Roman"/>
        </w:rPr>
        <w:t>12.示例：有坚定的信念、英勇无畏、不屈不挠、能吃苦耐劳、对革命乐观（答对一点得1分，意思不能重复，答对三点满分）</w:t>
      </w:r>
    </w:p>
    <w:p>
      <w:pPr>
        <w:spacing w:line="288" w:lineRule="auto"/>
        <w:jc w:val="left"/>
        <w:rPr>
          <w:rFonts w:ascii="Times New Roman" w:hAnsi="Times New Roman"/>
        </w:rPr>
      </w:pPr>
      <w:r>
        <w:rPr>
          <w:rFonts w:ascii="Times New Roman" w:hAnsi="Times New Roman"/>
        </w:rPr>
        <w:t>13.示例：吃苦耐劳精神（点明具体某种精神，2分）。作为新时代中学生，我学习上遇到困难时，不会轻言放弃，而是多渠道查找资料，或找老师同学帮忙，直到弄懂为止。这样，我不但在学习上有收获，也磨炼了意志，培养了吃苦耐劳的精神。（具体做法2分，感受1分）</w:t>
      </w:r>
    </w:p>
    <w:p>
      <w:pPr>
        <w:spacing w:line="288" w:lineRule="auto"/>
        <w:jc w:val="left"/>
        <w:rPr>
          <w:rFonts w:ascii="Times New Roman" w:hAnsi="Times New Roman"/>
        </w:rPr>
      </w:pPr>
      <w:r>
        <w:rPr>
          <w:rFonts w:ascii="Times New Roman" w:hAnsi="Times New Roman"/>
        </w:rPr>
        <w:t>14.C（没有对“月”的怨恨，正确应为“表面上好像对月有怨怼之意，其实是写亲人不能团聚的惆怅。”）</w:t>
      </w:r>
    </w:p>
    <w:p>
      <w:pPr>
        <w:spacing w:line="288" w:lineRule="auto"/>
        <w:jc w:val="left"/>
        <w:rPr>
          <w:rFonts w:ascii="Times New Roman" w:hAnsi="Times New Roman"/>
        </w:rPr>
      </w:pPr>
      <w:r>
        <w:rPr>
          <w:rFonts w:ascii="Times New Roman" w:hAnsi="Times New Roman"/>
        </w:rPr>
        <w:t>15.示例：将人世的聚合离散看作明月的阴晴圆缺，表明人生不会完美无憾，要有豁达的胸襟，表现了词人由心中有所郁结，到心胸开阔，豁达乐观的心理变化。</w:t>
      </w:r>
    </w:p>
    <w:p>
      <w:pPr>
        <w:spacing w:line="288" w:lineRule="auto"/>
        <w:jc w:val="left"/>
        <w:rPr>
          <w:rFonts w:ascii="Times New Roman" w:hAnsi="Times New Roman"/>
        </w:rPr>
      </w:pPr>
      <w:r>
        <w:rPr>
          <w:rFonts w:ascii="Times New Roman" w:hAnsi="Times New Roman"/>
        </w:rPr>
        <w:t>16.D（全文先叙事，再写景，最后议论点题）</w:t>
      </w:r>
    </w:p>
    <w:p>
      <w:pPr>
        <w:spacing w:line="288" w:lineRule="auto"/>
        <w:jc w:val="left"/>
        <w:rPr>
          <w:rFonts w:ascii="Times New Roman" w:hAnsi="Times New Roman"/>
        </w:rPr>
      </w:pPr>
      <w:r>
        <w:rPr>
          <w:rFonts w:ascii="Times New Roman" w:hAnsi="Times New Roman"/>
        </w:rPr>
        <w:t>17.（1）于是，就    （2）一起，共同</w:t>
      </w:r>
    </w:p>
    <w:p>
      <w:pPr>
        <w:spacing w:line="288" w:lineRule="auto"/>
        <w:jc w:val="left"/>
        <w:rPr>
          <w:rFonts w:ascii="Times New Roman" w:hAnsi="Times New Roman"/>
        </w:rPr>
      </w:pPr>
      <w:r>
        <w:rPr>
          <w:rFonts w:ascii="Times New Roman" w:hAnsi="Times New Roman"/>
        </w:rPr>
        <w:t>18.示例：</w:t>
      </w:r>
      <w:r>
        <w:rPr>
          <w:rFonts w:hint="eastAsia" w:ascii="宋体" w:hAnsi="宋体" w:cs="宋体"/>
        </w:rPr>
        <w:t>①</w:t>
      </w:r>
      <w:r>
        <w:rPr>
          <w:rFonts w:ascii="Times New Roman" w:hAnsi="Times New Roman"/>
        </w:rPr>
        <w:t>只是缺少像我俩这样的闲人罢了。</w:t>
      </w:r>
    </w:p>
    <w:p>
      <w:pPr>
        <w:spacing w:line="288" w:lineRule="auto"/>
        <w:jc w:val="left"/>
        <w:rPr>
          <w:rFonts w:ascii="Times New Roman" w:hAnsi="Times New Roman"/>
        </w:rPr>
      </w:pPr>
      <w:r>
        <w:rPr>
          <w:rFonts w:hint="eastAsia" w:ascii="宋体" w:hAnsi="宋体" w:cs="宋体"/>
        </w:rPr>
        <w:t>②</w:t>
      </w:r>
      <w:r>
        <w:rPr>
          <w:rFonts w:ascii="Times New Roman" w:hAnsi="Times New Roman"/>
        </w:rPr>
        <w:t>于是就像那挂在鱼钩上的鱼，忽然得到释放脱身一样。</w:t>
      </w:r>
    </w:p>
    <w:p>
      <w:pPr>
        <w:spacing w:line="288" w:lineRule="auto"/>
        <w:jc w:val="left"/>
        <w:rPr>
          <w:rFonts w:ascii="Times New Roman" w:hAnsi="Times New Roman"/>
        </w:rPr>
      </w:pPr>
      <w:r>
        <w:rPr>
          <w:rFonts w:ascii="Times New Roman" w:hAnsi="Times New Roman"/>
        </w:rPr>
        <w:t>19.示例：这句运用了比喻的修辞手法（1分）把月光比喻成积水，还把竹柏的影子比喻成水中的水藻，写出了月色的澄澈空明（1分），表现了作者赏月的欣喜。（1分）（点明修辞手法1分，写出描写的内容1分，情感1分）</w:t>
      </w:r>
    </w:p>
    <w:p>
      <w:pPr>
        <w:spacing w:line="288" w:lineRule="auto"/>
        <w:jc w:val="left"/>
        <w:rPr>
          <w:rFonts w:ascii="Times New Roman" w:hAnsi="Times New Roman"/>
        </w:rPr>
      </w:pPr>
      <w:r>
        <w:rPr>
          <w:rFonts w:ascii="Times New Roman" w:hAnsi="Times New Roman"/>
        </w:rPr>
        <w:t>20.示例：苏轼虽然被贬，不乏感伤，但却能和好朋友在庭院悠闲赏月，畅谈人生或是纵情游览山水，随性而为，颇得其乐，尽显豁达。我们在面对困境时，也应该坦然对待，改变固有观念，换个角度思考，获得精神上的愉悦。（结合文本内容1分，结合自己学习生活实际1分，启示1分）</w:t>
      </w:r>
    </w:p>
    <w:p>
      <w:pPr>
        <w:spacing w:line="288" w:lineRule="auto"/>
        <w:jc w:val="left"/>
        <w:rPr>
          <w:rFonts w:ascii="Times New Roman" w:hAnsi="Times New Roman"/>
          <w:b/>
        </w:rPr>
      </w:pPr>
      <w:r>
        <w:rPr>
          <w:rFonts w:ascii="Times New Roman" w:hAnsi="Times New Roman"/>
          <w:b/>
        </w:rPr>
        <w:t>参考译文：</w:t>
      </w:r>
    </w:p>
    <w:p>
      <w:pPr>
        <w:spacing w:line="288" w:lineRule="auto"/>
        <w:ind w:firstLine="420" w:firstLineChars="200"/>
        <w:jc w:val="left"/>
        <w:rPr>
          <w:rFonts w:ascii="Times New Roman" w:hAnsi="Times New Roman" w:eastAsia="楷体"/>
        </w:rPr>
      </w:pPr>
      <w:r>
        <w:rPr>
          <w:rFonts w:ascii="Times New Roman" w:hAnsi="Times New Roman" w:eastAsia="楷体"/>
        </w:rPr>
        <w:t>《记游松风亭》我曾经借住惠州嘉佑寺。一日，在松风亭附近散步，感觉脚力不堪疲乏，想到亭子里休息。却看见松风亭的屋檐还在树林的远处，心里想什么时候才能走到啊？后来转念又一想，突然有了体会：“这里为什么就不能休息呢？”一下子明白过来，就好比上钩的鱼儿，忽然得到解脱。如果能悟解到这一点，即使在短兵相接的战场上，战鼓如雷霆，冲上去就要死于敌人之手，退回来就要死于军法，这时，不妨好好先歇息一下。</w:t>
      </w:r>
    </w:p>
    <w:p>
      <w:pPr>
        <w:spacing w:line="288" w:lineRule="auto"/>
        <w:jc w:val="left"/>
        <w:rPr>
          <w:rFonts w:ascii="Times New Roman" w:hAnsi="Times New Roman"/>
          <w:b/>
          <w:sz w:val="24"/>
        </w:rPr>
      </w:pPr>
      <w:r>
        <w:rPr>
          <w:rFonts w:ascii="Times New Roman" w:hAnsi="Times New Roman"/>
          <w:b/>
          <w:sz w:val="24"/>
        </w:rPr>
        <w:t>三、探究（共10分）</w:t>
      </w:r>
    </w:p>
    <w:p>
      <w:pPr>
        <w:spacing w:line="288" w:lineRule="auto"/>
        <w:jc w:val="left"/>
        <w:rPr>
          <w:rFonts w:ascii="Times New Roman" w:hAnsi="Times New Roman"/>
        </w:rPr>
      </w:pPr>
      <w:r>
        <w:rPr>
          <w:rFonts w:ascii="Times New Roman" w:hAnsi="Times New Roman"/>
        </w:rPr>
        <w:t>21.（1）示例：我们要有豁达胸怀。遇到不顺心的事善于自我解脱，拿得起放得下，不耿耿于一时之得失，不去抱怨，不去责备，做好自我。因此我们要涵养豁达情怀。（观点1分，论证2分，结论1分）</w:t>
      </w:r>
    </w:p>
    <w:p>
      <w:pPr>
        <w:spacing w:line="288" w:lineRule="auto"/>
        <w:jc w:val="left"/>
        <w:rPr>
          <w:rFonts w:ascii="Times New Roman" w:hAnsi="Times New Roman"/>
        </w:rPr>
      </w:pPr>
      <w:r>
        <w:rPr>
          <w:rFonts w:ascii="Times New Roman" w:hAnsi="Times New Roman"/>
        </w:rPr>
        <w:t>（2）A三调芭蕉扇     B鲁智深倒拔垂杨柳    C井冈山会师    D病榻上的斗争（用文学参加战斗、病床上的乐观、在病床上创作）</w:t>
      </w:r>
    </w:p>
    <w:p>
      <w:pPr>
        <w:spacing w:line="288" w:lineRule="auto"/>
        <w:jc w:val="left"/>
        <w:rPr>
          <w:rFonts w:ascii="Times New Roman" w:hAnsi="Times New Roman"/>
        </w:rPr>
      </w:pPr>
      <w:r>
        <w:rPr>
          <w:rFonts w:ascii="Times New Roman" w:hAnsi="Times New Roman"/>
        </w:rPr>
        <w:t>（3）示例：阅读《西游记》我用“精读”与“跳读”的方法。孙悟空三调芭蕉扇的故事很具代表性，我会细读精思；而书中少数降妖伏魔故事，套路雷同，情节简单，可以跳过。（方法+例子）</w:t>
      </w:r>
    </w:p>
    <w:p>
      <w:pPr>
        <w:spacing w:line="288" w:lineRule="auto"/>
        <w:jc w:val="left"/>
        <w:rPr>
          <w:rFonts w:ascii="Times New Roman" w:hAnsi="Times New Roman"/>
          <w:b/>
          <w:sz w:val="24"/>
        </w:rPr>
      </w:pPr>
      <w:r>
        <w:rPr>
          <w:rFonts w:ascii="Times New Roman" w:hAnsi="Times New Roman"/>
          <w:b/>
          <w:sz w:val="24"/>
        </w:rPr>
        <w:t>四、叙写（50分）</w:t>
      </w:r>
    </w:p>
    <w:p>
      <w:pPr>
        <w:spacing w:line="288" w:lineRule="auto"/>
        <w:jc w:val="left"/>
        <w:rPr>
          <w:rFonts w:ascii="Times New Roman" w:hAnsi="Times New Roman"/>
        </w:rPr>
      </w:pPr>
      <w:r>
        <w:rPr>
          <w:rFonts w:ascii="Times New Roman" w:hAnsi="Times New Roman"/>
        </w:rPr>
        <w:t>22.（50分）</w:t>
      </w:r>
      <w:r>
        <w:rPr>
          <w:rFonts w:ascii="Times New Roman" w:hAnsi="Times New Roman"/>
        </w:rPr>
        <w:br w:type="page"/>
      </w:r>
      <w:bookmarkStart w:id="0" w:name="_GoBack"/>
      <w:bookmarkEnd w:id="0"/>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U5NTgyNjZmMzZkMDlhYTc0NWI5M2JlYmMyYmVhZGIifQ=="/>
  </w:docVars>
  <w:rsids>
    <w:rsidRoot w:val="00A07DF2"/>
    <w:rsid w:val="00005EBC"/>
    <w:rsid w:val="00034B8A"/>
    <w:rsid w:val="000460FF"/>
    <w:rsid w:val="00054E7B"/>
    <w:rsid w:val="000A6E23"/>
    <w:rsid w:val="000D7A09"/>
    <w:rsid w:val="000D7A76"/>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94908"/>
    <w:rsid w:val="002A0E5D"/>
    <w:rsid w:val="002A1A21"/>
    <w:rsid w:val="002F06B2"/>
    <w:rsid w:val="003102DB"/>
    <w:rsid w:val="003625C4"/>
    <w:rsid w:val="00373D0A"/>
    <w:rsid w:val="003B1712"/>
    <w:rsid w:val="003C4A95"/>
    <w:rsid w:val="003D0C09"/>
    <w:rsid w:val="004062F6"/>
    <w:rsid w:val="004151FC"/>
    <w:rsid w:val="00430A44"/>
    <w:rsid w:val="00435F83"/>
    <w:rsid w:val="00436855"/>
    <w:rsid w:val="00444A46"/>
    <w:rsid w:val="0046214C"/>
    <w:rsid w:val="004907A1"/>
    <w:rsid w:val="0049183B"/>
    <w:rsid w:val="004B44B5"/>
    <w:rsid w:val="004D44FD"/>
    <w:rsid w:val="0059145F"/>
    <w:rsid w:val="00596076"/>
    <w:rsid w:val="005B39DB"/>
    <w:rsid w:val="005C2124"/>
    <w:rsid w:val="005D3FA1"/>
    <w:rsid w:val="005F1362"/>
    <w:rsid w:val="00605626"/>
    <w:rsid w:val="006071D5"/>
    <w:rsid w:val="0062039B"/>
    <w:rsid w:val="00623C16"/>
    <w:rsid w:val="00637D3A"/>
    <w:rsid w:val="00640BF5"/>
    <w:rsid w:val="00666C2B"/>
    <w:rsid w:val="006D5DE9"/>
    <w:rsid w:val="006F45E0"/>
    <w:rsid w:val="00701D6B"/>
    <w:rsid w:val="007061B2"/>
    <w:rsid w:val="00716D85"/>
    <w:rsid w:val="00740A09"/>
    <w:rsid w:val="00762E26"/>
    <w:rsid w:val="007706D9"/>
    <w:rsid w:val="008028B5"/>
    <w:rsid w:val="00822B8A"/>
    <w:rsid w:val="00832EC9"/>
    <w:rsid w:val="008634CD"/>
    <w:rsid w:val="008731FA"/>
    <w:rsid w:val="00880A38"/>
    <w:rsid w:val="00893DD6"/>
    <w:rsid w:val="00894F64"/>
    <w:rsid w:val="008C285C"/>
    <w:rsid w:val="008D2E94"/>
    <w:rsid w:val="009121D7"/>
    <w:rsid w:val="00915CF0"/>
    <w:rsid w:val="00974E0F"/>
    <w:rsid w:val="00982128"/>
    <w:rsid w:val="009A27BF"/>
    <w:rsid w:val="009B5666"/>
    <w:rsid w:val="009C4252"/>
    <w:rsid w:val="00A07DF2"/>
    <w:rsid w:val="00A20DF6"/>
    <w:rsid w:val="00A405DB"/>
    <w:rsid w:val="00A46D54"/>
    <w:rsid w:val="00A536B0"/>
    <w:rsid w:val="00AB3EE3"/>
    <w:rsid w:val="00AD4827"/>
    <w:rsid w:val="00AD6B6A"/>
    <w:rsid w:val="00B24EF0"/>
    <w:rsid w:val="00B73811"/>
    <w:rsid w:val="00B80D67"/>
    <w:rsid w:val="00B8100F"/>
    <w:rsid w:val="00B82948"/>
    <w:rsid w:val="00B96924"/>
    <w:rsid w:val="00BB50C6"/>
    <w:rsid w:val="00C02815"/>
    <w:rsid w:val="00C02FC6"/>
    <w:rsid w:val="00C13493"/>
    <w:rsid w:val="00C321EB"/>
    <w:rsid w:val="00C801C7"/>
    <w:rsid w:val="00C951F0"/>
    <w:rsid w:val="00CA4A07"/>
    <w:rsid w:val="00D21A32"/>
    <w:rsid w:val="00D51257"/>
    <w:rsid w:val="00D634C2"/>
    <w:rsid w:val="00D756B6"/>
    <w:rsid w:val="00D77F6E"/>
    <w:rsid w:val="00DA0796"/>
    <w:rsid w:val="00DA5448"/>
    <w:rsid w:val="00DB6888"/>
    <w:rsid w:val="00DC061C"/>
    <w:rsid w:val="00DF071B"/>
    <w:rsid w:val="00E22C2C"/>
    <w:rsid w:val="00E33618"/>
    <w:rsid w:val="00E50E2C"/>
    <w:rsid w:val="00E63075"/>
    <w:rsid w:val="00E92781"/>
    <w:rsid w:val="00E97096"/>
    <w:rsid w:val="00EA0188"/>
    <w:rsid w:val="00EB17B4"/>
    <w:rsid w:val="00ED1550"/>
    <w:rsid w:val="00ED4F9A"/>
    <w:rsid w:val="00EE1A37"/>
    <w:rsid w:val="00EF3AAE"/>
    <w:rsid w:val="00EF4F21"/>
    <w:rsid w:val="00F0772C"/>
    <w:rsid w:val="00F21C80"/>
    <w:rsid w:val="00F676FD"/>
    <w:rsid w:val="00F72514"/>
    <w:rsid w:val="00FA0944"/>
    <w:rsid w:val="00FA6947"/>
    <w:rsid w:val="00FA723D"/>
    <w:rsid w:val="00FB34D2"/>
    <w:rsid w:val="00FB4B17"/>
    <w:rsid w:val="00FC5860"/>
    <w:rsid w:val="00FD377B"/>
    <w:rsid w:val="00FF2D79"/>
    <w:rsid w:val="00FF517A"/>
    <w:rsid w:val="38274566"/>
    <w:rsid w:val="5A121E56"/>
    <w:rsid w:val="76681D52"/>
    <w:rsid w:val="77F318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table" w:styleId="7">
    <w:name w:val="Table Grid"/>
    <w:basedOn w:val="6"/>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4"/>
    <w:link w:val="3"/>
    <w:qFormat/>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E8EC39B-363E-4BE4-9DBB-CCFC3CF32D95}">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7</Pages>
  <Words>1234</Words>
  <Characters>7039</Characters>
  <Lines>58</Lines>
  <Paragraphs>16</Paragraphs>
  <TotalTime>79</TotalTime>
  <ScaleCrop>false</ScaleCrop>
  <LinksUpToDate>false</LinksUpToDate>
  <CharactersWithSpaces>8257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2023-08-26T12:39:21Z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