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40"/>
        </w:rPr>
      </w:pPr>
      <w:r>
        <w:rPr>
          <w:rFonts w:hint="eastAsia" w:ascii="Times New Roman" w:hAnsi="Times New Roman"/>
          <w:b/>
          <w:bCs/>
          <w:sz w:val="32"/>
          <w:szCs w:val="40"/>
        </w:rPr>
        <w:pict>
          <v:shape id="_x0000_s1025" o:spid="_x0000_s1025" o:spt="75" type="#_x0000_t75" style="position:absolute;left:0pt;margin-left:939pt;margin-top:860pt;height:26pt;width:39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ascii="Times New Roman" w:hAnsi="Times New Roman"/>
          <w:b/>
          <w:bCs/>
          <w:sz w:val="32"/>
          <w:szCs w:val="40"/>
        </w:rPr>
        <w:t>九年级历史试题（卷）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（考试时间70分钟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满分75分）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注意事项：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1．本试卷共四大题，19小题。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2．请将各题答案填写在答题卡上。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一、选择题（在每小题的四个选项中，只有一项最符合题意，请选出并在答题卡上将该选项涂黑</w:t>
      </w:r>
      <w:r>
        <w:rPr>
          <w:rFonts w:hint="eastAsia" w:ascii="Times New Roman" w:hAnsi="Times New Roman"/>
        </w:rPr>
        <w:t>。</w:t>
      </w:r>
      <w:r>
        <w:rPr>
          <w:rFonts w:hint="eastAsia" w:ascii="Times New Roman" w:hAnsi="Times New Roman"/>
          <w:b/>
          <w:bCs/>
          <w:sz w:val="24"/>
          <w:szCs w:val="32"/>
        </w:rPr>
        <w:t>本大题有15个小题．每小题2分，共30分）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1．为开阔学生视野，某中学组织了“云研学·走进古印度”的活动，通过该活动，同学们领略到了古印度独特的文明，他们还可能欣赏到（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A．象形文字和金字塔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B．梵文和种姓制度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C．楔形文字和《汉谟拉比法典》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D．甲骨文和青铜器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2．制作历史人物卡片是学习历史的方式之一。下面是小明同学制作的世界古代史人物卡片，该人物是（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tbl>
      <w:tblPr>
        <w:tblStyle w:val="9"/>
        <w:tblW w:w="770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2"/>
        <w:gridCol w:w="567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4" w:hRule="atLeast"/>
          <w:jc w:val="center"/>
        </w:trPr>
        <w:tc>
          <w:tcPr>
            <w:tcW w:w="2022" w:type="dxa"/>
          </w:tcPr>
          <w:p>
            <w:pPr>
              <w:spacing w:line="288" w:lineRule="auto"/>
              <w:jc w:val="left"/>
              <w:rPr>
                <w:rFonts w:ascii="Times New Roman" w:hAnsi="Times New Roman" w:eastAsia="Times New Roman"/>
              </w:rPr>
            </w:pPr>
            <w:r>
              <w:rPr>
                <w:rFonts w:ascii="Times New Roman" w:hAnsi="Times New Roman" w:eastAsia="Times New Roman"/>
              </w:rPr>
              <w:drawing>
                <wp:inline distT="0" distB="0" distL="0" distR="0">
                  <wp:extent cx="1146810" cy="962025"/>
                  <wp:effectExtent l="0" t="0" r="0" b="0"/>
                  <wp:docPr id="14439535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5352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982" cy="96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8" w:type="dxa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人物描述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他出身名门，从小受良好的教育。他是希腊文化的积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极倡导者。他把雅典变成了“全希腊的学校”。他主政时期，扩大了公民权利，使雅典民主政治发展到高峰。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A．伯里克利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B．亚历山大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C．苏格拉底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D．亚里士多德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3．古罗马曾经三次征服世界，第一次以武力，第二次以宗教，第三次以法律。其“宗教”是指（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A．伊斯兰教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B．佛教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C．基督教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D．道教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4．某班级准备以历史剧的形式再现“中古西欧封建制度”的历史，他们采用的台词应是（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A．“别看我只是一个武士，但我和国王同属刹帝利”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B．“以眼还眼，以牙还牙”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C．“我的附庸的附庸，不是我的附庸”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D．“给我一个支点，我将撬动整个地球”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5．近代法兰西、德意志和意大利三国的前身是（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A．罗马帝国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B．拜占庭帝国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C．查理曼帝国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D．亚历山大帝国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6．1231年，教皇颁布法令，规定巴黎大学可以制定教师协会章程，大学有权开办学术讲座，发放学历证书等。这反映出中世纪大学（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A．具有城市管理职能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B．摆脱了基督教会控制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C．具有较大的自治权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D．开设了多种专业课程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7．有人认为，罗马法“实质上属于市民阶级，而且他们本身所学的、所教的和所应用的法律，按其性质来说，实质上也是反封建的。”其意在表明罗马法（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A．创立者是早期资产阶级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B．主要针对封建势力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C．与欧洲中世纪格格不入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D．后来成为反封建的武器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8．右图“政治体制示意图”反映的是（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180590" cy="1751965"/>
            <wp:effectExtent l="0" t="0" r="0" b="635"/>
            <wp:docPr id="1684080565" name="图片 1" descr="手机屏幕的截图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080565" name="图片 1" descr="手机屏幕的截图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80952" cy="1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A．日本大化改新内容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B．古印度的种姓制度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C．雅典民主政治特点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D．西欧封建等级制度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9．阿拉伯人对世界文化贡献独特，他们把希腊典籍翻译为阿拉伯文，传到东方；把中国的四大发明传到欧洲。他们的角色是（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A．沟通东西方文化的使者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B．东西文化的翻译家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C．伊斯兰教的传播者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D．阿拉伯数字的传播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10．右图是某同学的笔记摘要，其中理解正确的是（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5866130" cy="1561465"/>
            <wp:effectExtent l="0" t="0" r="1270" b="635"/>
            <wp:docPr id="134979854" name="图片 1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79854" name="图片 1" descr="图片包含 图示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66667" cy="1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A．从封建庄园过渡到租地农场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B．从个体劳动发展为手工工场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C．中世纪西欧农业生产技术的进步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D．庄园是中世纪乡村典型组织形式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11．土豆起源于美洲，在16世纪中叶被运到欧洲并在欧洲的种植园广泛种植。与这一现象直接相关的是（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A．租地农场发展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B．手工工场兴起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C．新航路的开辟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D．资产阶级革命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12．据估算，1688年左右英国来自贸易利润为200万镑。其中，殖民地贸易带来了60万镑，向欧洲、非洲和地中海东部沿岸诸国输出英国产品带来了60万镑，再输出殖民地货物带来了12万镑。对此理解正确的是（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A．英国“光荣革命”后，逐渐确立起君主立宪制的政治制度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B．中国清政府实行“闭关锁国”政策，与英国没有贸易往来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C．亚洲成为英国的廉价工业原料进口地和工业制成品出口地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D．英国有广阔的海外市场、推动了本国资本主义经济的发展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13．法国人民把每年的7月14日作为国庆节，是为了纪念（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A．巴黎公社的建立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B．巴黎人民攻克巴士底狱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C．法兰西第一共和国的建立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D．法兰西帝国的建立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14．比较评价历史人物是历史学科核心素养要求之一。对下面历史人物评价最恰当的是（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148330" cy="1049020"/>
            <wp:effectExtent l="0" t="0" r="0" b="0"/>
            <wp:docPr id="1716674211" name="图片 1" descr="人的照片上写着字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674211" name="图片 1" descr="人的照片上写着字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86526" cy="106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A．都建立了资产阶级君主立宪制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B．都实现了民族国家的独立和解放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C．都建立了资产阶级军事独裁统治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D．都为资产阶级民主政治做出贡献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15．习近平总书记在《纪念马克思诞辰200周年大会上的讲话》中说：“许多西方著名学者纷纷表示，要探索人类社会发展前景，必须向马克思求教，人类社会至今仍然生活在马克思所阐明的发展规律之中。”这表明马克思主义（ </w:t>
      </w: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A．得到各阶层一致认可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B．揭示了社会发展普遍规律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C．反对用暴力夺取政权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D．批判地继承前人思想精华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二、简答题（本大题共10分）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16．山川异域，风月同天，让我们一起感受历史的魅力。根据下面图文信息，回答相关问题。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（1）【行万里路】建筑是文明的见证。观察图片，解读其所承载的历史价值。（2分）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542540" cy="1751965"/>
            <wp:effectExtent l="0" t="0" r="0" b="635"/>
            <wp:docPr id="8922928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29282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1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2190115" cy="1685290"/>
            <wp:effectExtent l="0" t="0" r="635" b="0"/>
            <wp:docPr id="1201376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7616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90476" cy="1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图1金字塔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图2帕特农神庙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（2）【读万卷书】书籍是历史的烙印。请说出与之相关的历史事件以及这一事件的作用。（4分）</w:t>
      </w:r>
    </w:p>
    <w:tbl>
      <w:tblPr>
        <w:tblStyle w:val="9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95"/>
        <w:gridCol w:w="3383"/>
        <w:gridCol w:w="44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2395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书籍</w:t>
            </w:r>
          </w:p>
        </w:tc>
        <w:tc>
          <w:tcPr>
            <w:tcW w:w="3383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ascii="Times New Roman" w:hAnsi="Times New Roman" w:eastAsia="Times New Roman"/>
              </w:rPr>
              <w:drawing>
                <wp:inline distT="0" distB="0" distL="0" distR="0">
                  <wp:extent cx="1418590" cy="1170940"/>
                  <wp:effectExtent l="0" t="0" r="0" b="0"/>
                  <wp:docPr id="22404969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04969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48" cy="11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hint="eastAsia" w:ascii="Times New Roman" w:hAnsi="Times New Roman" w:eastAsiaTheme="minorEastAsia"/>
              </w:rPr>
              <w:t>《神曲》</w:t>
            </w:r>
          </w:p>
        </w:tc>
        <w:tc>
          <w:tcPr>
            <w:tcW w:w="441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ascii="Times New Roman" w:hAnsi="Times New Roman" w:eastAsia="Times New Roman"/>
              </w:rPr>
              <w:drawing>
                <wp:inline distT="0" distB="0" distL="0" distR="0">
                  <wp:extent cx="1047115" cy="1209040"/>
                  <wp:effectExtent l="0" t="0" r="635" b="0"/>
                  <wp:docPr id="21020186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0186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619" cy="120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hint="eastAsia" w:ascii="Times New Roman" w:hAnsi="Times New Roman" w:eastAsiaTheme="minorEastAsia"/>
              </w:rPr>
              <w:t>《常识》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5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作者</w:t>
            </w:r>
          </w:p>
        </w:tc>
        <w:tc>
          <w:tcPr>
            <w:tcW w:w="3383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hint="eastAsia" w:ascii="Times New Roman" w:hAnsi="Times New Roman" w:eastAsiaTheme="minorEastAsia"/>
              </w:rPr>
              <w:t>1</w:t>
            </w:r>
            <w:r>
              <w:rPr>
                <w:rFonts w:ascii="Times New Roman" w:hAnsi="Times New Roman" w:eastAsiaTheme="minorEastAsia"/>
              </w:rPr>
              <w:t>4</w:t>
            </w:r>
            <w:r>
              <w:rPr>
                <w:rFonts w:hint="eastAsia" w:ascii="Times New Roman" w:hAnsi="Times New Roman" w:eastAsiaTheme="minorEastAsia"/>
              </w:rPr>
              <w:t>世纪，意大利的但丁</w:t>
            </w:r>
          </w:p>
        </w:tc>
        <w:tc>
          <w:tcPr>
            <w:tcW w:w="441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hint="eastAsia" w:ascii="Times New Roman" w:hAnsi="Times New Roman" w:eastAsiaTheme="minorEastAsia"/>
              </w:rPr>
              <w:t>1</w:t>
            </w:r>
            <w:r>
              <w:rPr>
                <w:rFonts w:ascii="Times New Roman" w:hAnsi="Times New Roman" w:eastAsiaTheme="minorEastAsia"/>
              </w:rPr>
              <w:t>776</w:t>
            </w:r>
            <w:r>
              <w:rPr>
                <w:rFonts w:hint="eastAsia" w:ascii="Times New Roman" w:hAnsi="Times New Roman" w:eastAsiaTheme="minorEastAsia"/>
              </w:rPr>
              <w:t>年，美国的托马斯·潘恩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5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内容</w:t>
            </w:r>
          </w:p>
        </w:tc>
        <w:tc>
          <w:tcPr>
            <w:tcW w:w="3383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抨击教会的腐败，肯定人的尊严。</w:t>
            </w:r>
          </w:p>
        </w:tc>
        <w:tc>
          <w:tcPr>
            <w:tcW w:w="441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批判英王的暴政，号召北美人民脱离英国统治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5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相关事件</w:t>
            </w:r>
          </w:p>
        </w:tc>
        <w:tc>
          <w:tcPr>
            <w:tcW w:w="3383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Theme="minorEastAsia"/>
              </w:rPr>
            </w:pPr>
            <w:r>
              <w:rPr>
                <w:rFonts w:hint="eastAsia" w:ascii="Times New Roman" w:hAnsi="Times New Roman" w:eastAsiaTheme="minorEastAsia"/>
              </w:rPr>
              <w:t>_</w:t>
            </w:r>
            <w:r>
              <w:rPr>
                <w:rFonts w:ascii="Times New Roman" w:hAnsi="Times New Roman" w:eastAsiaTheme="minorEastAsia"/>
              </w:rPr>
              <w:t>___________</w:t>
            </w:r>
          </w:p>
        </w:tc>
        <w:tc>
          <w:tcPr>
            <w:tcW w:w="441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Times New Roman" w:hAnsi="Times New Roman" w:eastAsiaTheme="minorEastAsia"/>
              </w:rPr>
              <w:t>_</w:t>
            </w:r>
            <w:r>
              <w:rPr>
                <w:rFonts w:ascii="Times New Roman" w:hAnsi="Times New Roman" w:eastAsiaTheme="minorEastAsia"/>
              </w:rPr>
              <w:t>___________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95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宋体" w:hAnsi="宋体" w:eastAsia="Times New Roman" w:cs="宋体"/>
              </w:rPr>
              <w:t>事件的作用</w:t>
            </w:r>
          </w:p>
        </w:tc>
        <w:tc>
          <w:tcPr>
            <w:tcW w:w="3383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Times New Roman" w:hAnsi="Times New Roman" w:eastAsiaTheme="minorEastAsia"/>
              </w:rPr>
              <w:t>_</w:t>
            </w:r>
            <w:r>
              <w:rPr>
                <w:rFonts w:ascii="Times New Roman" w:hAnsi="Times New Roman" w:eastAsiaTheme="minorEastAsia"/>
              </w:rPr>
              <w:t>___________</w:t>
            </w:r>
          </w:p>
        </w:tc>
        <w:tc>
          <w:tcPr>
            <w:tcW w:w="441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 w:eastAsia="Times New Roman"/>
              </w:rPr>
            </w:pPr>
            <w:r>
              <w:rPr>
                <w:rFonts w:hint="eastAsia" w:ascii="Times New Roman" w:hAnsi="Times New Roman" w:eastAsiaTheme="minorEastAsia"/>
              </w:rPr>
              <w:t>_</w:t>
            </w:r>
            <w:r>
              <w:rPr>
                <w:rFonts w:ascii="Times New Roman" w:hAnsi="Times New Roman" w:eastAsiaTheme="minorEastAsia"/>
              </w:rPr>
              <w:t>___________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（3）【知行合一】劳动是创新的动力。根据图文信息，结合所学知识，从个人和社会角度分析瓦特改进蒸汽机的原因及作用。（4分）</w:t>
      </w:r>
    </w:p>
    <w:tbl>
      <w:tblPr>
        <w:tblStyle w:val="9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71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</w:tcPr>
          <w:p>
            <w:pPr>
              <w:spacing w:line="288" w:lineRule="auto"/>
              <w:jc w:val="left"/>
              <w:rPr>
                <w:rFonts w:ascii="Times New Roman" w:hAnsi="Times New Roman" w:eastAsia="Times New Roman"/>
              </w:rPr>
            </w:pPr>
            <w:r>
              <w:rPr>
                <w:rFonts w:ascii="Times New Roman" w:hAnsi="Times New Roman" w:eastAsia="Times New Roman"/>
              </w:rPr>
              <w:drawing>
                <wp:inline distT="0" distB="0" distL="0" distR="0">
                  <wp:extent cx="1558290" cy="1485265"/>
                  <wp:effectExtent l="0" t="0" r="0" b="0"/>
                  <wp:docPr id="103979236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79236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184" cy="149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09" w:type="dxa"/>
          </w:tcPr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18世纪中期，英国的工业生产动力主要是水力，受地点、季节等条件限制，需要发明一种“万能”动力机。1763年，瓦特为格拉斯哥大学修理机器，同时旁听了理论课程。经过深入思考和反复实践，瓦特改进了蒸汽机。由于有了这种动力装置，曼彻斯特地区的棉纺织厂从18世纪80年代初的2家发展到1830年的99家。1785年瓦特当选为英国皇家学会会员，为英国的发明家树立了榜样。——摘编自马克垚《世界文明史》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三、材料解析题（本大题含两小题，每小题10分，共20分）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17．艺术根植于生活，表现时代的特征。阅读下列材料，结合所学知识，回答问题。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  <w:b/>
          <w:bCs/>
        </w:rPr>
        <w:t>材料一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公元前4世纪，伴随着……希腊文化传入印度与佛教结合，形成了一系列雕塑、绘画艺术。其中，犍陀罗佛教艺术兼有古代印度和希腊风格，有“希腊式佛教艺术”之称。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385060" cy="1844040"/>
            <wp:effectExtent l="0" t="0" r="0" b="0"/>
            <wp:docPr id="569352448" name="图片 1" descr="墙上挂着一幅画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52448" name="图片 1" descr="墙上挂着一幅画&#10;&#10;描述已自动生成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93168" cy="185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（1）根据材料一，犍陀罗佛像带有希腊风格，可能是受哪历史事件的影响？这说明了什么？（2分）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  <w:b/>
          <w:bCs/>
        </w:rPr>
        <w:t>材料二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从古罗马流传下来的舞蹈传统在中世纪被禁止。14、15世纪人性、个性的解放使人们可以率性而舞，被教会禁止的双人舞、群舞开始盛行。舞蹈活动是如此地普及与频繁，以至于教会不得不承认舞蹈的作用，放松对舞蹈的限制。——摘编自瓦尔特·索雷尔《西方舞蹈文化史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（2）根据材料二，指出14、15世纪前后欧洲舞蹈地位的变化。结合所学知识，说明变化的原因。（2分）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  <w:b/>
          <w:bCs/>
        </w:rPr>
        <w:t>材料三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大约从14世纪开始，足球运动在英国很多乡镇作为庆典时的一种娱乐活动开展起来，活动没有成文规定，玩法粗野，被称为“野蛮足球”。到了18世纪，大量的农村人口转移至城市，古足球运动由乡镇居民带入城市的工厂与街道。1863年，英格兰足球协会在伦敦成立，统一足球规则，现代足球诞生。19世纪，足球运动在工人间流传，并吸引越来越多的普通人加入。——摘编自陈静姝《英国足球运动对城市文化影响的研究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（3）根据材料三，概括英国足球的变化。结合所学知识，分析变化的原因。（4分）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  <w:b/>
          <w:bCs/>
        </w:rPr>
        <w:t>材料四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欧仁·鲍狄埃创作了《国际歌》，他是一位用歌作为工具的宣传家。20世纪初，《国际歌》传入中国。在安源路矿工人大罢工中，工人们曾唱着《国际歌》携手斗争。在南昌起义中，中国共产党领导的队伍也唱响了催人奋进的《国际歌》。——摘编自陶乐《〈国际歌〉与中国共产党百年征程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（4）根据材料四并结合所学知识，指出欧仁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鲍狄埃创作《国际歌》的背景，并说明《国际歌》所产生的影响。（2分）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18．民主法治建设随着时代发展不断完善。阅读下列材料，结合所学知识，回答问题。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  <w:b/>
          <w:bCs/>
        </w:rPr>
        <w:t>材料一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英国资产阶级革命后通过了一部只有短短十三条的重要法律性文件：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第一条</w:t>
      </w:r>
      <w:r>
        <w:rPr>
          <w:rFonts w:ascii="楷体" w:hAnsi="楷体" w:eastAsia="楷体"/>
        </w:rPr>
        <w:tab/>
      </w:r>
      <w:r>
        <w:rPr>
          <w:rFonts w:hint="eastAsia" w:ascii="楷体" w:hAnsi="楷体" w:eastAsia="楷体"/>
        </w:rPr>
        <w:t>凡未经议会同意，以国王权威停止法律或停止法律实施之僭越权力，为非法权力。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第四条</w:t>
      </w:r>
      <w:r>
        <w:rPr>
          <w:rFonts w:ascii="楷体" w:hAnsi="楷体" w:eastAsia="楷体"/>
        </w:rPr>
        <w:tab/>
      </w:r>
      <w:r>
        <w:rPr>
          <w:rFonts w:hint="eastAsia" w:ascii="楷体" w:hAnsi="楷体" w:eastAsia="楷体"/>
        </w:rPr>
        <w:t>凡未经议会准许，借口国王特权，为国王而征收，或供国王使用而征收金钱，超出议会准许之时限或方式者，皆为非法。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第六条</w:t>
      </w:r>
      <w:r>
        <w:rPr>
          <w:rFonts w:ascii="楷体" w:hAnsi="楷体" w:eastAsia="楷体"/>
        </w:rPr>
        <w:tab/>
      </w:r>
      <w:r>
        <w:rPr>
          <w:rFonts w:hint="eastAsia" w:ascii="楷体" w:hAnsi="楷体" w:eastAsia="楷体"/>
        </w:rPr>
        <w:t>除经议会同意外，平时在本王国内征募或维持常备军，皆属违法。</w:t>
      </w:r>
    </w:p>
    <w:p>
      <w:pPr>
        <w:spacing w:line="288" w:lineRule="auto"/>
        <w:jc w:val="right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摘编自人教版《世界历史》九年级上册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（1）根据材料一并结合所学知识，指出该法律文件名称及作用。（3分）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  <w:b/>
          <w:bCs/>
        </w:rPr>
        <w:t>材料二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1787年美国制宪会议召开，要解决的中心问题是“权力结构”如何合理配置又能正常运转，宪法的制定主要围绕以下问题展开。</w:t>
      </w:r>
    </w:p>
    <w:tbl>
      <w:tblPr>
        <w:tblStyle w:val="9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8"/>
        <w:gridCol w:w="2548"/>
        <w:gridCol w:w="2549"/>
        <w:gridCol w:w="2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核心问题</w:t>
            </w:r>
          </w:p>
        </w:tc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国家与国民的关系（关于国家权力来源）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中央与地方的关系（如何处理“州权”问题）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中央内部行政、司法和立法部门的关系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解决措施</w:t>
            </w:r>
          </w:p>
        </w:tc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A：_</w:t>
            </w:r>
            <w:r>
              <w:rPr>
                <w:rFonts w:ascii="楷体" w:hAnsi="楷体" w:eastAsia="楷体"/>
              </w:rPr>
              <w:t>___________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B：_</w:t>
            </w:r>
            <w:r>
              <w:rPr>
                <w:rFonts w:ascii="楷体" w:hAnsi="楷体" w:eastAsia="楷体"/>
              </w:rPr>
              <w:t>___________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/>
              </w:rPr>
              <w:t>C：_</w:t>
            </w:r>
            <w:r>
              <w:rPr>
                <w:rFonts w:ascii="楷体" w:hAnsi="楷体" w:eastAsia="楷体"/>
              </w:rPr>
              <w:t>___________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（2）根据材料二并结合所学知识，将以下解决措施填入上表相应位置：①立法行政、司法三权分立；②联邦政府与地方政府分享权力；③总统和议员由选举产生。（填序号，3分）</w:t>
      </w:r>
    </w:p>
    <w:p>
      <w:pPr>
        <w:spacing w:line="288" w:lineRule="auto"/>
        <w:jc w:val="left"/>
        <w:rPr>
          <w:rFonts w:ascii="楷体" w:hAnsi="楷体" w:eastAsia="楷体"/>
        </w:rPr>
      </w:pPr>
      <w:r>
        <w:rPr>
          <w:rFonts w:hint="eastAsia" w:ascii="Times New Roman" w:hAnsi="Times New Roman"/>
          <w:b/>
          <w:bCs/>
        </w:rPr>
        <w:t>材料三</w:t>
      </w:r>
      <w:r>
        <w:rPr>
          <w:rFonts w:ascii="Times New Roman" w:hAnsi="Times New Roman"/>
        </w:rPr>
        <w:tab/>
      </w:r>
      <w:r>
        <w:rPr>
          <w:rFonts w:hint="eastAsia" w:ascii="楷体" w:hAnsi="楷体" w:eastAsia="楷体"/>
        </w:rPr>
        <w:t>人民民主制度，是在国家政治生活中由人民当家作主的制度。在这种政治制度下，一切权力属于人民，人民是国家政权的主人，享有广泛的民主权利；人民通过自己的政权机关，对人民的敌人实行专政。人民民主制度，是我国历史上前所未有的、多数人统治少数人的新型政治制度。</w:t>
      </w:r>
    </w:p>
    <w:p>
      <w:pPr>
        <w:spacing w:line="288" w:lineRule="auto"/>
        <w:jc w:val="right"/>
        <w:rPr>
          <w:rFonts w:ascii="楷体" w:hAnsi="楷体" w:eastAsia="楷体"/>
        </w:rPr>
      </w:pPr>
      <w:r>
        <w:rPr>
          <w:rFonts w:hint="eastAsia" w:ascii="楷体" w:hAnsi="楷体" w:eastAsia="楷体"/>
        </w:rPr>
        <w:t>——韦庆远主编《中国政治制度史》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（3）根据材料三并结合所学知识回答，这种“新型政治制度”是哪一制度？这一制度由哪部法律文献正式确定的？（2分）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（4）综合上述材料，谈一谈你对民主与法治建设的认识。（2分）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  <w:szCs w:val="32"/>
        </w:rPr>
      </w:pPr>
      <w:r>
        <w:rPr>
          <w:rFonts w:hint="eastAsia" w:ascii="Times New Roman" w:hAnsi="Times New Roman"/>
          <w:b/>
          <w:bCs/>
          <w:sz w:val="24"/>
          <w:szCs w:val="32"/>
        </w:rPr>
        <w:t>四、探究题（本大题共15分）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19．阳城县某中学九年级同学开展了以“近代资本主义发展史”为主题的项目化学习活动。下面是各小组承担的不同任务，请你参与完成。</w:t>
      </w:r>
    </w:p>
    <w:p>
      <w:pPr>
        <w:spacing w:line="288" w:lineRule="auto"/>
        <w:jc w:val="center"/>
        <w:rPr>
          <w:rFonts w:ascii="Times New Roman" w:hAnsi="Times New Roman"/>
          <w:b/>
          <w:bCs/>
        </w:rPr>
      </w:pPr>
      <w:r>
        <w:rPr>
          <w:rFonts w:hint="eastAsia" w:ascii="Times New Roman" w:hAnsi="Times New Roman"/>
          <w:b/>
          <w:bCs/>
        </w:rPr>
        <w:t>任务一【浏览目录——宏观把握历史规律】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一组同学阅读了斯塔夫里阿诺斯的《全球通史》，请依据目录，分析其作者认为使西方占据优势地位的三大要素是什么？结合所学知识，概括英、美、法三国革命对西方占据优势地位所起的共同作用。（4分）</w:t>
      </w:r>
    </w:p>
    <w:tbl>
      <w:tblPr>
        <w:tblStyle w:val="9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7"/>
        <w:gridCol w:w="50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10194" w:type="dxa"/>
            <w:gridSpan w:val="2"/>
            <w:vAlign w:val="center"/>
          </w:tcPr>
          <w:p>
            <w:pPr>
              <w:spacing w:line="288" w:lineRule="auto"/>
              <w:jc w:val="center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第七编西方据优势地位时的世界，</w:t>
            </w:r>
            <w:r>
              <w:rPr>
                <w:rFonts w:hint="eastAsia" w:ascii="楷体" w:hAnsi="楷体" w:eastAsia="楷体"/>
              </w:rPr>
              <w:t>1763—1914</w:t>
            </w:r>
            <w:r>
              <w:rPr>
                <w:rFonts w:hint="eastAsia" w:ascii="楷体" w:hAnsi="楷体" w:eastAsia="楷体" w:cs="宋体"/>
              </w:rPr>
              <w:t>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97" w:type="dxa"/>
          </w:tcPr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第</w:t>
            </w:r>
            <w:r>
              <w:rPr>
                <w:rFonts w:hint="eastAsia" w:ascii="楷体" w:hAnsi="楷体" w:eastAsia="楷体"/>
              </w:rPr>
              <w:t>26</w:t>
            </w:r>
            <w:r>
              <w:rPr>
                <w:rFonts w:hint="eastAsia" w:ascii="楷体" w:hAnsi="楷体" w:eastAsia="楷体" w:cs="宋体"/>
              </w:rPr>
              <w:t>章欧洲的科学革命和工业革命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一、科学革命的根源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二、科学革命的进程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三、科学革命的意义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四、工业革命的根源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五、工业革命的进程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六、工业革命对欧洲的影响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七、工业革命对非欧洲世界的影响</w:t>
            </w:r>
          </w:p>
        </w:tc>
        <w:tc>
          <w:tcPr>
            <w:tcW w:w="5097" w:type="dxa"/>
          </w:tcPr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第</w:t>
            </w:r>
            <w:r>
              <w:rPr>
                <w:rFonts w:hint="eastAsia" w:ascii="楷体" w:hAnsi="楷体" w:eastAsia="楷体"/>
              </w:rPr>
              <w:t>27</w:t>
            </w:r>
            <w:r>
              <w:rPr>
                <w:rFonts w:hint="eastAsia" w:ascii="楷体" w:hAnsi="楷体" w:eastAsia="楷体" w:cs="宋体"/>
              </w:rPr>
              <w:t>章政治革命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一、政治革命的格局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二、英国革命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三、启蒙运动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四、美国革命</w:t>
            </w:r>
          </w:p>
          <w:p>
            <w:pPr>
              <w:spacing w:line="288" w:lineRule="auto"/>
              <w:jc w:val="left"/>
              <w:rPr>
                <w:rFonts w:ascii="楷体" w:hAnsi="楷体" w:eastAsia="楷体"/>
              </w:rPr>
            </w:pPr>
            <w:r>
              <w:rPr>
                <w:rFonts w:hint="eastAsia" w:ascii="楷体" w:hAnsi="楷体" w:eastAsia="楷体" w:cs="宋体"/>
              </w:rPr>
              <w:t>五、法国革命</w:t>
            </w:r>
          </w:p>
        </w:tc>
      </w:tr>
    </w:tbl>
    <w:p>
      <w:pPr>
        <w:spacing w:line="288" w:lineRule="auto"/>
        <w:jc w:val="center"/>
        <w:rPr>
          <w:rFonts w:ascii="Times New Roman" w:hAnsi="Times New Roman"/>
          <w:b/>
          <w:bCs/>
        </w:rPr>
      </w:pPr>
      <w:r>
        <w:rPr>
          <w:rFonts w:hint="eastAsia" w:ascii="Times New Roman" w:hAnsi="Times New Roman"/>
          <w:b/>
          <w:bCs/>
        </w:rPr>
        <w:t>任务二【解读地图——感受经济格局变迁】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（2）二组同学收集了相关地图，请观察地图，从图1到图2的世界贸易路线发生了怎样的变化？并分析这变化对经济格局产生的影响（2分）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009265" cy="2380615"/>
            <wp:effectExtent l="0" t="0" r="635" b="635"/>
            <wp:docPr id="16373262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32621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2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drawing>
          <wp:inline distT="0" distB="0" distL="0" distR="0">
            <wp:extent cx="2990215" cy="2409190"/>
            <wp:effectExtent l="0" t="0" r="635" b="0"/>
            <wp:docPr id="707960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96000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90476" cy="2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图1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14</w:t>
      </w:r>
      <w:r>
        <w:rPr>
          <w:rFonts w:hint="eastAsia" w:ascii="Times New Roman" w:hAnsi="Times New Roman"/>
        </w:rPr>
        <w:t>世纪前后欧亚的主要商路图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图2新航路开辟示意图</w:t>
      </w:r>
    </w:p>
    <w:p>
      <w:pPr>
        <w:spacing w:line="288" w:lineRule="auto"/>
        <w:jc w:val="center"/>
        <w:rPr>
          <w:rFonts w:ascii="Times New Roman" w:hAnsi="Times New Roman"/>
          <w:b/>
          <w:bCs/>
        </w:rPr>
      </w:pPr>
      <w:r>
        <w:rPr>
          <w:rFonts w:hint="eastAsia" w:ascii="Times New Roman" w:hAnsi="Times New Roman"/>
          <w:b/>
          <w:bCs/>
        </w:rPr>
        <w:t>任务三【搜集图片——体验交通工具进步】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（3）三组同学搜集了相关图片，请指出与传统交通工具相比，近代新式交通工具的进步之处，并分析其对社会发展所产生的作用。（2分）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6180455" cy="1580515"/>
            <wp:effectExtent l="0" t="0" r="0" b="635"/>
            <wp:docPr id="1502005034" name="图片 1" descr="人骑着自行车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05034" name="图片 1" descr="人骑着自行车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0952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Times New Roman" w:hAnsi="Times New Roman"/>
          <w:b/>
          <w:bCs/>
        </w:rPr>
      </w:pPr>
      <w:r>
        <w:rPr>
          <w:rFonts w:hint="eastAsia" w:ascii="Times New Roman" w:hAnsi="Times New Roman"/>
          <w:b/>
          <w:bCs/>
        </w:rPr>
        <w:t>任务四【撰写短文——客观认识城市化现象】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（4）四组同学查阅了资料，制作了下面的卡片。请你以“城市化带来的利与弊”为主题，撰写一篇150字左右的小短文。（7分）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833495" cy="1477645"/>
            <wp:effectExtent l="0" t="0" r="0" b="0"/>
            <wp:docPr id="163970361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703612" name="图片 1" descr="表格&#10;&#10;描述已自动生成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34965" cy="147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>
      <w:pPr>
        <w:spacing w:line="288" w:lineRule="auto"/>
        <w:jc w:val="center"/>
        <w:rPr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12128500</wp:posOffset>
            </wp:positionH>
            <wp:positionV relativeFrom="topMargin">
              <wp:posOffset>11722100</wp:posOffset>
            </wp:positionV>
            <wp:extent cx="406400" cy="431800"/>
            <wp:effectExtent l="0" t="0" r="0" b="0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sz w:val="32"/>
          <w:szCs w:val="32"/>
        </w:rPr>
        <w:t>2022-2023</w:t>
      </w:r>
      <w:r>
        <w:rPr>
          <w:rFonts w:hint="eastAsia"/>
          <w:b/>
          <w:bCs/>
          <w:sz w:val="32"/>
          <w:szCs w:val="32"/>
        </w:rPr>
        <w:t>学年第一学期学业质量监测</w:t>
      </w:r>
    </w:p>
    <w:p>
      <w:pPr>
        <w:spacing w:line="288" w:lineRule="auto"/>
        <w:jc w:val="center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九年级历史试题答案</w:t>
      </w:r>
    </w:p>
    <w:p>
      <w:pPr>
        <w:numPr>
          <w:ilvl w:val="0"/>
          <w:numId w:val="1"/>
        </w:numPr>
        <w:spacing w:line="288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选择题（本大题有15个小题，每小题2分，共30分）</w:t>
      </w:r>
    </w:p>
    <w:tbl>
      <w:tblPr>
        <w:tblStyle w:val="9"/>
        <w:tblW w:w="1019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7"/>
        <w:gridCol w:w="638"/>
        <w:gridCol w:w="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题号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2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3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4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5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6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7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8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9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10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11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12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13</w:t>
            </w:r>
          </w:p>
        </w:tc>
        <w:tc>
          <w:tcPr>
            <w:tcW w:w="638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14</w:t>
            </w:r>
          </w:p>
        </w:tc>
        <w:tc>
          <w:tcPr>
            <w:tcW w:w="638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答案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B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A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C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C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C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C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D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A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A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A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C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D</w:t>
            </w:r>
          </w:p>
        </w:tc>
        <w:tc>
          <w:tcPr>
            <w:tcW w:w="637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B</w:t>
            </w:r>
          </w:p>
        </w:tc>
        <w:tc>
          <w:tcPr>
            <w:tcW w:w="638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D</w:t>
            </w:r>
          </w:p>
        </w:tc>
        <w:tc>
          <w:tcPr>
            <w:tcW w:w="638" w:type="dxa"/>
          </w:tcPr>
          <w:p>
            <w:pPr>
              <w:spacing w:line="288" w:lineRule="auto"/>
              <w:rPr>
                <w:rFonts w:ascii="Times New Roman" w:hAnsi="Times New Roman" w:eastAsia="Times New Roman"/>
                <w:b/>
                <w:bCs/>
              </w:rPr>
            </w:pPr>
            <w:r>
              <w:rPr>
                <w:rFonts w:hint="eastAsia" w:ascii="Times New Roman" w:hAnsi="Times New Roman" w:eastAsia="Times New Roman"/>
              </w:rPr>
              <w:t>B</w:t>
            </w:r>
          </w:p>
        </w:tc>
      </w:tr>
    </w:tbl>
    <w:p>
      <w:pPr>
        <w:spacing w:line="288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二、简答题（本大题共10分）</w:t>
      </w:r>
    </w:p>
    <w:p>
      <w:pPr>
        <w:spacing w:line="288" w:lineRule="auto"/>
      </w:pPr>
      <w:r>
        <w:rPr>
          <w:rFonts w:hint="eastAsia"/>
        </w:rPr>
        <w:t>16．（1）图1：金字塔与狮身人面像相互烘托，构成宏达的历史场景，是古埃及文明的象征，反映了古埃及及社会经济发展的较高水平，是古埃及人智慧的结晶。（1分）图2：帕特农神庙四周以廊柱环绕，柱身有粗有细，是希腊建筑的代表。（1分）</w:t>
      </w:r>
    </w:p>
    <w:p>
      <w:pPr>
        <w:spacing w:line="288" w:lineRule="auto"/>
      </w:pPr>
      <w:r>
        <w:rPr>
          <w:rFonts w:hint="eastAsia"/>
        </w:rPr>
        <w:t>（2）《神曲》相关事件：文艺复兴（1分）作用：宣传人文主义，促进思想解放。（1分）</w:t>
      </w:r>
    </w:p>
    <w:p>
      <w:pPr>
        <w:spacing w:line="288" w:lineRule="auto"/>
      </w:pPr>
      <w:r>
        <w:rPr>
          <w:rFonts w:hint="eastAsia"/>
        </w:rPr>
        <w:t>《常识》相关事件：美国独立战争（1分）作用：美国取得民族独立，有利于美国资本主义发展。（1分）</w:t>
      </w:r>
    </w:p>
    <w:p>
      <w:pPr>
        <w:spacing w:line="288" w:lineRule="auto"/>
      </w:pPr>
      <w:r>
        <w:rPr>
          <w:rFonts w:hint="eastAsia"/>
        </w:rPr>
        <w:t>（3）原因：个人——具有理论知识，并经过深入思考和反复实践。（1分）社会——市场需求；生产发展受限需要新动力（任意一点即可得1分）</w:t>
      </w:r>
    </w:p>
    <w:p>
      <w:pPr>
        <w:spacing w:line="288" w:lineRule="auto"/>
      </w:pPr>
      <w:r>
        <w:rPr>
          <w:rFonts w:hint="eastAsia"/>
        </w:rPr>
        <w:t>作用：个人——实现人生价值；成为英国皇家学会会员，为英国的发明家树立榜样。（任意一点即可得1分）</w:t>
      </w:r>
    </w:p>
    <w:p>
      <w:pPr>
        <w:spacing w:line="288" w:lineRule="auto"/>
      </w:pPr>
      <w:r>
        <w:rPr>
          <w:rFonts w:hint="eastAsia"/>
        </w:rPr>
        <w:t>社会——提供更加便利的动力，极大提高生产效率和生产力，推动工业革命向纵深发展；人类进入蒸汽时代。（任意一点即可得1分）</w:t>
      </w:r>
    </w:p>
    <w:p>
      <w:pPr>
        <w:spacing w:line="288" w:lineRule="auto"/>
        <w:rPr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三、材料解析题（本大题含两小题，每小题10分，共20分）</w:t>
      </w:r>
    </w:p>
    <w:p>
      <w:pPr>
        <w:spacing w:line="288" w:lineRule="auto"/>
      </w:pPr>
      <w:r>
        <w:rPr>
          <w:rFonts w:hint="eastAsia"/>
        </w:rPr>
        <w:t>17．（1）事件：亚历山大东征（1分）</w:t>
      </w:r>
    </w:p>
    <w:p>
      <w:pPr>
        <w:spacing w:line="288" w:lineRule="auto"/>
      </w:pPr>
      <w:r>
        <w:rPr>
          <w:rFonts w:hint="eastAsia"/>
        </w:rPr>
        <w:t>说明：亚历山大东征促进了东西方文化的大交汇；暴力冲突（或战争）客观上促进了文明的交融。（任意一点即可得1分）</w:t>
      </w:r>
    </w:p>
    <w:p>
      <w:pPr>
        <w:spacing w:line="288" w:lineRule="auto"/>
      </w:pPr>
      <w:r>
        <w:rPr>
          <w:rFonts w:hint="eastAsia"/>
        </w:rPr>
        <w:t>（2）由被禁止到开始盛行。（1分）文艺复兴弘扬人文主义；商品经济与资本主义萌芽的发展；市民阶层的壮大；教会势力的相对衰落等。（任意一点即可得1分）</w:t>
      </w:r>
    </w:p>
    <w:p>
      <w:pPr>
        <w:spacing w:line="288" w:lineRule="auto"/>
      </w:pPr>
      <w:r>
        <w:rPr>
          <w:rFonts w:hint="eastAsia"/>
        </w:rPr>
        <w:t>（3）变化：从乡村到城市；规则越来越明确；普通民众（工人）逐渐成为主力，运动的影响不断扩大等。（一点1分，任意两点即可得2分）</w:t>
      </w:r>
    </w:p>
    <w:p>
      <w:pPr>
        <w:spacing w:line="288" w:lineRule="auto"/>
      </w:pPr>
      <w:r>
        <w:rPr>
          <w:rFonts w:hint="eastAsia"/>
        </w:rPr>
        <w:t>原因：工业革命的影响；城市化的发展；工人数量的增加；足球运动自身的魅力等。</w:t>
      </w:r>
    </w:p>
    <w:p>
      <w:pPr>
        <w:spacing w:line="288" w:lineRule="auto"/>
      </w:pPr>
      <w:r>
        <w:rPr>
          <w:rFonts w:hint="eastAsia"/>
        </w:rPr>
        <w:t>（一点1分，任意两点即可得2分）</w:t>
      </w:r>
    </w:p>
    <w:p>
      <w:pPr>
        <w:spacing w:line="288" w:lineRule="auto"/>
      </w:pPr>
      <w:r>
        <w:rPr>
          <w:rFonts w:hint="eastAsia"/>
        </w:rPr>
        <w:t>（4）背景：1871年巴黎公社失败后不久，为纪念巴黎公社的建立（1分）影响：推动了工人运动的发展；鼓舞了无产阶级革命士气；推动工人阶级争取自身权益；引领共产主义战士奋勇前进。（任意一点即可得1分）</w:t>
      </w:r>
    </w:p>
    <w:p>
      <w:pPr>
        <w:spacing w:line="288" w:lineRule="auto"/>
      </w:pPr>
      <w:r>
        <w:rPr>
          <w:rFonts w:hint="eastAsia"/>
        </w:rPr>
        <w:t>18．（1）《权利法案》（1分）；限制了国王司法、财政、军事权力等；促进君主立宪制形成（任意一点即可得2分）</w:t>
      </w:r>
    </w:p>
    <w:p>
      <w:pPr>
        <w:spacing w:line="288" w:lineRule="auto"/>
      </w:pPr>
      <w:r>
        <w:rPr>
          <w:rFonts w:hint="eastAsia"/>
        </w:rPr>
        <w:t>（2）A：③（1分）B：②（1分）C：①（1分）</w:t>
      </w:r>
    </w:p>
    <w:p>
      <w:pPr>
        <w:spacing w:line="288" w:lineRule="auto"/>
      </w:pPr>
      <w:r>
        <w:rPr>
          <w:rFonts w:hint="eastAsia"/>
        </w:rPr>
        <w:t>（3）人民代表大会制度。（1分）《中华人民共和国宪法》。（1分）</w:t>
      </w:r>
    </w:p>
    <w:p>
      <w:pPr>
        <w:spacing w:line="288" w:lineRule="auto"/>
      </w:pPr>
      <w:r>
        <w:rPr>
          <w:rFonts w:hint="eastAsia"/>
        </w:rPr>
        <w:t>（4）民主与法制的不断完善有利于国家政权的巩固和安定，有利于社会发展；任何一个国家的民主法制建设都是一个渐进的过程；依法治国是历史发展的必然趋势；民主法制建设是社会进步的重要标志。（言之有理即可得2分）</w:t>
      </w:r>
    </w:p>
    <w:p>
      <w:pPr>
        <w:spacing w:line="288" w:lineRule="auto"/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四、探究题（本大题共15分）</w:t>
      </w:r>
    </w:p>
    <w:p>
      <w:pPr>
        <w:spacing w:line="288" w:lineRule="auto"/>
      </w:pPr>
      <w:r>
        <w:rPr>
          <w:rFonts w:hint="eastAsia"/>
        </w:rPr>
        <w:t>19．（1）科学革命、工业革命和政治革命（3分）都建立了资本主义制度，促进了资本主义的发展等。（1分）</w:t>
      </w:r>
    </w:p>
    <w:p>
      <w:pPr>
        <w:spacing w:line="288" w:lineRule="auto"/>
      </w:pPr>
      <w:r>
        <w:rPr>
          <w:rFonts w:hint="eastAsia"/>
        </w:rPr>
        <w:t>（2）变化：由海陆丝绸之路转向全球海上贸易路线为主；贸易范围由欧亚大陆扩展到全球范围。（任意一点即可得1分）</w:t>
      </w:r>
    </w:p>
    <w:p>
      <w:pPr>
        <w:spacing w:line="288" w:lineRule="auto"/>
      </w:pPr>
      <w:r>
        <w:rPr>
          <w:rFonts w:hint="eastAsia"/>
        </w:rPr>
        <w:t>影响：欧洲大西洋沿岸工商业经济繁荣起来，促进资本主义发展（或者欧洲贸易中心从地中海区域转移到大西洋沿岸）；推动了资本主义世界市场的初步形成。（任意一点即可得1分）</w:t>
      </w:r>
    </w:p>
    <w:p>
      <w:pPr>
        <w:pStyle w:val="15"/>
        <w:autoSpaceDE w:val="0"/>
        <w:autoSpaceDN w:val="0"/>
        <w:spacing w:after="0" w:line="288" w:lineRule="auto"/>
        <w:jc w:val="both"/>
        <w:rPr>
          <w:rFonts w:ascii="Calibri" w:hAnsi="Calibri" w:eastAsia="宋体" w:cs="Times New Roman"/>
        </w:rPr>
      </w:pPr>
      <w:r>
        <w:rPr>
          <w:rFonts w:hint="eastAsia"/>
        </w:rPr>
        <w:t>（3）</w:t>
      </w:r>
      <w:r>
        <w:rPr>
          <w:rFonts w:hint="eastAsia" w:ascii="Calibri" w:hAnsi="Calibri" w:eastAsia="宋体" w:cs="Times New Roman"/>
        </w:rPr>
        <w:t>进步：牵引动力变化；速度更快；运力更大；运输成本更低：运输（交通）更便捷（任答一点即可得1分）</w:t>
      </w:r>
    </w:p>
    <w:p>
      <w:pPr>
        <w:pStyle w:val="15"/>
        <w:autoSpaceDE w:val="0"/>
        <w:autoSpaceDN w:val="0"/>
        <w:spacing w:after="0" w:line="288" w:lineRule="auto"/>
        <w:jc w:val="both"/>
      </w:pPr>
      <w:r>
        <w:rPr>
          <w:rFonts w:hint="eastAsia"/>
        </w:rPr>
        <w:t>作用：为社会提供更为便捷、廉价、便利的交通，使生产和市场之间的联系更密切等。（言之有理即可得1分）</w:t>
      </w:r>
    </w:p>
    <w:p>
      <w:pPr>
        <w:spacing w:line="288" w:lineRule="auto"/>
        <w:rPr>
          <w:rFonts w:ascii="宋体" w:hAnsi="宋体"/>
          <w:kern w:val="0"/>
          <w:szCs w:val="21"/>
        </w:rPr>
      </w:pPr>
      <w:r>
        <w:rPr>
          <w:rFonts w:hint="eastAsia"/>
        </w:rPr>
        <w:t>（4）</w:t>
      </w:r>
      <w:r>
        <w:rPr>
          <w:rFonts w:hint="eastAsia" w:ascii="宋体" w:hAnsi="宋体"/>
          <w:kern w:val="0"/>
          <w:szCs w:val="21"/>
        </w:rPr>
        <w:t>示例：</w:t>
      </w:r>
    </w:p>
    <w:p>
      <w:pPr>
        <w:spacing w:line="288" w:lineRule="auto"/>
        <w:jc w:val="center"/>
        <w:rPr>
          <w:rFonts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城市化带来的利与弊</w:t>
      </w:r>
    </w:p>
    <w:p>
      <w:pPr>
        <w:spacing w:line="288" w:lineRule="auto"/>
        <w:ind w:firstLine="420" w:firstLineChars="200"/>
        <w:rPr>
          <w:rFonts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城市化是人类历史的巨大进步。工业革命加快城市化进程，城市化也为工业发展提供了大量自由劳动力，刺激市场消费，促进了城市的繁荣；城市发展改变了人们的生活方式，提高生活质量，也为个人发展提供了更多的空间。</w:t>
      </w:r>
    </w:p>
    <w:p>
      <w:pPr>
        <w:spacing w:line="288" w:lineRule="auto"/>
        <w:ind w:firstLine="420" w:firstLineChars="200"/>
        <w:rPr>
          <w:rFonts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城市化也带来了大量问题。如：人口集中造成环境恶化，疾病流行，死亡率高，也带来住房、交通、公共安全等问题，还造成贫富分化加剧、人口增长过快、城乡差距大等矛盾。</w:t>
      </w:r>
    </w:p>
    <w:p>
      <w:pPr>
        <w:spacing w:line="288" w:lineRule="auto"/>
        <w:ind w:firstLine="420" w:firstLineChars="200"/>
        <w:rPr>
          <w:rFonts w:hint="eastAsia" w:ascii="宋体" w:hAnsi="宋体"/>
          <w:kern w:val="0"/>
          <w:szCs w:val="21"/>
        </w:rPr>
      </w:pPr>
      <w:r>
        <w:rPr>
          <w:rFonts w:hint="eastAsia" w:ascii="宋体" w:hAnsi="宋体"/>
          <w:kern w:val="0"/>
          <w:szCs w:val="21"/>
        </w:rPr>
        <w:t>总之，城市化有利也有弊。我们应增大益处减少害处，合理发展，走可持续发展之路。</w:t>
      </w:r>
    </w:p>
    <w:p>
      <w:pPr>
        <w:spacing w:line="288" w:lineRule="auto"/>
        <w:ind w:firstLine="420" w:firstLineChars="200"/>
        <w:rPr>
          <w:rFonts w:hint="eastAsia" w:ascii="宋体" w:hAnsi="宋体"/>
          <w:kern w:val="0"/>
          <w:szCs w:val="21"/>
        </w:rPr>
      </w:pPr>
    </w:p>
    <w:p>
      <w:pPr>
        <w:spacing w:line="288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spacing w:line="288" w:lineRule="auto"/>
        <w:ind w:firstLine="420" w:firstLineChars="200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2DA61"/>
    <w:multiLevelType w:val="singleLevel"/>
    <w:tmpl w:val="0302DA6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hkZjE2NzA1ZmY5MjJkYjc3OTk1ZTBlOWViYWY0ZDIifQ=="/>
  </w:docVars>
  <w:rsids>
    <w:rsidRoot w:val="00A07DF2"/>
    <w:rsid w:val="00005EBC"/>
    <w:rsid w:val="0000696C"/>
    <w:rsid w:val="000460FF"/>
    <w:rsid w:val="00054E7B"/>
    <w:rsid w:val="00060562"/>
    <w:rsid w:val="000A3262"/>
    <w:rsid w:val="000B46F1"/>
    <w:rsid w:val="000E4D02"/>
    <w:rsid w:val="000E4FF1"/>
    <w:rsid w:val="001177F3"/>
    <w:rsid w:val="00145FCD"/>
    <w:rsid w:val="00164AB3"/>
    <w:rsid w:val="00171458"/>
    <w:rsid w:val="00173C1D"/>
    <w:rsid w:val="001764C3"/>
    <w:rsid w:val="0018010E"/>
    <w:rsid w:val="00191C29"/>
    <w:rsid w:val="001B6629"/>
    <w:rsid w:val="001C1A2C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C645B"/>
    <w:rsid w:val="002E5E3D"/>
    <w:rsid w:val="002F06B2"/>
    <w:rsid w:val="002F49E3"/>
    <w:rsid w:val="003102DB"/>
    <w:rsid w:val="00314C98"/>
    <w:rsid w:val="003625C4"/>
    <w:rsid w:val="00367537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750E9"/>
    <w:rsid w:val="0049183B"/>
    <w:rsid w:val="004B0DB3"/>
    <w:rsid w:val="004B44B5"/>
    <w:rsid w:val="004D44FD"/>
    <w:rsid w:val="004D4827"/>
    <w:rsid w:val="00571DD6"/>
    <w:rsid w:val="0059145F"/>
    <w:rsid w:val="00596076"/>
    <w:rsid w:val="005B39DB"/>
    <w:rsid w:val="005B7ED7"/>
    <w:rsid w:val="005C1094"/>
    <w:rsid w:val="005C2124"/>
    <w:rsid w:val="005F1362"/>
    <w:rsid w:val="005F5DFC"/>
    <w:rsid w:val="00605626"/>
    <w:rsid w:val="006071D5"/>
    <w:rsid w:val="0062039B"/>
    <w:rsid w:val="00623C16"/>
    <w:rsid w:val="00637D3A"/>
    <w:rsid w:val="006402D8"/>
    <w:rsid w:val="00640BF5"/>
    <w:rsid w:val="006C3DB6"/>
    <w:rsid w:val="006D2EBC"/>
    <w:rsid w:val="006D5DE9"/>
    <w:rsid w:val="006F45E0"/>
    <w:rsid w:val="00701D6B"/>
    <w:rsid w:val="007061B2"/>
    <w:rsid w:val="00716D85"/>
    <w:rsid w:val="00740A09"/>
    <w:rsid w:val="00762E26"/>
    <w:rsid w:val="007706D9"/>
    <w:rsid w:val="00797000"/>
    <w:rsid w:val="008028B5"/>
    <w:rsid w:val="00832EC9"/>
    <w:rsid w:val="008634CD"/>
    <w:rsid w:val="008731FA"/>
    <w:rsid w:val="00880A38"/>
    <w:rsid w:val="00893C50"/>
    <w:rsid w:val="00893DD6"/>
    <w:rsid w:val="008D2E94"/>
    <w:rsid w:val="008E07E6"/>
    <w:rsid w:val="008F694F"/>
    <w:rsid w:val="009121D7"/>
    <w:rsid w:val="00916834"/>
    <w:rsid w:val="00966313"/>
    <w:rsid w:val="00974E0F"/>
    <w:rsid w:val="009771EB"/>
    <w:rsid w:val="00982128"/>
    <w:rsid w:val="009A2712"/>
    <w:rsid w:val="009A27BF"/>
    <w:rsid w:val="009A7205"/>
    <w:rsid w:val="009B5666"/>
    <w:rsid w:val="009C4252"/>
    <w:rsid w:val="00A07DF2"/>
    <w:rsid w:val="00A405DB"/>
    <w:rsid w:val="00A46D54"/>
    <w:rsid w:val="00A536B0"/>
    <w:rsid w:val="00A6544F"/>
    <w:rsid w:val="00AA1910"/>
    <w:rsid w:val="00AB3EE3"/>
    <w:rsid w:val="00AD4827"/>
    <w:rsid w:val="00AD6B6A"/>
    <w:rsid w:val="00B131C2"/>
    <w:rsid w:val="00B57329"/>
    <w:rsid w:val="00B73811"/>
    <w:rsid w:val="00B80D67"/>
    <w:rsid w:val="00B8100F"/>
    <w:rsid w:val="00B96924"/>
    <w:rsid w:val="00BB50C6"/>
    <w:rsid w:val="00C02815"/>
    <w:rsid w:val="00C02FC6"/>
    <w:rsid w:val="00C13493"/>
    <w:rsid w:val="00C240BA"/>
    <w:rsid w:val="00C321EB"/>
    <w:rsid w:val="00CA4A07"/>
    <w:rsid w:val="00CC1858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31D8C"/>
    <w:rsid w:val="00E63075"/>
    <w:rsid w:val="00E652F7"/>
    <w:rsid w:val="00E97096"/>
    <w:rsid w:val="00EA0188"/>
    <w:rsid w:val="00EB17B4"/>
    <w:rsid w:val="00ED1550"/>
    <w:rsid w:val="00ED4F9A"/>
    <w:rsid w:val="00EE1A37"/>
    <w:rsid w:val="00F21C80"/>
    <w:rsid w:val="00F676FD"/>
    <w:rsid w:val="00F708F8"/>
    <w:rsid w:val="00F72514"/>
    <w:rsid w:val="00F86E04"/>
    <w:rsid w:val="00FA0944"/>
    <w:rsid w:val="00FA6947"/>
    <w:rsid w:val="00FB34D2"/>
    <w:rsid w:val="00FB4B17"/>
    <w:rsid w:val="00FC5860"/>
    <w:rsid w:val="00FD377B"/>
    <w:rsid w:val="00FF2D79"/>
    <w:rsid w:val="00FF517A"/>
    <w:rsid w:val="27A1382E"/>
    <w:rsid w:val="305E3BA3"/>
    <w:rsid w:val="38274566"/>
    <w:rsid w:val="4FC04E3A"/>
    <w:rsid w:val="51BC1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4"/>
    <w:unhideWhenUsed/>
    <w:uiPriority w:val="99"/>
    <w:rPr>
      <w:rFonts w:ascii="宋体" w:hAnsi="Courier New" w:cs="Courier New"/>
      <w:szCs w:val="21"/>
    </w:rPr>
  </w:style>
  <w:style w:type="paragraph" w:styleId="3">
    <w:name w:val="Balloon Text"/>
    <w:basedOn w:val="1"/>
    <w:link w:val="13"/>
    <w:semiHidden/>
    <w:unhideWhenUsed/>
    <w:uiPriority w:val="0"/>
    <w:rPr>
      <w:sz w:val="18"/>
      <w:szCs w:val="18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table" w:styleId="9">
    <w:name w:val="Table Grid"/>
    <w:basedOn w:val="8"/>
    <w:unhideWhenUsed/>
    <w:qFormat/>
    <w:uiPriority w:val="0"/>
    <w:pPr>
      <w:widowControl w:val="0"/>
      <w:jc w:val="both"/>
    </w:pPr>
    <w:rPr>
      <w:rFonts w:ascii="Times New Roman" w:hAnsi="Times New Roman"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0">
    <w:name w:val="页眉 Char"/>
    <w:basedOn w:val="6"/>
    <w:link w:val="5"/>
    <w:uiPriority w:val="99"/>
    <w:rPr>
      <w:kern w:val="2"/>
      <w:sz w:val="18"/>
      <w:szCs w:val="24"/>
    </w:rPr>
  </w:style>
  <w:style w:type="paragraph" w:styleId="11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批注框文本 Char"/>
    <w:basedOn w:val="6"/>
    <w:link w:val="3"/>
    <w:semiHidden/>
    <w:uiPriority w:val="0"/>
    <w:rPr>
      <w:kern w:val="2"/>
      <w:sz w:val="18"/>
      <w:szCs w:val="18"/>
    </w:rPr>
  </w:style>
  <w:style w:type="character" w:customStyle="1" w:styleId="14">
    <w:name w:val="纯文本 Char"/>
    <w:basedOn w:val="6"/>
    <w:link w:val="2"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15">
    <w:name w:val="试题-答案-普通1"/>
    <w:basedOn w:val="1"/>
    <w:qFormat/>
    <w:uiPriority w:val="0"/>
    <w:pPr>
      <w:spacing w:after="200" w:line="360" w:lineRule="auto"/>
      <w:jc w:val="left"/>
    </w:pPr>
    <w:rPr>
      <w:rFonts w:asciiTheme="minorHAnsi" w:hAnsiTheme="minorHAnsi" w:eastAsiaTheme="minorEastAsia" w:cstheme="minorBid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01B47BC-20E5-4CA8-9A53-27C6F582F4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8</Pages>
  <Words>953</Words>
  <Characters>5436</Characters>
  <Lines>45</Lines>
  <Paragraphs>12</Paragraphs>
  <TotalTime>79</TotalTime>
  <ScaleCrop>false</ScaleCrop>
  <LinksUpToDate>false</LinksUpToDate>
  <CharactersWithSpaces>6377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2023-08-28T11:23:00Z</dcterms:created>
  <dc:creator>13327</dc:creator>
  <cp:lastModifiedBy>Administrator</cp:lastModifiedBy>
  <dcterms:modified xsi:type="dcterms:W3CDTF">2023-08-30T03:19:52Z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