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340" w:lineRule="atLeast"/>
        <w:jc w:val="center"/>
        <w:rPr>
          <w:rFonts w:hint="eastAsia" w:eastAsia="黑体"/>
          <w:b/>
          <w:bCs/>
          <w:sz w:val="36"/>
          <w:szCs w:val="36"/>
        </w:rPr>
      </w:pPr>
      <w:r>
        <w:rPr>
          <w:rFonts w:hint="eastAsia" w:eastAsia="黑体"/>
          <w:b/>
          <w:bCs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12344400</wp:posOffset>
            </wp:positionH>
            <wp:positionV relativeFrom="topMargin">
              <wp:posOffset>10515600</wp:posOffset>
            </wp:positionV>
            <wp:extent cx="419100" cy="279400"/>
            <wp:effectExtent l="0" t="0" r="0" b="635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黑体"/>
          <w:b/>
          <w:bCs/>
          <w:sz w:val="36"/>
          <w:szCs w:val="36"/>
        </w:rPr>
        <w:t>202</w:t>
      </w:r>
      <w:r>
        <w:rPr>
          <w:rFonts w:eastAsia="黑体"/>
          <w:b/>
          <w:bCs/>
          <w:sz w:val="36"/>
          <w:szCs w:val="36"/>
        </w:rPr>
        <w:t>3</w:t>
      </w:r>
      <w:r>
        <w:rPr>
          <w:rFonts w:hint="eastAsia" w:eastAsia="黑体"/>
          <w:b/>
          <w:bCs/>
          <w:sz w:val="36"/>
          <w:szCs w:val="36"/>
        </w:rPr>
        <w:t>年初中学业水平考试复习自测（一）</w:t>
      </w:r>
    </w:p>
    <w:p>
      <w:pPr>
        <w:adjustRightInd w:val="0"/>
        <w:snapToGrid w:val="0"/>
        <w:spacing w:line="340" w:lineRule="atLeast"/>
        <w:jc w:val="center"/>
        <w:rPr>
          <w:rFonts w:eastAsia="黑体"/>
          <w:b/>
          <w:bCs/>
          <w:sz w:val="36"/>
          <w:szCs w:val="36"/>
        </w:rPr>
      </w:pPr>
      <w:r>
        <w:rPr>
          <w:rFonts w:eastAsia="黑体"/>
          <w:b/>
          <w:bCs/>
          <w:sz w:val="36"/>
          <w:szCs w:val="36"/>
        </w:rPr>
        <w:t>物理试题</w:t>
      </w:r>
    </w:p>
    <w:p>
      <w:pPr>
        <w:adjustRightInd w:val="0"/>
        <w:snapToGrid w:val="0"/>
        <w:spacing w:line="276" w:lineRule="auto"/>
        <w:rPr>
          <w:rFonts w:eastAsia="黑体"/>
          <w:b/>
          <w:bCs/>
          <w:szCs w:val="21"/>
        </w:rPr>
      </w:pPr>
      <w:r>
        <w:rPr>
          <w:rFonts w:hAnsi="黑体" w:eastAsia="黑体"/>
          <w:b/>
          <w:bCs/>
          <w:szCs w:val="21"/>
        </w:rPr>
        <w:t>注意事项：</w:t>
      </w:r>
    </w:p>
    <w:p>
      <w:pPr>
        <w:adjustRightInd w:val="0"/>
        <w:snapToGrid w:val="0"/>
        <w:spacing w:line="276" w:lineRule="auto"/>
        <w:ind w:firstLine="422" w:firstLineChars="200"/>
        <w:rPr>
          <w:rFonts w:hint="eastAsia" w:eastAsia="黑体"/>
          <w:b/>
          <w:bCs/>
          <w:szCs w:val="21"/>
        </w:rPr>
      </w:pPr>
      <w:r>
        <w:rPr>
          <w:rFonts w:eastAsia="黑体"/>
          <w:b/>
          <w:bCs/>
          <w:szCs w:val="21"/>
        </w:rPr>
        <w:t>1</w:t>
      </w:r>
      <w:r>
        <w:rPr>
          <w:rFonts w:hAnsi="黑体" w:eastAsia="黑体"/>
          <w:b/>
          <w:bCs/>
          <w:szCs w:val="21"/>
        </w:rPr>
        <w:t>．试题分第</w:t>
      </w:r>
      <w:r>
        <w:rPr>
          <w:rFonts w:eastAsia="黑体"/>
          <w:b/>
          <w:bCs/>
          <w:szCs w:val="21"/>
        </w:rPr>
        <w:fldChar w:fldCharType="begin"/>
      </w:r>
      <w:r>
        <w:rPr>
          <w:rFonts w:eastAsia="黑体"/>
          <w:b/>
          <w:bCs/>
          <w:szCs w:val="21"/>
        </w:rPr>
        <w:instrText xml:space="preserve"> = 1 \* ROMAN </w:instrText>
      </w:r>
      <w:r>
        <w:rPr>
          <w:rFonts w:eastAsia="黑体"/>
          <w:b/>
          <w:bCs/>
          <w:szCs w:val="21"/>
        </w:rPr>
        <w:fldChar w:fldCharType="separate"/>
      </w:r>
      <w:r>
        <w:rPr>
          <w:rFonts w:eastAsia="黑体"/>
          <w:b/>
          <w:bCs/>
          <w:szCs w:val="21"/>
        </w:rPr>
        <w:t>I</w:t>
      </w:r>
      <w:r>
        <w:rPr>
          <w:rFonts w:eastAsia="黑体"/>
          <w:b/>
          <w:bCs/>
          <w:szCs w:val="21"/>
        </w:rPr>
        <w:fldChar w:fldCharType="end"/>
      </w:r>
      <w:r>
        <w:rPr>
          <w:rFonts w:hAnsi="黑体" w:eastAsia="黑体"/>
          <w:b/>
          <w:bCs/>
          <w:szCs w:val="21"/>
        </w:rPr>
        <w:t>、</w:t>
      </w:r>
      <w:r>
        <w:rPr>
          <w:rFonts w:eastAsia="黑体"/>
          <w:b/>
          <w:bCs/>
          <w:szCs w:val="21"/>
        </w:rPr>
        <w:fldChar w:fldCharType="begin"/>
      </w:r>
      <w:r>
        <w:rPr>
          <w:rFonts w:eastAsia="黑体"/>
          <w:b/>
          <w:bCs/>
          <w:szCs w:val="21"/>
        </w:rPr>
        <w:instrText xml:space="preserve"> = 2 \* ROMAN </w:instrText>
      </w:r>
      <w:r>
        <w:rPr>
          <w:rFonts w:eastAsia="黑体"/>
          <w:b/>
          <w:bCs/>
          <w:szCs w:val="21"/>
        </w:rPr>
        <w:fldChar w:fldCharType="separate"/>
      </w:r>
      <w:r>
        <w:rPr>
          <w:rFonts w:eastAsia="黑体"/>
          <w:b/>
          <w:bCs/>
          <w:szCs w:val="21"/>
        </w:rPr>
        <w:t>II</w:t>
      </w:r>
      <w:r>
        <w:rPr>
          <w:rFonts w:eastAsia="黑体"/>
          <w:b/>
          <w:bCs/>
          <w:szCs w:val="21"/>
        </w:rPr>
        <w:fldChar w:fldCharType="end"/>
      </w:r>
      <w:r>
        <w:rPr>
          <w:rFonts w:hAnsi="黑体" w:eastAsia="黑体"/>
          <w:b/>
          <w:bCs/>
          <w:szCs w:val="21"/>
        </w:rPr>
        <w:t>两卷，</w:t>
      </w:r>
      <w:r>
        <w:rPr>
          <w:rFonts w:eastAsia="黑体"/>
          <w:b/>
          <w:bCs/>
          <w:szCs w:val="21"/>
        </w:rPr>
        <w:t>I</w:t>
      </w:r>
      <w:r>
        <w:rPr>
          <w:rFonts w:hAnsi="黑体" w:eastAsia="黑体"/>
          <w:b/>
          <w:bCs/>
          <w:szCs w:val="21"/>
        </w:rPr>
        <w:t>卷是选择题，</w:t>
      </w:r>
      <w:r>
        <w:rPr>
          <w:rFonts w:eastAsia="黑体"/>
          <w:b/>
          <w:bCs/>
          <w:szCs w:val="21"/>
        </w:rPr>
        <w:fldChar w:fldCharType="begin"/>
      </w:r>
      <w:r>
        <w:rPr>
          <w:rFonts w:eastAsia="黑体"/>
          <w:b/>
          <w:bCs/>
          <w:szCs w:val="21"/>
        </w:rPr>
        <w:instrText xml:space="preserve"> = 2 \* ROMAN </w:instrText>
      </w:r>
      <w:r>
        <w:rPr>
          <w:rFonts w:eastAsia="黑体"/>
          <w:b/>
          <w:bCs/>
          <w:szCs w:val="21"/>
        </w:rPr>
        <w:fldChar w:fldCharType="separate"/>
      </w:r>
      <w:r>
        <w:rPr>
          <w:rFonts w:eastAsia="黑体"/>
          <w:b/>
          <w:bCs/>
          <w:szCs w:val="21"/>
        </w:rPr>
        <w:t>II</w:t>
      </w:r>
      <w:r>
        <w:rPr>
          <w:rFonts w:eastAsia="黑体"/>
          <w:b/>
          <w:bCs/>
          <w:szCs w:val="21"/>
        </w:rPr>
        <w:fldChar w:fldCharType="end"/>
      </w:r>
      <w:r>
        <w:rPr>
          <w:rFonts w:hAnsi="黑体" w:eastAsia="黑体"/>
          <w:b/>
          <w:bCs/>
          <w:szCs w:val="21"/>
        </w:rPr>
        <w:t>卷是非选择题，满分</w:t>
      </w:r>
      <w:r>
        <w:rPr>
          <w:rFonts w:eastAsia="黑体"/>
          <w:b/>
          <w:bCs/>
          <w:szCs w:val="21"/>
        </w:rPr>
        <w:t>100</w:t>
      </w:r>
      <w:r>
        <w:rPr>
          <w:rFonts w:hAnsi="黑体" w:eastAsia="黑体"/>
          <w:b/>
          <w:bCs/>
          <w:szCs w:val="21"/>
        </w:rPr>
        <w:t>分．考试时间</w:t>
      </w:r>
      <w:r>
        <w:rPr>
          <w:rFonts w:eastAsia="黑体"/>
          <w:b/>
          <w:bCs/>
          <w:szCs w:val="21"/>
        </w:rPr>
        <w:t>90</w:t>
      </w:r>
      <w:r>
        <w:rPr>
          <w:rFonts w:hAnsi="黑体" w:eastAsia="黑体"/>
          <w:b/>
          <w:bCs/>
          <w:szCs w:val="21"/>
        </w:rPr>
        <w:t>分钟</w:t>
      </w:r>
      <w:r>
        <w:rPr>
          <w:rFonts w:eastAsia="黑体"/>
          <w:b/>
          <w:bCs/>
          <w:szCs w:val="21"/>
        </w:rPr>
        <w:t>.</w:t>
      </w:r>
    </w:p>
    <w:p>
      <w:pPr>
        <w:adjustRightInd w:val="0"/>
        <w:snapToGrid w:val="0"/>
        <w:spacing w:line="276" w:lineRule="auto"/>
        <w:ind w:firstLine="422" w:firstLineChars="200"/>
        <w:rPr>
          <w:rFonts w:hint="eastAsia" w:hAnsi="黑体" w:eastAsia="黑体"/>
          <w:b/>
          <w:bCs/>
          <w:szCs w:val="21"/>
        </w:rPr>
      </w:pPr>
      <w:r>
        <w:rPr>
          <w:rFonts w:eastAsia="黑体"/>
          <w:b/>
          <w:bCs/>
          <w:szCs w:val="21"/>
        </w:rPr>
        <w:t>2</w:t>
      </w:r>
      <w:r>
        <w:rPr>
          <w:rFonts w:hAnsi="黑体" w:eastAsia="黑体"/>
          <w:b/>
          <w:bCs/>
          <w:szCs w:val="21"/>
        </w:rPr>
        <w:t>．答卷前务必将试题密封线内及答题卡上面的项目填涂清楚．所有答案都必须涂、写在答题卡相应位置，答在本试卷上一律无效．</w:t>
      </w:r>
    </w:p>
    <w:p>
      <w:pPr>
        <w:adjustRightInd w:val="0"/>
        <w:snapToGrid w:val="0"/>
        <w:spacing w:line="276" w:lineRule="auto"/>
        <w:ind w:left="560" w:hanging="562" w:hangingChars="200"/>
        <w:jc w:val="center"/>
        <w:rPr>
          <w:rFonts w:hint="eastAsia" w:eastAsia="黑体"/>
          <w:b/>
          <w:bCs/>
          <w:szCs w:val="21"/>
        </w:rPr>
      </w:pPr>
      <w:r>
        <w:rPr>
          <w:rFonts w:eastAsia="黑体"/>
          <w:b/>
          <w:bCs/>
          <w:sz w:val="28"/>
          <w:szCs w:val="28"/>
        </w:rPr>
        <w:t>第</w:t>
      </w:r>
      <w:r>
        <w:rPr>
          <w:rFonts w:hAnsi="宋体"/>
          <w:b/>
          <w:bCs/>
          <w:sz w:val="28"/>
          <w:szCs w:val="28"/>
        </w:rPr>
        <w:t>Ⅰ</w:t>
      </w:r>
      <w:r>
        <w:rPr>
          <w:rFonts w:eastAsia="黑体"/>
          <w:b/>
          <w:bCs/>
          <w:sz w:val="28"/>
          <w:szCs w:val="28"/>
        </w:rPr>
        <w:t>卷</w:t>
      </w:r>
      <w:r>
        <w:rPr>
          <w:b/>
          <w:bCs/>
          <w:szCs w:val="21"/>
        </w:rPr>
        <w:t>（选择题  共</w:t>
      </w:r>
      <w:r>
        <w:rPr>
          <w:rFonts w:hint="eastAsia"/>
          <w:b/>
          <w:bCs/>
          <w:szCs w:val="21"/>
        </w:rPr>
        <w:t>4</w:t>
      </w:r>
      <w:r>
        <w:rPr>
          <w:b/>
          <w:bCs/>
          <w:szCs w:val="21"/>
        </w:rPr>
        <w:t>0分）</w:t>
      </w:r>
    </w:p>
    <w:p>
      <w:pPr>
        <w:adjustRightInd w:val="0"/>
        <w:snapToGrid w:val="0"/>
        <w:spacing w:line="276" w:lineRule="auto"/>
        <w:ind w:left="420" w:hanging="422" w:hangingChars="200"/>
        <w:rPr>
          <w:rFonts w:hint="eastAsia" w:eastAsia="黑体"/>
          <w:b/>
          <w:bCs/>
          <w:szCs w:val="21"/>
        </w:rPr>
      </w:pPr>
      <w:r>
        <w:rPr>
          <w:rFonts w:eastAsia="黑体"/>
          <w:b/>
          <w:bCs/>
          <w:szCs w:val="21"/>
        </w:rPr>
        <w:t>一、单项选择题（本题</w:t>
      </w:r>
      <w:r>
        <w:rPr>
          <w:rFonts w:hint="eastAsia" w:eastAsia="黑体"/>
          <w:b/>
          <w:bCs/>
          <w:szCs w:val="21"/>
        </w:rPr>
        <w:t>有8个</w:t>
      </w:r>
      <w:r>
        <w:rPr>
          <w:rFonts w:eastAsia="黑体"/>
          <w:b/>
          <w:bCs/>
          <w:szCs w:val="21"/>
        </w:rPr>
        <w:t>小题，共</w:t>
      </w:r>
      <w:r>
        <w:rPr>
          <w:rFonts w:hint="eastAsia" w:eastAsia="黑体"/>
          <w:b/>
          <w:bCs/>
          <w:szCs w:val="21"/>
        </w:rPr>
        <w:t>24</w:t>
      </w:r>
      <w:r>
        <w:rPr>
          <w:rFonts w:eastAsia="黑体"/>
          <w:b/>
          <w:bCs/>
          <w:szCs w:val="21"/>
        </w:rPr>
        <w:t>分．每个小题给出的四个选项中，只有一个是正确的，选对的每小题得</w:t>
      </w:r>
      <w:r>
        <w:rPr>
          <w:rFonts w:hint="eastAsia" w:eastAsia="黑体"/>
          <w:b/>
          <w:bCs/>
          <w:szCs w:val="21"/>
        </w:rPr>
        <w:t>3</w:t>
      </w:r>
      <w:r>
        <w:rPr>
          <w:rFonts w:eastAsia="黑体"/>
          <w:b/>
          <w:bCs/>
          <w:szCs w:val="21"/>
        </w:rPr>
        <w:t>分</w:t>
      </w:r>
      <w:r>
        <w:rPr>
          <w:rFonts w:hint="eastAsia" w:eastAsia="黑体"/>
          <w:b/>
          <w:bCs/>
          <w:szCs w:val="21"/>
        </w:rPr>
        <w:t>，</w:t>
      </w:r>
      <w:r>
        <w:rPr>
          <w:rFonts w:eastAsia="黑体"/>
          <w:b/>
          <w:bCs/>
          <w:szCs w:val="21"/>
        </w:rPr>
        <w:t>多选、不选、错选均不得分）</w:t>
      </w:r>
    </w:p>
    <w:p>
      <w:pPr>
        <w:spacing w:line="276" w:lineRule="auto"/>
        <w:rPr>
          <w:b/>
          <w:szCs w:val="21"/>
        </w:rPr>
      </w:pPr>
      <w:r>
        <w:rPr>
          <w:b/>
          <w:szCs w:val="21"/>
        </w:rPr>
        <w:t>1．关于声现象，下列说法正确的是（ 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A．看电视时调节音量是为了改变声音的音调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 xml:space="preserve">B．开会时将手机调成静音是在传播过程减弱噪声 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</w:t>
      </w:r>
      <w:r>
        <w:rPr>
          <w:rFonts w:hint="eastAsia"/>
          <w:b/>
          <w:szCs w:val="21"/>
        </w:rPr>
        <w:t>医生用B超查看胎儿发育情况说明</w:t>
      </w:r>
      <w:r>
        <w:rPr>
          <w:b/>
          <w:szCs w:val="21"/>
        </w:rPr>
        <w:t>声可以传递能量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D．</w:t>
      </w:r>
      <w:r>
        <w:rPr>
          <w:rFonts w:hint="eastAsia"/>
          <w:b/>
          <w:szCs w:val="21"/>
        </w:rPr>
        <w:t>水中的潜水员</w:t>
      </w:r>
      <w:r>
        <w:rPr>
          <w:b/>
          <w:szCs w:val="21"/>
        </w:rPr>
        <w:t>能</w:t>
      </w:r>
      <w:r>
        <w:rPr>
          <w:rFonts w:hint="eastAsia"/>
          <w:b/>
          <w:szCs w:val="21"/>
        </w:rPr>
        <w:t>听到岸上的声音是因为液体</w:t>
      </w:r>
      <w:r>
        <w:rPr>
          <w:b/>
          <w:szCs w:val="21"/>
        </w:rPr>
        <w:t>能够传播声音</w:t>
      </w:r>
    </w:p>
    <w:p>
      <w:pPr>
        <w:spacing w:line="276" w:lineRule="auto"/>
        <w:rPr>
          <w:b/>
          <w:szCs w:val="21"/>
        </w:rPr>
      </w:pPr>
      <w:r>
        <w:rPr>
          <w:b/>
          <w:bCs/>
          <w:szCs w:val="21"/>
        </w:rPr>
        <w:t>2</w:t>
      </w:r>
      <w:r>
        <w:rPr>
          <w:b/>
          <w:szCs w:val="21"/>
        </w:rPr>
        <w:t>．估测是中学生应该具备的基本能力，下列有关估测值最符合实际的是（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A．人体感觉舒适的气温约为36℃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B．电视机正常工作时的电流约为5A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C．做一遍中学生眼保健操的时间约需300s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D．</w:t>
      </w:r>
      <w:r>
        <w:rPr>
          <w:rFonts w:hint="eastAsia"/>
          <w:b/>
          <w:szCs w:val="21"/>
        </w:rPr>
        <w:t>普通</w:t>
      </w:r>
      <w:r>
        <w:rPr>
          <w:b/>
          <w:szCs w:val="21"/>
        </w:rPr>
        <w:t>中学生行走时对地面的压强约为2×10</w:t>
      </w:r>
      <w:r>
        <w:rPr>
          <w:b/>
          <w:szCs w:val="21"/>
          <w:vertAlign w:val="superscript"/>
        </w:rPr>
        <w:t>5</w:t>
      </w:r>
      <w:r>
        <w:rPr>
          <w:b/>
          <w:szCs w:val="21"/>
        </w:rPr>
        <w:t>Pa</w:t>
      </w:r>
    </w:p>
    <w:p>
      <w:pPr>
        <w:spacing w:line="276" w:lineRule="auto"/>
        <w:rPr>
          <w:b/>
          <w:szCs w:val="21"/>
        </w:rPr>
      </w:pPr>
      <w:r>
        <w:rPr>
          <w:b/>
          <w:szCs w:val="21"/>
        </w:rPr>
        <w:t>3．下列情景中所描述的物态变化及吸放热情况正确的是（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pict>
          <v:shape id="_x0000_i1025" o:spt="75" alt="C:\Users\Lenovo\Documents\WeChat Files\wxid_b68ob8pskzo22\FileStorage\Temp\1677119597151.png" type="#_x0000_t75" style="height:76.6pt;width:384.15pt;" filled="f" o:preferrelative="t" stroked="f" coordsize="21600,21600">
            <v:path/>
            <v:fill on="f" focussize="0,0"/>
            <v:stroke on="f" joinstyle="miter"/>
            <v:imagedata r:id="rId8" cropleft="613f" cropright="1382f" o:title="1677119597151"/>
            <o:lock v:ext="edit" aspectratio="t"/>
            <w10:wrap type="none"/>
            <w10:anchorlock/>
          </v:shape>
        </w:pic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A．甲图中樟脑丸“消失”——升华吸热    B．乙图中湿手被“吹干”——液化放热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C．丙图中冰棒冒“白气”——汽化吸热    D．丁图中糖汁</w:t>
      </w:r>
      <w:r>
        <w:rPr>
          <w:rFonts w:hint="eastAsia"/>
          <w:b/>
          <w:szCs w:val="21"/>
        </w:rPr>
        <w:t>变</w:t>
      </w:r>
      <w:r>
        <w:rPr>
          <w:b/>
          <w:szCs w:val="21"/>
        </w:rPr>
        <w:t>“糖画”——熔化放热</w:t>
      </w:r>
    </w:p>
    <w:p>
      <w:pPr>
        <w:spacing w:line="276" w:lineRule="auto"/>
        <w:ind w:left="315" w:hanging="316" w:hangingChars="150"/>
        <w:rPr>
          <w:b/>
          <w:szCs w:val="21"/>
        </w:rPr>
      </w:pPr>
      <w:r>
        <w:rPr>
          <w:b/>
          <w:szCs w:val="21"/>
        </w:rPr>
        <w:t>4．家庭电路中的</w:t>
      </w:r>
      <w:r>
        <w:rPr>
          <w:rFonts w:hint="eastAsia"/>
          <w:b/>
          <w:szCs w:val="21"/>
        </w:rPr>
        <w:t>进户线，一条叫做火线（通常标有</w:t>
      </w:r>
      <w:r>
        <w:rPr>
          <w:rFonts w:hint="eastAsia" w:ascii="宋体" w:hAnsi="宋体"/>
          <w:b/>
          <w:szCs w:val="21"/>
        </w:rPr>
        <w:t>“</w:t>
      </w:r>
      <w:r>
        <w:rPr>
          <w:rFonts w:hint="eastAsia"/>
          <w:b/>
          <w:szCs w:val="21"/>
        </w:rPr>
        <w:t>L”字样），另一条叫做零线（标着“N”）。下列家庭电路中，说法</w:t>
      </w:r>
      <w:r>
        <w:rPr>
          <w:b/>
          <w:szCs w:val="21"/>
        </w:rPr>
        <w:t>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A．图甲中有关家庭电路的连接符合安全用电要求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B．图乙中</w:t>
      </w:r>
      <w:r>
        <w:rPr>
          <w:rFonts w:hint="eastAsia"/>
          <w:b/>
          <w:szCs w:val="21"/>
        </w:rPr>
        <w:t>利用</w:t>
      </w:r>
      <w:r>
        <w:rPr>
          <w:b/>
          <w:szCs w:val="21"/>
        </w:rPr>
        <w:t>测电笔</w:t>
      </w:r>
      <w:r>
        <w:rPr>
          <w:rFonts w:hint="eastAsia"/>
          <w:b/>
          <w:szCs w:val="21"/>
        </w:rPr>
        <w:t>判别火线和零线的方法是</w:t>
      </w:r>
      <w:r>
        <w:rPr>
          <w:b/>
          <w:szCs w:val="21"/>
        </w:rPr>
        <w:t>正确的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C．图丙中</w:t>
      </w:r>
      <w:r>
        <w:rPr>
          <w:rFonts w:hint="eastAsia"/>
          <w:b/>
          <w:szCs w:val="21"/>
        </w:rPr>
        <w:t>的</w:t>
      </w:r>
      <w:r>
        <w:rPr>
          <w:b/>
          <w:szCs w:val="21"/>
        </w:rPr>
        <w:t>开关S断开</w:t>
      </w:r>
      <w:r>
        <w:rPr>
          <w:rFonts w:hint="eastAsia"/>
          <w:b/>
          <w:szCs w:val="21"/>
        </w:rPr>
        <w:t>后</w:t>
      </w:r>
      <w:r>
        <w:rPr>
          <w:b/>
          <w:szCs w:val="21"/>
        </w:rPr>
        <w:t>，手接触</w:t>
      </w:r>
      <w:r>
        <w:rPr>
          <w:b/>
          <w:i/>
          <w:iCs/>
          <w:szCs w:val="21"/>
        </w:rPr>
        <w:t>M</w:t>
      </w:r>
      <w:r>
        <w:rPr>
          <w:b/>
          <w:szCs w:val="21"/>
        </w:rPr>
        <w:t>点时不会</w:t>
      </w:r>
      <w:r>
        <w:rPr>
          <w:rFonts w:hint="eastAsia"/>
          <w:b/>
          <w:szCs w:val="21"/>
        </w:rPr>
        <w:t>有</w:t>
      </w:r>
      <w:r>
        <w:rPr>
          <w:b/>
          <w:szCs w:val="21"/>
        </w:rPr>
        <w:t>触电</w:t>
      </w:r>
      <w:r>
        <w:rPr>
          <w:rFonts w:hint="eastAsia"/>
          <w:b/>
          <w:szCs w:val="21"/>
        </w:rPr>
        <w:t>危险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D．图丁中洗衣机金属外壳</w:t>
      </w:r>
      <w:r>
        <w:rPr>
          <w:rFonts w:hint="eastAsia"/>
          <w:b/>
          <w:szCs w:val="21"/>
        </w:rPr>
        <w:t>应</w:t>
      </w:r>
      <w:r>
        <w:rPr>
          <w:b/>
          <w:szCs w:val="21"/>
        </w:rPr>
        <w:t>与</w:t>
      </w:r>
      <w:r>
        <w:rPr>
          <w:rFonts w:hint="eastAsia"/>
          <w:b/>
          <w:szCs w:val="21"/>
        </w:rPr>
        <w:t>插座</w:t>
      </w:r>
      <w:r>
        <w:rPr>
          <w:b/>
          <w:szCs w:val="21"/>
        </w:rPr>
        <w:t>中</w:t>
      </w:r>
      <w:r>
        <w:rPr>
          <w:rFonts w:hint="eastAsia"/>
          <w:b/>
          <w:szCs w:val="21"/>
        </w:rPr>
        <w:t>标有</w:t>
      </w:r>
      <w:r>
        <w:rPr>
          <w:b/>
          <w:szCs w:val="21"/>
        </w:rPr>
        <w:t>字母E的导线相连</w:t>
      </w:r>
    </w:p>
    <w:p>
      <w:pPr>
        <w:spacing w:line="300" w:lineRule="auto"/>
        <w:jc w:val="center"/>
        <w:rPr>
          <w:b/>
          <w:szCs w:val="21"/>
        </w:rPr>
      </w:pPr>
      <w:r>
        <w:rPr>
          <w:b/>
          <w:szCs w:val="21"/>
        </w:rPr>
        <w:pict>
          <v:shape id="_x0000_i1026" o:spt="75" type="#_x0000_t75" style="height:73.2pt;width:182.8pt;" filled="f" o:preferrelative="t" stroked="f" coordsize="21600,21600">
            <v:path/>
            <v:fill on="f" focussize="0,0"/>
            <v:stroke on="f" joinstyle="miter"/>
            <v:imagedata r:id="rId9" cropleft="15227f" cropright="19567f" cropbottom="8831f" o:title="1678438238063"/>
            <o:lock v:ext="edit" aspectratio="t"/>
            <w10:wrap type="none"/>
            <w10:anchorlock/>
          </v:shape>
        </w:pict>
      </w:r>
      <w:r>
        <w:rPr>
          <w:b/>
          <w:szCs w:val="21"/>
        </w:rPr>
        <w:t xml:space="preserve"> </w:t>
      </w:r>
      <w:r>
        <w:rPr>
          <w:b/>
          <w:szCs w:val="21"/>
        </w:rPr>
        <w:pict>
          <v:shape id="_x0000_i1027" o:spt="75" type="#_x0000_t75" style="height:72.7pt;width:78.5pt;" filled="f" o:preferrelative="t" stroked="f" coordsize="21600,21600">
            <v:path/>
            <v:fill on="f" focussize="0,0"/>
            <v:stroke on="f" joinstyle="miter"/>
            <v:imagedata r:id="rId9" cropright="52429f" cropbottom="9296f" o:title="1678438238063"/>
            <o:lock v:ext="edit" aspectratio="t"/>
            <w10:wrap type="none"/>
            <w10:anchorlock/>
          </v:shape>
        </w:pict>
      </w:r>
      <w:r>
        <w:rPr>
          <w:b/>
          <w:szCs w:val="21"/>
        </w:rPr>
        <w:t xml:space="preserve"> </w:t>
      </w:r>
      <w:r>
        <w:rPr>
          <w:b/>
          <w:szCs w:val="21"/>
        </w:rPr>
        <w:pict>
          <v:shape id="_x0000_i1028" o:spt="75" type="#_x0000_t75" style="height:73.2pt;width:109.9pt;" filled="f" o:preferrelative="t" stroked="f" coordsize="21600,21600">
            <v:path/>
            <v:fill on="f" focussize="0,0"/>
            <v:stroke on="f" joinstyle="miter"/>
            <v:imagedata r:id="rId9" cropleft="47085f" cropbottom="8831f" o:title="1678438238063"/>
            <o:lock v:ext="edit" aspectratio="t"/>
            <w10:wrap type="none"/>
            <w10:anchorlock/>
          </v:shape>
        </w:pict>
      </w:r>
    </w:p>
    <w:p>
      <w:pPr>
        <w:spacing w:line="300" w:lineRule="auto"/>
        <w:ind w:firstLine="1054" w:firstLineChars="500"/>
        <w:rPr>
          <w:b/>
          <w:szCs w:val="21"/>
        </w:rPr>
      </w:pPr>
      <w:r>
        <w:rPr>
          <w:rFonts w:hint="eastAsia"/>
          <w:b/>
          <w:szCs w:val="21"/>
        </w:rPr>
        <w:t>甲</w:t>
      </w:r>
      <w:r>
        <w:rPr>
          <w:b/>
          <w:szCs w:val="21"/>
        </w:rPr>
        <w:t xml:space="preserve">               </w:t>
      </w:r>
      <w:r>
        <w:rPr>
          <w:rFonts w:hint="eastAsia"/>
          <w:b/>
          <w:szCs w:val="21"/>
        </w:rPr>
        <w:t>乙</w:t>
      </w:r>
      <w:r>
        <w:rPr>
          <w:b/>
          <w:szCs w:val="21"/>
        </w:rPr>
        <w:t xml:space="preserve">                </w:t>
      </w:r>
      <w:r>
        <w:rPr>
          <w:rFonts w:hint="eastAsia"/>
          <w:b/>
          <w:szCs w:val="21"/>
        </w:rPr>
        <w:t>丙</w:t>
      </w:r>
      <w:r>
        <w:rPr>
          <w:b/>
          <w:szCs w:val="21"/>
        </w:rPr>
        <w:t xml:space="preserve">              </w:t>
      </w:r>
      <w:r>
        <w:rPr>
          <w:rFonts w:hint="eastAsia"/>
          <w:b/>
          <w:szCs w:val="21"/>
        </w:rPr>
        <w:t>丁</w:t>
      </w:r>
    </w:p>
    <w:p>
      <w:pPr>
        <w:spacing w:line="276" w:lineRule="auto"/>
        <w:ind w:left="315" w:hanging="316" w:hangingChars="150"/>
        <w:rPr>
          <w:b/>
          <w:szCs w:val="21"/>
        </w:rPr>
      </w:pPr>
      <w:r>
        <w:rPr>
          <w:b/>
          <w:szCs w:val="21"/>
        </w:rPr>
        <w:t>5．自行车是最常见的交通工具，从结构和使用方面来看，它涉及了许多物理知识。下列关于自行车的说法中正确的是（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A．自行车匀速转弯时受到平衡力的作用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B．用力握刹车把手</w:t>
      </w:r>
      <w:r>
        <w:rPr>
          <w:rFonts w:hint="eastAsia"/>
          <w:b/>
          <w:szCs w:val="21"/>
        </w:rPr>
        <w:t>可通过增大压力来</w:t>
      </w:r>
      <w:r>
        <w:rPr>
          <w:b/>
          <w:szCs w:val="21"/>
        </w:rPr>
        <w:t xml:space="preserve">增大摩擦力 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C．上坡</w:t>
      </w:r>
      <w:r>
        <w:rPr>
          <w:rFonts w:hint="eastAsia"/>
          <w:b/>
          <w:szCs w:val="21"/>
        </w:rPr>
        <w:t>前增大</w:t>
      </w:r>
      <w:r>
        <w:rPr>
          <w:b/>
          <w:szCs w:val="21"/>
        </w:rPr>
        <w:t>自行车</w:t>
      </w:r>
      <w:r>
        <w:rPr>
          <w:rFonts w:hint="eastAsia"/>
          <w:b/>
          <w:szCs w:val="21"/>
        </w:rPr>
        <w:t>的速度可以增大</w:t>
      </w:r>
      <w:r>
        <w:rPr>
          <w:b/>
          <w:szCs w:val="21"/>
        </w:rPr>
        <w:t>自行车的惯性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D．骑自行车上坡时采用</w:t>
      </w:r>
      <w:r>
        <w:rPr>
          <w:rFonts w:ascii="宋体" w:hAnsi="宋体"/>
          <w:b/>
          <w:szCs w:val="21"/>
        </w:rPr>
        <w:t>“</w:t>
      </w:r>
      <w:r>
        <w:rPr>
          <w:b/>
          <w:szCs w:val="21"/>
        </w:rPr>
        <w:t>S</w:t>
      </w:r>
      <w:r>
        <w:rPr>
          <w:rFonts w:ascii="宋体" w:hAnsi="宋体"/>
          <w:b/>
          <w:szCs w:val="21"/>
        </w:rPr>
        <w:t>”</w:t>
      </w:r>
      <w:r>
        <w:rPr>
          <w:b/>
          <w:szCs w:val="21"/>
        </w:rPr>
        <w:t xml:space="preserve">形路线可以省功，但费距离 </w:t>
      </w:r>
    </w:p>
    <w:p>
      <w:pPr>
        <w:spacing w:line="276" w:lineRule="auto"/>
        <w:ind w:left="315" w:hanging="316" w:hangingChars="150"/>
        <w:rPr>
          <w:b/>
          <w:szCs w:val="21"/>
        </w:rPr>
      </w:pPr>
      <w:r>
        <w:rPr>
          <w:b/>
          <w:szCs w:val="21"/>
        </w:rPr>
        <w:t>6．小明利</w:t>
      </w:r>
      <w:r>
        <w:rPr>
          <w:rFonts w:hint="eastAsia"/>
          <w:b/>
          <w:szCs w:val="21"/>
        </w:rPr>
        <w:t>用电压为</w:t>
      </w:r>
      <w:r>
        <w:rPr>
          <w:b/>
          <w:szCs w:val="21"/>
        </w:rPr>
        <w:t>3V</w:t>
      </w:r>
      <w:r>
        <w:rPr>
          <w:rFonts w:hint="eastAsia"/>
          <w:b/>
          <w:szCs w:val="21"/>
        </w:rPr>
        <w:t>的</w:t>
      </w:r>
      <w:r>
        <w:rPr>
          <w:b/>
          <w:szCs w:val="21"/>
        </w:rPr>
        <w:t>电源</w:t>
      </w:r>
      <w:r>
        <w:rPr>
          <w:rFonts w:hint="eastAsia"/>
          <w:b/>
          <w:szCs w:val="21"/>
        </w:rPr>
        <w:t>、开关</w:t>
      </w:r>
      <w:r>
        <w:rPr>
          <w:b/>
          <w:szCs w:val="21"/>
        </w:rPr>
        <w:t>S</w:t>
      </w:r>
      <w:r>
        <w:rPr>
          <w:rFonts w:hint="eastAsia"/>
          <w:b/>
          <w:szCs w:val="21"/>
        </w:rPr>
        <w:t>和阻值均为</w:t>
      </w:r>
      <w:r>
        <w:rPr>
          <w:b/>
          <w:szCs w:val="21"/>
        </w:rPr>
        <w:t>10Ω</w:t>
      </w:r>
      <w:r>
        <w:rPr>
          <w:rFonts w:hint="eastAsia"/>
          <w:b/>
          <w:szCs w:val="21"/>
        </w:rPr>
        <w:t>的两个定值电阻，</w:t>
      </w:r>
      <w:r>
        <w:rPr>
          <w:b/>
          <w:szCs w:val="21"/>
        </w:rPr>
        <w:t>设计了一种电路</w:t>
      </w:r>
      <w:r>
        <w:rPr>
          <w:rFonts w:hint="eastAsia"/>
          <w:b/>
          <w:szCs w:val="21"/>
        </w:rPr>
        <w:t>。</w:t>
      </w:r>
      <w:r>
        <w:rPr>
          <w:b/>
          <w:szCs w:val="21"/>
        </w:rPr>
        <w:t>电路藏于桌面以下，接线柱a</w:t>
      </w:r>
      <w:r>
        <w:rPr>
          <w:rFonts w:hint="eastAsia"/>
          <w:b/>
          <w:szCs w:val="21"/>
        </w:rPr>
        <w:t>、</w:t>
      </w:r>
      <w:r>
        <w:rPr>
          <w:b/>
          <w:szCs w:val="21"/>
        </w:rPr>
        <w:t>b位于桌面以上。</w:t>
      </w:r>
      <w:r>
        <w:rPr>
          <w:rFonts w:hint="eastAsia"/>
          <w:b/>
          <w:szCs w:val="21"/>
        </w:rPr>
        <w:t>若</w:t>
      </w:r>
      <w:r>
        <w:rPr>
          <w:b/>
          <w:szCs w:val="21"/>
        </w:rPr>
        <w:t>把电压表接在a</w:t>
      </w:r>
      <w:r>
        <w:rPr>
          <w:rFonts w:hint="eastAsia"/>
          <w:b/>
          <w:szCs w:val="21"/>
        </w:rPr>
        <w:t>、</w:t>
      </w:r>
      <w:r>
        <w:rPr>
          <w:b/>
          <w:szCs w:val="21"/>
        </w:rPr>
        <w:t>b上，</w:t>
      </w:r>
      <w:r>
        <w:rPr>
          <w:rFonts w:hint="eastAsia"/>
          <w:b/>
          <w:szCs w:val="21"/>
        </w:rPr>
        <w:t>闭合开关S后其</w:t>
      </w:r>
      <w:r>
        <w:rPr>
          <w:b/>
          <w:szCs w:val="21"/>
        </w:rPr>
        <w:t>示数为3V</w:t>
      </w:r>
      <w:r>
        <w:rPr>
          <w:rFonts w:hint="eastAsia"/>
          <w:b/>
          <w:szCs w:val="21"/>
        </w:rPr>
        <w:t>；若把</w:t>
      </w:r>
      <w:r>
        <w:rPr>
          <w:b/>
          <w:szCs w:val="21"/>
        </w:rPr>
        <w:t>电流表接在a</w:t>
      </w:r>
      <w:r>
        <w:rPr>
          <w:rFonts w:hint="eastAsia"/>
          <w:b/>
          <w:szCs w:val="21"/>
        </w:rPr>
        <w:t>、</w:t>
      </w:r>
      <w:r>
        <w:rPr>
          <w:b/>
          <w:szCs w:val="21"/>
        </w:rPr>
        <w:t>b上</w:t>
      </w:r>
      <w:r>
        <w:rPr>
          <w:rFonts w:hint="eastAsia"/>
          <w:b/>
          <w:szCs w:val="21"/>
        </w:rPr>
        <w:t>，闭合开关S后其</w:t>
      </w:r>
      <w:r>
        <w:rPr>
          <w:b/>
          <w:szCs w:val="21"/>
        </w:rPr>
        <w:t>示数为0.3A。下列符合要求的电路图是（    ）</w:t>
      </w:r>
    </w:p>
    <w:p>
      <w:pPr>
        <w:ind w:left="420" w:hanging="422" w:hangingChars="200"/>
        <w:jc w:val="center"/>
        <w:rPr>
          <w:b/>
          <w:szCs w:val="21"/>
        </w:rPr>
      </w:pPr>
      <w:r>
        <w:rPr>
          <w:b/>
          <w:szCs w:val="21"/>
        </w:rPr>
        <w:pict>
          <v:shape id="_x0000_i1029" o:spt="75" type="#_x0000_t75" style="height:90.5pt;width:356.9pt;" filled="f" o:preferrelative="t" stroked="f" coordsize="21600,21600">
            <v:path/>
            <v:fill on="f" focussize="0,0"/>
            <v:stroke on="f" joinstyle="miter"/>
            <v:imagedata r:id="rId10" o:title="1681113072428"/>
            <o:lock v:ext="edit" aspectratio="t"/>
            <w10:wrap type="none"/>
            <w10:anchorlock/>
          </v:shape>
        </w:pict>
      </w:r>
    </w:p>
    <w:p>
      <w:pPr>
        <w:spacing w:line="276" w:lineRule="auto"/>
        <w:ind w:left="315" w:hanging="316" w:hangingChars="150"/>
        <w:rPr>
          <w:rFonts w:hint="eastAsia"/>
          <w:b/>
          <w:szCs w:val="21"/>
        </w:rPr>
      </w:pPr>
      <w:r>
        <w:rPr>
          <w:b/>
          <w:szCs w:val="21"/>
        </w:rPr>
        <w:t>7．</w:t>
      </w:r>
      <w:r>
        <w:rPr>
          <w:rFonts w:hint="eastAsia"/>
          <w:b/>
          <w:szCs w:val="21"/>
        </w:rPr>
        <w:t>完全相同的甲乙两</w:t>
      </w:r>
      <w:r>
        <w:rPr>
          <w:b/>
          <w:szCs w:val="21"/>
        </w:rPr>
        <w:t>物体在水平拉力的作用下沿同一水平面做匀速直线运动，</w:t>
      </w:r>
      <w:r>
        <w:rPr>
          <w:rFonts w:hint="eastAsia"/>
          <w:b/>
          <w:szCs w:val="21"/>
        </w:rPr>
        <w:t>其</w:t>
      </w:r>
      <w:r>
        <w:rPr>
          <w:b/>
          <w:szCs w:val="21"/>
        </w:rPr>
        <w:t>运动的</w:t>
      </w:r>
      <w:r>
        <w:rPr>
          <w:rFonts w:hint="eastAsia"/>
          <w:b/>
          <w:i/>
          <w:iCs/>
          <w:szCs w:val="21"/>
        </w:rPr>
        <w:t>s</w:t>
      </w:r>
      <w:r>
        <w:rPr>
          <w:rFonts w:hint="eastAsia"/>
          <w:b/>
          <w:szCs w:val="21"/>
        </w:rPr>
        <w:t>—</w:t>
      </w:r>
      <w:r>
        <w:rPr>
          <w:rFonts w:hint="eastAsia"/>
          <w:b/>
          <w:i/>
          <w:iCs/>
          <w:szCs w:val="21"/>
        </w:rPr>
        <w:t>t</w:t>
      </w:r>
      <w:r>
        <w:rPr>
          <w:b/>
          <w:szCs w:val="21"/>
        </w:rPr>
        <w:t>图像如图所示</w:t>
      </w:r>
      <w:r>
        <w:rPr>
          <w:rFonts w:hint="eastAsia"/>
          <w:b/>
          <w:szCs w:val="21"/>
        </w:rPr>
        <w:t>。</w:t>
      </w:r>
      <w:r>
        <w:rPr>
          <w:b/>
          <w:szCs w:val="21"/>
        </w:rPr>
        <w:t>下列判断正确的是（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</w:t>
      </w:r>
      <w:r>
        <w:rPr>
          <w:rFonts w:hint="eastAsia"/>
          <w:b/>
          <w:szCs w:val="21"/>
        </w:rPr>
        <w:t>甲乙两</w:t>
      </w:r>
      <w:r>
        <w:rPr>
          <w:b/>
          <w:szCs w:val="21"/>
        </w:rPr>
        <w:t>物体的</w:t>
      </w:r>
      <w:r>
        <w:rPr>
          <w:rFonts w:hint="eastAsia"/>
          <w:b/>
          <w:szCs w:val="21"/>
        </w:rPr>
        <w:t>运动</w:t>
      </w:r>
      <w:r>
        <w:rPr>
          <w:b/>
          <w:szCs w:val="21"/>
        </w:rPr>
        <w:t>速度</w:t>
      </w:r>
      <w:r>
        <w:rPr>
          <w:rFonts w:hint="eastAsia"/>
          <w:b/>
          <w:szCs w:val="21"/>
        </w:rPr>
        <w:t>大小</w:t>
      </w:r>
      <w:r>
        <w:rPr>
          <w:b/>
          <w:szCs w:val="21"/>
        </w:rPr>
        <w:t>相等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B．0</w:t>
      </w:r>
      <w:r>
        <w:rPr>
          <w:rFonts w:hint="eastAsia"/>
          <w:b/>
          <w:szCs w:val="21"/>
        </w:rPr>
        <w:t>～6s</w:t>
      </w:r>
      <w:r>
        <w:rPr>
          <w:b/>
          <w:szCs w:val="21"/>
        </w:rPr>
        <w:t>拉力对</w:t>
      </w:r>
      <w:r>
        <w:rPr>
          <w:rFonts w:hint="eastAsia"/>
          <w:b/>
          <w:szCs w:val="21"/>
        </w:rPr>
        <w:t>甲</w:t>
      </w:r>
      <w:r>
        <w:rPr>
          <w:b/>
          <w:szCs w:val="21"/>
        </w:rPr>
        <w:t>物体做的功</w:t>
      </w:r>
      <w:r>
        <w:rPr>
          <w:rFonts w:hint="eastAsia"/>
          <w:b/>
          <w:szCs w:val="21"/>
        </w:rPr>
        <w:t>大于乙物体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C．0</w:t>
      </w:r>
      <w:r>
        <w:rPr>
          <w:rFonts w:hint="eastAsia"/>
          <w:b/>
          <w:szCs w:val="21"/>
        </w:rPr>
        <w:t>～6s</w:t>
      </w:r>
      <w:r>
        <w:rPr>
          <w:b/>
          <w:szCs w:val="21"/>
        </w:rPr>
        <w:t>物体</w:t>
      </w:r>
      <w:r>
        <w:rPr>
          <w:rFonts w:hint="eastAsia"/>
          <w:b/>
          <w:szCs w:val="21"/>
        </w:rPr>
        <w:t>甲</w:t>
      </w:r>
      <w:r>
        <w:rPr>
          <w:b/>
          <w:szCs w:val="21"/>
        </w:rPr>
        <w:t>物体</w:t>
      </w:r>
      <w:r>
        <w:rPr>
          <w:rFonts w:hint="eastAsia"/>
          <w:b/>
          <w:szCs w:val="21"/>
        </w:rPr>
        <w:t>的动能等于乙</w:t>
      </w:r>
      <w:r>
        <w:rPr>
          <w:b/>
          <w:szCs w:val="21"/>
        </w:rPr>
        <w:t>物体</w:t>
      </w:r>
      <w:r>
        <w:rPr>
          <w:rFonts w:hint="eastAsia"/>
          <w:b/>
          <w:szCs w:val="21"/>
        </w:rPr>
        <w:t>的动能</w:t>
      </w:r>
    </w:p>
    <w:p>
      <w:pPr>
        <w:spacing w:line="276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D．0</w:t>
      </w:r>
      <w:r>
        <w:rPr>
          <w:rFonts w:hint="eastAsia"/>
          <w:b/>
          <w:szCs w:val="21"/>
        </w:rPr>
        <w:t>～6s</w:t>
      </w:r>
      <w:r>
        <w:rPr>
          <w:b/>
          <w:szCs w:val="21"/>
        </w:rPr>
        <w:t>拉力对</w:t>
      </w:r>
      <w:r>
        <w:rPr>
          <w:rFonts w:hint="eastAsia"/>
          <w:b/>
          <w:szCs w:val="21"/>
        </w:rPr>
        <w:t>甲乙两</w:t>
      </w:r>
      <w:r>
        <w:rPr>
          <w:b/>
          <w:szCs w:val="21"/>
        </w:rPr>
        <w:t>物体做功的功率</w:t>
      </w:r>
      <w:r>
        <w:rPr>
          <w:rFonts w:hint="eastAsia"/>
          <w:b/>
          <w:szCs w:val="21"/>
        </w:rPr>
        <w:t>相等</w:t>
      </w:r>
    </w:p>
    <w:p>
      <w:pPr>
        <w:spacing w:line="300" w:lineRule="auto"/>
        <w:jc w:val="center"/>
      </w:pPr>
      <w:r>
        <w:rPr>
          <w:b/>
          <w:szCs w:val="21"/>
        </w:rPr>
        <w:pict>
          <v:shape id="_x0000_i1030" o:spt="75" type="#_x0000_t75" style="height:106.35pt;width:132pt;" filled="f" o:preferrelative="t" stroked="f" coordsize="21600,21600">
            <v:path/>
            <v:fill on="f" focussize="0,0"/>
            <v:stroke on="f" joinstyle="miter"/>
            <v:imagedata r:id="rId11" o:title="12"/>
            <o:lock v:ext="edit" aspectratio="t"/>
            <w10:wrap type="none"/>
            <w10:anchorlock/>
          </v:shape>
        </w:pict>
      </w:r>
      <w:r>
        <w:rPr>
          <w:b/>
          <w:szCs w:val="21"/>
        </w:rPr>
        <w:t xml:space="preserve">       </w:t>
      </w:r>
      <w:r>
        <w:pict>
          <v:shape id="_x0000_i1031" o:spt="75" type="#_x0000_t75" style="height:53.55pt;width:165.6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00" w:lineRule="auto"/>
        <w:jc w:val="center"/>
        <w:rPr>
          <w:rFonts w:hint="eastAsia"/>
          <w:b/>
          <w:szCs w:val="21"/>
        </w:rPr>
      </w:pPr>
    </w:p>
    <w:p>
      <w:pPr>
        <w:spacing w:line="300" w:lineRule="auto"/>
        <w:ind w:left="315" w:hanging="316" w:hangingChars="150"/>
        <w:rPr>
          <w:b/>
          <w:szCs w:val="21"/>
        </w:rPr>
      </w:pPr>
      <w:r>
        <w:rPr>
          <w:b/>
          <w:szCs w:val="21"/>
        </w:rPr>
        <w:t>8．如图所示，重为100N</w:t>
      </w:r>
      <w:r>
        <w:rPr>
          <w:rFonts w:hint="eastAsia"/>
          <w:b/>
          <w:szCs w:val="21"/>
        </w:rPr>
        <w:t>的</w:t>
      </w:r>
      <w:r>
        <w:rPr>
          <w:b/>
          <w:szCs w:val="21"/>
        </w:rPr>
        <w:t>物体A，在40N</w:t>
      </w:r>
      <w:r>
        <w:rPr>
          <w:rFonts w:hint="eastAsia"/>
          <w:b/>
          <w:szCs w:val="21"/>
        </w:rPr>
        <w:t>的</w:t>
      </w:r>
      <w:r>
        <w:rPr>
          <w:b/>
          <w:szCs w:val="21"/>
        </w:rPr>
        <w:t>拉力</w:t>
      </w:r>
      <w:r>
        <w:rPr>
          <w:b/>
          <w:i/>
          <w:iCs/>
          <w:szCs w:val="21"/>
        </w:rPr>
        <w:t>F</w:t>
      </w:r>
      <w:r>
        <w:rPr>
          <w:b/>
          <w:szCs w:val="21"/>
        </w:rPr>
        <w:t>作用下，5s内水平匀速运动了1m，A与地面间摩擦力</w:t>
      </w:r>
      <w:r>
        <w:rPr>
          <w:rFonts w:hint="eastAsia"/>
          <w:b/>
          <w:szCs w:val="21"/>
        </w:rPr>
        <w:t>为</w:t>
      </w:r>
      <w:r>
        <w:rPr>
          <w:b/>
          <w:szCs w:val="21"/>
        </w:rPr>
        <w:t>50N</w:t>
      </w:r>
      <w:r>
        <w:rPr>
          <w:rFonts w:hint="eastAsia"/>
          <w:b/>
          <w:szCs w:val="21"/>
        </w:rPr>
        <w:t>，</w:t>
      </w:r>
      <w:r>
        <w:rPr>
          <w:b/>
          <w:szCs w:val="21"/>
        </w:rPr>
        <w:t>不计绳子重和滑轮重</w:t>
      </w:r>
      <w:r>
        <w:rPr>
          <w:rFonts w:hint="eastAsia"/>
          <w:b/>
          <w:szCs w:val="21"/>
        </w:rPr>
        <w:t>，</w:t>
      </w:r>
      <w:r>
        <w:rPr>
          <w:b/>
          <w:szCs w:val="21"/>
        </w:rPr>
        <w:t>下列</w:t>
      </w:r>
      <w:r>
        <w:rPr>
          <w:rFonts w:hint="eastAsia"/>
          <w:b/>
          <w:szCs w:val="21"/>
        </w:rPr>
        <w:t>关于对该过程的分析</w:t>
      </w:r>
      <w:r>
        <w:rPr>
          <w:b/>
          <w:szCs w:val="21"/>
        </w:rPr>
        <w:t>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300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A．绳子自由端移动的速度</w:t>
      </w:r>
      <w:r>
        <w:rPr>
          <w:rFonts w:hint="eastAsia"/>
          <w:b/>
          <w:szCs w:val="21"/>
        </w:rPr>
        <w:t>为</w:t>
      </w:r>
      <w:r>
        <w:rPr>
          <w:b/>
          <w:szCs w:val="21"/>
        </w:rPr>
        <w:t>0.2m/s       B．拉力</w:t>
      </w:r>
      <w:r>
        <w:rPr>
          <w:b/>
          <w:i/>
          <w:iCs/>
          <w:szCs w:val="21"/>
        </w:rPr>
        <w:t>F</w:t>
      </w:r>
      <w:r>
        <w:rPr>
          <w:b/>
          <w:szCs w:val="21"/>
        </w:rPr>
        <w:t>做功为40J</w:t>
      </w:r>
    </w:p>
    <w:p>
      <w:pPr>
        <w:spacing w:line="300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</w:t>
      </w:r>
      <w:r>
        <w:rPr>
          <w:rFonts w:hint="eastAsia"/>
          <w:b/>
          <w:szCs w:val="21"/>
        </w:rPr>
        <w:t xml:space="preserve">有用功的功率为 </w:t>
      </w:r>
      <w:r>
        <w:rPr>
          <w:b/>
          <w:szCs w:val="21"/>
        </w:rPr>
        <w:t>10W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            D．该滑轮组的机械效率</w:t>
      </w:r>
      <w:r>
        <w:rPr>
          <w:rFonts w:hint="eastAsia"/>
          <w:b/>
          <w:szCs w:val="21"/>
        </w:rPr>
        <w:t>为</w:t>
      </w:r>
      <w:r>
        <w:rPr>
          <w:b/>
          <w:szCs w:val="21"/>
        </w:rPr>
        <w:t>80%</w:t>
      </w:r>
    </w:p>
    <w:p>
      <w:pPr>
        <w:spacing w:line="300" w:lineRule="auto"/>
        <w:ind w:left="420" w:hanging="422" w:hangingChars="200"/>
        <w:jc w:val="left"/>
        <w:rPr>
          <w:rFonts w:eastAsia="黑体"/>
          <w:b/>
          <w:bCs/>
          <w:szCs w:val="21"/>
        </w:rPr>
      </w:pPr>
      <w:r>
        <w:rPr>
          <w:rFonts w:eastAsia="黑体"/>
          <w:b/>
          <w:bCs/>
          <w:szCs w:val="21"/>
        </w:rPr>
        <w:t>二、多项选择题（本题</w:t>
      </w:r>
      <w:r>
        <w:rPr>
          <w:rFonts w:hint="eastAsia" w:eastAsia="黑体"/>
          <w:b/>
          <w:bCs/>
          <w:szCs w:val="21"/>
        </w:rPr>
        <w:t>有4个</w:t>
      </w:r>
      <w:r>
        <w:rPr>
          <w:rFonts w:eastAsia="黑体"/>
          <w:b/>
          <w:bCs/>
          <w:szCs w:val="21"/>
        </w:rPr>
        <w:t>小题，共</w:t>
      </w:r>
      <w:r>
        <w:rPr>
          <w:rFonts w:hint="eastAsia" w:eastAsia="黑体"/>
          <w:b/>
          <w:bCs/>
          <w:szCs w:val="21"/>
        </w:rPr>
        <w:t>16</w:t>
      </w:r>
      <w:r>
        <w:rPr>
          <w:rFonts w:eastAsia="黑体"/>
          <w:b/>
          <w:bCs/>
          <w:szCs w:val="21"/>
        </w:rPr>
        <w:t>分．每个小题给出的四个选项中，至少有两个是正确的，选对的每小题得4分，选对但不全</w:t>
      </w:r>
      <w:r>
        <w:rPr>
          <w:rFonts w:hint="eastAsia" w:eastAsia="黑体"/>
          <w:b/>
          <w:bCs/>
          <w:szCs w:val="21"/>
        </w:rPr>
        <w:t>的</w:t>
      </w:r>
      <w:r>
        <w:rPr>
          <w:rFonts w:eastAsia="黑体"/>
          <w:b/>
          <w:bCs/>
          <w:szCs w:val="21"/>
        </w:rPr>
        <w:t>得2分，选错或不选</w:t>
      </w:r>
      <w:r>
        <w:rPr>
          <w:rFonts w:hint="eastAsia" w:eastAsia="黑体"/>
          <w:b/>
          <w:bCs/>
          <w:szCs w:val="21"/>
        </w:rPr>
        <w:t>的</w:t>
      </w:r>
      <w:r>
        <w:rPr>
          <w:rFonts w:eastAsia="黑体"/>
          <w:b/>
          <w:bCs/>
          <w:szCs w:val="21"/>
        </w:rPr>
        <w:t>得0分）</w:t>
      </w:r>
    </w:p>
    <w:p>
      <w:pPr>
        <w:spacing w:line="300" w:lineRule="auto"/>
        <w:ind w:left="315" w:hanging="316" w:hangingChars="150"/>
        <w:jc w:val="left"/>
        <w:rPr>
          <w:b/>
          <w:szCs w:val="21"/>
        </w:rPr>
      </w:pPr>
      <w:r>
        <w:rPr>
          <w:b/>
          <w:szCs w:val="21"/>
        </w:rPr>
        <w:t>9．真理不能单靠“思维”来获得，还应致力于观察和实验。下列</w:t>
      </w:r>
      <w:r>
        <w:rPr>
          <w:rFonts w:hint="eastAsia"/>
          <w:b/>
          <w:szCs w:val="21"/>
        </w:rPr>
        <w:t>有关</w:t>
      </w:r>
      <w:r>
        <w:rPr>
          <w:b/>
          <w:szCs w:val="21"/>
        </w:rPr>
        <w:t>电磁</w:t>
      </w:r>
      <w:r>
        <w:rPr>
          <w:rFonts w:hint="eastAsia"/>
          <w:b/>
          <w:szCs w:val="21"/>
        </w:rPr>
        <w:t>实验分析</w:t>
      </w:r>
      <w:r>
        <w:rPr>
          <w:b/>
          <w:szCs w:val="21"/>
        </w:rPr>
        <w:t>正确的是（    ）</w:t>
      </w:r>
      <w:r>
        <w:rPr>
          <w:b/>
          <w:szCs w:val="21"/>
        </w:rPr>
        <w:pict>
          <v:shape id="_x0000_i1032" o:spt="75" alt="C:\Users\Lenovo\Documents\WeChat Files\wxid_b68ob8pskzo22\FileStorage\Temp\1677740567118.png" type="#_x0000_t75" style="height:90.05pt;width:358pt;" filled="f" o:preferrelative="t" stroked="f" coordsize="21600,21600">
            <v:path/>
            <v:fill on="f" focussize="0,0"/>
            <v:stroke on="f" joinstyle="miter"/>
            <v:imagedata r:id="rId13" o:title="1677740567118"/>
            <o:lock v:ext="edit" aspectratio="t"/>
            <w10:wrap type="none"/>
            <w10:anchorlock/>
          </v:shape>
        </w:pict>
      </w:r>
    </w:p>
    <w:p>
      <w:pPr>
        <w:spacing w:line="300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A．甲实验</w:t>
      </w:r>
      <w:r>
        <w:rPr>
          <w:rFonts w:hint="eastAsia"/>
          <w:b/>
          <w:szCs w:val="21"/>
        </w:rPr>
        <w:t>说明</w:t>
      </w:r>
      <w:r>
        <w:rPr>
          <w:b/>
          <w:szCs w:val="21"/>
        </w:rPr>
        <w:t>通电导体周围存在磁场</w:t>
      </w:r>
    </w:p>
    <w:p>
      <w:pPr>
        <w:spacing w:line="300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B．奥斯特通过乙</w:t>
      </w:r>
      <w:r>
        <w:rPr>
          <w:rFonts w:hint="eastAsia"/>
          <w:b/>
          <w:szCs w:val="21"/>
        </w:rPr>
        <w:t>实验发现</w:t>
      </w:r>
      <w:r>
        <w:rPr>
          <w:b/>
          <w:szCs w:val="21"/>
        </w:rPr>
        <w:t>了电磁感应</w:t>
      </w:r>
      <w:r>
        <w:rPr>
          <w:rFonts w:hint="eastAsia"/>
          <w:b/>
          <w:szCs w:val="21"/>
        </w:rPr>
        <w:t>现象</w:t>
      </w:r>
    </w:p>
    <w:p>
      <w:pPr>
        <w:spacing w:line="300" w:lineRule="auto"/>
        <w:ind w:firstLine="316" w:firstLineChars="150"/>
        <w:rPr>
          <w:b/>
          <w:szCs w:val="21"/>
        </w:rPr>
      </w:pPr>
      <w:r>
        <w:rPr>
          <w:b/>
          <w:szCs w:val="21"/>
        </w:rPr>
        <w:t>C．丙实验说明电磁铁磁性强弱与电流大小有关</w:t>
      </w:r>
    </w:p>
    <w:p>
      <w:pPr>
        <w:spacing w:line="300" w:lineRule="auto"/>
        <w:ind w:firstLine="316" w:firstLineChars="150"/>
        <w:rPr>
          <w:rFonts w:hint="eastAsia"/>
          <w:b/>
          <w:szCs w:val="21"/>
        </w:rPr>
      </w:pPr>
      <w:r>
        <w:rPr>
          <w:b/>
          <w:szCs w:val="21"/>
        </w:rPr>
        <w:t>D．</w:t>
      </w:r>
      <w:r>
        <w:rPr>
          <w:rFonts w:hint="eastAsia"/>
          <w:b/>
          <w:szCs w:val="21"/>
        </w:rPr>
        <w:t>利用</w:t>
      </w:r>
      <w:r>
        <w:rPr>
          <w:b/>
          <w:szCs w:val="21"/>
        </w:rPr>
        <w:t>丁实验原理</w:t>
      </w:r>
      <w:r>
        <w:rPr>
          <w:rFonts w:hint="eastAsia"/>
          <w:b/>
          <w:szCs w:val="21"/>
        </w:rPr>
        <w:t>发明了</w:t>
      </w:r>
      <w:r>
        <w:rPr>
          <w:b/>
          <w:szCs w:val="21"/>
        </w:rPr>
        <w:t>电动机</w:t>
      </w:r>
    </w:p>
    <w:p>
      <w:pPr>
        <w:spacing w:line="300" w:lineRule="auto"/>
        <w:rPr>
          <w:b/>
          <w:szCs w:val="21"/>
        </w:rPr>
      </w:pPr>
      <w:r>
        <w:rPr>
          <w:b/>
          <w:szCs w:val="21"/>
        </w:rPr>
        <w:t>10．图示</w:t>
      </w:r>
      <w:r>
        <w:rPr>
          <w:rFonts w:hint="eastAsia"/>
          <w:b/>
          <w:szCs w:val="21"/>
        </w:rPr>
        <w:t>为</w:t>
      </w:r>
      <w:r>
        <w:rPr>
          <w:b/>
          <w:szCs w:val="21"/>
        </w:rPr>
        <w:t>“探究凸透镜成像</w:t>
      </w:r>
      <w:r>
        <w:rPr>
          <w:rFonts w:hint="eastAsia"/>
          <w:b/>
          <w:szCs w:val="21"/>
        </w:rPr>
        <w:t>的规律</w:t>
      </w:r>
      <w:r>
        <w:rPr>
          <w:b/>
          <w:szCs w:val="21"/>
        </w:rPr>
        <w:t>”的</w:t>
      </w:r>
      <w:r>
        <w:rPr>
          <w:rFonts w:hint="eastAsia"/>
          <w:b/>
          <w:szCs w:val="21"/>
        </w:rPr>
        <w:t>有关</w:t>
      </w:r>
      <w:r>
        <w:rPr>
          <w:b/>
          <w:szCs w:val="21"/>
        </w:rPr>
        <w:t>情景，下列说法正确的是（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300" w:lineRule="auto"/>
        <w:jc w:val="center"/>
        <w:rPr>
          <w:b/>
          <w:szCs w:val="21"/>
        </w:rPr>
      </w:pPr>
      <w:r>
        <w:rPr>
          <w:b/>
          <w:szCs w:val="21"/>
        </w:rPr>
        <w:pict>
          <v:shape id="_x0000_i1033" o:spt="75" type="#_x0000_t75" style="height:86.4pt;width:338.05pt;" filled="f" o:preferrelative="t" stroked="f" coordsize="21600,21600">
            <v:path/>
            <v:fill on="f" focussize="0,0"/>
            <v:stroke on="f" joinstyle="miter"/>
            <v:imagedata r:id="rId14" cropleft="490f" croptop="1473f" cropbottom="1473f" o:title=""/>
            <o:lock v:ext="edit" aspectratio="t"/>
            <w10:wrap type="none"/>
            <w10:anchorlock/>
          </v:shape>
        </w:pic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A．</w:t>
      </w:r>
      <w:r>
        <w:rPr>
          <w:rFonts w:hint="eastAsia"/>
          <w:b/>
          <w:szCs w:val="21"/>
        </w:rPr>
        <w:t>凸</w:t>
      </w:r>
      <w:r>
        <w:rPr>
          <w:b/>
          <w:szCs w:val="21"/>
        </w:rPr>
        <w:t>透镜的焦距为10.0cm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B．</w:t>
      </w:r>
      <w:r>
        <w:rPr>
          <w:rFonts w:hint="eastAsia"/>
          <w:b/>
          <w:szCs w:val="21"/>
        </w:rPr>
        <w:t>在</w:t>
      </w:r>
      <w:r>
        <w:rPr>
          <w:b/>
          <w:szCs w:val="21"/>
        </w:rPr>
        <w:t>图乙</w:t>
      </w:r>
      <w:r>
        <w:rPr>
          <w:rFonts w:hint="eastAsia"/>
          <w:b/>
          <w:szCs w:val="21"/>
        </w:rPr>
        <w:t>情景中，仅</w:t>
      </w:r>
      <w:r>
        <w:rPr>
          <w:b/>
          <w:szCs w:val="21"/>
        </w:rPr>
        <w:t>向左移动光屏可得到</w:t>
      </w:r>
      <w:r>
        <w:rPr>
          <w:rFonts w:hint="eastAsia"/>
          <w:b/>
          <w:szCs w:val="21"/>
        </w:rPr>
        <w:t>清晰</w:t>
      </w:r>
      <w:r>
        <w:rPr>
          <w:b/>
          <w:szCs w:val="21"/>
        </w:rPr>
        <w:t>放大的实像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C．</w:t>
      </w:r>
      <w:r>
        <w:rPr>
          <w:rFonts w:hint="eastAsia"/>
          <w:b/>
          <w:szCs w:val="21"/>
        </w:rPr>
        <w:t>在</w:t>
      </w:r>
      <w:r>
        <w:rPr>
          <w:b/>
          <w:szCs w:val="21"/>
        </w:rPr>
        <w:t>图乙</w:t>
      </w:r>
      <w:r>
        <w:rPr>
          <w:rFonts w:hint="eastAsia"/>
          <w:b/>
          <w:szCs w:val="21"/>
        </w:rPr>
        <w:t>情景中，仅</w:t>
      </w:r>
      <w:r>
        <w:rPr>
          <w:b/>
          <w:szCs w:val="21"/>
        </w:rPr>
        <w:t>将蜡烛移至30cm处，光屏上可得到</w:t>
      </w:r>
      <w:r>
        <w:rPr>
          <w:rFonts w:hint="eastAsia"/>
          <w:b/>
          <w:szCs w:val="21"/>
        </w:rPr>
        <w:t>清晰</w:t>
      </w:r>
      <w:r>
        <w:rPr>
          <w:b/>
          <w:szCs w:val="21"/>
        </w:rPr>
        <w:t>等大的实像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D．</w:t>
      </w:r>
      <w:r>
        <w:rPr>
          <w:rFonts w:hint="eastAsia"/>
          <w:b/>
          <w:szCs w:val="21"/>
        </w:rPr>
        <w:t>在</w:t>
      </w:r>
      <w:r>
        <w:rPr>
          <w:b/>
          <w:szCs w:val="21"/>
        </w:rPr>
        <w:t>图乙</w:t>
      </w:r>
      <w:r>
        <w:rPr>
          <w:rFonts w:hint="eastAsia"/>
          <w:b/>
          <w:szCs w:val="21"/>
        </w:rPr>
        <w:t>情景中，</w:t>
      </w:r>
      <w:r>
        <w:rPr>
          <w:b/>
          <w:szCs w:val="21"/>
        </w:rPr>
        <w:t>将蜡烛移至45cm处，移动光屏可得到</w:t>
      </w:r>
      <w:r>
        <w:rPr>
          <w:rFonts w:hint="eastAsia"/>
          <w:b/>
          <w:szCs w:val="21"/>
        </w:rPr>
        <w:t>清晰</w:t>
      </w:r>
      <w:r>
        <w:rPr>
          <w:b/>
          <w:szCs w:val="21"/>
        </w:rPr>
        <w:t>放大的实像</w:t>
      </w:r>
    </w:p>
    <w:p>
      <w:pPr>
        <w:spacing w:line="300" w:lineRule="auto"/>
        <w:ind w:left="420" w:hanging="422" w:hangingChars="200"/>
        <w:rPr>
          <w:rFonts w:hint="eastAsia"/>
          <w:b/>
          <w:szCs w:val="21"/>
        </w:rPr>
      </w:pPr>
      <w:r>
        <w:rPr>
          <w:b/>
          <w:szCs w:val="21"/>
        </w:rPr>
        <w:t>11．</w:t>
      </w:r>
      <w:r>
        <w:rPr>
          <w:rFonts w:hint="eastAsia"/>
          <w:b/>
          <w:szCs w:val="21"/>
        </w:rPr>
        <w:t>某</w:t>
      </w:r>
      <w:r>
        <w:rPr>
          <w:b/>
          <w:szCs w:val="21"/>
        </w:rPr>
        <w:t>款烟花的内部结构如图</w:t>
      </w:r>
      <w:r>
        <w:rPr>
          <w:rFonts w:hint="eastAsia"/>
          <w:b/>
          <w:szCs w:val="21"/>
        </w:rPr>
        <w:t>所示</w:t>
      </w:r>
      <w:r>
        <w:rPr>
          <w:b/>
          <w:szCs w:val="21"/>
        </w:rPr>
        <w:t>，点燃引线后，当引线点燃发射药时，产生</w:t>
      </w:r>
      <w:r>
        <w:rPr>
          <w:rFonts w:hint="eastAsia"/>
          <w:b/>
          <w:szCs w:val="21"/>
        </w:rPr>
        <w:t>的</w:t>
      </w:r>
      <w:r>
        <w:rPr>
          <w:b/>
          <w:szCs w:val="21"/>
        </w:rPr>
        <w:t>高温高压气体</w:t>
      </w:r>
      <w:r>
        <w:rPr>
          <w:rFonts w:hint="eastAsia"/>
          <w:b/>
          <w:szCs w:val="21"/>
        </w:rPr>
        <w:t>会</w:t>
      </w:r>
      <w:r>
        <w:rPr>
          <w:b/>
          <w:szCs w:val="21"/>
        </w:rPr>
        <w:t>将礼花弹推出发射筒，礼花弹带着燃烧的延期引线上升到空中，礼花弹</w:t>
      </w:r>
      <w:r>
        <w:rPr>
          <w:rFonts w:hint="eastAsia"/>
          <w:b/>
          <w:szCs w:val="21"/>
        </w:rPr>
        <w:t>被</w:t>
      </w:r>
      <w:r>
        <w:rPr>
          <w:b/>
          <w:szCs w:val="21"/>
        </w:rPr>
        <w:t>点燃后会绽放出炫丽的烟花。下列关于</w:t>
      </w:r>
      <w:r>
        <w:rPr>
          <w:rFonts w:hint="eastAsia"/>
          <w:b/>
          <w:szCs w:val="21"/>
        </w:rPr>
        <w:t>该</w:t>
      </w:r>
      <w:r>
        <w:rPr>
          <w:b/>
          <w:szCs w:val="21"/>
        </w:rPr>
        <w:t>过程</w:t>
      </w:r>
      <w:r>
        <w:rPr>
          <w:rFonts w:hint="eastAsia"/>
          <w:b/>
          <w:szCs w:val="21"/>
        </w:rPr>
        <w:t>分析</w:t>
      </w:r>
      <w:r>
        <w:rPr>
          <w:b/>
          <w:szCs w:val="21"/>
        </w:rPr>
        <w:t>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A．发射药燃烧过程中，其热值会减小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B．礼花弹</w:t>
      </w:r>
      <w:r>
        <w:rPr>
          <w:rFonts w:hint="eastAsia"/>
          <w:b/>
          <w:szCs w:val="21"/>
        </w:rPr>
        <w:t>升空过程中动能减小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 xml:space="preserve">C．礼花弹在空中绽放出炫丽的烟花属于扩散现象 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D．礼花弹</w:t>
      </w:r>
      <w:r>
        <w:rPr>
          <w:rFonts w:hint="eastAsia"/>
          <w:b/>
          <w:szCs w:val="21"/>
        </w:rPr>
        <w:t>被</w:t>
      </w:r>
      <w:r>
        <w:rPr>
          <w:b/>
          <w:szCs w:val="21"/>
        </w:rPr>
        <w:t>推出发射筒过程</w:t>
      </w:r>
      <w:r>
        <w:rPr>
          <w:rFonts w:hint="eastAsia"/>
          <w:b/>
          <w:szCs w:val="21"/>
        </w:rPr>
        <w:t>中</w:t>
      </w:r>
      <w:r>
        <w:rPr>
          <w:b/>
          <w:szCs w:val="21"/>
        </w:rPr>
        <w:t>的能量转化与汽油机做功冲程相同</w:t>
      </w:r>
    </w:p>
    <w:p>
      <w:pPr>
        <w:spacing w:line="300" w:lineRule="auto"/>
        <w:ind w:firstLine="211" w:firstLineChars="100"/>
        <w:jc w:val="center"/>
        <w:rPr>
          <w:rFonts w:hint="eastAsia"/>
          <w:b/>
          <w:szCs w:val="21"/>
        </w:rPr>
      </w:pPr>
      <w:r>
        <w:rPr>
          <w:b/>
          <w:szCs w:val="21"/>
        </w:rPr>
        <w:pict>
          <v:shape id="_x0000_i1034" o:spt="75" alt="C:\Users\Lenovo\Documents\WeChat Files\wxid_b68ob8pskzo22\FileStorage\Temp\1677744237893.png" type="#_x0000_t75" style="height:113.4pt;width:94.2pt;" filled="f" o:preferrelative="t" stroked="f" coordsize="21600,21600">
            <v:path/>
            <v:fill on="f" focussize="0,0"/>
            <v:stroke on="f" joinstyle="miter"/>
            <v:imagedata r:id="rId15" o:title="1677744237893"/>
            <o:lock v:ext="edit" aspectratio="t"/>
            <w10:wrap type="none"/>
            <w10:anchorlock/>
          </v:shape>
        </w:pict>
      </w:r>
      <w:r>
        <w:rPr>
          <w:b/>
          <w:szCs w:val="21"/>
        </w:rPr>
        <w:t xml:space="preserve">     </w:t>
      </w:r>
      <w:r>
        <w:rPr>
          <w:b/>
          <w:szCs w:val="21"/>
        </w:rPr>
        <w:pict>
          <v:shape id="_x0000_i1035" o:spt="75" alt="C:\Users\Lenovo\Documents\WeChat Files\wxid_b68ob8pskzo22\FileStorage\Temp\1677748098415.png" type="#_x0000_t75" style="height:117.6pt;width:224.6pt;" filled="f" o:preferrelative="t" stroked="f" coordsize="21600,21600">
            <v:path/>
            <v:fill on="f" focussize="0,0"/>
            <v:stroke on="f" joinstyle="miter"/>
            <v:imagedata r:id="rId16" cropleft="1996f" croptop="2836f" cropright="1331f" cropbottom="945f" o:title="1677748098415"/>
            <o:lock v:ext="edit" aspectratio="t"/>
            <w10:wrap type="none"/>
            <w10:anchorlock/>
          </v:shape>
        </w:pict>
      </w:r>
    </w:p>
    <w:p>
      <w:pPr>
        <w:spacing w:line="300" w:lineRule="auto"/>
        <w:ind w:left="420" w:hanging="422" w:hangingChars="200"/>
        <w:rPr>
          <w:b/>
          <w:szCs w:val="21"/>
        </w:rPr>
      </w:pPr>
      <w:r>
        <w:rPr>
          <w:b/>
          <w:szCs w:val="21"/>
        </w:rPr>
        <w:t>12．图甲是一种道路限载报警器的结构原理图。</w:t>
      </w:r>
      <w:r>
        <w:rPr>
          <w:b/>
          <w:i/>
          <w:iCs/>
          <w:szCs w:val="21"/>
        </w:rPr>
        <w:t>R</w:t>
      </w:r>
      <w:r>
        <w:rPr>
          <w:b/>
          <w:szCs w:val="21"/>
        </w:rPr>
        <w:t>是压敏电阻，</w:t>
      </w:r>
      <w:r>
        <w:rPr>
          <w:rFonts w:hint="eastAsia"/>
          <w:b/>
          <w:szCs w:val="21"/>
        </w:rPr>
        <w:t>其阻值</w:t>
      </w:r>
      <w:r>
        <w:rPr>
          <w:b/>
          <w:szCs w:val="21"/>
        </w:rPr>
        <w:t>随压力变化关系如图乙所示</w:t>
      </w:r>
      <w:r>
        <w:rPr>
          <w:rFonts w:hint="eastAsia"/>
          <w:b/>
          <w:szCs w:val="21"/>
        </w:rPr>
        <w:t>，</w:t>
      </w:r>
      <w:r>
        <w:rPr>
          <w:b/>
          <w:i/>
          <w:iCs/>
          <w:szCs w:val="21"/>
        </w:rPr>
        <w:t>R</w:t>
      </w:r>
      <w:r>
        <w:rPr>
          <w:b/>
          <w:szCs w:val="21"/>
          <w:vertAlign w:val="subscript"/>
        </w:rPr>
        <w:t>0</w:t>
      </w:r>
      <w:r>
        <w:rPr>
          <w:b/>
          <w:szCs w:val="21"/>
        </w:rPr>
        <w:t>是滑动变阻器</w:t>
      </w:r>
      <w:r>
        <w:rPr>
          <w:rFonts w:hint="eastAsia"/>
          <w:b/>
          <w:szCs w:val="21"/>
        </w:rPr>
        <w:t>。</w:t>
      </w:r>
      <w:r>
        <w:rPr>
          <w:b/>
          <w:szCs w:val="21"/>
        </w:rPr>
        <w:t>当</w:t>
      </w:r>
      <w:r>
        <w:rPr>
          <w:b/>
          <w:i/>
          <w:iCs/>
          <w:szCs w:val="21"/>
        </w:rPr>
        <w:t>R</w:t>
      </w:r>
      <w:r>
        <w:rPr>
          <w:rFonts w:hint="eastAsia"/>
          <w:b/>
          <w:szCs w:val="21"/>
        </w:rPr>
        <w:t>受到的</w:t>
      </w:r>
      <w:r>
        <w:rPr>
          <w:b/>
          <w:szCs w:val="21"/>
        </w:rPr>
        <w:t>压力达到一定限度时报警器会响铃。</w:t>
      </w:r>
      <w:r>
        <w:rPr>
          <w:rFonts w:hint="eastAsia"/>
          <w:b/>
          <w:szCs w:val="21"/>
        </w:rPr>
        <w:t>以下</w:t>
      </w:r>
      <w:r>
        <w:rPr>
          <w:b/>
          <w:szCs w:val="21"/>
        </w:rPr>
        <w:t>说法正确的是（</w:t>
      </w:r>
      <w:r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 xml:space="preserve">   ）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A．电磁铁的上端为S极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B．当</w:t>
      </w:r>
      <w:r>
        <w:rPr>
          <w:b/>
          <w:i/>
          <w:iCs/>
          <w:szCs w:val="21"/>
        </w:rPr>
        <w:t>R</w:t>
      </w:r>
      <w:r>
        <w:rPr>
          <w:b/>
          <w:szCs w:val="21"/>
        </w:rPr>
        <w:t>所受压力增大时，电压表的示数会变大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C．把变阻器</w:t>
      </w:r>
      <w:r>
        <w:rPr>
          <w:b/>
          <w:i/>
          <w:iCs/>
          <w:szCs w:val="21"/>
        </w:rPr>
        <w:t>R</w:t>
      </w:r>
      <w:r>
        <w:rPr>
          <w:b/>
          <w:szCs w:val="21"/>
          <w:vertAlign w:val="subscript"/>
        </w:rPr>
        <w:t>0</w:t>
      </w:r>
      <w:r>
        <w:rPr>
          <w:b/>
          <w:szCs w:val="21"/>
        </w:rPr>
        <w:t xml:space="preserve">的滑片适当向左移动，可以调高报警的限载重量 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szCs w:val="21"/>
        </w:rPr>
        <w:t>D．</w:t>
      </w:r>
      <w:r>
        <w:rPr>
          <w:rFonts w:hint="eastAsia"/>
          <w:b/>
          <w:szCs w:val="21"/>
        </w:rPr>
        <w:t>响铃前</w:t>
      </w:r>
      <w:r>
        <w:rPr>
          <w:b/>
          <w:szCs w:val="21"/>
        </w:rPr>
        <w:t>当</w:t>
      </w:r>
      <w:r>
        <w:rPr>
          <w:rFonts w:hint="eastAsia"/>
          <w:b/>
          <w:szCs w:val="21"/>
        </w:rPr>
        <w:t>压力增大时</w:t>
      </w:r>
      <w:r>
        <w:rPr>
          <w:b/>
          <w:szCs w:val="21"/>
        </w:rPr>
        <w:t>，弹簧</w:t>
      </w:r>
      <w:r>
        <w:rPr>
          <w:b/>
          <w:i/>
          <w:iCs/>
          <w:szCs w:val="21"/>
        </w:rPr>
        <w:t>B</w:t>
      </w:r>
      <w:r>
        <w:rPr>
          <w:b/>
          <w:szCs w:val="21"/>
        </w:rPr>
        <w:t>对杠杆</w:t>
      </w:r>
      <w:r>
        <w:rPr>
          <w:b/>
          <w:i/>
          <w:iCs/>
          <w:szCs w:val="21"/>
        </w:rPr>
        <w:t>AD</w:t>
      </w:r>
      <w:r>
        <w:rPr>
          <w:b/>
          <w:szCs w:val="21"/>
        </w:rPr>
        <w:t>的</w:t>
      </w:r>
      <w:r>
        <w:rPr>
          <w:rFonts w:hint="eastAsia"/>
          <w:b/>
          <w:szCs w:val="21"/>
        </w:rPr>
        <w:t>拉力变大</w:t>
      </w:r>
    </w:p>
    <w:p>
      <w:pPr>
        <w:spacing w:line="300" w:lineRule="auto"/>
        <w:jc w:val="center"/>
        <w:rPr>
          <w:b/>
          <w:bCs/>
          <w:sz w:val="28"/>
          <w:szCs w:val="28"/>
        </w:rPr>
      </w:pPr>
      <w:r>
        <w:rPr>
          <w:rFonts w:eastAsia="黑体"/>
          <w:b/>
          <w:bCs/>
          <w:sz w:val="28"/>
          <w:szCs w:val="28"/>
        </w:rPr>
        <w:t>第</w:t>
      </w:r>
      <w:r>
        <w:rPr>
          <w:rFonts w:hint="eastAsia" w:ascii="宋体" w:hAnsi="宋体" w:cs="宋体"/>
          <w:b/>
          <w:bCs/>
          <w:sz w:val="28"/>
          <w:szCs w:val="28"/>
        </w:rPr>
        <w:t>Ⅱ</w:t>
      </w:r>
      <w:r>
        <w:rPr>
          <w:rFonts w:eastAsia="黑体"/>
          <w:b/>
          <w:bCs/>
          <w:sz w:val="28"/>
          <w:szCs w:val="28"/>
        </w:rPr>
        <w:t>卷</w:t>
      </w:r>
      <w:r>
        <w:rPr>
          <w:b/>
          <w:bCs/>
          <w:szCs w:val="21"/>
        </w:rPr>
        <w:t>（非选择题  共60分）</w:t>
      </w:r>
    </w:p>
    <w:p>
      <w:pPr>
        <w:spacing w:line="300" w:lineRule="auto"/>
        <w:rPr>
          <w:rFonts w:hint="eastAsia" w:eastAsia="黑体"/>
          <w:b/>
          <w:bCs/>
          <w:szCs w:val="21"/>
        </w:rPr>
      </w:pPr>
      <w:r>
        <w:rPr>
          <w:rFonts w:hint="eastAsia" w:eastAsia="黑体"/>
          <w:b/>
          <w:bCs/>
          <w:szCs w:val="21"/>
        </w:rPr>
        <w:t>三</w:t>
      </w:r>
      <w:r>
        <w:rPr>
          <w:rFonts w:eastAsia="黑体"/>
          <w:b/>
          <w:bCs/>
          <w:szCs w:val="21"/>
        </w:rPr>
        <w:t>、</w:t>
      </w:r>
      <w:r>
        <w:rPr>
          <w:rFonts w:hint="eastAsia" w:ascii="黑体" w:hAnsi="黑体" w:eastAsia="黑体"/>
          <w:b/>
          <w:bCs/>
        </w:rPr>
        <w:t>作图</w:t>
      </w:r>
      <w:r>
        <w:rPr>
          <w:rFonts w:eastAsia="黑体"/>
          <w:b/>
          <w:bCs/>
          <w:szCs w:val="21"/>
        </w:rPr>
        <w:t>题（本题</w:t>
      </w:r>
      <w:r>
        <w:rPr>
          <w:rFonts w:hint="eastAsia" w:eastAsia="黑体"/>
          <w:b/>
          <w:bCs/>
          <w:szCs w:val="21"/>
        </w:rPr>
        <w:t>有2个</w:t>
      </w:r>
      <w:r>
        <w:rPr>
          <w:rFonts w:eastAsia="黑体"/>
          <w:b/>
          <w:bCs/>
          <w:szCs w:val="21"/>
        </w:rPr>
        <w:t>小题，共</w:t>
      </w:r>
      <w:r>
        <w:rPr>
          <w:rFonts w:hint="eastAsia" w:eastAsia="黑体"/>
          <w:b/>
          <w:bCs/>
          <w:szCs w:val="21"/>
        </w:rPr>
        <w:t>6</w:t>
      </w:r>
      <w:r>
        <w:rPr>
          <w:rFonts w:eastAsia="黑体"/>
          <w:b/>
          <w:bCs/>
          <w:szCs w:val="21"/>
        </w:rPr>
        <w:t>分）</w:t>
      </w:r>
    </w:p>
    <w:p>
      <w:pPr>
        <w:spacing w:line="300" w:lineRule="auto"/>
        <w:ind w:firstLine="422" w:firstLineChars="200"/>
        <w:rPr>
          <w:b/>
          <w:szCs w:val="21"/>
        </w:rPr>
      </w:pPr>
      <w:r>
        <w:rPr>
          <w:b/>
          <w:bCs/>
          <w:szCs w:val="21"/>
        </w:rPr>
        <w:t>13．（3分）</w:t>
      </w:r>
      <w:r>
        <w:rPr>
          <w:b/>
        </w:rPr>
        <w:t>小明站在池水旁观赏鱼，恰好空中一只小鸟飞过，呈现</w:t>
      </w:r>
      <w:r>
        <w:rPr>
          <w:rFonts w:ascii="宋体" w:hAnsi="宋体"/>
          <w:b/>
        </w:rPr>
        <w:t>“</w:t>
      </w:r>
      <w:r>
        <w:rPr>
          <w:b/>
        </w:rPr>
        <w:t>水中鱼鸟同游</w:t>
      </w:r>
      <w:r>
        <w:rPr>
          <w:rFonts w:ascii="宋体" w:hAnsi="宋体"/>
          <w:b/>
        </w:rPr>
        <w:t>”</w:t>
      </w:r>
      <w:r>
        <w:rPr>
          <w:b/>
        </w:rPr>
        <w:t>的美景。请分别画出小明看见鱼的光路和看见</w:t>
      </w:r>
      <w:r>
        <w:rPr>
          <w:b/>
          <w:i/>
          <w:iCs/>
        </w:rPr>
        <w:t>D</w:t>
      </w:r>
      <w:r>
        <w:rPr>
          <w:b/>
        </w:rPr>
        <w:t>的光路图</w:t>
      </w:r>
      <w:r>
        <w:rPr>
          <w:rFonts w:hint="eastAsia"/>
          <w:b/>
        </w:rPr>
        <w:t>，图中</w:t>
      </w:r>
      <w:r>
        <w:rPr>
          <w:b/>
          <w:i/>
          <w:iCs/>
        </w:rPr>
        <w:t>A</w:t>
      </w:r>
      <w:r>
        <w:rPr>
          <w:b/>
        </w:rPr>
        <w:t>代表小明的眼睛、</w:t>
      </w:r>
      <w:r>
        <w:rPr>
          <w:b/>
          <w:i/>
          <w:iCs/>
        </w:rPr>
        <w:t>B</w:t>
      </w:r>
      <w:r>
        <w:rPr>
          <w:b/>
        </w:rPr>
        <w:t>代表看到的鱼、</w:t>
      </w:r>
      <w:r>
        <w:rPr>
          <w:b/>
          <w:i/>
          <w:iCs/>
        </w:rPr>
        <w:t>C</w:t>
      </w:r>
      <w:r>
        <w:rPr>
          <w:b/>
        </w:rPr>
        <w:t>代表小鸟，</w:t>
      </w:r>
      <w:r>
        <w:rPr>
          <w:b/>
          <w:i/>
          <w:iCs/>
        </w:rPr>
        <w:t>D</w:t>
      </w:r>
      <w:r>
        <w:rPr>
          <w:b/>
        </w:rPr>
        <w:t>代表小鸟在水中的像（图中未画出）</w:t>
      </w:r>
      <w:r>
        <w:rPr>
          <w:b/>
          <w:bCs/>
          <w:szCs w:val="21"/>
        </w:rPr>
        <w:t>。</w:t>
      </w:r>
    </w:p>
    <w:p>
      <w:pPr>
        <w:spacing w:line="300" w:lineRule="auto"/>
        <w:ind w:firstLine="420" w:firstLineChars="200"/>
        <w:jc w:val="center"/>
        <w:rPr>
          <w:b/>
          <w:bCs/>
          <w:szCs w:val="21"/>
        </w:rPr>
      </w:pPr>
      <w:r>
        <w:pict>
          <v:shape id="_x0000_i1036" o:spt="75" type="#_x0000_t75" style="height:90pt;width:150.8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  <w:r>
        <w:t xml:space="preserve">        </w:t>
      </w:r>
      <w:r>
        <w:pict>
          <v:shape id="_x0000_i1037" o:spt="75" type="#_x0000_t75" style="height:81.25pt;width:158.4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spacing w:line="300" w:lineRule="auto"/>
        <w:ind w:firstLine="422" w:firstLineChars="200"/>
        <w:rPr>
          <w:rFonts w:hint="eastAsia"/>
          <w:b/>
        </w:rPr>
      </w:pPr>
      <w:r>
        <w:rPr>
          <w:rFonts w:hint="eastAsia"/>
          <w:b/>
          <w:bCs/>
          <w:szCs w:val="21"/>
        </w:rPr>
        <w:t>14</w:t>
      </w:r>
      <w:r>
        <w:rPr>
          <w:rFonts w:hAnsi="宋体"/>
          <w:b/>
          <w:bCs/>
          <w:szCs w:val="21"/>
        </w:rPr>
        <w:t>．</w:t>
      </w:r>
      <w:r>
        <w:rPr>
          <w:rFonts w:hint="eastAsia" w:hAnsi="宋体"/>
          <w:b/>
          <w:bCs/>
          <w:szCs w:val="21"/>
        </w:rPr>
        <w:t>（3分）</w:t>
      </w:r>
      <w:r>
        <w:rPr>
          <w:b/>
        </w:rPr>
        <w:t>如图所示，一</w:t>
      </w:r>
      <w:r>
        <w:rPr>
          <w:rFonts w:hint="eastAsia"/>
          <w:b/>
        </w:rPr>
        <w:t>材质均匀的方形木块</w:t>
      </w:r>
      <w:r>
        <w:rPr>
          <w:b/>
        </w:rPr>
        <w:t>正沿斜面向上</w:t>
      </w:r>
      <w:r>
        <w:rPr>
          <w:rFonts w:hint="eastAsia"/>
          <w:b/>
        </w:rPr>
        <w:t>滑动</w:t>
      </w:r>
      <w:r>
        <w:rPr>
          <w:b/>
        </w:rPr>
        <w:t>，请画出此时</w:t>
      </w:r>
      <w:r>
        <w:rPr>
          <w:rFonts w:hint="eastAsia"/>
          <w:b/>
        </w:rPr>
        <w:t>木块</w:t>
      </w:r>
      <w:r>
        <w:rPr>
          <w:b/>
        </w:rPr>
        <w:t>的</w:t>
      </w:r>
      <w:r>
        <w:rPr>
          <w:rFonts w:hint="eastAsia"/>
          <w:b/>
        </w:rPr>
        <w:t>受力</w:t>
      </w:r>
      <w:r>
        <w:rPr>
          <w:b/>
        </w:rPr>
        <w:t>示意图。</w:t>
      </w:r>
    </w:p>
    <w:p>
      <w:pPr>
        <w:spacing w:line="300" w:lineRule="auto"/>
        <w:rPr>
          <w:rFonts w:eastAsia="黑体"/>
          <w:b/>
          <w:bCs/>
          <w:szCs w:val="21"/>
        </w:rPr>
      </w:pPr>
    </w:p>
    <w:p>
      <w:pPr>
        <w:spacing w:line="300" w:lineRule="auto"/>
        <w:rPr>
          <w:rFonts w:eastAsia="黑体"/>
          <w:b/>
          <w:bCs/>
          <w:szCs w:val="21"/>
        </w:rPr>
      </w:pPr>
      <w:r>
        <w:rPr>
          <w:rFonts w:hint="eastAsia" w:eastAsia="黑体"/>
          <w:b/>
          <w:bCs/>
          <w:szCs w:val="21"/>
        </w:rPr>
        <w:t>四</w:t>
      </w:r>
      <w:r>
        <w:rPr>
          <w:rFonts w:eastAsia="黑体"/>
          <w:b/>
          <w:bCs/>
          <w:szCs w:val="21"/>
        </w:rPr>
        <w:t>、实验题（本题</w:t>
      </w:r>
      <w:r>
        <w:rPr>
          <w:rFonts w:hint="eastAsia" w:eastAsia="黑体"/>
          <w:b/>
          <w:bCs/>
          <w:szCs w:val="21"/>
        </w:rPr>
        <w:t>有</w:t>
      </w:r>
      <w:r>
        <w:rPr>
          <w:rFonts w:eastAsia="黑体"/>
          <w:b/>
          <w:bCs/>
          <w:szCs w:val="21"/>
        </w:rPr>
        <w:t>3</w:t>
      </w:r>
      <w:r>
        <w:rPr>
          <w:rFonts w:hint="eastAsia" w:eastAsia="黑体"/>
          <w:b/>
          <w:bCs/>
          <w:szCs w:val="21"/>
        </w:rPr>
        <w:t>个</w:t>
      </w:r>
      <w:r>
        <w:rPr>
          <w:rFonts w:eastAsia="黑体"/>
          <w:b/>
          <w:bCs/>
          <w:szCs w:val="21"/>
        </w:rPr>
        <w:t>小题，共</w:t>
      </w:r>
      <w:r>
        <w:rPr>
          <w:rFonts w:hint="eastAsia" w:eastAsia="黑体"/>
          <w:b/>
          <w:bCs/>
          <w:szCs w:val="21"/>
        </w:rPr>
        <w:t>2</w:t>
      </w:r>
      <w:r>
        <w:rPr>
          <w:rFonts w:eastAsia="黑体"/>
          <w:b/>
          <w:bCs/>
          <w:szCs w:val="21"/>
        </w:rPr>
        <w:t>4分）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15．</w:t>
      </w:r>
      <w:r>
        <w:rPr>
          <w:rFonts w:hint="eastAsia"/>
          <w:b/>
          <w:bCs/>
        </w:rPr>
        <w:t>（5分）</w:t>
      </w:r>
      <w:r>
        <w:rPr>
          <w:b/>
          <w:bCs/>
        </w:rPr>
        <w:t>同学们在探究“重力势能的大小与哪些因素有关”</w:t>
      </w:r>
      <w:r>
        <w:rPr>
          <w:rFonts w:hint="eastAsia"/>
          <w:b/>
          <w:bCs/>
        </w:rPr>
        <w:t>的</w:t>
      </w:r>
      <w:r>
        <w:rPr>
          <w:b/>
          <w:bCs/>
        </w:rPr>
        <w:t>实验时，提出了如下猜想：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猜想一：物体的重力势能与物体的质量有关；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猜想二：物体的重力势能与物体所在高度有关。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为了验证上述猜想，他们利用小桌、沙子、透明的箱子、质量不同的重物进行实验</w:t>
      </w:r>
      <w:r>
        <w:rPr>
          <w:rFonts w:hint="eastAsia"/>
          <w:b/>
          <w:bCs/>
        </w:rPr>
        <w:t>。</w:t>
      </w:r>
      <w:r>
        <w:rPr>
          <w:b/>
          <w:bCs/>
        </w:rPr>
        <w:t>把小桌放在平整的沙面上，让重物从高处落下，撞击桌面的中心部位，桌腿陷入沙子。</w:t>
      </w:r>
      <w:r>
        <w:rPr>
          <w:rFonts w:hint="eastAsia"/>
          <w:b/>
          <w:bCs/>
        </w:rPr>
        <w:t>下</w:t>
      </w:r>
      <w:r>
        <w:rPr>
          <w:b/>
          <w:bCs/>
        </w:rPr>
        <w:t>图</w:t>
      </w:r>
      <w:r>
        <w:rPr>
          <w:rFonts w:hint="eastAsia"/>
          <w:b/>
          <w:bCs/>
        </w:rPr>
        <w:t>为实验过程中的有关情景。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（1）实验探究的是___________（选填“重物”或“小桌”）的重力势能；</w: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（2）实验中通过比较____________________来判断物体重力势能的大小；</w:t>
      </w:r>
    </w:p>
    <w:p>
      <w:pPr>
        <w:spacing w:line="360" w:lineRule="auto"/>
        <w:jc w:val="center"/>
        <w:rPr>
          <w:b/>
          <w:bCs/>
        </w:rPr>
      </w:pPr>
      <w:r>
        <w:rPr>
          <w:b/>
          <w:bCs/>
        </w:rPr>
        <w:pict>
          <v:shape id="_x0000_i1038" o:spt="75" type="#_x0000_t75" style="height:175.15pt;width:318.1pt;" filled="f" o:preferrelative="t" stroked="f" coordsize="21600,21600">
            <v:path/>
            <v:fill on="f" focussize="0,0"/>
            <v:stroke on="f" joinstyle="miter"/>
            <v:imagedata r:id="rId19" o:title="1681114920441(1)"/>
            <o:lock v:ext="edit" aspectratio="t"/>
            <w10:wrap type="none"/>
            <w10:anchorlock/>
          </v:shape>
        </w:pict>
      </w:r>
    </w:p>
    <w:p>
      <w:pPr>
        <w:spacing w:line="300" w:lineRule="auto"/>
        <w:ind w:firstLine="422" w:firstLineChars="200"/>
        <w:jc w:val="left"/>
        <w:rPr>
          <w:b/>
          <w:bCs/>
        </w:rPr>
      </w:pPr>
      <w:r>
        <w:rPr>
          <w:b/>
          <w:bCs/>
        </w:rPr>
        <w:t>（3）通过比较___________（选填</w:t>
      </w:r>
      <w:r>
        <w:rPr>
          <w:rFonts w:ascii="宋体" w:hAnsi="宋体"/>
          <w:b/>
          <w:bCs/>
        </w:rPr>
        <w:t>“</w:t>
      </w:r>
      <w:r>
        <w:rPr>
          <w:b/>
          <w:bCs/>
        </w:rPr>
        <w:t>甲乙</w:t>
      </w:r>
      <w:r>
        <w:rPr>
          <w:rFonts w:ascii="宋体" w:hAnsi="宋体"/>
          <w:b/>
          <w:bCs/>
        </w:rPr>
        <w:t>”“乙丙”“丙丁”或“甲丁”</w:t>
      </w:r>
      <w:r>
        <w:rPr>
          <w:b/>
          <w:bCs/>
        </w:rPr>
        <w:t>）两图，可得出的实验结论是：______________________；</w:t>
      </w:r>
    </w:p>
    <w:p>
      <w:pPr>
        <w:spacing w:line="300" w:lineRule="auto"/>
        <w:ind w:firstLine="422" w:firstLineChars="200"/>
        <w:jc w:val="left"/>
        <w:rPr>
          <w:rFonts w:hint="eastAsia"/>
          <w:b/>
          <w:bCs/>
        </w:rPr>
      </w:pPr>
      <w:r>
        <w:rPr>
          <w:b/>
          <w:bCs/>
        </w:rPr>
        <w:t>（4）如图所示的实验，___________（选填</w:t>
      </w:r>
      <w:r>
        <w:rPr>
          <w:rFonts w:ascii="宋体" w:hAnsi="宋体"/>
          <w:b/>
          <w:bCs/>
        </w:rPr>
        <w:t>“能”或“不能”</w:t>
      </w:r>
      <w:r>
        <w:rPr>
          <w:b/>
          <w:bCs/>
        </w:rPr>
        <w:t>）顺利验证两个猜想。</w:t>
      </w:r>
    </w:p>
    <w:p>
      <w:pPr>
        <w:spacing w:line="300" w:lineRule="auto"/>
        <w:ind w:firstLine="422" w:firstLineChars="200"/>
        <w:jc w:val="left"/>
        <w:rPr>
          <w:b/>
        </w:rPr>
      </w:pPr>
      <w:r>
        <w:rPr>
          <w:b/>
          <w:bCs/>
          <w:szCs w:val="21"/>
        </w:rPr>
        <w:t>16.</w:t>
      </w:r>
      <w:r>
        <w:rPr>
          <w:b/>
        </w:rPr>
        <w:t>（8分）为了测量某种液体的密度，取适量</w:t>
      </w:r>
      <w:r>
        <w:rPr>
          <w:rFonts w:hint="eastAsia"/>
          <w:b/>
        </w:rPr>
        <w:t>该</w:t>
      </w:r>
      <w:r>
        <w:rPr>
          <w:b/>
        </w:rPr>
        <w:t>液体进行如下实验</w:t>
      </w:r>
      <w:r>
        <w:rPr>
          <w:rFonts w:hint="eastAsia"/>
          <w:b/>
        </w:rPr>
        <w:t>。</w:t>
      </w:r>
    </w:p>
    <w:p>
      <w:pPr>
        <w:spacing w:line="360" w:lineRule="auto"/>
        <w:jc w:val="center"/>
        <w:rPr>
          <w:b/>
        </w:rPr>
      </w:pPr>
      <w:r>
        <w:pict>
          <v:shape id="_x0000_i1039" o:spt="75" type="#_x0000_t75" style="height:131.05pt;width:285.15pt;" filled="f" o:preferrelative="t" stroked="f" coordsize="21600,21600">
            <v:path/>
            <v:fill on="f" focussize="0,0"/>
            <v:stroke on="f" joinstyle="miter"/>
            <v:imagedata r:id="rId20" cropleft="6962f" croptop="7258f" o:title=""/>
            <o:lock v:ext="edit" aspectratio="t"/>
            <w10:wrap type="none"/>
            <w10:anchorlock/>
          </v:shape>
        </w:pict>
      </w:r>
    </w:p>
    <w:p>
      <w:pPr>
        <w:spacing w:line="312" w:lineRule="auto"/>
        <w:ind w:firstLine="422" w:firstLineChars="200"/>
        <w:jc w:val="left"/>
        <w:rPr>
          <w:b/>
        </w:rPr>
      </w:pPr>
      <w:r>
        <w:rPr>
          <w:b/>
        </w:rPr>
        <w:t>（1）将托盘天平放在</w:t>
      </w:r>
      <w:r>
        <w:rPr>
          <w:rFonts w:hint="eastAsia"/>
          <w:b/>
        </w:rPr>
        <w:t>水平</w:t>
      </w:r>
      <w:r>
        <w:rPr>
          <w:b/>
        </w:rPr>
        <w:t>桌面上，把</w:t>
      </w:r>
      <w:r>
        <w:rPr>
          <w:rFonts w:hint="eastAsia"/>
          <w:b/>
        </w:rPr>
        <w:t>游码</w:t>
      </w:r>
      <w:r>
        <w:rPr>
          <w:b/>
        </w:rPr>
        <w:t>移到标尺左端的“0”刻度线处，发现指针静止时</w:t>
      </w:r>
      <w:r>
        <w:rPr>
          <w:rFonts w:hint="eastAsia"/>
          <w:b/>
        </w:rPr>
        <w:t>如图甲所示</w:t>
      </w:r>
      <w:r>
        <w:rPr>
          <w:b/>
        </w:rPr>
        <w:t>，则应将平衡螺母向_________（选填“左”或“右”）调节使横梁平衡；</w:t>
      </w:r>
    </w:p>
    <w:p>
      <w:pPr>
        <w:spacing w:line="312" w:lineRule="auto"/>
        <w:ind w:firstLine="422" w:firstLineChars="200"/>
        <w:jc w:val="left"/>
        <w:rPr>
          <w:b/>
        </w:rPr>
      </w:pPr>
      <w:r>
        <w:rPr>
          <w:b/>
        </w:rPr>
        <w:t>（2）向烧杯中倒入适量液体，天平平衡时砝码和游码的位置如图</w:t>
      </w:r>
      <w:r>
        <w:rPr>
          <w:rFonts w:hint="eastAsia"/>
          <w:b/>
        </w:rPr>
        <w:t>乙</w:t>
      </w:r>
      <w:r>
        <w:rPr>
          <w:b/>
        </w:rPr>
        <w:t>所示，然后把烧杯中的部分液体倒入量筒中，其示数如图</w:t>
      </w:r>
      <w:r>
        <w:rPr>
          <w:rFonts w:hint="eastAsia"/>
          <w:b/>
        </w:rPr>
        <w:t>丙</w:t>
      </w:r>
      <w:r>
        <w:rPr>
          <w:b/>
        </w:rPr>
        <w:t>所示，</w:t>
      </w:r>
      <w:r>
        <w:rPr>
          <w:rFonts w:hint="eastAsia"/>
          <w:b/>
        </w:rPr>
        <w:t>测得</w:t>
      </w:r>
      <w:r>
        <w:rPr>
          <w:b/>
        </w:rPr>
        <w:t>烧杯和剩余液体的总质量为16g，则该液体的密度是___________________；</w:t>
      </w:r>
    </w:p>
    <w:p>
      <w:pPr>
        <w:spacing w:line="312" w:lineRule="auto"/>
        <w:ind w:firstLine="422" w:firstLineChars="200"/>
        <w:jc w:val="left"/>
        <w:rPr>
          <w:b/>
        </w:rPr>
      </w:pPr>
      <w:r>
        <w:rPr>
          <w:b/>
        </w:rPr>
        <w:t>（3）</w:t>
      </w:r>
      <w:r>
        <w:rPr>
          <w:rFonts w:hint="eastAsia"/>
          <w:b/>
        </w:rPr>
        <w:t>小明取</w:t>
      </w:r>
      <w:r>
        <w:rPr>
          <w:b/>
        </w:rPr>
        <w:t>一支推拉测力计（如图甲），无论推或拉动测力计，测力计的表盘都可以</w:t>
      </w:r>
      <w:r>
        <w:rPr>
          <w:rFonts w:hint="eastAsia"/>
          <w:b/>
        </w:rPr>
        <w:t>显示</w:t>
      </w:r>
      <w:r>
        <w:rPr>
          <w:b/>
        </w:rPr>
        <w:t>力的大小</w:t>
      </w:r>
      <w:r>
        <w:rPr>
          <w:rFonts w:hint="eastAsia"/>
          <w:b/>
        </w:rPr>
        <w:t>，忽略测力计推拉杆的体积。</w:t>
      </w:r>
      <w:r>
        <w:rPr>
          <w:b/>
        </w:rPr>
        <w:t>他又找来一块密度小于水的物块，测得物块重为</w:t>
      </w:r>
      <w:r>
        <w:rPr>
          <w:rFonts w:eastAsia="Times New Roman"/>
          <w:b/>
          <w:i/>
        </w:rPr>
        <w:t>G</w:t>
      </w:r>
      <w:r>
        <w:rPr>
          <w:b/>
        </w:rPr>
        <w:t>，用推拉测力计将物块完全压入水中（如图乙），读出示数为</w:t>
      </w:r>
      <w:r>
        <w:rPr>
          <w:rFonts w:eastAsia="Times New Roman"/>
          <w:b/>
          <w:i/>
        </w:rPr>
        <w:t>F</w:t>
      </w:r>
      <w:r>
        <w:rPr>
          <w:rFonts w:eastAsia="Times New Roman"/>
          <w:b/>
          <w:iCs/>
          <w:vertAlign w:val="subscript"/>
        </w:rPr>
        <w:t>1</w:t>
      </w:r>
      <w:r>
        <w:rPr>
          <w:b/>
        </w:rPr>
        <w:t>，则物块此时受到的浮力大小</w:t>
      </w:r>
      <w:r>
        <w:rPr>
          <w:rFonts w:eastAsia="Times New Roman"/>
          <w:b/>
          <w:i/>
        </w:rPr>
        <w:t>F</w:t>
      </w:r>
      <w:r>
        <w:rPr>
          <w:rFonts w:ascii="MS Mincho" w:hAnsi="MS Mincho" w:eastAsia="MS Mincho" w:cs="MS Mincho"/>
          <w:b/>
          <w:vertAlign w:val="subscript"/>
        </w:rPr>
        <w:t>浮</w:t>
      </w:r>
      <w:r>
        <w:rPr>
          <w:b/>
        </w:rPr>
        <w:t>=___________；他又用该测力计将物块完全压入待测液体中（如图丙），读出示数为</w:t>
      </w:r>
      <w:r>
        <w:rPr>
          <w:rFonts w:eastAsia="Times New Roman"/>
          <w:b/>
          <w:i/>
        </w:rPr>
        <w:t>F</w:t>
      </w:r>
      <w:r>
        <w:rPr>
          <w:rFonts w:eastAsia="Times New Roman"/>
          <w:b/>
          <w:iCs/>
          <w:vertAlign w:val="subscript"/>
        </w:rPr>
        <w:t>2</w:t>
      </w:r>
      <w:r>
        <w:rPr>
          <w:b/>
        </w:rPr>
        <w:t>，</w:t>
      </w:r>
      <w:r>
        <w:rPr>
          <w:rFonts w:hint="eastAsia"/>
          <w:b/>
        </w:rPr>
        <w:t>若水的密度为</w:t>
      </w:r>
      <w:r>
        <w:rPr>
          <w:b/>
          <w:i/>
          <w:iCs/>
        </w:rPr>
        <w:t>ρ</w:t>
      </w:r>
      <w:r>
        <w:rPr>
          <w:rFonts w:hint="eastAsia"/>
          <w:b/>
          <w:vertAlign w:val="subscript"/>
        </w:rPr>
        <w:t>水</w:t>
      </w:r>
      <w:r>
        <w:rPr>
          <w:rFonts w:hint="eastAsia"/>
          <w:b/>
        </w:rPr>
        <w:t>，</w:t>
      </w:r>
      <w:r>
        <w:rPr>
          <w:b/>
        </w:rPr>
        <w:t>则该液体的密度</w:t>
      </w:r>
      <w:r>
        <w:rPr>
          <w:rFonts w:eastAsia="Times New Roman"/>
          <w:b/>
          <w:i/>
        </w:rPr>
        <w:t>ρ</w:t>
      </w:r>
      <w:r>
        <w:rPr>
          <w:rFonts w:ascii="MS Mincho" w:hAnsi="MS Mincho" w:eastAsia="MS Mincho" w:cs="MS Mincho"/>
          <w:b/>
          <w:vertAlign w:val="subscript"/>
        </w:rPr>
        <w:t>液</w:t>
      </w:r>
      <w:r>
        <w:rPr>
          <w:b/>
        </w:rPr>
        <w:t>=__________________。（两空均用</w:t>
      </w:r>
      <w:r>
        <w:rPr>
          <w:rFonts w:hint="eastAsia"/>
          <w:b/>
        </w:rPr>
        <w:t>已知量和测量</w:t>
      </w:r>
      <w:r>
        <w:rPr>
          <w:b/>
        </w:rPr>
        <w:t>量表示）。</w:t>
      </w:r>
    </w:p>
    <w:p>
      <w:pPr>
        <w:spacing w:line="360" w:lineRule="auto"/>
        <w:jc w:val="center"/>
        <w:rPr>
          <w:b/>
        </w:rPr>
      </w:pPr>
      <w:r>
        <w:pict>
          <v:shape id="_x0000_i1040" o:spt="75" type="#_x0000_t75" style="height:155.35pt;width:316.65pt;" filled="f" o:preferrelative="t" stroked="f" coordsize="21600,21600">
            <v:path/>
            <v:fill on="f" focussize="0,0"/>
            <v:stroke on="f" joinstyle="miter"/>
            <v:imagedata r:id="rId21" o:title="1680851039076(1)"/>
            <o:lock v:ext="edit" aspectratio="t"/>
            <w10:wrap type="none"/>
            <w10:anchorlock/>
          </v:shape>
        </w:pict>
      </w:r>
    </w:p>
    <w:p>
      <w:pPr>
        <w:spacing w:line="360" w:lineRule="auto"/>
        <w:ind w:firstLine="422" w:firstLineChars="200"/>
        <w:jc w:val="left"/>
        <w:rPr>
          <w:b/>
        </w:rPr>
      </w:pPr>
      <w:r>
        <w:rPr>
          <w:b/>
        </w:rPr>
        <w:t>17．（11</w:t>
      </w:r>
      <w:r>
        <w:rPr>
          <w:rFonts w:hint="eastAsia"/>
          <w:b/>
        </w:rPr>
        <w:t>分</w:t>
      </w:r>
      <w:r>
        <w:rPr>
          <w:b/>
        </w:rPr>
        <w:t>）</w:t>
      </w:r>
      <w:r>
        <w:rPr>
          <w:rFonts w:hint="eastAsia"/>
          <w:b/>
        </w:rPr>
        <w:t>小明</w:t>
      </w:r>
      <w:r>
        <w:rPr>
          <w:b/>
        </w:rPr>
        <w:t>通过实验测量小灯泡的电阻</w:t>
      </w:r>
      <w:r>
        <w:rPr>
          <w:rFonts w:hint="eastAsia"/>
          <w:b/>
        </w:rPr>
        <w:t>。可供</w:t>
      </w:r>
      <w:r>
        <w:rPr>
          <w:b/>
        </w:rPr>
        <w:t xml:space="preserve">选择的器材如下：两节干电池，标有2.5V的小灯泡一个，开关一个，导线若干，标有“20Ω，1A” </w:t>
      </w:r>
      <w:r>
        <w:rPr>
          <w:rFonts w:hint="eastAsia"/>
          <w:b/>
        </w:rPr>
        <w:t>的</w:t>
      </w:r>
      <w:r>
        <w:rPr>
          <w:b/>
        </w:rPr>
        <w:t>滑动变阻器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1</w:t>
      </w:r>
      <w:r>
        <w:rPr>
          <w:b/>
        </w:rPr>
        <w:t>，标有“30Ω，0.5A”</w:t>
      </w:r>
      <w:r>
        <w:rPr>
          <w:rFonts w:hint="eastAsia"/>
          <w:b/>
        </w:rPr>
        <w:t>的</w:t>
      </w:r>
      <w:r>
        <w:rPr>
          <w:b/>
        </w:rPr>
        <w:t>滑动变阻器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2</w:t>
      </w:r>
      <w:r>
        <w:rPr>
          <w:rFonts w:hint="eastAsia" w:ascii="宋体" w:hAnsi="宋体" w:cs="宋体"/>
          <w:b/>
        </w:rPr>
        <w:t>，</w:t>
      </w:r>
      <w:r>
        <w:rPr>
          <w:b/>
        </w:rPr>
        <w:t xml:space="preserve">标有“40Ω，0.2A” </w:t>
      </w:r>
      <w:r>
        <w:rPr>
          <w:rFonts w:hint="eastAsia"/>
          <w:b/>
        </w:rPr>
        <w:t>的</w:t>
      </w:r>
      <w:r>
        <w:rPr>
          <w:b/>
        </w:rPr>
        <w:t>滑动变阻器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3</w:t>
      </w:r>
      <w:r>
        <w:rPr>
          <w:b/>
        </w:rPr>
        <w:t>。</w:t>
      </w:r>
    </w:p>
    <w:p>
      <w:pPr>
        <w:spacing w:line="360" w:lineRule="auto"/>
        <w:jc w:val="center"/>
        <w:rPr>
          <w:b/>
        </w:rPr>
      </w:pPr>
      <w:r>
        <w:rPr>
          <w:b/>
        </w:rPr>
        <w:pict>
          <v:shape id="_x0000_i1041" o:spt="75" alt="C:\Users\Lenovo\Documents\WeChat Files\wxid_b68ob8pskzo22\FileStorage\Temp\1678067180641.png" type="#_x0000_t75" style="height:124.3pt;width:400.6pt;" filled="f" o:preferrelative="t" stroked="f" coordsize="21600,21600">
            <v:path/>
            <v:fill on="f" focussize="0,0"/>
            <v:stroke on="f" joinstyle="miter"/>
            <v:imagedata r:id="rId22" o:title="1678067180641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b/>
        </w:rPr>
      </w:pPr>
    </w:p>
    <w:p>
      <w:pPr>
        <w:spacing w:line="360" w:lineRule="auto"/>
        <w:ind w:firstLine="422" w:firstLineChars="200"/>
        <w:jc w:val="left"/>
        <w:rPr>
          <w:b/>
        </w:rPr>
      </w:pPr>
      <w:r>
        <w:rPr>
          <w:b/>
        </w:rPr>
        <w:t>（1）请根据图甲电路图，用笔</w:t>
      </w:r>
      <w:r>
        <w:rPr>
          <w:rFonts w:hint="eastAsia"/>
          <w:b/>
        </w:rPr>
        <w:t>画</w:t>
      </w:r>
      <w:r>
        <w:rPr>
          <w:b/>
        </w:rPr>
        <w:t>线代替导线，将图乙中的实物图连接完整（要求：滑动变阻器滑片P向右移动时灯泡变亮）；</w:t>
      </w:r>
    </w:p>
    <w:p>
      <w:pPr>
        <w:spacing w:line="360" w:lineRule="auto"/>
        <w:ind w:firstLine="422" w:firstLineChars="200"/>
        <w:jc w:val="left"/>
        <w:rPr>
          <w:b/>
        </w:rPr>
      </w:pPr>
      <w:r>
        <w:rPr>
          <w:b/>
        </w:rPr>
        <w:t>（2）正确连接电路，闭合开关后</w:t>
      </w:r>
      <w:r>
        <w:rPr>
          <w:rFonts w:hint="eastAsia"/>
          <w:b/>
        </w:rPr>
        <w:t>发现电压表有示数，电流表无示数，则电路的故障可能是</w:t>
      </w:r>
      <w:r>
        <w:rPr>
          <w:b/>
        </w:rPr>
        <w:t>_____________________________；</w:t>
      </w:r>
    </w:p>
    <w:p>
      <w:pPr>
        <w:spacing w:line="360" w:lineRule="auto"/>
        <w:ind w:firstLine="422" w:firstLineChars="200"/>
        <w:jc w:val="left"/>
        <w:rPr>
          <w:b/>
        </w:rPr>
      </w:pPr>
      <w:r>
        <w:rPr>
          <w:b/>
        </w:rPr>
        <w:t>（3）排除故障后，移动滑片P，依次测得7组数据，如表所示。第3次实验时电流表表盘如图丙示</w:t>
      </w:r>
      <w:r>
        <w:rPr>
          <w:rFonts w:hint="eastAsia"/>
          <w:b/>
        </w:rPr>
        <w:t>，该</w:t>
      </w:r>
      <w:r>
        <w:rPr>
          <w:b/>
        </w:rPr>
        <w:t>次实验时灯泡的电阻为 ___________Ω；</w:t>
      </w:r>
      <w:r>
        <w:rPr>
          <w:rFonts w:hint="eastAsia"/>
          <w:b/>
        </w:rPr>
        <w:t>经分析</w:t>
      </w:r>
      <w:r>
        <w:rPr>
          <w:b/>
        </w:rPr>
        <w:t>可知，</w:t>
      </w:r>
      <w:r>
        <w:rPr>
          <w:rFonts w:hint="eastAsia"/>
          <w:b/>
        </w:rPr>
        <w:t>该实验中</w:t>
      </w:r>
      <w:r>
        <w:rPr>
          <w:b/>
        </w:rPr>
        <w:t>选用的滑动变阻器应是 ___________________（选填</w:t>
      </w:r>
      <w:r>
        <w:rPr>
          <w:rFonts w:ascii="宋体" w:hAnsi="宋体"/>
          <w:b/>
        </w:rPr>
        <w:t>“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1</w:t>
      </w:r>
      <w:r>
        <w:rPr>
          <w:rFonts w:ascii="宋体" w:hAnsi="宋体"/>
          <w:b/>
        </w:rPr>
        <w:t>” “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2</w:t>
      </w:r>
      <w:r>
        <w:rPr>
          <w:rFonts w:ascii="宋体" w:hAnsi="宋体"/>
          <w:b/>
        </w:rPr>
        <w:t>”</w:t>
      </w:r>
      <w:r>
        <w:rPr>
          <w:b/>
        </w:rPr>
        <w:t>或</w:t>
      </w:r>
      <w:r>
        <w:rPr>
          <w:rFonts w:ascii="宋体" w:hAnsi="宋体"/>
          <w:b/>
        </w:rPr>
        <w:t>“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3</w:t>
      </w:r>
      <w:r>
        <w:rPr>
          <w:rFonts w:ascii="宋体" w:hAnsi="宋体"/>
          <w:b/>
        </w:rPr>
        <w:t>”</w:t>
      </w:r>
      <w:r>
        <w:rPr>
          <w:b/>
        </w:rPr>
        <w:t>）。</w:t>
      </w:r>
    </w:p>
    <w:tbl>
      <w:tblPr>
        <w:tblStyle w:val="16"/>
        <w:tblW w:w="6781" w:type="dxa"/>
        <w:jc w:val="center"/>
        <w:tblInd w:w="-61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2"/>
        <w:gridCol w:w="851"/>
        <w:gridCol w:w="709"/>
        <w:gridCol w:w="763"/>
        <w:gridCol w:w="752"/>
        <w:gridCol w:w="708"/>
        <w:gridCol w:w="851"/>
        <w:gridCol w:w="895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实验次数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1</w:t>
            </w:r>
          </w:p>
        </w:tc>
        <w:tc>
          <w:tcPr>
            <w:tcW w:w="709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2</w:t>
            </w:r>
          </w:p>
        </w:tc>
        <w:tc>
          <w:tcPr>
            <w:tcW w:w="763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3</w:t>
            </w:r>
          </w:p>
        </w:tc>
        <w:tc>
          <w:tcPr>
            <w:tcW w:w="7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4</w:t>
            </w:r>
          </w:p>
        </w:tc>
        <w:tc>
          <w:tcPr>
            <w:tcW w:w="708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6</w:t>
            </w:r>
          </w:p>
        </w:tc>
        <w:tc>
          <w:tcPr>
            <w:tcW w:w="895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7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电压</w:t>
            </w:r>
            <w:r>
              <w:rPr>
                <w:rFonts w:eastAsia="楷体"/>
                <w:b/>
                <w:bCs/>
                <w:i/>
                <w:iCs/>
              </w:rPr>
              <w:t>U</w:t>
            </w:r>
            <w:r>
              <w:rPr>
                <w:rFonts w:eastAsia="楷体"/>
                <w:b/>
                <w:bCs/>
              </w:rPr>
              <w:t>/V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0.2</w:t>
            </w:r>
          </w:p>
        </w:tc>
        <w:tc>
          <w:tcPr>
            <w:tcW w:w="709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0.5</w:t>
            </w:r>
          </w:p>
        </w:tc>
        <w:tc>
          <w:tcPr>
            <w:tcW w:w="763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1.0</w:t>
            </w:r>
          </w:p>
        </w:tc>
        <w:tc>
          <w:tcPr>
            <w:tcW w:w="7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1.5</w:t>
            </w:r>
          </w:p>
        </w:tc>
        <w:tc>
          <w:tcPr>
            <w:tcW w:w="708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2.0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2.5</w:t>
            </w:r>
          </w:p>
        </w:tc>
        <w:tc>
          <w:tcPr>
            <w:tcW w:w="895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2.8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电流</w:t>
            </w:r>
            <w:r>
              <w:rPr>
                <w:rFonts w:eastAsia="楷体"/>
                <w:b/>
                <w:bCs/>
                <w:i/>
                <w:iCs/>
              </w:rPr>
              <w:t>I</w:t>
            </w:r>
            <w:r>
              <w:rPr>
                <w:rFonts w:eastAsia="楷体"/>
                <w:b/>
                <w:bCs/>
              </w:rPr>
              <w:t>/A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0.1</w:t>
            </w:r>
          </w:p>
        </w:tc>
        <w:tc>
          <w:tcPr>
            <w:tcW w:w="709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0.16</w:t>
            </w:r>
          </w:p>
        </w:tc>
        <w:tc>
          <w:tcPr>
            <w:tcW w:w="763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7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0.23</w:t>
            </w:r>
          </w:p>
        </w:tc>
        <w:tc>
          <w:tcPr>
            <w:tcW w:w="708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0.26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0.28</w:t>
            </w:r>
          </w:p>
        </w:tc>
        <w:tc>
          <w:tcPr>
            <w:tcW w:w="895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0.29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电阻</w:t>
            </w:r>
            <w:r>
              <w:rPr>
                <w:rFonts w:eastAsia="楷体"/>
                <w:b/>
                <w:bCs/>
                <w:i/>
                <w:iCs/>
              </w:rPr>
              <w:t>R</w:t>
            </w:r>
            <w:r>
              <w:rPr>
                <w:rFonts w:eastAsia="楷体"/>
                <w:b/>
                <w:bCs/>
              </w:rPr>
              <w:t>/Ω</w:t>
            </w: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  <w:r>
              <w:rPr>
                <w:rFonts w:eastAsia="楷体"/>
                <w:b/>
                <w:bCs/>
              </w:rPr>
              <w:t>3.1</w:t>
            </w:r>
          </w:p>
        </w:tc>
        <w:tc>
          <w:tcPr>
            <w:tcW w:w="763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752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>
            <w:pPr>
              <w:spacing w:line="300" w:lineRule="auto"/>
              <w:jc w:val="center"/>
              <w:rPr>
                <w:rFonts w:eastAsia="楷体"/>
                <w:b/>
                <w:bCs/>
              </w:rPr>
            </w:pPr>
          </w:p>
        </w:tc>
      </w:tr>
    </w:tbl>
    <w:p>
      <w:pPr>
        <w:spacing w:line="360" w:lineRule="auto"/>
        <w:ind w:firstLine="422" w:firstLineChars="200"/>
        <w:jc w:val="left"/>
        <w:rPr>
          <w:b/>
        </w:rPr>
      </w:pPr>
      <w:r>
        <w:rPr>
          <w:b/>
        </w:rPr>
        <w:t>（4）</w:t>
      </w:r>
      <w:r>
        <w:rPr>
          <w:rFonts w:hint="eastAsia"/>
          <w:b/>
        </w:rPr>
        <w:t>请根据表中数据在下图中做出灯泡电流与电压变化关系的图像</w:t>
      </w:r>
      <w:r>
        <w:rPr>
          <w:b/>
        </w:rPr>
        <w:t>。</w:t>
      </w:r>
    </w:p>
    <w:p>
      <w:pPr>
        <w:spacing w:line="360" w:lineRule="auto"/>
        <w:jc w:val="center"/>
        <w:rPr>
          <w:rFonts w:hint="eastAsia"/>
          <w:b/>
        </w:rPr>
      </w:pPr>
      <w:r>
        <w:pict>
          <v:shape id="_x0000_i1042" o:spt="75" type="#_x0000_t75" style="height:124.3pt;width:122.8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spacing w:line="264" w:lineRule="auto"/>
        <w:ind w:left="420" w:hanging="422" w:hangingChars="200"/>
        <w:rPr>
          <w:rFonts w:eastAsia="黑体"/>
          <w:b/>
          <w:bCs/>
          <w:szCs w:val="21"/>
        </w:rPr>
      </w:pPr>
      <w:r>
        <w:rPr>
          <w:rFonts w:hint="eastAsia" w:eastAsia="黑体"/>
          <w:b/>
          <w:bCs/>
          <w:szCs w:val="21"/>
        </w:rPr>
        <w:t>五</w:t>
      </w:r>
      <w:r>
        <w:rPr>
          <w:rFonts w:eastAsia="黑体"/>
          <w:b/>
          <w:bCs/>
          <w:szCs w:val="21"/>
        </w:rPr>
        <w:t>、计算题（本题</w:t>
      </w:r>
      <w:r>
        <w:rPr>
          <w:rFonts w:hint="eastAsia" w:eastAsia="黑体"/>
          <w:b/>
          <w:bCs/>
          <w:szCs w:val="21"/>
        </w:rPr>
        <w:t>有3个</w:t>
      </w:r>
      <w:r>
        <w:rPr>
          <w:rFonts w:eastAsia="黑体"/>
          <w:b/>
          <w:bCs/>
          <w:szCs w:val="21"/>
        </w:rPr>
        <w:t>小题，共</w:t>
      </w:r>
      <w:r>
        <w:rPr>
          <w:rFonts w:hint="eastAsia" w:eastAsia="黑体"/>
          <w:b/>
          <w:bCs/>
          <w:szCs w:val="21"/>
        </w:rPr>
        <w:t>30</w:t>
      </w:r>
      <w:r>
        <w:rPr>
          <w:rFonts w:eastAsia="黑体"/>
          <w:b/>
          <w:bCs/>
          <w:szCs w:val="21"/>
        </w:rPr>
        <w:t>分．解答时应写出必要的文字说明、公式和重要的计算步骤，只写出最后答案的不能得分）</w:t>
      </w:r>
    </w:p>
    <w:p>
      <w:pPr>
        <w:ind w:firstLine="422" w:firstLineChars="200"/>
        <w:jc w:val="left"/>
        <w:rPr>
          <w:b/>
        </w:rPr>
      </w:pPr>
      <w:r>
        <w:rPr>
          <w:b/>
          <w:bCs/>
        </w:rPr>
        <w:t>18</w:t>
      </w:r>
      <w:r>
        <w:rPr>
          <w:b/>
          <w:bCs/>
          <w:szCs w:val="21"/>
        </w:rPr>
        <w:t>．</w:t>
      </w:r>
      <w:r>
        <w:rPr>
          <w:b/>
        </w:rPr>
        <w:t>（6</w:t>
      </w:r>
      <w:r>
        <w:rPr>
          <w:rFonts w:hint="eastAsia"/>
          <w:b/>
        </w:rPr>
        <w:t>分</w:t>
      </w:r>
      <w:r>
        <w:rPr>
          <w:b/>
        </w:rPr>
        <w:t>）小</w:t>
      </w:r>
      <w:r>
        <w:rPr>
          <w:rFonts w:hint="eastAsia"/>
          <w:b/>
        </w:rPr>
        <w:t>明</w:t>
      </w:r>
      <w:r>
        <w:rPr>
          <w:b/>
        </w:rPr>
        <w:t>用</w:t>
      </w:r>
      <w:r>
        <w:rPr>
          <w:rFonts w:hint="eastAsia"/>
          <w:b/>
        </w:rPr>
        <w:t>图甲所示的</w:t>
      </w:r>
      <w:r>
        <w:rPr>
          <w:b/>
        </w:rPr>
        <w:t>装置</w:t>
      </w:r>
      <w:r>
        <w:rPr>
          <w:rFonts w:hint="eastAsia"/>
          <w:b/>
        </w:rPr>
        <w:t>测量</w:t>
      </w:r>
      <w:r>
        <w:rPr>
          <w:b/>
        </w:rPr>
        <w:t>某种物质的比热容。他取200g的该物质加热，酒精灯平均每分钟消耗0.22g酒精，根据测得的数据绘制了物质温度随时间变化图像</w:t>
      </w:r>
      <w:r>
        <w:rPr>
          <w:rFonts w:hint="eastAsia"/>
          <w:b/>
        </w:rPr>
        <w:t>，</w:t>
      </w:r>
      <w:r>
        <w:rPr>
          <w:b/>
        </w:rPr>
        <w:t>如图乙所示</w:t>
      </w:r>
      <w:r>
        <w:rPr>
          <w:rFonts w:hint="eastAsia"/>
          <w:b/>
        </w:rPr>
        <w:t>。已知</w:t>
      </w:r>
      <w:r>
        <w:rPr>
          <w:b/>
        </w:rPr>
        <w:t>酒精灯的加热效率为35%</w:t>
      </w:r>
      <w:r>
        <w:rPr>
          <w:rFonts w:hint="eastAsia"/>
          <w:b/>
        </w:rPr>
        <w:t>，</w:t>
      </w:r>
      <w:r>
        <w:rPr>
          <w:b/>
        </w:rPr>
        <w:t>酒精的热值</w:t>
      </w:r>
      <w:r>
        <w:rPr>
          <w:rFonts w:eastAsia="Times New Roman"/>
          <w:b/>
          <w:i/>
        </w:rPr>
        <w:t>q</w:t>
      </w:r>
      <w:r>
        <w:rPr>
          <w:rFonts w:ascii="MS Mincho" w:hAnsi="MS Mincho" w:eastAsia="MS Mincho" w:cs="MS Mincho"/>
          <w:vertAlign w:val="subscript"/>
        </w:rPr>
        <w:t>酒精</w:t>
      </w:r>
      <w:r>
        <w:rPr>
          <w:b/>
        </w:rPr>
        <w:t>=3×10</w:t>
      </w:r>
      <w:r>
        <w:rPr>
          <w:b/>
          <w:vertAlign w:val="superscript"/>
        </w:rPr>
        <w:t>7</w:t>
      </w:r>
      <w:r>
        <w:rPr>
          <w:b/>
        </w:rPr>
        <w:t>J/kg，求：</w:t>
      </w:r>
    </w:p>
    <w:p>
      <w:pPr>
        <w:ind w:firstLine="210" w:firstLineChars="100"/>
        <w:jc w:val="left"/>
        <w:rPr>
          <w:b/>
        </w:rPr>
      </w:pPr>
      <w:r>
        <w:pict>
          <v:shape id="图片 2" o:spid="_x0000_s1043" o:spt="75" alt="C:\Users\Lenovo\Documents\WeChat Files\wxid_b68ob8pskzo22\FileStorage\Temp\1677919791021(1).png" type="#_x0000_t75" style="position:absolute;left:0pt;margin-left:213.55pt;margin-top:3.55pt;height:116.75pt;width:189.25pt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1677919791021(1)"/>
            <o:lock v:ext="edit" aspectratio="t"/>
            <w10:wrap type="square"/>
          </v:shape>
        </w:pict>
      </w:r>
      <w:r>
        <w:rPr>
          <w:b/>
        </w:rPr>
        <w:t>（</w:t>
      </w:r>
      <w:r>
        <w:rPr>
          <w:rFonts w:hint="eastAsia"/>
          <w:b/>
        </w:rPr>
        <w:t>1</w:t>
      </w:r>
      <w:r>
        <w:rPr>
          <w:b/>
        </w:rPr>
        <w:t>）该过程中酒精灯</w:t>
      </w:r>
      <w:r>
        <w:rPr>
          <w:rFonts w:hint="eastAsia"/>
          <w:b/>
        </w:rPr>
        <w:t>放出</w:t>
      </w:r>
      <w:r>
        <w:rPr>
          <w:b/>
        </w:rPr>
        <w:t>的热量；</w:t>
      </w:r>
    </w:p>
    <w:p>
      <w:pPr>
        <w:ind w:firstLine="211" w:firstLineChars="100"/>
        <w:jc w:val="left"/>
        <w:rPr>
          <w:b/>
        </w:rPr>
      </w:pPr>
      <w:r>
        <w:rPr>
          <w:b/>
        </w:rPr>
        <w:t>（</w:t>
      </w:r>
      <w:r>
        <w:rPr>
          <w:rFonts w:hint="eastAsia"/>
          <w:b/>
        </w:rPr>
        <w:t>2</w:t>
      </w:r>
      <w:r>
        <w:rPr>
          <w:b/>
        </w:rPr>
        <w:t>）该物质的比热容</w:t>
      </w:r>
      <w:r>
        <w:rPr>
          <w:rFonts w:hint="eastAsia"/>
          <w:b/>
        </w:rPr>
        <w:t>。</w:t>
      </w:r>
    </w:p>
    <w:p>
      <w:pPr>
        <w:spacing w:line="360" w:lineRule="auto"/>
        <w:jc w:val="right"/>
        <w:rPr>
          <w:b/>
        </w:rPr>
      </w:pPr>
    </w:p>
    <w:p>
      <w:pPr>
        <w:ind w:firstLine="422" w:firstLineChars="200"/>
        <w:jc w:val="left"/>
        <w:textAlignment w:val="center"/>
        <w:rPr>
          <w:b/>
        </w:rPr>
      </w:pPr>
    </w:p>
    <w:p>
      <w:pPr>
        <w:ind w:firstLine="422" w:firstLineChars="200"/>
        <w:jc w:val="left"/>
        <w:textAlignment w:val="center"/>
        <w:rPr>
          <w:b/>
        </w:rPr>
      </w:pPr>
    </w:p>
    <w:p>
      <w:pPr>
        <w:ind w:firstLine="422" w:firstLineChars="200"/>
        <w:jc w:val="left"/>
        <w:textAlignment w:val="center"/>
        <w:rPr>
          <w:b/>
        </w:rPr>
      </w:pPr>
    </w:p>
    <w:p>
      <w:pPr>
        <w:ind w:firstLine="422" w:firstLineChars="200"/>
        <w:jc w:val="left"/>
        <w:textAlignment w:val="center"/>
        <w:rPr>
          <w:b/>
        </w:rPr>
      </w:pPr>
    </w:p>
    <w:p>
      <w:pPr>
        <w:ind w:firstLine="422" w:firstLineChars="200"/>
        <w:jc w:val="left"/>
        <w:textAlignment w:val="center"/>
        <w:rPr>
          <w:rFonts w:hint="eastAsia"/>
          <w:b/>
        </w:rPr>
      </w:pPr>
    </w:p>
    <w:p>
      <w:pPr>
        <w:ind w:firstLine="422" w:firstLineChars="200"/>
        <w:jc w:val="left"/>
        <w:textAlignment w:val="center"/>
        <w:rPr>
          <w:b/>
        </w:rPr>
      </w:pPr>
      <w:r>
        <w:rPr>
          <w:b/>
        </w:rPr>
        <w:t>19．（</w:t>
      </w:r>
      <w:r>
        <w:rPr>
          <w:rFonts w:hint="eastAsia"/>
          <w:b/>
        </w:rPr>
        <w:t>1</w:t>
      </w:r>
      <w:r>
        <w:rPr>
          <w:b/>
        </w:rPr>
        <w:t>0分）如图甲所示，电路中电源电压保持不变，电流表量程为</w:t>
      </w:r>
      <w:r>
        <w:rPr>
          <w:rFonts w:hint="eastAsia"/>
          <w:b/>
        </w:rPr>
        <w:t>0～</w:t>
      </w:r>
      <w:r>
        <w:rPr>
          <w:b/>
        </w:rPr>
        <w:t>0.6A，电压表量程可选，滑动变阻器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2</w:t>
      </w:r>
      <w:r>
        <w:rPr>
          <w:b/>
        </w:rPr>
        <w:t>标有“1A”字样，最大阻值未知。闭合开关S</w:t>
      </w:r>
      <w:r>
        <w:rPr>
          <w:b/>
          <w:vertAlign w:val="subscript"/>
        </w:rPr>
        <w:t>1</w:t>
      </w:r>
      <w:r>
        <w:rPr>
          <w:b/>
        </w:rPr>
        <w:t>、S</w:t>
      </w:r>
      <w:r>
        <w:rPr>
          <w:b/>
          <w:vertAlign w:val="subscript"/>
        </w:rPr>
        <w:t>3</w:t>
      </w:r>
      <w:r>
        <w:rPr>
          <w:b/>
        </w:rPr>
        <w:t>，断开开关S</w:t>
      </w:r>
      <w:r>
        <w:rPr>
          <w:b/>
          <w:vertAlign w:val="subscript"/>
        </w:rPr>
        <w:t>2</w:t>
      </w:r>
      <w:r>
        <w:rPr>
          <w:b/>
        </w:rPr>
        <w:t>，将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2</w:t>
      </w:r>
      <w:r>
        <w:rPr>
          <w:b/>
        </w:rPr>
        <w:t>的滑片P从</w:t>
      </w:r>
      <w:r>
        <w:rPr>
          <w:rFonts w:eastAsia="Times New Roman"/>
          <w:b/>
          <w:i/>
        </w:rPr>
        <w:t>b</w:t>
      </w:r>
      <w:r>
        <w:rPr>
          <w:b/>
        </w:rPr>
        <w:t>端移动到</w:t>
      </w:r>
      <w:r>
        <w:rPr>
          <w:rFonts w:eastAsia="Times New Roman"/>
          <w:b/>
          <w:i/>
        </w:rPr>
        <w:t>a</w:t>
      </w:r>
      <w:r>
        <w:rPr>
          <w:b/>
        </w:rPr>
        <w:t>端，得到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1</w:t>
      </w:r>
      <w:r>
        <w:rPr>
          <w:b/>
        </w:rPr>
        <w:t>的</w:t>
      </w:r>
      <w:r>
        <w:rPr>
          <w:rFonts w:hint="eastAsia"/>
          <w:b/>
        </w:rPr>
        <w:t>“</w:t>
      </w:r>
      <w:r>
        <w:rPr>
          <w:rFonts w:eastAsia="Times New Roman"/>
          <w:b/>
          <w:i/>
        </w:rPr>
        <w:t>U</w:t>
      </w:r>
      <w:r>
        <w:rPr>
          <w:rFonts w:hint="eastAsia"/>
          <w:b/>
        </w:rPr>
        <w:t>—</w:t>
      </w:r>
      <w:r>
        <w:rPr>
          <w:rFonts w:eastAsia="Times New Roman"/>
          <w:b/>
          <w:i/>
        </w:rPr>
        <w:t>I</w:t>
      </w:r>
      <w:r>
        <w:rPr>
          <w:rFonts w:hint="eastAsia"/>
          <w:b/>
        </w:rPr>
        <w:t>”</w:t>
      </w:r>
      <w:r>
        <w:rPr>
          <w:b/>
        </w:rPr>
        <w:t>关系图像如图乙所示。</w:t>
      </w:r>
    </w:p>
    <w:p>
      <w:pPr>
        <w:ind w:firstLine="211" w:firstLineChars="100"/>
        <w:jc w:val="left"/>
        <w:rPr>
          <w:b/>
        </w:rPr>
      </w:pPr>
      <w:r>
        <w:rPr>
          <w:b/>
        </w:rPr>
        <w:t>（1）求电阻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1</w:t>
      </w:r>
      <w:r>
        <w:rPr>
          <w:b/>
        </w:rPr>
        <w:t>的阻值和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2</w:t>
      </w:r>
      <w:r>
        <w:rPr>
          <w:b/>
        </w:rPr>
        <w:t>的最大阻值；</w:t>
      </w:r>
    </w:p>
    <w:p>
      <w:pPr>
        <w:ind w:firstLine="211" w:firstLineChars="100"/>
        <w:jc w:val="left"/>
        <w:rPr>
          <w:b/>
        </w:rPr>
      </w:pPr>
      <w:r>
        <w:rPr>
          <w:b/>
        </w:rPr>
        <w:t>（2）</w:t>
      </w:r>
      <w:r>
        <w:rPr>
          <w:rFonts w:hint="eastAsia"/>
          <w:b/>
        </w:rPr>
        <w:t>当</w:t>
      </w:r>
      <w:r>
        <w:rPr>
          <w:b/>
        </w:rPr>
        <w:t>闭合开关S</w:t>
      </w:r>
      <w:r>
        <w:rPr>
          <w:b/>
          <w:vertAlign w:val="subscript"/>
        </w:rPr>
        <w:t>2</w:t>
      </w:r>
      <w:r>
        <w:rPr>
          <w:b/>
        </w:rPr>
        <w:t>、S</w:t>
      </w:r>
      <w:r>
        <w:rPr>
          <w:b/>
          <w:vertAlign w:val="subscript"/>
        </w:rPr>
        <w:t>3</w:t>
      </w:r>
      <w:r>
        <w:rPr>
          <w:b/>
        </w:rPr>
        <w:t>，断开开关S</w:t>
      </w:r>
      <w:r>
        <w:rPr>
          <w:b/>
          <w:vertAlign w:val="subscript"/>
        </w:rPr>
        <w:t>1</w:t>
      </w:r>
      <w:r>
        <w:rPr>
          <w:b/>
        </w:rPr>
        <w:t>， P位于</w:t>
      </w:r>
      <w:r>
        <w:rPr>
          <w:rFonts w:eastAsia="Times New Roman"/>
          <w:b/>
          <w:i/>
        </w:rPr>
        <w:t>a</w:t>
      </w:r>
      <w:r>
        <w:rPr>
          <w:b/>
        </w:rPr>
        <w:t>端时，电流表示数为0.42A，求</w:t>
      </w:r>
      <w:r>
        <w:rPr>
          <w:rFonts w:eastAsia="Times New Roman"/>
          <w:b/>
          <w:i/>
        </w:rPr>
        <w:t>R</w:t>
      </w:r>
      <w:r>
        <w:rPr>
          <w:rFonts w:eastAsia="Times New Roman"/>
          <w:b/>
          <w:vertAlign w:val="subscript"/>
        </w:rPr>
        <w:t>3</w:t>
      </w:r>
      <w:r>
        <w:rPr>
          <w:b/>
        </w:rPr>
        <w:t>通电50s产生的电热；</w:t>
      </w:r>
    </w:p>
    <w:p>
      <w:pPr>
        <w:ind w:firstLine="211" w:firstLineChars="100"/>
        <w:jc w:val="left"/>
        <w:textAlignment w:val="center"/>
        <w:rPr>
          <w:b/>
        </w:rPr>
      </w:pPr>
      <w:r>
        <w:rPr>
          <w:b/>
        </w:rPr>
        <w:t>（3）若闭合开关S</w:t>
      </w:r>
      <w:r>
        <w:rPr>
          <w:b/>
          <w:vertAlign w:val="subscript"/>
        </w:rPr>
        <w:t>1</w:t>
      </w:r>
      <w:r>
        <w:rPr>
          <w:b/>
        </w:rPr>
        <w:t>、S</w:t>
      </w:r>
      <w:r>
        <w:rPr>
          <w:b/>
          <w:vertAlign w:val="subscript"/>
        </w:rPr>
        <w:t>3</w:t>
      </w:r>
      <w:r>
        <w:rPr>
          <w:b/>
        </w:rPr>
        <w:t>，断开开关S</w:t>
      </w:r>
      <w:r>
        <w:rPr>
          <w:b/>
          <w:vertAlign w:val="subscript"/>
        </w:rPr>
        <w:t>2</w:t>
      </w:r>
      <w:r>
        <w:rPr>
          <w:b/>
        </w:rPr>
        <w:t>，且电压表的量程为</w:t>
      </w:r>
      <w:r>
        <w:rPr>
          <w:rFonts w:hint="eastAsia"/>
          <w:b/>
        </w:rPr>
        <w:t>0～</w:t>
      </w:r>
      <w:r>
        <w:rPr>
          <w:b/>
        </w:rPr>
        <w:t>3V，在保证电路元件都安全的情况下，求电路总功率的变化范围。</w:t>
      </w:r>
    </w:p>
    <w:p>
      <w:pPr>
        <w:spacing w:line="360" w:lineRule="auto"/>
        <w:jc w:val="right"/>
        <w:rPr>
          <w:b/>
        </w:rPr>
      </w:pPr>
      <w:r>
        <w:rPr>
          <w:b/>
        </w:rPr>
        <w:pict>
          <v:shape id="_x0000_i1043" o:spt="75" alt="C:\Users\Lenovo\Documents\WeChat Files\wxid_b68ob8pskzo22\FileStorage\Temp\1678091634253.png" type="#_x0000_t75" style="height:128.4pt;width:297.9pt;" filled="f" o:preferrelative="t" stroked="f" coordsize="21600,21600">
            <v:path/>
            <v:fill on="f" focussize="0,0"/>
            <v:stroke on="f" joinstyle="miter"/>
            <v:imagedata r:id="rId25" o:title="1678091634253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right"/>
        <w:rPr>
          <w:b/>
        </w:rPr>
      </w:pPr>
    </w:p>
    <w:p>
      <w:pPr>
        <w:spacing w:line="360" w:lineRule="auto"/>
        <w:jc w:val="right"/>
        <w:rPr>
          <w:b/>
        </w:rPr>
      </w:pPr>
    </w:p>
    <w:p>
      <w:pPr>
        <w:spacing w:line="360" w:lineRule="auto"/>
        <w:jc w:val="right"/>
        <w:rPr>
          <w:b/>
        </w:rPr>
      </w:pPr>
    </w:p>
    <w:p>
      <w:pPr>
        <w:spacing w:line="360" w:lineRule="auto"/>
        <w:jc w:val="right"/>
        <w:rPr>
          <w:rFonts w:hint="eastAsia"/>
          <w:b/>
        </w:rPr>
      </w:pPr>
    </w:p>
    <w:p>
      <w:pPr>
        <w:ind w:firstLine="422" w:firstLineChars="200"/>
        <w:jc w:val="left"/>
        <w:textAlignment w:val="center"/>
        <w:rPr>
          <w:rFonts w:hint="eastAsia"/>
          <w:b/>
        </w:rPr>
      </w:pPr>
      <w:r>
        <w:rPr>
          <w:b/>
        </w:rPr>
        <w:t>20．（</w:t>
      </w:r>
      <w:r>
        <w:rPr>
          <w:rFonts w:hint="eastAsia"/>
          <w:b/>
        </w:rPr>
        <w:t>1</w:t>
      </w:r>
      <w:r>
        <w:rPr>
          <w:b/>
        </w:rPr>
        <w:t>4分）如图所示，一个重</w:t>
      </w:r>
      <w:r>
        <w:rPr>
          <w:rFonts w:hint="eastAsia"/>
          <w:b/>
        </w:rPr>
        <w:t>2</w:t>
      </w:r>
      <w:r>
        <w:rPr>
          <w:b/>
        </w:rPr>
        <w:t>N、底面积为200cm</w:t>
      </w:r>
      <w:r>
        <w:rPr>
          <w:b/>
          <w:vertAlign w:val="superscript"/>
        </w:rPr>
        <w:t>2</w:t>
      </w:r>
      <w:r>
        <w:rPr>
          <w:b/>
        </w:rPr>
        <w:t>的</w:t>
      </w:r>
      <w:r>
        <w:rPr>
          <w:rFonts w:hint="eastAsia"/>
          <w:b/>
        </w:rPr>
        <w:t>烧杯</w:t>
      </w:r>
      <w:r>
        <w:rPr>
          <w:b/>
        </w:rPr>
        <w:t>放在水平桌面上</w:t>
      </w:r>
      <w:r>
        <w:rPr>
          <w:rFonts w:hint="eastAsia"/>
          <w:b/>
        </w:rPr>
        <w:t>，</w:t>
      </w:r>
      <w:r>
        <w:rPr>
          <w:b/>
        </w:rPr>
        <w:t>实心长方体A底面积为100cm</w:t>
      </w:r>
      <w:r>
        <w:rPr>
          <w:b/>
          <w:vertAlign w:val="superscript"/>
        </w:rPr>
        <w:t>2</w:t>
      </w:r>
      <w:r>
        <w:rPr>
          <w:rFonts w:hint="eastAsia"/>
          <w:b/>
        </w:rPr>
        <w:t>。</w:t>
      </w:r>
      <w:r>
        <w:rPr>
          <w:b/>
        </w:rPr>
        <w:t>弹簧原长为10cm，</w:t>
      </w:r>
      <w:r>
        <w:rPr>
          <w:rFonts w:hint="eastAsia"/>
          <w:b/>
        </w:rPr>
        <w:t>与A和烧杯底部相连，</w:t>
      </w:r>
      <w:r>
        <w:rPr>
          <w:b/>
        </w:rPr>
        <w:t>弹簧每受1N的作用力其长度变化1cm</w:t>
      </w:r>
      <w:r>
        <w:rPr>
          <w:rFonts w:hint="eastAsia"/>
          <w:b/>
        </w:rPr>
        <w:t>。烧杯中无水时</w:t>
      </w:r>
      <w:r>
        <w:rPr>
          <w:b/>
        </w:rPr>
        <w:t>弹簧</w:t>
      </w:r>
      <w:r>
        <w:rPr>
          <w:rFonts w:hint="eastAsia"/>
          <w:b/>
        </w:rPr>
        <w:t>长度为8cm，当</w:t>
      </w:r>
      <w:r>
        <w:rPr>
          <w:b/>
        </w:rPr>
        <w:t>水深为16cm时，A刚好有一半体积浸入水中，此时弹簧长为12cm。</w:t>
      </w:r>
      <w:r>
        <w:rPr>
          <w:rFonts w:eastAsia="Times New Roman"/>
          <w:b/>
          <w:i/>
        </w:rPr>
        <w:t>g</w:t>
      </w:r>
      <w:r>
        <w:rPr>
          <w:b/>
        </w:rPr>
        <w:t>取10N/kg，</w:t>
      </w:r>
      <w:r>
        <w:rPr>
          <w:b/>
          <w:i/>
        </w:rPr>
        <w:t>ρ</w:t>
      </w:r>
      <w:r>
        <w:rPr>
          <w:rFonts w:hint="eastAsia"/>
          <w:b/>
          <w:vertAlign w:val="subscript"/>
        </w:rPr>
        <w:t>水</w:t>
      </w:r>
      <w:r>
        <w:rPr>
          <w:rFonts w:hint="eastAsia"/>
          <w:b/>
        </w:rPr>
        <w:t>=</w:t>
      </w:r>
      <w:r>
        <w:rPr>
          <w:b/>
        </w:rPr>
        <w:t>1.0</w:t>
      </w:r>
      <w:r>
        <w:rPr>
          <w:rFonts w:hint="eastAsia"/>
          <w:b/>
        </w:rPr>
        <w:t>×</w:t>
      </w:r>
      <w:r>
        <w:rPr>
          <w:b/>
        </w:rPr>
        <w:t>10</w:t>
      </w:r>
      <w:r>
        <w:rPr>
          <w:b/>
          <w:vertAlign w:val="superscript"/>
        </w:rPr>
        <w:t>3</w:t>
      </w:r>
      <w:r>
        <w:rPr>
          <w:b/>
        </w:rPr>
        <w:t>kg/m</w:t>
      </w:r>
      <w:r>
        <w:rPr>
          <w:b/>
          <w:vertAlign w:val="superscript"/>
        </w:rPr>
        <w:t>3</w:t>
      </w:r>
      <w:r>
        <w:rPr>
          <w:rFonts w:hint="eastAsia"/>
          <w:b/>
        </w:rPr>
        <w:t>，</w:t>
      </w:r>
      <w:r>
        <w:rPr>
          <w:b/>
        </w:rPr>
        <w:t>弹簧的重力、体积及其所受的浮力</w:t>
      </w:r>
      <w:r>
        <w:rPr>
          <w:rFonts w:hint="eastAsia"/>
          <w:b/>
        </w:rPr>
        <w:t>忽略</w:t>
      </w:r>
      <w:r>
        <w:rPr>
          <w:b/>
        </w:rPr>
        <w:t>不计</w:t>
      </w:r>
      <w:r>
        <w:rPr>
          <w:rFonts w:hint="eastAsia"/>
          <w:b/>
        </w:rPr>
        <w:t>。</w:t>
      </w:r>
      <w:r>
        <w:rPr>
          <w:b/>
        </w:rPr>
        <w:t>当水深为16cm时，求：</w:t>
      </w:r>
    </w:p>
    <w:p>
      <w:pPr>
        <w:ind w:firstLine="210" w:firstLineChars="100"/>
        <w:jc w:val="left"/>
        <w:rPr>
          <w:b/>
        </w:rPr>
      </w:pPr>
      <w:r>
        <w:pict>
          <v:shape id="图片 1" o:spid="_x0000_s1045" o:spt="75" type="#_x0000_t75" style="position:absolute;left:0pt;margin-left:329.2pt;margin-top:9.15pt;height:70.1pt;width:62.2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square"/>
          </v:shape>
        </w:pict>
      </w:r>
      <w:r>
        <w:rPr>
          <w:b/>
        </w:rPr>
        <w:t>（1）物体A的重力；</w:t>
      </w:r>
    </w:p>
    <w:p>
      <w:pPr>
        <w:ind w:firstLine="211" w:firstLineChars="100"/>
        <w:jc w:val="left"/>
        <w:rPr>
          <w:b/>
        </w:rPr>
      </w:pPr>
      <w:r>
        <w:rPr>
          <w:b/>
        </w:rPr>
        <w:t>（2）物体A所受的浮力；</w:t>
      </w:r>
    </w:p>
    <w:p>
      <w:pPr>
        <w:ind w:firstLine="211" w:firstLineChars="100"/>
        <w:jc w:val="left"/>
        <w:rPr>
          <w:b/>
        </w:rPr>
      </w:pPr>
      <w:r>
        <w:rPr>
          <w:b/>
        </w:rPr>
        <w:t>（3）物体A的密度；</w:t>
      </w:r>
    </w:p>
    <w:p>
      <w:pPr>
        <w:ind w:firstLine="211" w:firstLineChars="100"/>
      </w:pPr>
      <w:r>
        <w:rPr>
          <w:b/>
        </w:rPr>
        <w:t>（4）</w:t>
      </w:r>
      <w:r>
        <w:rPr>
          <w:rFonts w:hint="eastAsia"/>
          <w:b/>
        </w:rPr>
        <w:t>烧杯</w:t>
      </w:r>
      <w:r>
        <w:rPr>
          <w:b/>
        </w:rPr>
        <w:t>对桌面的压强。</w:t>
      </w:r>
    </w:p>
    <w:p>
      <w:pPr>
        <w:ind w:firstLine="422" w:firstLineChars="200"/>
        <w:jc w:val="left"/>
        <w:textAlignment w:val="center"/>
        <w:rPr>
          <w:b/>
        </w:rPr>
      </w:pPr>
      <w:r>
        <w:rPr>
          <w:b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footerReference r:id="rId5" w:type="even"/>
      <w:pgSz w:w="10319" w:h="14571"/>
      <w:pgMar w:top="1134" w:right="1134" w:bottom="1134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Lucida Sans Unicode">
    <w:panose1 w:val="020B0602030504020204"/>
    <w:charset w:val="00"/>
    <w:family w:val="swiss"/>
    <w:pitch w:val="default"/>
    <w:sig w:usb0="80001AFF" w:usb1="0000396B" w:usb2="00000000" w:usb3="00000000" w:csb0="200000BF" w:csb1="D7F7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right="360" w:firstLine="80" w:firstLineChars="50"/>
      <w:jc w:val="center"/>
      <w:rPr>
        <w:sz w:val="16"/>
        <w:szCs w:val="21"/>
      </w:rPr>
    </w:pPr>
    <w:r>
      <w:rPr>
        <w:kern w:val="0"/>
        <w:sz w:val="16"/>
        <w:szCs w:val="21"/>
      </w:rPr>
      <w:t xml:space="preserve">九年级物理试题   第 </w:t>
    </w:r>
    <w:r>
      <w:rPr>
        <w:kern w:val="0"/>
        <w:sz w:val="16"/>
        <w:szCs w:val="21"/>
      </w:rPr>
      <w:fldChar w:fldCharType="begin"/>
    </w:r>
    <w:r>
      <w:rPr>
        <w:kern w:val="0"/>
        <w:sz w:val="16"/>
        <w:szCs w:val="21"/>
      </w:rPr>
      <w:instrText xml:space="preserve"> PAGE </w:instrText>
    </w:r>
    <w:r>
      <w:rPr>
        <w:kern w:val="0"/>
        <w:sz w:val="16"/>
        <w:szCs w:val="21"/>
      </w:rPr>
      <w:fldChar w:fldCharType="separate"/>
    </w:r>
    <w:r>
      <w:rPr>
        <w:kern w:val="0"/>
        <w:sz w:val="16"/>
        <w:szCs w:val="21"/>
      </w:rPr>
      <w:t>8</w:t>
    </w:r>
    <w:r>
      <w:rPr>
        <w:kern w:val="0"/>
        <w:sz w:val="16"/>
        <w:szCs w:val="21"/>
      </w:rPr>
      <w:fldChar w:fldCharType="end"/>
    </w:r>
    <w:r>
      <w:rPr>
        <w:kern w:val="0"/>
        <w:sz w:val="16"/>
        <w:szCs w:val="21"/>
      </w:rPr>
      <w:t xml:space="preserve"> 页（共 </w:t>
    </w:r>
    <w:r>
      <w:rPr>
        <w:kern w:val="0"/>
        <w:sz w:val="16"/>
        <w:szCs w:val="21"/>
      </w:rPr>
      <w:fldChar w:fldCharType="begin"/>
    </w:r>
    <w:r>
      <w:rPr>
        <w:kern w:val="0"/>
        <w:sz w:val="16"/>
        <w:szCs w:val="21"/>
      </w:rPr>
      <w:instrText xml:space="preserve"> NUMPAGES </w:instrText>
    </w:r>
    <w:r>
      <w:rPr>
        <w:kern w:val="0"/>
        <w:sz w:val="16"/>
        <w:szCs w:val="21"/>
      </w:rPr>
      <w:fldChar w:fldCharType="separate"/>
    </w:r>
    <w:r>
      <w:rPr>
        <w:kern w:val="0"/>
        <w:sz w:val="16"/>
        <w:szCs w:val="21"/>
      </w:rPr>
      <w:t>8</w:t>
    </w:r>
    <w:r>
      <w:rPr>
        <w:kern w:val="0"/>
        <w:sz w:val="16"/>
        <w:szCs w:val="21"/>
      </w:rPr>
      <w:fldChar w:fldCharType="end"/>
    </w:r>
    <w:r>
      <w:rPr>
        <w:kern w:val="0"/>
        <w:sz w:val="16"/>
        <w:szCs w:val="21"/>
      </w:rPr>
      <w:t xml:space="preserve"> 页）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center" w:y="1"/>
      <w:rPr>
        <w:rStyle w:val="11"/>
      </w:rPr>
    </w:pPr>
    <w:r>
      <w:fldChar w:fldCharType="begin"/>
    </w:r>
    <w:r>
      <w:rPr>
        <w:rStyle w:val="11"/>
      </w:rPr>
      <w:instrText xml:space="preserve">PAGE  </w:instrText>
    </w:r>
    <w:r>
      <w:fldChar w:fldCharType="separate"/>
    </w:r>
    <w:r>
      <w:fldChar w:fldCharType="end"/>
    </w:r>
  </w:p>
  <w:p>
    <w:pPr>
      <w:pStyle w:val="7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NotTrackMoves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026E6"/>
    <w:rsid w:val="000008E4"/>
    <w:rsid w:val="00000F19"/>
    <w:rsid w:val="000011D7"/>
    <w:rsid w:val="00001379"/>
    <w:rsid w:val="00002CAE"/>
    <w:rsid w:val="00004489"/>
    <w:rsid w:val="00004E96"/>
    <w:rsid w:val="000070D4"/>
    <w:rsid w:val="000079B9"/>
    <w:rsid w:val="00007CF9"/>
    <w:rsid w:val="000100A9"/>
    <w:rsid w:val="0001033E"/>
    <w:rsid w:val="00010B15"/>
    <w:rsid w:val="00012246"/>
    <w:rsid w:val="00013616"/>
    <w:rsid w:val="00013FE8"/>
    <w:rsid w:val="00014FE8"/>
    <w:rsid w:val="000152C2"/>
    <w:rsid w:val="00015B5C"/>
    <w:rsid w:val="00017EE5"/>
    <w:rsid w:val="00020D70"/>
    <w:rsid w:val="00023B8A"/>
    <w:rsid w:val="000260D1"/>
    <w:rsid w:val="00026932"/>
    <w:rsid w:val="00027C62"/>
    <w:rsid w:val="00031999"/>
    <w:rsid w:val="00033899"/>
    <w:rsid w:val="00033E6B"/>
    <w:rsid w:val="00035833"/>
    <w:rsid w:val="00036566"/>
    <w:rsid w:val="00036BCE"/>
    <w:rsid w:val="00036E41"/>
    <w:rsid w:val="00037863"/>
    <w:rsid w:val="000404D8"/>
    <w:rsid w:val="00040E1B"/>
    <w:rsid w:val="00040EDF"/>
    <w:rsid w:val="000421BB"/>
    <w:rsid w:val="0004292D"/>
    <w:rsid w:val="000443B8"/>
    <w:rsid w:val="0004489F"/>
    <w:rsid w:val="00044FE7"/>
    <w:rsid w:val="00046238"/>
    <w:rsid w:val="00046571"/>
    <w:rsid w:val="0004782C"/>
    <w:rsid w:val="00047E06"/>
    <w:rsid w:val="00047EB4"/>
    <w:rsid w:val="00050618"/>
    <w:rsid w:val="00050EA4"/>
    <w:rsid w:val="000519BD"/>
    <w:rsid w:val="00052F8A"/>
    <w:rsid w:val="000565E5"/>
    <w:rsid w:val="00056D5C"/>
    <w:rsid w:val="00056F26"/>
    <w:rsid w:val="00056F45"/>
    <w:rsid w:val="0005749C"/>
    <w:rsid w:val="00060FA3"/>
    <w:rsid w:val="00061021"/>
    <w:rsid w:val="00061195"/>
    <w:rsid w:val="00061591"/>
    <w:rsid w:val="00062801"/>
    <w:rsid w:val="000650CB"/>
    <w:rsid w:val="00065EBE"/>
    <w:rsid w:val="000671C0"/>
    <w:rsid w:val="00073E18"/>
    <w:rsid w:val="00073F4F"/>
    <w:rsid w:val="000747C2"/>
    <w:rsid w:val="000752C6"/>
    <w:rsid w:val="000754F4"/>
    <w:rsid w:val="00075612"/>
    <w:rsid w:val="00075F69"/>
    <w:rsid w:val="00080D1B"/>
    <w:rsid w:val="000819D7"/>
    <w:rsid w:val="00081E9E"/>
    <w:rsid w:val="00081EBD"/>
    <w:rsid w:val="00082000"/>
    <w:rsid w:val="00082473"/>
    <w:rsid w:val="0008298F"/>
    <w:rsid w:val="00083620"/>
    <w:rsid w:val="0008467C"/>
    <w:rsid w:val="00084926"/>
    <w:rsid w:val="00086A19"/>
    <w:rsid w:val="00086D80"/>
    <w:rsid w:val="000902A5"/>
    <w:rsid w:val="00091326"/>
    <w:rsid w:val="00091575"/>
    <w:rsid w:val="000919A4"/>
    <w:rsid w:val="0009367E"/>
    <w:rsid w:val="000940D9"/>
    <w:rsid w:val="00094662"/>
    <w:rsid w:val="00095479"/>
    <w:rsid w:val="00096E75"/>
    <w:rsid w:val="0009720C"/>
    <w:rsid w:val="00097AE1"/>
    <w:rsid w:val="000A3F3A"/>
    <w:rsid w:val="000A64AB"/>
    <w:rsid w:val="000B1CBD"/>
    <w:rsid w:val="000B20F3"/>
    <w:rsid w:val="000B2C1A"/>
    <w:rsid w:val="000B3186"/>
    <w:rsid w:val="000B3339"/>
    <w:rsid w:val="000B46E6"/>
    <w:rsid w:val="000B6397"/>
    <w:rsid w:val="000B6807"/>
    <w:rsid w:val="000B6D8D"/>
    <w:rsid w:val="000C03F5"/>
    <w:rsid w:val="000C0F0D"/>
    <w:rsid w:val="000C10A1"/>
    <w:rsid w:val="000C139C"/>
    <w:rsid w:val="000C1BB9"/>
    <w:rsid w:val="000C3018"/>
    <w:rsid w:val="000C31E0"/>
    <w:rsid w:val="000C3521"/>
    <w:rsid w:val="000C422A"/>
    <w:rsid w:val="000C4B2B"/>
    <w:rsid w:val="000C5B08"/>
    <w:rsid w:val="000C7903"/>
    <w:rsid w:val="000D20EB"/>
    <w:rsid w:val="000D3736"/>
    <w:rsid w:val="000D444A"/>
    <w:rsid w:val="000D46AD"/>
    <w:rsid w:val="000D6A82"/>
    <w:rsid w:val="000E1DA2"/>
    <w:rsid w:val="000E33DF"/>
    <w:rsid w:val="000E5129"/>
    <w:rsid w:val="000E68E7"/>
    <w:rsid w:val="000F1C45"/>
    <w:rsid w:val="000F38E4"/>
    <w:rsid w:val="000F3BC2"/>
    <w:rsid w:val="000F49E0"/>
    <w:rsid w:val="000F65D3"/>
    <w:rsid w:val="000F7EC1"/>
    <w:rsid w:val="0010101E"/>
    <w:rsid w:val="001020E5"/>
    <w:rsid w:val="001026F1"/>
    <w:rsid w:val="001034DA"/>
    <w:rsid w:val="001044B7"/>
    <w:rsid w:val="00104632"/>
    <w:rsid w:val="001100E6"/>
    <w:rsid w:val="001111D6"/>
    <w:rsid w:val="0011574F"/>
    <w:rsid w:val="00121BB4"/>
    <w:rsid w:val="00122862"/>
    <w:rsid w:val="001229F6"/>
    <w:rsid w:val="00122C29"/>
    <w:rsid w:val="001245F6"/>
    <w:rsid w:val="00126E52"/>
    <w:rsid w:val="00130361"/>
    <w:rsid w:val="00130A6C"/>
    <w:rsid w:val="00130CCA"/>
    <w:rsid w:val="00133352"/>
    <w:rsid w:val="001334CB"/>
    <w:rsid w:val="001338A6"/>
    <w:rsid w:val="00134BE1"/>
    <w:rsid w:val="00134CF4"/>
    <w:rsid w:val="00137323"/>
    <w:rsid w:val="00140706"/>
    <w:rsid w:val="0014278B"/>
    <w:rsid w:val="0014459D"/>
    <w:rsid w:val="00144DE6"/>
    <w:rsid w:val="001450C6"/>
    <w:rsid w:val="001460B2"/>
    <w:rsid w:val="0014699C"/>
    <w:rsid w:val="001511AB"/>
    <w:rsid w:val="001516DA"/>
    <w:rsid w:val="00151997"/>
    <w:rsid w:val="001524CA"/>
    <w:rsid w:val="001539E3"/>
    <w:rsid w:val="00153CCD"/>
    <w:rsid w:val="001551FA"/>
    <w:rsid w:val="00156E09"/>
    <w:rsid w:val="00157470"/>
    <w:rsid w:val="00161ACA"/>
    <w:rsid w:val="00162717"/>
    <w:rsid w:val="00163B48"/>
    <w:rsid w:val="00166B3E"/>
    <w:rsid w:val="00167822"/>
    <w:rsid w:val="00167C66"/>
    <w:rsid w:val="00170312"/>
    <w:rsid w:val="00171C07"/>
    <w:rsid w:val="00173021"/>
    <w:rsid w:val="001739A1"/>
    <w:rsid w:val="00174FB9"/>
    <w:rsid w:val="00175F1C"/>
    <w:rsid w:val="001761A0"/>
    <w:rsid w:val="001774FF"/>
    <w:rsid w:val="001800AD"/>
    <w:rsid w:val="0018201E"/>
    <w:rsid w:val="001833F0"/>
    <w:rsid w:val="001841AB"/>
    <w:rsid w:val="001843EE"/>
    <w:rsid w:val="001844FF"/>
    <w:rsid w:val="00184C85"/>
    <w:rsid w:val="00185029"/>
    <w:rsid w:val="0018685B"/>
    <w:rsid w:val="00187093"/>
    <w:rsid w:val="00187DA2"/>
    <w:rsid w:val="00190C8B"/>
    <w:rsid w:val="0019282A"/>
    <w:rsid w:val="00194B5D"/>
    <w:rsid w:val="0019762D"/>
    <w:rsid w:val="001979B6"/>
    <w:rsid w:val="001A0F8B"/>
    <w:rsid w:val="001A2244"/>
    <w:rsid w:val="001A2DF5"/>
    <w:rsid w:val="001A31F0"/>
    <w:rsid w:val="001A57C9"/>
    <w:rsid w:val="001A7DF8"/>
    <w:rsid w:val="001B02F4"/>
    <w:rsid w:val="001B0A9D"/>
    <w:rsid w:val="001B0BDC"/>
    <w:rsid w:val="001B1E4A"/>
    <w:rsid w:val="001B20F6"/>
    <w:rsid w:val="001B38EB"/>
    <w:rsid w:val="001B4C99"/>
    <w:rsid w:val="001B7BD7"/>
    <w:rsid w:val="001C0351"/>
    <w:rsid w:val="001C08D5"/>
    <w:rsid w:val="001C1705"/>
    <w:rsid w:val="001C3506"/>
    <w:rsid w:val="001C4BE8"/>
    <w:rsid w:val="001C4F66"/>
    <w:rsid w:val="001C60BA"/>
    <w:rsid w:val="001C642D"/>
    <w:rsid w:val="001C780A"/>
    <w:rsid w:val="001D0123"/>
    <w:rsid w:val="001D1446"/>
    <w:rsid w:val="001D3CBB"/>
    <w:rsid w:val="001D4523"/>
    <w:rsid w:val="001D7870"/>
    <w:rsid w:val="001E0653"/>
    <w:rsid w:val="001E08A6"/>
    <w:rsid w:val="001E2354"/>
    <w:rsid w:val="001E2F35"/>
    <w:rsid w:val="001E32D1"/>
    <w:rsid w:val="001E3475"/>
    <w:rsid w:val="001E3C73"/>
    <w:rsid w:val="001E4545"/>
    <w:rsid w:val="001E4910"/>
    <w:rsid w:val="001E4D56"/>
    <w:rsid w:val="001E4FE8"/>
    <w:rsid w:val="001E533D"/>
    <w:rsid w:val="001E560D"/>
    <w:rsid w:val="001E67A4"/>
    <w:rsid w:val="001E6DF8"/>
    <w:rsid w:val="001F177B"/>
    <w:rsid w:val="001F2671"/>
    <w:rsid w:val="001F2C08"/>
    <w:rsid w:val="001F3452"/>
    <w:rsid w:val="001F4233"/>
    <w:rsid w:val="001F47BC"/>
    <w:rsid w:val="001F5904"/>
    <w:rsid w:val="001F5E8D"/>
    <w:rsid w:val="001F7594"/>
    <w:rsid w:val="00200FF1"/>
    <w:rsid w:val="002022C4"/>
    <w:rsid w:val="00203C8E"/>
    <w:rsid w:val="00205E8D"/>
    <w:rsid w:val="002062F4"/>
    <w:rsid w:val="0020648A"/>
    <w:rsid w:val="00206E82"/>
    <w:rsid w:val="0021003E"/>
    <w:rsid w:val="00211208"/>
    <w:rsid w:val="00211B2C"/>
    <w:rsid w:val="00211D36"/>
    <w:rsid w:val="00213C56"/>
    <w:rsid w:val="00215538"/>
    <w:rsid w:val="002155B2"/>
    <w:rsid w:val="00217819"/>
    <w:rsid w:val="00220B95"/>
    <w:rsid w:val="0022103A"/>
    <w:rsid w:val="002212E4"/>
    <w:rsid w:val="00221B33"/>
    <w:rsid w:val="00221CD4"/>
    <w:rsid w:val="002225C4"/>
    <w:rsid w:val="00222816"/>
    <w:rsid w:val="00222D9F"/>
    <w:rsid w:val="0022303C"/>
    <w:rsid w:val="00223EC9"/>
    <w:rsid w:val="00224C42"/>
    <w:rsid w:val="00225BE6"/>
    <w:rsid w:val="00227DF0"/>
    <w:rsid w:val="00231168"/>
    <w:rsid w:val="002317D9"/>
    <w:rsid w:val="00233C9D"/>
    <w:rsid w:val="00234142"/>
    <w:rsid w:val="002345CF"/>
    <w:rsid w:val="0023476E"/>
    <w:rsid w:val="0023573D"/>
    <w:rsid w:val="0023573F"/>
    <w:rsid w:val="002374F6"/>
    <w:rsid w:val="00237DF6"/>
    <w:rsid w:val="002400C6"/>
    <w:rsid w:val="00240220"/>
    <w:rsid w:val="00242CE6"/>
    <w:rsid w:val="00242DAF"/>
    <w:rsid w:val="00245196"/>
    <w:rsid w:val="00245D81"/>
    <w:rsid w:val="0024608D"/>
    <w:rsid w:val="00247A38"/>
    <w:rsid w:val="00247AEB"/>
    <w:rsid w:val="00247F10"/>
    <w:rsid w:val="00252363"/>
    <w:rsid w:val="00254CF8"/>
    <w:rsid w:val="002559E8"/>
    <w:rsid w:val="00260D38"/>
    <w:rsid w:val="00261F50"/>
    <w:rsid w:val="00262BB4"/>
    <w:rsid w:val="002635E1"/>
    <w:rsid w:val="00264FEC"/>
    <w:rsid w:val="002701E6"/>
    <w:rsid w:val="00270BB0"/>
    <w:rsid w:val="002714A6"/>
    <w:rsid w:val="00272A9C"/>
    <w:rsid w:val="0027308A"/>
    <w:rsid w:val="002733DF"/>
    <w:rsid w:val="00273572"/>
    <w:rsid w:val="002740B9"/>
    <w:rsid w:val="002745FA"/>
    <w:rsid w:val="002748A3"/>
    <w:rsid w:val="00274D50"/>
    <w:rsid w:val="00274E88"/>
    <w:rsid w:val="00275344"/>
    <w:rsid w:val="002766AB"/>
    <w:rsid w:val="00276B83"/>
    <w:rsid w:val="00276BCF"/>
    <w:rsid w:val="00277248"/>
    <w:rsid w:val="002801A5"/>
    <w:rsid w:val="00280900"/>
    <w:rsid w:val="00280AA1"/>
    <w:rsid w:val="00280EBD"/>
    <w:rsid w:val="00281183"/>
    <w:rsid w:val="00281448"/>
    <w:rsid w:val="002823D6"/>
    <w:rsid w:val="0028452A"/>
    <w:rsid w:val="00284E0B"/>
    <w:rsid w:val="0028501F"/>
    <w:rsid w:val="00285619"/>
    <w:rsid w:val="0028565C"/>
    <w:rsid w:val="00285A70"/>
    <w:rsid w:val="00285AA8"/>
    <w:rsid w:val="0028646C"/>
    <w:rsid w:val="00287D27"/>
    <w:rsid w:val="00290859"/>
    <w:rsid w:val="00294599"/>
    <w:rsid w:val="002967DD"/>
    <w:rsid w:val="00296B55"/>
    <w:rsid w:val="002973DC"/>
    <w:rsid w:val="00297A07"/>
    <w:rsid w:val="002A25FF"/>
    <w:rsid w:val="002A2D18"/>
    <w:rsid w:val="002A341A"/>
    <w:rsid w:val="002A3BBD"/>
    <w:rsid w:val="002A4959"/>
    <w:rsid w:val="002A4C8A"/>
    <w:rsid w:val="002A5665"/>
    <w:rsid w:val="002A5B20"/>
    <w:rsid w:val="002A72C7"/>
    <w:rsid w:val="002A7B3A"/>
    <w:rsid w:val="002A7DAC"/>
    <w:rsid w:val="002B0FF0"/>
    <w:rsid w:val="002B1C31"/>
    <w:rsid w:val="002B3CF4"/>
    <w:rsid w:val="002B4B98"/>
    <w:rsid w:val="002B68F8"/>
    <w:rsid w:val="002C081E"/>
    <w:rsid w:val="002C0B25"/>
    <w:rsid w:val="002C2475"/>
    <w:rsid w:val="002C46DA"/>
    <w:rsid w:val="002C486E"/>
    <w:rsid w:val="002C7CC4"/>
    <w:rsid w:val="002D0B07"/>
    <w:rsid w:val="002D1A84"/>
    <w:rsid w:val="002D292A"/>
    <w:rsid w:val="002D32DB"/>
    <w:rsid w:val="002D3559"/>
    <w:rsid w:val="002D3EFD"/>
    <w:rsid w:val="002D3FA5"/>
    <w:rsid w:val="002D4E0D"/>
    <w:rsid w:val="002D5793"/>
    <w:rsid w:val="002D7253"/>
    <w:rsid w:val="002D7B36"/>
    <w:rsid w:val="002E12EF"/>
    <w:rsid w:val="002E1F19"/>
    <w:rsid w:val="002E23AA"/>
    <w:rsid w:val="002E2647"/>
    <w:rsid w:val="002E4C4E"/>
    <w:rsid w:val="002E515E"/>
    <w:rsid w:val="002E578F"/>
    <w:rsid w:val="002E5B72"/>
    <w:rsid w:val="002E65E9"/>
    <w:rsid w:val="002E6837"/>
    <w:rsid w:val="002E6957"/>
    <w:rsid w:val="002E72BA"/>
    <w:rsid w:val="002F0EC4"/>
    <w:rsid w:val="002F3ACB"/>
    <w:rsid w:val="002F4642"/>
    <w:rsid w:val="002F5768"/>
    <w:rsid w:val="002F7CE3"/>
    <w:rsid w:val="00300643"/>
    <w:rsid w:val="003006AA"/>
    <w:rsid w:val="0030671B"/>
    <w:rsid w:val="00306BED"/>
    <w:rsid w:val="0031002A"/>
    <w:rsid w:val="00311DB2"/>
    <w:rsid w:val="0031238D"/>
    <w:rsid w:val="003124B4"/>
    <w:rsid w:val="00314CD8"/>
    <w:rsid w:val="00315955"/>
    <w:rsid w:val="00317E63"/>
    <w:rsid w:val="003201BB"/>
    <w:rsid w:val="00320626"/>
    <w:rsid w:val="003216DD"/>
    <w:rsid w:val="00321AB6"/>
    <w:rsid w:val="00322470"/>
    <w:rsid w:val="00322AB6"/>
    <w:rsid w:val="00323C1F"/>
    <w:rsid w:val="003242BB"/>
    <w:rsid w:val="00324535"/>
    <w:rsid w:val="00324EB6"/>
    <w:rsid w:val="00326FDB"/>
    <w:rsid w:val="00327F93"/>
    <w:rsid w:val="003302DC"/>
    <w:rsid w:val="0033056F"/>
    <w:rsid w:val="00330FFA"/>
    <w:rsid w:val="00331D65"/>
    <w:rsid w:val="0033261C"/>
    <w:rsid w:val="003341FD"/>
    <w:rsid w:val="00336237"/>
    <w:rsid w:val="003407BC"/>
    <w:rsid w:val="00341056"/>
    <w:rsid w:val="003443A9"/>
    <w:rsid w:val="00344C10"/>
    <w:rsid w:val="00347D5D"/>
    <w:rsid w:val="00352B8A"/>
    <w:rsid w:val="00352FD6"/>
    <w:rsid w:val="003537B6"/>
    <w:rsid w:val="003540DC"/>
    <w:rsid w:val="00354438"/>
    <w:rsid w:val="00360418"/>
    <w:rsid w:val="00360792"/>
    <w:rsid w:val="00360FBF"/>
    <w:rsid w:val="003612A0"/>
    <w:rsid w:val="0036153F"/>
    <w:rsid w:val="00364B9E"/>
    <w:rsid w:val="00365D66"/>
    <w:rsid w:val="00367E48"/>
    <w:rsid w:val="00370BB0"/>
    <w:rsid w:val="00370C66"/>
    <w:rsid w:val="00372472"/>
    <w:rsid w:val="00372D03"/>
    <w:rsid w:val="0037586A"/>
    <w:rsid w:val="00375F53"/>
    <w:rsid w:val="003767B7"/>
    <w:rsid w:val="00376877"/>
    <w:rsid w:val="00376914"/>
    <w:rsid w:val="003779FA"/>
    <w:rsid w:val="003800FE"/>
    <w:rsid w:val="003812BF"/>
    <w:rsid w:val="00382E39"/>
    <w:rsid w:val="00382E95"/>
    <w:rsid w:val="00383E40"/>
    <w:rsid w:val="00385EAA"/>
    <w:rsid w:val="003869E1"/>
    <w:rsid w:val="00390BE2"/>
    <w:rsid w:val="003917F0"/>
    <w:rsid w:val="00392367"/>
    <w:rsid w:val="00392A0D"/>
    <w:rsid w:val="00392B54"/>
    <w:rsid w:val="003966AA"/>
    <w:rsid w:val="00397545"/>
    <w:rsid w:val="003A05FD"/>
    <w:rsid w:val="003A1020"/>
    <w:rsid w:val="003A1475"/>
    <w:rsid w:val="003A151C"/>
    <w:rsid w:val="003A268D"/>
    <w:rsid w:val="003A44B4"/>
    <w:rsid w:val="003A469D"/>
    <w:rsid w:val="003A7ED0"/>
    <w:rsid w:val="003B1973"/>
    <w:rsid w:val="003B2570"/>
    <w:rsid w:val="003B443C"/>
    <w:rsid w:val="003B5269"/>
    <w:rsid w:val="003B59EC"/>
    <w:rsid w:val="003B5F01"/>
    <w:rsid w:val="003B6941"/>
    <w:rsid w:val="003C1E5D"/>
    <w:rsid w:val="003C28E1"/>
    <w:rsid w:val="003C3161"/>
    <w:rsid w:val="003C35C0"/>
    <w:rsid w:val="003C3F16"/>
    <w:rsid w:val="003C486F"/>
    <w:rsid w:val="003C48AF"/>
    <w:rsid w:val="003C4C65"/>
    <w:rsid w:val="003D1BB8"/>
    <w:rsid w:val="003D1CC8"/>
    <w:rsid w:val="003D5CDB"/>
    <w:rsid w:val="003E0871"/>
    <w:rsid w:val="003E175D"/>
    <w:rsid w:val="003E1CA2"/>
    <w:rsid w:val="003E1E4C"/>
    <w:rsid w:val="003E287A"/>
    <w:rsid w:val="003E2A37"/>
    <w:rsid w:val="003E349C"/>
    <w:rsid w:val="003E3A7B"/>
    <w:rsid w:val="003E50F0"/>
    <w:rsid w:val="003E5BB7"/>
    <w:rsid w:val="003E5C4B"/>
    <w:rsid w:val="003E5D53"/>
    <w:rsid w:val="003E7AEA"/>
    <w:rsid w:val="003F0D87"/>
    <w:rsid w:val="003F253E"/>
    <w:rsid w:val="003F27AC"/>
    <w:rsid w:val="003F31B5"/>
    <w:rsid w:val="003F3CE3"/>
    <w:rsid w:val="003F531D"/>
    <w:rsid w:val="003F55DE"/>
    <w:rsid w:val="003F78AF"/>
    <w:rsid w:val="00400EFF"/>
    <w:rsid w:val="00401218"/>
    <w:rsid w:val="0040348E"/>
    <w:rsid w:val="00404A10"/>
    <w:rsid w:val="0040523F"/>
    <w:rsid w:val="004053CB"/>
    <w:rsid w:val="0040564D"/>
    <w:rsid w:val="00405CDA"/>
    <w:rsid w:val="00406986"/>
    <w:rsid w:val="0040755E"/>
    <w:rsid w:val="00410070"/>
    <w:rsid w:val="00411B25"/>
    <w:rsid w:val="00412DA9"/>
    <w:rsid w:val="0041475A"/>
    <w:rsid w:val="004151FC"/>
    <w:rsid w:val="0041731A"/>
    <w:rsid w:val="004203F9"/>
    <w:rsid w:val="00420BA5"/>
    <w:rsid w:val="0042291E"/>
    <w:rsid w:val="0042407A"/>
    <w:rsid w:val="00425831"/>
    <w:rsid w:val="00426169"/>
    <w:rsid w:val="004264B2"/>
    <w:rsid w:val="004265D9"/>
    <w:rsid w:val="00427585"/>
    <w:rsid w:val="00427916"/>
    <w:rsid w:val="00431939"/>
    <w:rsid w:val="00431E59"/>
    <w:rsid w:val="0043297B"/>
    <w:rsid w:val="00433F20"/>
    <w:rsid w:val="00435041"/>
    <w:rsid w:val="00436B2D"/>
    <w:rsid w:val="004409BE"/>
    <w:rsid w:val="004409EE"/>
    <w:rsid w:val="00441BA3"/>
    <w:rsid w:val="00442B25"/>
    <w:rsid w:val="00443688"/>
    <w:rsid w:val="004464EA"/>
    <w:rsid w:val="0044710A"/>
    <w:rsid w:val="0045101F"/>
    <w:rsid w:val="004514F7"/>
    <w:rsid w:val="004518A3"/>
    <w:rsid w:val="00452D73"/>
    <w:rsid w:val="0045439F"/>
    <w:rsid w:val="00454665"/>
    <w:rsid w:val="00454DB2"/>
    <w:rsid w:val="00455A9D"/>
    <w:rsid w:val="00456A31"/>
    <w:rsid w:val="00456B4D"/>
    <w:rsid w:val="0045782C"/>
    <w:rsid w:val="004606AB"/>
    <w:rsid w:val="004607C2"/>
    <w:rsid w:val="00460A07"/>
    <w:rsid w:val="004610E3"/>
    <w:rsid w:val="00461516"/>
    <w:rsid w:val="00462AF2"/>
    <w:rsid w:val="00462D13"/>
    <w:rsid w:val="00463422"/>
    <w:rsid w:val="004652F5"/>
    <w:rsid w:val="00467CFB"/>
    <w:rsid w:val="00470F4E"/>
    <w:rsid w:val="004734D0"/>
    <w:rsid w:val="004736C6"/>
    <w:rsid w:val="00474452"/>
    <w:rsid w:val="00474F5F"/>
    <w:rsid w:val="004761C8"/>
    <w:rsid w:val="00477CC2"/>
    <w:rsid w:val="00480031"/>
    <w:rsid w:val="00480779"/>
    <w:rsid w:val="00483CB4"/>
    <w:rsid w:val="00483FD1"/>
    <w:rsid w:val="00484486"/>
    <w:rsid w:val="004848C1"/>
    <w:rsid w:val="0048672F"/>
    <w:rsid w:val="004901EB"/>
    <w:rsid w:val="0049067D"/>
    <w:rsid w:val="00490EB8"/>
    <w:rsid w:val="00491CB6"/>
    <w:rsid w:val="00491F9E"/>
    <w:rsid w:val="00493145"/>
    <w:rsid w:val="004935F1"/>
    <w:rsid w:val="0049405B"/>
    <w:rsid w:val="004960C0"/>
    <w:rsid w:val="00496B0A"/>
    <w:rsid w:val="0049766E"/>
    <w:rsid w:val="004976CB"/>
    <w:rsid w:val="004A3783"/>
    <w:rsid w:val="004A37E4"/>
    <w:rsid w:val="004A38BD"/>
    <w:rsid w:val="004A5814"/>
    <w:rsid w:val="004A64C3"/>
    <w:rsid w:val="004A7CBE"/>
    <w:rsid w:val="004B0DC1"/>
    <w:rsid w:val="004B284D"/>
    <w:rsid w:val="004B2BB9"/>
    <w:rsid w:val="004B3C2D"/>
    <w:rsid w:val="004B778B"/>
    <w:rsid w:val="004C0465"/>
    <w:rsid w:val="004C1C9E"/>
    <w:rsid w:val="004C5DC5"/>
    <w:rsid w:val="004C609B"/>
    <w:rsid w:val="004C6936"/>
    <w:rsid w:val="004D0173"/>
    <w:rsid w:val="004D48E9"/>
    <w:rsid w:val="004D7162"/>
    <w:rsid w:val="004E1BC3"/>
    <w:rsid w:val="004E32DC"/>
    <w:rsid w:val="004E4755"/>
    <w:rsid w:val="004E6898"/>
    <w:rsid w:val="004E7230"/>
    <w:rsid w:val="004E7824"/>
    <w:rsid w:val="004F11FF"/>
    <w:rsid w:val="004F14CA"/>
    <w:rsid w:val="004F1F11"/>
    <w:rsid w:val="004F272E"/>
    <w:rsid w:val="004F2B25"/>
    <w:rsid w:val="004F2C26"/>
    <w:rsid w:val="004F5802"/>
    <w:rsid w:val="004F6BE4"/>
    <w:rsid w:val="004F7126"/>
    <w:rsid w:val="005018F7"/>
    <w:rsid w:val="0050276F"/>
    <w:rsid w:val="005036B8"/>
    <w:rsid w:val="0050390C"/>
    <w:rsid w:val="00505CAD"/>
    <w:rsid w:val="00505E91"/>
    <w:rsid w:val="005071C8"/>
    <w:rsid w:val="005108BF"/>
    <w:rsid w:val="005108DA"/>
    <w:rsid w:val="00512FD3"/>
    <w:rsid w:val="0051408F"/>
    <w:rsid w:val="005149FE"/>
    <w:rsid w:val="005154CD"/>
    <w:rsid w:val="00515D2A"/>
    <w:rsid w:val="0051610B"/>
    <w:rsid w:val="00520117"/>
    <w:rsid w:val="00521180"/>
    <w:rsid w:val="00523B3B"/>
    <w:rsid w:val="00523F52"/>
    <w:rsid w:val="0052679B"/>
    <w:rsid w:val="00530E2E"/>
    <w:rsid w:val="00530FE0"/>
    <w:rsid w:val="00531078"/>
    <w:rsid w:val="00531EF4"/>
    <w:rsid w:val="00532BD2"/>
    <w:rsid w:val="00532E38"/>
    <w:rsid w:val="00533628"/>
    <w:rsid w:val="00533B77"/>
    <w:rsid w:val="005367B5"/>
    <w:rsid w:val="005401AC"/>
    <w:rsid w:val="0054038C"/>
    <w:rsid w:val="00540E89"/>
    <w:rsid w:val="00541647"/>
    <w:rsid w:val="0054305C"/>
    <w:rsid w:val="005455DD"/>
    <w:rsid w:val="00547861"/>
    <w:rsid w:val="00547CCB"/>
    <w:rsid w:val="005501FA"/>
    <w:rsid w:val="0055299E"/>
    <w:rsid w:val="00552E68"/>
    <w:rsid w:val="0055306D"/>
    <w:rsid w:val="0055408A"/>
    <w:rsid w:val="00555CBF"/>
    <w:rsid w:val="00556C6D"/>
    <w:rsid w:val="005572E4"/>
    <w:rsid w:val="00560CD8"/>
    <w:rsid w:val="0056118C"/>
    <w:rsid w:val="005611C1"/>
    <w:rsid w:val="00561E87"/>
    <w:rsid w:val="005620DA"/>
    <w:rsid w:val="00562A1C"/>
    <w:rsid w:val="00562E43"/>
    <w:rsid w:val="005632C0"/>
    <w:rsid w:val="00565821"/>
    <w:rsid w:val="00565B51"/>
    <w:rsid w:val="00565F08"/>
    <w:rsid w:val="00567049"/>
    <w:rsid w:val="0057175A"/>
    <w:rsid w:val="0057323F"/>
    <w:rsid w:val="00573A3C"/>
    <w:rsid w:val="00573C57"/>
    <w:rsid w:val="005747E8"/>
    <w:rsid w:val="00574AF1"/>
    <w:rsid w:val="00574E41"/>
    <w:rsid w:val="0057678A"/>
    <w:rsid w:val="005769E4"/>
    <w:rsid w:val="00577496"/>
    <w:rsid w:val="00577A57"/>
    <w:rsid w:val="00580557"/>
    <w:rsid w:val="00580AA4"/>
    <w:rsid w:val="00580C1F"/>
    <w:rsid w:val="005818C9"/>
    <w:rsid w:val="00584462"/>
    <w:rsid w:val="005845EF"/>
    <w:rsid w:val="005847A1"/>
    <w:rsid w:val="005851A5"/>
    <w:rsid w:val="00586239"/>
    <w:rsid w:val="00586D5D"/>
    <w:rsid w:val="00587532"/>
    <w:rsid w:val="00591656"/>
    <w:rsid w:val="00591FCE"/>
    <w:rsid w:val="00592D7F"/>
    <w:rsid w:val="005931D7"/>
    <w:rsid w:val="00597853"/>
    <w:rsid w:val="00597B4A"/>
    <w:rsid w:val="005A04B0"/>
    <w:rsid w:val="005A1A66"/>
    <w:rsid w:val="005A1AEB"/>
    <w:rsid w:val="005A1BF6"/>
    <w:rsid w:val="005A1C6F"/>
    <w:rsid w:val="005A2B79"/>
    <w:rsid w:val="005A315C"/>
    <w:rsid w:val="005A5406"/>
    <w:rsid w:val="005A6474"/>
    <w:rsid w:val="005A7FD7"/>
    <w:rsid w:val="005B01DA"/>
    <w:rsid w:val="005B4078"/>
    <w:rsid w:val="005B50AD"/>
    <w:rsid w:val="005B6444"/>
    <w:rsid w:val="005B65EF"/>
    <w:rsid w:val="005C1011"/>
    <w:rsid w:val="005C104C"/>
    <w:rsid w:val="005C2E86"/>
    <w:rsid w:val="005C3DCE"/>
    <w:rsid w:val="005C68CD"/>
    <w:rsid w:val="005D027B"/>
    <w:rsid w:val="005D151D"/>
    <w:rsid w:val="005D30D0"/>
    <w:rsid w:val="005D3727"/>
    <w:rsid w:val="005D3A8F"/>
    <w:rsid w:val="005D4217"/>
    <w:rsid w:val="005D555C"/>
    <w:rsid w:val="005D616D"/>
    <w:rsid w:val="005D61AA"/>
    <w:rsid w:val="005D6842"/>
    <w:rsid w:val="005E03DD"/>
    <w:rsid w:val="005E28F8"/>
    <w:rsid w:val="005E6E0C"/>
    <w:rsid w:val="005E72FC"/>
    <w:rsid w:val="005E78C5"/>
    <w:rsid w:val="005F1785"/>
    <w:rsid w:val="005F21A8"/>
    <w:rsid w:val="005F4C98"/>
    <w:rsid w:val="005F4E8B"/>
    <w:rsid w:val="005F4EB6"/>
    <w:rsid w:val="005F74ED"/>
    <w:rsid w:val="005F78C5"/>
    <w:rsid w:val="00602833"/>
    <w:rsid w:val="00602C19"/>
    <w:rsid w:val="00603308"/>
    <w:rsid w:val="006045A5"/>
    <w:rsid w:val="006046DB"/>
    <w:rsid w:val="00606294"/>
    <w:rsid w:val="00606C6E"/>
    <w:rsid w:val="00607652"/>
    <w:rsid w:val="00607AF1"/>
    <w:rsid w:val="00607BEF"/>
    <w:rsid w:val="00607CF4"/>
    <w:rsid w:val="006105C7"/>
    <w:rsid w:val="006109B5"/>
    <w:rsid w:val="006117AB"/>
    <w:rsid w:val="00611C38"/>
    <w:rsid w:val="006125CA"/>
    <w:rsid w:val="00613F0D"/>
    <w:rsid w:val="00614D07"/>
    <w:rsid w:val="00616890"/>
    <w:rsid w:val="00620390"/>
    <w:rsid w:val="00620A6F"/>
    <w:rsid w:val="00624C21"/>
    <w:rsid w:val="00625103"/>
    <w:rsid w:val="00627D7B"/>
    <w:rsid w:val="00627E8D"/>
    <w:rsid w:val="00633915"/>
    <w:rsid w:val="006349C3"/>
    <w:rsid w:val="00634B52"/>
    <w:rsid w:val="00634C31"/>
    <w:rsid w:val="00640CAF"/>
    <w:rsid w:val="006411AB"/>
    <w:rsid w:val="0064168B"/>
    <w:rsid w:val="00643544"/>
    <w:rsid w:val="00644010"/>
    <w:rsid w:val="00646F38"/>
    <w:rsid w:val="0065024E"/>
    <w:rsid w:val="0065098F"/>
    <w:rsid w:val="00662B9B"/>
    <w:rsid w:val="00666E0D"/>
    <w:rsid w:val="00666E78"/>
    <w:rsid w:val="006717AB"/>
    <w:rsid w:val="00672BBE"/>
    <w:rsid w:val="00672FD1"/>
    <w:rsid w:val="00674032"/>
    <w:rsid w:val="0067578E"/>
    <w:rsid w:val="00675E4A"/>
    <w:rsid w:val="0067722A"/>
    <w:rsid w:val="00680F15"/>
    <w:rsid w:val="00681824"/>
    <w:rsid w:val="00683029"/>
    <w:rsid w:val="00683130"/>
    <w:rsid w:val="0068341F"/>
    <w:rsid w:val="00683792"/>
    <w:rsid w:val="00683AD6"/>
    <w:rsid w:val="00683EAC"/>
    <w:rsid w:val="00684075"/>
    <w:rsid w:val="00684B2A"/>
    <w:rsid w:val="00685C60"/>
    <w:rsid w:val="0068606B"/>
    <w:rsid w:val="00686CA6"/>
    <w:rsid w:val="0069167E"/>
    <w:rsid w:val="006924D5"/>
    <w:rsid w:val="0069318B"/>
    <w:rsid w:val="00693443"/>
    <w:rsid w:val="006934F7"/>
    <w:rsid w:val="0069614B"/>
    <w:rsid w:val="00696F4E"/>
    <w:rsid w:val="006A00C4"/>
    <w:rsid w:val="006A0C59"/>
    <w:rsid w:val="006A0D9A"/>
    <w:rsid w:val="006A26A0"/>
    <w:rsid w:val="006A2BA6"/>
    <w:rsid w:val="006A420B"/>
    <w:rsid w:val="006A6560"/>
    <w:rsid w:val="006B06FF"/>
    <w:rsid w:val="006B15D7"/>
    <w:rsid w:val="006B1F56"/>
    <w:rsid w:val="006B3E1D"/>
    <w:rsid w:val="006B4440"/>
    <w:rsid w:val="006B4598"/>
    <w:rsid w:val="006B4C27"/>
    <w:rsid w:val="006B6164"/>
    <w:rsid w:val="006C03C1"/>
    <w:rsid w:val="006C1370"/>
    <w:rsid w:val="006C2194"/>
    <w:rsid w:val="006C3F06"/>
    <w:rsid w:val="006C6866"/>
    <w:rsid w:val="006D026C"/>
    <w:rsid w:val="006D0A29"/>
    <w:rsid w:val="006D0A9A"/>
    <w:rsid w:val="006D0B93"/>
    <w:rsid w:val="006D21D6"/>
    <w:rsid w:val="006D39AA"/>
    <w:rsid w:val="006D422A"/>
    <w:rsid w:val="006D43D4"/>
    <w:rsid w:val="006D6391"/>
    <w:rsid w:val="006D7C7C"/>
    <w:rsid w:val="006D7FC8"/>
    <w:rsid w:val="006E0326"/>
    <w:rsid w:val="006E0933"/>
    <w:rsid w:val="006E1A0C"/>
    <w:rsid w:val="006E245B"/>
    <w:rsid w:val="006E309D"/>
    <w:rsid w:val="006E60A8"/>
    <w:rsid w:val="006E6A48"/>
    <w:rsid w:val="006E6C33"/>
    <w:rsid w:val="006F0008"/>
    <w:rsid w:val="006F198A"/>
    <w:rsid w:val="006F1A16"/>
    <w:rsid w:val="006F20C2"/>
    <w:rsid w:val="006F7003"/>
    <w:rsid w:val="006F7246"/>
    <w:rsid w:val="006F797D"/>
    <w:rsid w:val="00700870"/>
    <w:rsid w:val="00704B9E"/>
    <w:rsid w:val="007057C1"/>
    <w:rsid w:val="00705923"/>
    <w:rsid w:val="00705C3C"/>
    <w:rsid w:val="00707DCF"/>
    <w:rsid w:val="00710E62"/>
    <w:rsid w:val="00711007"/>
    <w:rsid w:val="007121D6"/>
    <w:rsid w:val="00712457"/>
    <w:rsid w:val="007125F0"/>
    <w:rsid w:val="007153F3"/>
    <w:rsid w:val="00715EE9"/>
    <w:rsid w:val="00716C6C"/>
    <w:rsid w:val="00717CBD"/>
    <w:rsid w:val="00720057"/>
    <w:rsid w:val="00720272"/>
    <w:rsid w:val="007215B8"/>
    <w:rsid w:val="00724F8E"/>
    <w:rsid w:val="00725DC4"/>
    <w:rsid w:val="0072739A"/>
    <w:rsid w:val="007275A7"/>
    <w:rsid w:val="007319DB"/>
    <w:rsid w:val="007342A7"/>
    <w:rsid w:val="007343FD"/>
    <w:rsid w:val="007357A2"/>
    <w:rsid w:val="00737597"/>
    <w:rsid w:val="007406C2"/>
    <w:rsid w:val="00741ABD"/>
    <w:rsid w:val="00744203"/>
    <w:rsid w:val="00746086"/>
    <w:rsid w:val="007478B4"/>
    <w:rsid w:val="00747FE0"/>
    <w:rsid w:val="00751006"/>
    <w:rsid w:val="00751034"/>
    <w:rsid w:val="00752679"/>
    <w:rsid w:val="00752E17"/>
    <w:rsid w:val="0075492F"/>
    <w:rsid w:val="00754E5F"/>
    <w:rsid w:val="00755E15"/>
    <w:rsid w:val="007562FD"/>
    <w:rsid w:val="00760A65"/>
    <w:rsid w:val="00760D28"/>
    <w:rsid w:val="0076386D"/>
    <w:rsid w:val="00763ECD"/>
    <w:rsid w:val="00764231"/>
    <w:rsid w:val="00764AAD"/>
    <w:rsid w:val="00765B72"/>
    <w:rsid w:val="00765D3C"/>
    <w:rsid w:val="00765DBE"/>
    <w:rsid w:val="00766FAB"/>
    <w:rsid w:val="00772383"/>
    <w:rsid w:val="007725D7"/>
    <w:rsid w:val="007742AB"/>
    <w:rsid w:val="007758F2"/>
    <w:rsid w:val="007759F0"/>
    <w:rsid w:val="00776F75"/>
    <w:rsid w:val="00777442"/>
    <w:rsid w:val="00780CCA"/>
    <w:rsid w:val="007831F4"/>
    <w:rsid w:val="007845DA"/>
    <w:rsid w:val="00784A81"/>
    <w:rsid w:val="00784C62"/>
    <w:rsid w:val="007855C9"/>
    <w:rsid w:val="00786254"/>
    <w:rsid w:val="007865DB"/>
    <w:rsid w:val="007903AF"/>
    <w:rsid w:val="007906A0"/>
    <w:rsid w:val="0079078A"/>
    <w:rsid w:val="00791073"/>
    <w:rsid w:val="00792C0A"/>
    <w:rsid w:val="00794D90"/>
    <w:rsid w:val="0079638C"/>
    <w:rsid w:val="007A2F46"/>
    <w:rsid w:val="007A3D40"/>
    <w:rsid w:val="007A422A"/>
    <w:rsid w:val="007A4BD4"/>
    <w:rsid w:val="007A5071"/>
    <w:rsid w:val="007A50B5"/>
    <w:rsid w:val="007A56FB"/>
    <w:rsid w:val="007A6ACC"/>
    <w:rsid w:val="007A760B"/>
    <w:rsid w:val="007B0859"/>
    <w:rsid w:val="007B0BAF"/>
    <w:rsid w:val="007B2354"/>
    <w:rsid w:val="007B4B75"/>
    <w:rsid w:val="007B53C7"/>
    <w:rsid w:val="007B75E2"/>
    <w:rsid w:val="007B7E80"/>
    <w:rsid w:val="007C0613"/>
    <w:rsid w:val="007C0C6A"/>
    <w:rsid w:val="007C0E6E"/>
    <w:rsid w:val="007C14E8"/>
    <w:rsid w:val="007C4379"/>
    <w:rsid w:val="007C7366"/>
    <w:rsid w:val="007C7A63"/>
    <w:rsid w:val="007D1BF7"/>
    <w:rsid w:val="007D286D"/>
    <w:rsid w:val="007D2F9E"/>
    <w:rsid w:val="007D31FB"/>
    <w:rsid w:val="007D4C41"/>
    <w:rsid w:val="007D5389"/>
    <w:rsid w:val="007D5939"/>
    <w:rsid w:val="007E0B04"/>
    <w:rsid w:val="007E37D0"/>
    <w:rsid w:val="007E43B2"/>
    <w:rsid w:val="007E5F96"/>
    <w:rsid w:val="007E6227"/>
    <w:rsid w:val="007E7F5D"/>
    <w:rsid w:val="007F0458"/>
    <w:rsid w:val="007F07FB"/>
    <w:rsid w:val="007F0A7C"/>
    <w:rsid w:val="007F1109"/>
    <w:rsid w:val="007F1346"/>
    <w:rsid w:val="007F32B7"/>
    <w:rsid w:val="007F3671"/>
    <w:rsid w:val="007F37AE"/>
    <w:rsid w:val="007F3F03"/>
    <w:rsid w:val="007F5C49"/>
    <w:rsid w:val="007F65F0"/>
    <w:rsid w:val="007F71B4"/>
    <w:rsid w:val="007F76CC"/>
    <w:rsid w:val="007F7AF9"/>
    <w:rsid w:val="007F7F8A"/>
    <w:rsid w:val="0080027A"/>
    <w:rsid w:val="00801D8F"/>
    <w:rsid w:val="00802428"/>
    <w:rsid w:val="008026CB"/>
    <w:rsid w:val="008046C7"/>
    <w:rsid w:val="00805557"/>
    <w:rsid w:val="00805B4D"/>
    <w:rsid w:val="00806564"/>
    <w:rsid w:val="00807057"/>
    <w:rsid w:val="0080754B"/>
    <w:rsid w:val="00810448"/>
    <w:rsid w:val="008118DB"/>
    <w:rsid w:val="00811A51"/>
    <w:rsid w:val="00811F99"/>
    <w:rsid w:val="00812265"/>
    <w:rsid w:val="00812B19"/>
    <w:rsid w:val="00813723"/>
    <w:rsid w:val="0081372A"/>
    <w:rsid w:val="0081459B"/>
    <w:rsid w:val="00814B00"/>
    <w:rsid w:val="00816D5B"/>
    <w:rsid w:val="00817A28"/>
    <w:rsid w:val="00820893"/>
    <w:rsid w:val="00822149"/>
    <w:rsid w:val="00822732"/>
    <w:rsid w:val="00823C08"/>
    <w:rsid w:val="00825221"/>
    <w:rsid w:val="00826495"/>
    <w:rsid w:val="008266A1"/>
    <w:rsid w:val="00827C5A"/>
    <w:rsid w:val="00830FFB"/>
    <w:rsid w:val="0083158E"/>
    <w:rsid w:val="00831BDC"/>
    <w:rsid w:val="00831F68"/>
    <w:rsid w:val="00832F00"/>
    <w:rsid w:val="0083396C"/>
    <w:rsid w:val="008346DC"/>
    <w:rsid w:val="00835E94"/>
    <w:rsid w:val="008360B3"/>
    <w:rsid w:val="00836920"/>
    <w:rsid w:val="0083701E"/>
    <w:rsid w:val="00837EFF"/>
    <w:rsid w:val="008409C7"/>
    <w:rsid w:val="00841571"/>
    <w:rsid w:val="008416D9"/>
    <w:rsid w:val="008427E5"/>
    <w:rsid w:val="00843688"/>
    <w:rsid w:val="00845434"/>
    <w:rsid w:val="00847789"/>
    <w:rsid w:val="00847D93"/>
    <w:rsid w:val="0085178F"/>
    <w:rsid w:val="0085202F"/>
    <w:rsid w:val="008522E7"/>
    <w:rsid w:val="00854221"/>
    <w:rsid w:val="00854DC0"/>
    <w:rsid w:val="00856F8F"/>
    <w:rsid w:val="0086128C"/>
    <w:rsid w:val="00863FCF"/>
    <w:rsid w:val="00865549"/>
    <w:rsid w:val="00865657"/>
    <w:rsid w:val="00865BDE"/>
    <w:rsid w:val="00866988"/>
    <w:rsid w:val="008678B5"/>
    <w:rsid w:val="00867FB8"/>
    <w:rsid w:val="00870909"/>
    <w:rsid w:val="00871320"/>
    <w:rsid w:val="008716EA"/>
    <w:rsid w:val="008716F4"/>
    <w:rsid w:val="00873814"/>
    <w:rsid w:val="0087387E"/>
    <w:rsid w:val="0087447A"/>
    <w:rsid w:val="008751E8"/>
    <w:rsid w:val="00875845"/>
    <w:rsid w:val="00877AB5"/>
    <w:rsid w:val="00881635"/>
    <w:rsid w:val="00882215"/>
    <w:rsid w:val="008829A7"/>
    <w:rsid w:val="00882CA0"/>
    <w:rsid w:val="00882CB6"/>
    <w:rsid w:val="00882EB1"/>
    <w:rsid w:val="0088345B"/>
    <w:rsid w:val="00883E5D"/>
    <w:rsid w:val="00884B21"/>
    <w:rsid w:val="008859BC"/>
    <w:rsid w:val="00885BAF"/>
    <w:rsid w:val="008867B0"/>
    <w:rsid w:val="0089135B"/>
    <w:rsid w:val="008913CD"/>
    <w:rsid w:val="00891EC9"/>
    <w:rsid w:val="00892A98"/>
    <w:rsid w:val="00895729"/>
    <w:rsid w:val="008978F8"/>
    <w:rsid w:val="008A076A"/>
    <w:rsid w:val="008A0E7B"/>
    <w:rsid w:val="008A2F98"/>
    <w:rsid w:val="008A4340"/>
    <w:rsid w:val="008A5937"/>
    <w:rsid w:val="008A640C"/>
    <w:rsid w:val="008A698F"/>
    <w:rsid w:val="008A7D42"/>
    <w:rsid w:val="008B00B6"/>
    <w:rsid w:val="008B2450"/>
    <w:rsid w:val="008B2B23"/>
    <w:rsid w:val="008B31AE"/>
    <w:rsid w:val="008B35BF"/>
    <w:rsid w:val="008B37CD"/>
    <w:rsid w:val="008B4303"/>
    <w:rsid w:val="008B451A"/>
    <w:rsid w:val="008B48B7"/>
    <w:rsid w:val="008B61B2"/>
    <w:rsid w:val="008B6666"/>
    <w:rsid w:val="008B6E32"/>
    <w:rsid w:val="008B6FBA"/>
    <w:rsid w:val="008C0ED5"/>
    <w:rsid w:val="008C11E8"/>
    <w:rsid w:val="008C1FC1"/>
    <w:rsid w:val="008C210A"/>
    <w:rsid w:val="008C22C0"/>
    <w:rsid w:val="008C2B24"/>
    <w:rsid w:val="008C693B"/>
    <w:rsid w:val="008C7D11"/>
    <w:rsid w:val="008D0ECB"/>
    <w:rsid w:val="008D1451"/>
    <w:rsid w:val="008D1766"/>
    <w:rsid w:val="008D21F0"/>
    <w:rsid w:val="008D2451"/>
    <w:rsid w:val="008D2890"/>
    <w:rsid w:val="008D2DC0"/>
    <w:rsid w:val="008D31D2"/>
    <w:rsid w:val="008D343E"/>
    <w:rsid w:val="008D3DBF"/>
    <w:rsid w:val="008D3F0C"/>
    <w:rsid w:val="008D4943"/>
    <w:rsid w:val="008D4E31"/>
    <w:rsid w:val="008D50CF"/>
    <w:rsid w:val="008D5C4A"/>
    <w:rsid w:val="008D6784"/>
    <w:rsid w:val="008D7EF5"/>
    <w:rsid w:val="008E2928"/>
    <w:rsid w:val="008E2C23"/>
    <w:rsid w:val="008E302D"/>
    <w:rsid w:val="008E3AB1"/>
    <w:rsid w:val="008E4B02"/>
    <w:rsid w:val="008E52B7"/>
    <w:rsid w:val="008E530A"/>
    <w:rsid w:val="008E7A45"/>
    <w:rsid w:val="008F2A34"/>
    <w:rsid w:val="008F41D5"/>
    <w:rsid w:val="008F521F"/>
    <w:rsid w:val="008F5324"/>
    <w:rsid w:val="008F62E5"/>
    <w:rsid w:val="008F6386"/>
    <w:rsid w:val="008F7E99"/>
    <w:rsid w:val="009000EE"/>
    <w:rsid w:val="009026E6"/>
    <w:rsid w:val="00902826"/>
    <w:rsid w:val="0090386F"/>
    <w:rsid w:val="00903D3F"/>
    <w:rsid w:val="00904DA8"/>
    <w:rsid w:val="00904FC4"/>
    <w:rsid w:val="00905EE6"/>
    <w:rsid w:val="0090707B"/>
    <w:rsid w:val="00910219"/>
    <w:rsid w:val="0091151F"/>
    <w:rsid w:val="00912636"/>
    <w:rsid w:val="009128BD"/>
    <w:rsid w:val="00912B74"/>
    <w:rsid w:val="009145ED"/>
    <w:rsid w:val="0091499E"/>
    <w:rsid w:val="00921D00"/>
    <w:rsid w:val="0092268F"/>
    <w:rsid w:val="00922EE7"/>
    <w:rsid w:val="00925A1A"/>
    <w:rsid w:val="00925A28"/>
    <w:rsid w:val="00927B8B"/>
    <w:rsid w:val="0093238C"/>
    <w:rsid w:val="00937452"/>
    <w:rsid w:val="00937689"/>
    <w:rsid w:val="00941A00"/>
    <w:rsid w:val="0094264A"/>
    <w:rsid w:val="009426A6"/>
    <w:rsid w:val="00944662"/>
    <w:rsid w:val="0094531C"/>
    <w:rsid w:val="0094729D"/>
    <w:rsid w:val="00952771"/>
    <w:rsid w:val="00952EEB"/>
    <w:rsid w:val="0095591F"/>
    <w:rsid w:val="00955BFA"/>
    <w:rsid w:val="00957769"/>
    <w:rsid w:val="00957988"/>
    <w:rsid w:val="00960647"/>
    <w:rsid w:val="00962E21"/>
    <w:rsid w:val="00964968"/>
    <w:rsid w:val="00964D3D"/>
    <w:rsid w:val="00971DEA"/>
    <w:rsid w:val="009734C0"/>
    <w:rsid w:val="00973D3D"/>
    <w:rsid w:val="00973EF7"/>
    <w:rsid w:val="00974F38"/>
    <w:rsid w:val="00975DDE"/>
    <w:rsid w:val="009778B8"/>
    <w:rsid w:val="00980CA8"/>
    <w:rsid w:val="00981874"/>
    <w:rsid w:val="009838A8"/>
    <w:rsid w:val="00984BD3"/>
    <w:rsid w:val="009857B8"/>
    <w:rsid w:val="00991EFA"/>
    <w:rsid w:val="00993A46"/>
    <w:rsid w:val="00994A81"/>
    <w:rsid w:val="009956C9"/>
    <w:rsid w:val="009A0368"/>
    <w:rsid w:val="009A065A"/>
    <w:rsid w:val="009A0FCA"/>
    <w:rsid w:val="009A112D"/>
    <w:rsid w:val="009A11F1"/>
    <w:rsid w:val="009A14ED"/>
    <w:rsid w:val="009A22EF"/>
    <w:rsid w:val="009A4559"/>
    <w:rsid w:val="009A5066"/>
    <w:rsid w:val="009A71F5"/>
    <w:rsid w:val="009B066F"/>
    <w:rsid w:val="009B28CA"/>
    <w:rsid w:val="009B4431"/>
    <w:rsid w:val="009B4D03"/>
    <w:rsid w:val="009B6E99"/>
    <w:rsid w:val="009C12CE"/>
    <w:rsid w:val="009C169C"/>
    <w:rsid w:val="009C46FE"/>
    <w:rsid w:val="009C57D0"/>
    <w:rsid w:val="009C5900"/>
    <w:rsid w:val="009C5C88"/>
    <w:rsid w:val="009C7D44"/>
    <w:rsid w:val="009C7F97"/>
    <w:rsid w:val="009D06EB"/>
    <w:rsid w:val="009D0E41"/>
    <w:rsid w:val="009D23F7"/>
    <w:rsid w:val="009D2FD2"/>
    <w:rsid w:val="009D46AD"/>
    <w:rsid w:val="009D550F"/>
    <w:rsid w:val="009D5733"/>
    <w:rsid w:val="009E02CA"/>
    <w:rsid w:val="009E257A"/>
    <w:rsid w:val="009E29C6"/>
    <w:rsid w:val="009E3018"/>
    <w:rsid w:val="009E35FF"/>
    <w:rsid w:val="009E39C1"/>
    <w:rsid w:val="009E5907"/>
    <w:rsid w:val="009E5E4E"/>
    <w:rsid w:val="009E5EA8"/>
    <w:rsid w:val="009E62C9"/>
    <w:rsid w:val="009E7A19"/>
    <w:rsid w:val="009E7C9F"/>
    <w:rsid w:val="009F1191"/>
    <w:rsid w:val="009F1578"/>
    <w:rsid w:val="009F6A44"/>
    <w:rsid w:val="00A0094B"/>
    <w:rsid w:val="00A0114D"/>
    <w:rsid w:val="00A01CE9"/>
    <w:rsid w:val="00A0391E"/>
    <w:rsid w:val="00A04936"/>
    <w:rsid w:val="00A07279"/>
    <w:rsid w:val="00A074CB"/>
    <w:rsid w:val="00A15E69"/>
    <w:rsid w:val="00A1637F"/>
    <w:rsid w:val="00A178BA"/>
    <w:rsid w:val="00A204A4"/>
    <w:rsid w:val="00A2114F"/>
    <w:rsid w:val="00A21A67"/>
    <w:rsid w:val="00A231F4"/>
    <w:rsid w:val="00A2535D"/>
    <w:rsid w:val="00A25713"/>
    <w:rsid w:val="00A25EE6"/>
    <w:rsid w:val="00A26015"/>
    <w:rsid w:val="00A26448"/>
    <w:rsid w:val="00A26DC0"/>
    <w:rsid w:val="00A31BDC"/>
    <w:rsid w:val="00A32750"/>
    <w:rsid w:val="00A32AC7"/>
    <w:rsid w:val="00A32C0E"/>
    <w:rsid w:val="00A331CB"/>
    <w:rsid w:val="00A3562C"/>
    <w:rsid w:val="00A445F1"/>
    <w:rsid w:val="00A518A4"/>
    <w:rsid w:val="00A547A5"/>
    <w:rsid w:val="00A55D28"/>
    <w:rsid w:val="00A60126"/>
    <w:rsid w:val="00A609F1"/>
    <w:rsid w:val="00A61AE7"/>
    <w:rsid w:val="00A61C6B"/>
    <w:rsid w:val="00A62614"/>
    <w:rsid w:val="00A62BC1"/>
    <w:rsid w:val="00A63EF3"/>
    <w:rsid w:val="00A63FB9"/>
    <w:rsid w:val="00A6425A"/>
    <w:rsid w:val="00A6452F"/>
    <w:rsid w:val="00A6539D"/>
    <w:rsid w:val="00A6604A"/>
    <w:rsid w:val="00A6734F"/>
    <w:rsid w:val="00A67B7E"/>
    <w:rsid w:val="00A703EE"/>
    <w:rsid w:val="00A71D7D"/>
    <w:rsid w:val="00A728B3"/>
    <w:rsid w:val="00A74993"/>
    <w:rsid w:val="00A807E0"/>
    <w:rsid w:val="00A80D7F"/>
    <w:rsid w:val="00A80D8E"/>
    <w:rsid w:val="00A82811"/>
    <w:rsid w:val="00A837F1"/>
    <w:rsid w:val="00A8397E"/>
    <w:rsid w:val="00A83D38"/>
    <w:rsid w:val="00A846BF"/>
    <w:rsid w:val="00A847F2"/>
    <w:rsid w:val="00A85A12"/>
    <w:rsid w:val="00A85B7F"/>
    <w:rsid w:val="00A86EDF"/>
    <w:rsid w:val="00A90F74"/>
    <w:rsid w:val="00A92A3B"/>
    <w:rsid w:val="00A9364B"/>
    <w:rsid w:val="00A93934"/>
    <w:rsid w:val="00A943D1"/>
    <w:rsid w:val="00A94658"/>
    <w:rsid w:val="00A94858"/>
    <w:rsid w:val="00A95416"/>
    <w:rsid w:val="00AA178B"/>
    <w:rsid w:val="00AA1E64"/>
    <w:rsid w:val="00AA3590"/>
    <w:rsid w:val="00AA38B6"/>
    <w:rsid w:val="00AA560F"/>
    <w:rsid w:val="00AA5EF7"/>
    <w:rsid w:val="00AA5F62"/>
    <w:rsid w:val="00AA6748"/>
    <w:rsid w:val="00AA7721"/>
    <w:rsid w:val="00AA7E95"/>
    <w:rsid w:val="00AB193A"/>
    <w:rsid w:val="00AB20BF"/>
    <w:rsid w:val="00AB2593"/>
    <w:rsid w:val="00AB2887"/>
    <w:rsid w:val="00AB3057"/>
    <w:rsid w:val="00AB367E"/>
    <w:rsid w:val="00AB3E51"/>
    <w:rsid w:val="00AB3EA9"/>
    <w:rsid w:val="00AB6570"/>
    <w:rsid w:val="00AB6901"/>
    <w:rsid w:val="00AB6D58"/>
    <w:rsid w:val="00AC01C4"/>
    <w:rsid w:val="00AC067E"/>
    <w:rsid w:val="00AC22C4"/>
    <w:rsid w:val="00AC5FEF"/>
    <w:rsid w:val="00AC627C"/>
    <w:rsid w:val="00AC6EFF"/>
    <w:rsid w:val="00AC77A9"/>
    <w:rsid w:val="00AC7E12"/>
    <w:rsid w:val="00AD09B5"/>
    <w:rsid w:val="00AD1FE6"/>
    <w:rsid w:val="00AD2043"/>
    <w:rsid w:val="00AD25E3"/>
    <w:rsid w:val="00AD4D1E"/>
    <w:rsid w:val="00AD5E13"/>
    <w:rsid w:val="00AE0988"/>
    <w:rsid w:val="00AE0E3D"/>
    <w:rsid w:val="00AE3737"/>
    <w:rsid w:val="00AE419A"/>
    <w:rsid w:val="00AE498F"/>
    <w:rsid w:val="00AE4D39"/>
    <w:rsid w:val="00AE50BB"/>
    <w:rsid w:val="00AE5BEA"/>
    <w:rsid w:val="00AE66AD"/>
    <w:rsid w:val="00AE79FF"/>
    <w:rsid w:val="00AE7C01"/>
    <w:rsid w:val="00AF0C40"/>
    <w:rsid w:val="00AF1729"/>
    <w:rsid w:val="00AF5543"/>
    <w:rsid w:val="00B00C4A"/>
    <w:rsid w:val="00B0100B"/>
    <w:rsid w:val="00B0274A"/>
    <w:rsid w:val="00B03C16"/>
    <w:rsid w:val="00B040DB"/>
    <w:rsid w:val="00B053D3"/>
    <w:rsid w:val="00B05607"/>
    <w:rsid w:val="00B05B4E"/>
    <w:rsid w:val="00B05D69"/>
    <w:rsid w:val="00B105C5"/>
    <w:rsid w:val="00B11442"/>
    <w:rsid w:val="00B11678"/>
    <w:rsid w:val="00B12A99"/>
    <w:rsid w:val="00B12D1C"/>
    <w:rsid w:val="00B12EC8"/>
    <w:rsid w:val="00B12EFB"/>
    <w:rsid w:val="00B13686"/>
    <w:rsid w:val="00B15223"/>
    <w:rsid w:val="00B20639"/>
    <w:rsid w:val="00B20FC7"/>
    <w:rsid w:val="00B22414"/>
    <w:rsid w:val="00B22FD6"/>
    <w:rsid w:val="00B26EB3"/>
    <w:rsid w:val="00B27BFE"/>
    <w:rsid w:val="00B27E6B"/>
    <w:rsid w:val="00B3164D"/>
    <w:rsid w:val="00B321F2"/>
    <w:rsid w:val="00B33D0D"/>
    <w:rsid w:val="00B3422B"/>
    <w:rsid w:val="00B34EA4"/>
    <w:rsid w:val="00B37919"/>
    <w:rsid w:val="00B37A25"/>
    <w:rsid w:val="00B40854"/>
    <w:rsid w:val="00B40A75"/>
    <w:rsid w:val="00B42603"/>
    <w:rsid w:val="00B42BF3"/>
    <w:rsid w:val="00B4505E"/>
    <w:rsid w:val="00B452DA"/>
    <w:rsid w:val="00B45924"/>
    <w:rsid w:val="00B464D1"/>
    <w:rsid w:val="00B47370"/>
    <w:rsid w:val="00B4793C"/>
    <w:rsid w:val="00B50329"/>
    <w:rsid w:val="00B503A7"/>
    <w:rsid w:val="00B509E5"/>
    <w:rsid w:val="00B53085"/>
    <w:rsid w:val="00B53B76"/>
    <w:rsid w:val="00B53C18"/>
    <w:rsid w:val="00B540DA"/>
    <w:rsid w:val="00B545C4"/>
    <w:rsid w:val="00B556F8"/>
    <w:rsid w:val="00B5630F"/>
    <w:rsid w:val="00B567DC"/>
    <w:rsid w:val="00B60C0D"/>
    <w:rsid w:val="00B60E69"/>
    <w:rsid w:val="00B61562"/>
    <w:rsid w:val="00B623A3"/>
    <w:rsid w:val="00B640BA"/>
    <w:rsid w:val="00B64E7E"/>
    <w:rsid w:val="00B650E3"/>
    <w:rsid w:val="00B65A52"/>
    <w:rsid w:val="00B66DED"/>
    <w:rsid w:val="00B70D62"/>
    <w:rsid w:val="00B71370"/>
    <w:rsid w:val="00B71421"/>
    <w:rsid w:val="00B73565"/>
    <w:rsid w:val="00B74A1E"/>
    <w:rsid w:val="00B74E3C"/>
    <w:rsid w:val="00B77785"/>
    <w:rsid w:val="00B77D1B"/>
    <w:rsid w:val="00B80292"/>
    <w:rsid w:val="00B819CE"/>
    <w:rsid w:val="00B8310A"/>
    <w:rsid w:val="00B840FE"/>
    <w:rsid w:val="00B84F9A"/>
    <w:rsid w:val="00B85337"/>
    <w:rsid w:val="00B859ED"/>
    <w:rsid w:val="00B85E6B"/>
    <w:rsid w:val="00B86DFC"/>
    <w:rsid w:val="00B91285"/>
    <w:rsid w:val="00B92962"/>
    <w:rsid w:val="00B938ED"/>
    <w:rsid w:val="00B95394"/>
    <w:rsid w:val="00B9561E"/>
    <w:rsid w:val="00B95D7C"/>
    <w:rsid w:val="00B96118"/>
    <w:rsid w:val="00B96761"/>
    <w:rsid w:val="00BA054B"/>
    <w:rsid w:val="00BA15D8"/>
    <w:rsid w:val="00BA1E2B"/>
    <w:rsid w:val="00BA4791"/>
    <w:rsid w:val="00BA556C"/>
    <w:rsid w:val="00BA5785"/>
    <w:rsid w:val="00BB02B2"/>
    <w:rsid w:val="00BB1F88"/>
    <w:rsid w:val="00BB34CA"/>
    <w:rsid w:val="00BB36B2"/>
    <w:rsid w:val="00BB74E6"/>
    <w:rsid w:val="00BC0DA7"/>
    <w:rsid w:val="00BC1012"/>
    <w:rsid w:val="00BC1627"/>
    <w:rsid w:val="00BC557B"/>
    <w:rsid w:val="00BC5F1E"/>
    <w:rsid w:val="00BC636C"/>
    <w:rsid w:val="00BC64EF"/>
    <w:rsid w:val="00BC7E26"/>
    <w:rsid w:val="00BD2E2C"/>
    <w:rsid w:val="00BD4084"/>
    <w:rsid w:val="00BD4237"/>
    <w:rsid w:val="00BD4F60"/>
    <w:rsid w:val="00BD6B54"/>
    <w:rsid w:val="00BD6CEC"/>
    <w:rsid w:val="00BD7C70"/>
    <w:rsid w:val="00BE17BF"/>
    <w:rsid w:val="00BE21AC"/>
    <w:rsid w:val="00BE42ED"/>
    <w:rsid w:val="00BE5B89"/>
    <w:rsid w:val="00BE73EB"/>
    <w:rsid w:val="00BE765A"/>
    <w:rsid w:val="00BE7840"/>
    <w:rsid w:val="00BF0600"/>
    <w:rsid w:val="00BF0E65"/>
    <w:rsid w:val="00BF22DC"/>
    <w:rsid w:val="00BF267B"/>
    <w:rsid w:val="00BF3142"/>
    <w:rsid w:val="00BF369C"/>
    <w:rsid w:val="00BF391B"/>
    <w:rsid w:val="00BF3C40"/>
    <w:rsid w:val="00BF447F"/>
    <w:rsid w:val="00BF4876"/>
    <w:rsid w:val="00BF54D1"/>
    <w:rsid w:val="00BF6A6D"/>
    <w:rsid w:val="00BF6CEA"/>
    <w:rsid w:val="00C00496"/>
    <w:rsid w:val="00C01735"/>
    <w:rsid w:val="00C01CF3"/>
    <w:rsid w:val="00C02076"/>
    <w:rsid w:val="00C02B20"/>
    <w:rsid w:val="00C02FAB"/>
    <w:rsid w:val="00C02FC6"/>
    <w:rsid w:val="00C03D83"/>
    <w:rsid w:val="00C043D4"/>
    <w:rsid w:val="00C06502"/>
    <w:rsid w:val="00C07E4B"/>
    <w:rsid w:val="00C10B12"/>
    <w:rsid w:val="00C112BC"/>
    <w:rsid w:val="00C1196B"/>
    <w:rsid w:val="00C1250D"/>
    <w:rsid w:val="00C1595B"/>
    <w:rsid w:val="00C159CF"/>
    <w:rsid w:val="00C1714D"/>
    <w:rsid w:val="00C17335"/>
    <w:rsid w:val="00C1752D"/>
    <w:rsid w:val="00C17B55"/>
    <w:rsid w:val="00C20729"/>
    <w:rsid w:val="00C24E50"/>
    <w:rsid w:val="00C25591"/>
    <w:rsid w:val="00C25C80"/>
    <w:rsid w:val="00C27054"/>
    <w:rsid w:val="00C301AC"/>
    <w:rsid w:val="00C30383"/>
    <w:rsid w:val="00C304D3"/>
    <w:rsid w:val="00C3090C"/>
    <w:rsid w:val="00C329F5"/>
    <w:rsid w:val="00C32D00"/>
    <w:rsid w:val="00C350CD"/>
    <w:rsid w:val="00C37D4E"/>
    <w:rsid w:val="00C4058E"/>
    <w:rsid w:val="00C43758"/>
    <w:rsid w:val="00C441EB"/>
    <w:rsid w:val="00C44688"/>
    <w:rsid w:val="00C4542D"/>
    <w:rsid w:val="00C465D3"/>
    <w:rsid w:val="00C51155"/>
    <w:rsid w:val="00C5118D"/>
    <w:rsid w:val="00C51925"/>
    <w:rsid w:val="00C51E2F"/>
    <w:rsid w:val="00C53536"/>
    <w:rsid w:val="00C54343"/>
    <w:rsid w:val="00C55795"/>
    <w:rsid w:val="00C56F41"/>
    <w:rsid w:val="00C571E4"/>
    <w:rsid w:val="00C5750E"/>
    <w:rsid w:val="00C635C1"/>
    <w:rsid w:val="00C639C9"/>
    <w:rsid w:val="00C63E1D"/>
    <w:rsid w:val="00C64004"/>
    <w:rsid w:val="00C656FA"/>
    <w:rsid w:val="00C65ADC"/>
    <w:rsid w:val="00C66A30"/>
    <w:rsid w:val="00C71106"/>
    <w:rsid w:val="00C73DAB"/>
    <w:rsid w:val="00C73ECC"/>
    <w:rsid w:val="00C753E0"/>
    <w:rsid w:val="00C76AA4"/>
    <w:rsid w:val="00C77CCA"/>
    <w:rsid w:val="00C80082"/>
    <w:rsid w:val="00C813BD"/>
    <w:rsid w:val="00C831BA"/>
    <w:rsid w:val="00C84816"/>
    <w:rsid w:val="00C84B2A"/>
    <w:rsid w:val="00C86433"/>
    <w:rsid w:val="00C87535"/>
    <w:rsid w:val="00C87A72"/>
    <w:rsid w:val="00C91319"/>
    <w:rsid w:val="00C93409"/>
    <w:rsid w:val="00C967B2"/>
    <w:rsid w:val="00CA2CA0"/>
    <w:rsid w:val="00CA65F3"/>
    <w:rsid w:val="00CB1200"/>
    <w:rsid w:val="00CB13CD"/>
    <w:rsid w:val="00CB1965"/>
    <w:rsid w:val="00CB19D9"/>
    <w:rsid w:val="00CB2E25"/>
    <w:rsid w:val="00CB33EB"/>
    <w:rsid w:val="00CB4173"/>
    <w:rsid w:val="00CB4704"/>
    <w:rsid w:val="00CB4B30"/>
    <w:rsid w:val="00CC03D6"/>
    <w:rsid w:val="00CC0584"/>
    <w:rsid w:val="00CC095D"/>
    <w:rsid w:val="00CC245D"/>
    <w:rsid w:val="00CC375C"/>
    <w:rsid w:val="00CC43B0"/>
    <w:rsid w:val="00CC7DAE"/>
    <w:rsid w:val="00CD00D7"/>
    <w:rsid w:val="00CD0900"/>
    <w:rsid w:val="00CD10FA"/>
    <w:rsid w:val="00CD117B"/>
    <w:rsid w:val="00CD1446"/>
    <w:rsid w:val="00CD1CC4"/>
    <w:rsid w:val="00CD2827"/>
    <w:rsid w:val="00CD3B2C"/>
    <w:rsid w:val="00CD3C40"/>
    <w:rsid w:val="00CD455A"/>
    <w:rsid w:val="00CD5A8E"/>
    <w:rsid w:val="00CD5DB1"/>
    <w:rsid w:val="00CD5DCC"/>
    <w:rsid w:val="00CE1467"/>
    <w:rsid w:val="00CE279A"/>
    <w:rsid w:val="00CE2FA7"/>
    <w:rsid w:val="00CE310F"/>
    <w:rsid w:val="00CE5C4D"/>
    <w:rsid w:val="00CE5C8C"/>
    <w:rsid w:val="00CE74EA"/>
    <w:rsid w:val="00CE7B1B"/>
    <w:rsid w:val="00CF0866"/>
    <w:rsid w:val="00CF1052"/>
    <w:rsid w:val="00CF1A49"/>
    <w:rsid w:val="00CF1D3B"/>
    <w:rsid w:val="00CF2E2F"/>
    <w:rsid w:val="00CF30DC"/>
    <w:rsid w:val="00CF3C85"/>
    <w:rsid w:val="00CF5E1A"/>
    <w:rsid w:val="00CF5E9A"/>
    <w:rsid w:val="00CF76F5"/>
    <w:rsid w:val="00CF7833"/>
    <w:rsid w:val="00CF78EE"/>
    <w:rsid w:val="00D00A14"/>
    <w:rsid w:val="00D00FB4"/>
    <w:rsid w:val="00D05443"/>
    <w:rsid w:val="00D07048"/>
    <w:rsid w:val="00D10F14"/>
    <w:rsid w:val="00D1187E"/>
    <w:rsid w:val="00D11E15"/>
    <w:rsid w:val="00D128F9"/>
    <w:rsid w:val="00D13C22"/>
    <w:rsid w:val="00D1419D"/>
    <w:rsid w:val="00D156E3"/>
    <w:rsid w:val="00D1594B"/>
    <w:rsid w:val="00D17A48"/>
    <w:rsid w:val="00D17C19"/>
    <w:rsid w:val="00D2175E"/>
    <w:rsid w:val="00D22B74"/>
    <w:rsid w:val="00D2360D"/>
    <w:rsid w:val="00D24710"/>
    <w:rsid w:val="00D2523F"/>
    <w:rsid w:val="00D26B84"/>
    <w:rsid w:val="00D26E11"/>
    <w:rsid w:val="00D2717E"/>
    <w:rsid w:val="00D278E2"/>
    <w:rsid w:val="00D315C4"/>
    <w:rsid w:val="00D316CE"/>
    <w:rsid w:val="00D31AA2"/>
    <w:rsid w:val="00D31E15"/>
    <w:rsid w:val="00D3463C"/>
    <w:rsid w:val="00D34F3D"/>
    <w:rsid w:val="00D35976"/>
    <w:rsid w:val="00D35F8C"/>
    <w:rsid w:val="00D36C4C"/>
    <w:rsid w:val="00D37787"/>
    <w:rsid w:val="00D37C0C"/>
    <w:rsid w:val="00D4169A"/>
    <w:rsid w:val="00D4187B"/>
    <w:rsid w:val="00D433CD"/>
    <w:rsid w:val="00D43E89"/>
    <w:rsid w:val="00D44B83"/>
    <w:rsid w:val="00D44F1E"/>
    <w:rsid w:val="00D4715D"/>
    <w:rsid w:val="00D47A51"/>
    <w:rsid w:val="00D47C5C"/>
    <w:rsid w:val="00D5119B"/>
    <w:rsid w:val="00D512BA"/>
    <w:rsid w:val="00D51F0E"/>
    <w:rsid w:val="00D528AD"/>
    <w:rsid w:val="00D52CCF"/>
    <w:rsid w:val="00D53933"/>
    <w:rsid w:val="00D55C01"/>
    <w:rsid w:val="00D573A3"/>
    <w:rsid w:val="00D60D10"/>
    <w:rsid w:val="00D64998"/>
    <w:rsid w:val="00D6501C"/>
    <w:rsid w:val="00D658F6"/>
    <w:rsid w:val="00D67E79"/>
    <w:rsid w:val="00D713B6"/>
    <w:rsid w:val="00D722F8"/>
    <w:rsid w:val="00D72501"/>
    <w:rsid w:val="00D73CF8"/>
    <w:rsid w:val="00D745F1"/>
    <w:rsid w:val="00D74FBA"/>
    <w:rsid w:val="00D758BE"/>
    <w:rsid w:val="00D76044"/>
    <w:rsid w:val="00D775C6"/>
    <w:rsid w:val="00D80103"/>
    <w:rsid w:val="00D80EB5"/>
    <w:rsid w:val="00D82867"/>
    <w:rsid w:val="00D82AE0"/>
    <w:rsid w:val="00D848F7"/>
    <w:rsid w:val="00D84A9D"/>
    <w:rsid w:val="00D8524A"/>
    <w:rsid w:val="00D857A7"/>
    <w:rsid w:val="00D866B8"/>
    <w:rsid w:val="00D9012A"/>
    <w:rsid w:val="00D96D52"/>
    <w:rsid w:val="00D97DEF"/>
    <w:rsid w:val="00DA102F"/>
    <w:rsid w:val="00DA1BCA"/>
    <w:rsid w:val="00DA2563"/>
    <w:rsid w:val="00DA363F"/>
    <w:rsid w:val="00DA46E9"/>
    <w:rsid w:val="00DA4ED1"/>
    <w:rsid w:val="00DB0A66"/>
    <w:rsid w:val="00DB1A7B"/>
    <w:rsid w:val="00DB2DCA"/>
    <w:rsid w:val="00DB49F7"/>
    <w:rsid w:val="00DC09DA"/>
    <w:rsid w:val="00DC24BA"/>
    <w:rsid w:val="00DC4582"/>
    <w:rsid w:val="00DC4BE1"/>
    <w:rsid w:val="00DC604E"/>
    <w:rsid w:val="00DC60FF"/>
    <w:rsid w:val="00DD10B8"/>
    <w:rsid w:val="00DD1816"/>
    <w:rsid w:val="00DD21B7"/>
    <w:rsid w:val="00DD2425"/>
    <w:rsid w:val="00DD2651"/>
    <w:rsid w:val="00DD3029"/>
    <w:rsid w:val="00DD3ED6"/>
    <w:rsid w:val="00DD4E2F"/>
    <w:rsid w:val="00DD5E69"/>
    <w:rsid w:val="00DD6531"/>
    <w:rsid w:val="00DD6D09"/>
    <w:rsid w:val="00DE07D3"/>
    <w:rsid w:val="00DE1988"/>
    <w:rsid w:val="00DE1FAD"/>
    <w:rsid w:val="00DE4997"/>
    <w:rsid w:val="00DE4C90"/>
    <w:rsid w:val="00DE53C1"/>
    <w:rsid w:val="00DE69D1"/>
    <w:rsid w:val="00DE6A22"/>
    <w:rsid w:val="00DF5A1A"/>
    <w:rsid w:val="00DF6519"/>
    <w:rsid w:val="00DF6B7C"/>
    <w:rsid w:val="00DF7EB6"/>
    <w:rsid w:val="00E007E4"/>
    <w:rsid w:val="00E010B6"/>
    <w:rsid w:val="00E01316"/>
    <w:rsid w:val="00E01957"/>
    <w:rsid w:val="00E01C98"/>
    <w:rsid w:val="00E02BAA"/>
    <w:rsid w:val="00E05059"/>
    <w:rsid w:val="00E054FB"/>
    <w:rsid w:val="00E06075"/>
    <w:rsid w:val="00E063D8"/>
    <w:rsid w:val="00E06A86"/>
    <w:rsid w:val="00E07E9E"/>
    <w:rsid w:val="00E1096C"/>
    <w:rsid w:val="00E1244B"/>
    <w:rsid w:val="00E1479F"/>
    <w:rsid w:val="00E14C2B"/>
    <w:rsid w:val="00E1585C"/>
    <w:rsid w:val="00E2088C"/>
    <w:rsid w:val="00E22E5C"/>
    <w:rsid w:val="00E2353D"/>
    <w:rsid w:val="00E24591"/>
    <w:rsid w:val="00E24FB2"/>
    <w:rsid w:val="00E25C83"/>
    <w:rsid w:val="00E2677E"/>
    <w:rsid w:val="00E26A1C"/>
    <w:rsid w:val="00E30371"/>
    <w:rsid w:val="00E303E4"/>
    <w:rsid w:val="00E304D4"/>
    <w:rsid w:val="00E30FEE"/>
    <w:rsid w:val="00E31B28"/>
    <w:rsid w:val="00E3200B"/>
    <w:rsid w:val="00E336FD"/>
    <w:rsid w:val="00E340DD"/>
    <w:rsid w:val="00E346D2"/>
    <w:rsid w:val="00E359F0"/>
    <w:rsid w:val="00E363E6"/>
    <w:rsid w:val="00E379F8"/>
    <w:rsid w:val="00E41036"/>
    <w:rsid w:val="00E4297C"/>
    <w:rsid w:val="00E43163"/>
    <w:rsid w:val="00E445AF"/>
    <w:rsid w:val="00E447FE"/>
    <w:rsid w:val="00E4496E"/>
    <w:rsid w:val="00E44BB7"/>
    <w:rsid w:val="00E453EF"/>
    <w:rsid w:val="00E467B9"/>
    <w:rsid w:val="00E46A01"/>
    <w:rsid w:val="00E471B8"/>
    <w:rsid w:val="00E47807"/>
    <w:rsid w:val="00E478B2"/>
    <w:rsid w:val="00E5161B"/>
    <w:rsid w:val="00E53C63"/>
    <w:rsid w:val="00E53E0F"/>
    <w:rsid w:val="00E55378"/>
    <w:rsid w:val="00E56E22"/>
    <w:rsid w:val="00E56FDB"/>
    <w:rsid w:val="00E61FE9"/>
    <w:rsid w:val="00E63336"/>
    <w:rsid w:val="00E639B8"/>
    <w:rsid w:val="00E64BB5"/>
    <w:rsid w:val="00E74A79"/>
    <w:rsid w:val="00E74CDD"/>
    <w:rsid w:val="00E75E5B"/>
    <w:rsid w:val="00E77296"/>
    <w:rsid w:val="00E77649"/>
    <w:rsid w:val="00E81B4D"/>
    <w:rsid w:val="00E855BE"/>
    <w:rsid w:val="00E90507"/>
    <w:rsid w:val="00E93D87"/>
    <w:rsid w:val="00E943EE"/>
    <w:rsid w:val="00E944DA"/>
    <w:rsid w:val="00E949C1"/>
    <w:rsid w:val="00E95334"/>
    <w:rsid w:val="00E96067"/>
    <w:rsid w:val="00E972F1"/>
    <w:rsid w:val="00EA07FD"/>
    <w:rsid w:val="00EA13E2"/>
    <w:rsid w:val="00EA26BD"/>
    <w:rsid w:val="00EA4321"/>
    <w:rsid w:val="00EA48D0"/>
    <w:rsid w:val="00EA495D"/>
    <w:rsid w:val="00EA7C1E"/>
    <w:rsid w:val="00EB2D34"/>
    <w:rsid w:val="00EB54C3"/>
    <w:rsid w:val="00EB6A5E"/>
    <w:rsid w:val="00EC0C93"/>
    <w:rsid w:val="00EC2643"/>
    <w:rsid w:val="00EC2670"/>
    <w:rsid w:val="00EC5D67"/>
    <w:rsid w:val="00EC631C"/>
    <w:rsid w:val="00EC64A4"/>
    <w:rsid w:val="00EC68BE"/>
    <w:rsid w:val="00EC7F31"/>
    <w:rsid w:val="00ED06F5"/>
    <w:rsid w:val="00ED155B"/>
    <w:rsid w:val="00ED15DF"/>
    <w:rsid w:val="00ED1F2E"/>
    <w:rsid w:val="00ED4928"/>
    <w:rsid w:val="00ED56B1"/>
    <w:rsid w:val="00ED65D6"/>
    <w:rsid w:val="00ED67A3"/>
    <w:rsid w:val="00ED70C7"/>
    <w:rsid w:val="00EE1C02"/>
    <w:rsid w:val="00EE22B7"/>
    <w:rsid w:val="00EE27C1"/>
    <w:rsid w:val="00EE6BF9"/>
    <w:rsid w:val="00EF0BB5"/>
    <w:rsid w:val="00EF10E7"/>
    <w:rsid w:val="00EF14BA"/>
    <w:rsid w:val="00EF1AE3"/>
    <w:rsid w:val="00EF32C7"/>
    <w:rsid w:val="00EF4A87"/>
    <w:rsid w:val="00F0010B"/>
    <w:rsid w:val="00F005EA"/>
    <w:rsid w:val="00F02776"/>
    <w:rsid w:val="00F04EDC"/>
    <w:rsid w:val="00F066D7"/>
    <w:rsid w:val="00F07BDD"/>
    <w:rsid w:val="00F07E4F"/>
    <w:rsid w:val="00F104E2"/>
    <w:rsid w:val="00F10C03"/>
    <w:rsid w:val="00F10D71"/>
    <w:rsid w:val="00F12F09"/>
    <w:rsid w:val="00F14716"/>
    <w:rsid w:val="00F15C78"/>
    <w:rsid w:val="00F1700C"/>
    <w:rsid w:val="00F173C6"/>
    <w:rsid w:val="00F200C1"/>
    <w:rsid w:val="00F21050"/>
    <w:rsid w:val="00F22488"/>
    <w:rsid w:val="00F22C14"/>
    <w:rsid w:val="00F22FFD"/>
    <w:rsid w:val="00F25B2B"/>
    <w:rsid w:val="00F25B31"/>
    <w:rsid w:val="00F26A1F"/>
    <w:rsid w:val="00F32CA3"/>
    <w:rsid w:val="00F32EF5"/>
    <w:rsid w:val="00F33C54"/>
    <w:rsid w:val="00F33D38"/>
    <w:rsid w:val="00F35675"/>
    <w:rsid w:val="00F37466"/>
    <w:rsid w:val="00F37745"/>
    <w:rsid w:val="00F40C3E"/>
    <w:rsid w:val="00F41282"/>
    <w:rsid w:val="00F41A42"/>
    <w:rsid w:val="00F41C2A"/>
    <w:rsid w:val="00F42F63"/>
    <w:rsid w:val="00F436BA"/>
    <w:rsid w:val="00F454DA"/>
    <w:rsid w:val="00F46272"/>
    <w:rsid w:val="00F47709"/>
    <w:rsid w:val="00F47F00"/>
    <w:rsid w:val="00F50937"/>
    <w:rsid w:val="00F518C2"/>
    <w:rsid w:val="00F5237C"/>
    <w:rsid w:val="00F532E8"/>
    <w:rsid w:val="00F53D9E"/>
    <w:rsid w:val="00F540FA"/>
    <w:rsid w:val="00F55019"/>
    <w:rsid w:val="00F5791F"/>
    <w:rsid w:val="00F57ADE"/>
    <w:rsid w:val="00F57ED6"/>
    <w:rsid w:val="00F60097"/>
    <w:rsid w:val="00F60698"/>
    <w:rsid w:val="00F640E9"/>
    <w:rsid w:val="00F66227"/>
    <w:rsid w:val="00F66655"/>
    <w:rsid w:val="00F668F3"/>
    <w:rsid w:val="00F6768B"/>
    <w:rsid w:val="00F67888"/>
    <w:rsid w:val="00F67BA6"/>
    <w:rsid w:val="00F67C04"/>
    <w:rsid w:val="00F70CDC"/>
    <w:rsid w:val="00F7311D"/>
    <w:rsid w:val="00F739B7"/>
    <w:rsid w:val="00F74AAC"/>
    <w:rsid w:val="00F75C21"/>
    <w:rsid w:val="00F764D9"/>
    <w:rsid w:val="00F76D59"/>
    <w:rsid w:val="00F77596"/>
    <w:rsid w:val="00F77DA0"/>
    <w:rsid w:val="00F80B47"/>
    <w:rsid w:val="00F81756"/>
    <w:rsid w:val="00F81CB7"/>
    <w:rsid w:val="00F832E8"/>
    <w:rsid w:val="00F8358B"/>
    <w:rsid w:val="00F84F1B"/>
    <w:rsid w:val="00F86E79"/>
    <w:rsid w:val="00F87232"/>
    <w:rsid w:val="00F937ED"/>
    <w:rsid w:val="00F9419F"/>
    <w:rsid w:val="00F953E9"/>
    <w:rsid w:val="00F9631A"/>
    <w:rsid w:val="00FA0807"/>
    <w:rsid w:val="00FA0BA7"/>
    <w:rsid w:val="00FA1CD4"/>
    <w:rsid w:val="00FA2E11"/>
    <w:rsid w:val="00FA32F0"/>
    <w:rsid w:val="00FA479F"/>
    <w:rsid w:val="00FA4EB3"/>
    <w:rsid w:val="00FA6041"/>
    <w:rsid w:val="00FB1196"/>
    <w:rsid w:val="00FB20F9"/>
    <w:rsid w:val="00FB3629"/>
    <w:rsid w:val="00FB3A33"/>
    <w:rsid w:val="00FB483E"/>
    <w:rsid w:val="00FB6B36"/>
    <w:rsid w:val="00FB6F45"/>
    <w:rsid w:val="00FB7C94"/>
    <w:rsid w:val="00FC1249"/>
    <w:rsid w:val="00FC4506"/>
    <w:rsid w:val="00FC530E"/>
    <w:rsid w:val="00FC573A"/>
    <w:rsid w:val="00FC580E"/>
    <w:rsid w:val="00FC597D"/>
    <w:rsid w:val="00FC6F10"/>
    <w:rsid w:val="00FC78DF"/>
    <w:rsid w:val="00FD01CA"/>
    <w:rsid w:val="00FD199F"/>
    <w:rsid w:val="00FD1F97"/>
    <w:rsid w:val="00FD1FCB"/>
    <w:rsid w:val="00FD4C7E"/>
    <w:rsid w:val="00FD5789"/>
    <w:rsid w:val="00FD5A3A"/>
    <w:rsid w:val="00FD6DA9"/>
    <w:rsid w:val="00FE0B24"/>
    <w:rsid w:val="00FE0CB4"/>
    <w:rsid w:val="00FE0CE2"/>
    <w:rsid w:val="00FE0DE6"/>
    <w:rsid w:val="00FE2DFA"/>
    <w:rsid w:val="00FE3FAC"/>
    <w:rsid w:val="00FE494A"/>
    <w:rsid w:val="00FE5CFB"/>
    <w:rsid w:val="00FE601D"/>
    <w:rsid w:val="00FE793E"/>
    <w:rsid w:val="00FF0691"/>
    <w:rsid w:val="00FF1C7C"/>
    <w:rsid w:val="00FF34D5"/>
    <w:rsid w:val="00FF444F"/>
    <w:rsid w:val="00FF4593"/>
    <w:rsid w:val="00FF4E44"/>
    <w:rsid w:val="00FF7E4F"/>
    <w:rsid w:val="016245C6"/>
    <w:rsid w:val="01A952B0"/>
    <w:rsid w:val="02024736"/>
    <w:rsid w:val="027D0F8C"/>
    <w:rsid w:val="033825F5"/>
    <w:rsid w:val="043B4C5B"/>
    <w:rsid w:val="045B08DB"/>
    <w:rsid w:val="051207E6"/>
    <w:rsid w:val="06A04BD7"/>
    <w:rsid w:val="07B86264"/>
    <w:rsid w:val="08C00AD3"/>
    <w:rsid w:val="09256CBF"/>
    <w:rsid w:val="09376339"/>
    <w:rsid w:val="09B30D57"/>
    <w:rsid w:val="09B61EE5"/>
    <w:rsid w:val="0A530F50"/>
    <w:rsid w:val="0AF50E28"/>
    <w:rsid w:val="0B953BA4"/>
    <w:rsid w:val="0C097EDB"/>
    <w:rsid w:val="0E9A4EF1"/>
    <w:rsid w:val="0ECF2B91"/>
    <w:rsid w:val="0F2A4CC7"/>
    <w:rsid w:val="119B1FEB"/>
    <w:rsid w:val="11B55147"/>
    <w:rsid w:val="11B6563A"/>
    <w:rsid w:val="122E40E8"/>
    <w:rsid w:val="1277597B"/>
    <w:rsid w:val="12C81DAF"/>
    <w:rsid w:val="13E7095B"/>
    <w:rsid w:val="13EE59D6"/>
    <w:rsid w:val="148B7538"/>
    <w:rsid w:val="149B586D"/>
    <w:rsid w:val="14A818D3"/>
    <w:rsid w:val="14B74DCB"/>
    <w:rsid w:val="14F02407"/>
    <w:rsid w:val="15816FBC"/>
    <w:rsid w:val="161D55C1"/>
    <w:rsid w:val="167E42EA"/>
    <w:rsid w:val="16FD23F0"/>
    <w:rsid w:val="17190E2C"/>
    <w:rsid w:val="179225F0"/>
    <w:rsid w:val="18BA7150"/>
    <w:rsid w:val="1A6105B1"/>
    <w:rsid w:val="1AA80704"/>
    <w:rsid w:val="1B7B7248"/>
    <w:rsid w:val="1BDE2F79"/>
    <w:rsid w:val="1C036B9E"/>
    <w:rsid w:val="1CE51334"/>
    <w:rsid w:val="1D4E37F9"/>
    <w:rsid w:val="1D87616A"/>
    <w:rsid w:val="1DC064A5"/>
    <w:rsid w:val="1E390005"/>
    <w:rsid w:val="1ECE3E20"/>
    <w:rsid w:val="1F976368"/>
    <w:rsid w:val="1FFE0485"/>
    <w:rsid w:val="1FFF6E7D"/>
    <w:rsid w:val="200130D0"/>
    <w:rsid w:val="21262AC3"/>
    <w:rsid w:val="2132149D"/>
    <w:rsid w:val="219774EC"/>
    <w:rsid w:val="235B6BA2"/>
    <w:rsid w:val="23876838"/>
    <w:rsid w:val="240A69EB"/>
    <w:rsid w:val="244C653B"/>
    <w:rsid w:val="25CE1CA2"/>
    <w:rsid w:val="265D7651"/>
    <w:rsid w:val="267D10C1"/>
    <w:rsid w:val="276812B7"/>
    <w:rsid w:val="2778617E"/>
    <w:rsid w:val="286109FA"/>
    <w:rsid w:val="28D0604B"/>
    <w:rsid w:val="299C4F4C"/>
    <w:rsid w:val="2A2E4796"/>
    <w:rsid w:val="2A4225A6"/>
    <w:rsid w:val="2B975FB7"/>
    <w:rsid w:val="2D1339EC"/>
    <w:rsid w:val="2D2F5C1C"/>
    <w:rsid w:val="2DF47E74"/>
    <w:rsid w:val="306B5F67"/>
    <w:rsid w:val="30735887"/>
    <w:rsid w:val="317615C1"/>
    <w:rsid w:val="324663BD"/>
    <w:rsid w:val="32C33F44"/>
    <w:rsid w:val="33502209"/>
    <w:rsid w:val="337B7816"/>
    <w:rsid w:val="34847806"/>
    <w:rsid w:val="35612ABD"/>
    <w:rsid w:val="35B17A00"/>
    <w:rsid w:val="388C54AA"/>
    <w:rsid w:val="39003169"/>
    <w:rsid w:val="3AA863AE"/>
    <w:rsid w:val="3BCA0E23"/>
    <w:rsid w:val="3C374CFF"/>
    <w:rsid w:val="3CAB3149"/>
    <w:rsid w:val="3CB054DF"/>
    <w:rsid w:val="3D470E46"/>
    <w:rsid w:val="3D5440BC"/>
    <w:rsid w:val="3D995249"/>
    <w:rsid w:val="3DEB4AA0"/>
    <w:rsid w:val="3F016C8F"/>
    <w:rsid w:val="3F183ECD"/>
    <w:rsid w:val="3F255D10"/>
    <w:rsid w:val="3FC176B6"/>
    <w:rsid w:val="404B79F8"/>
    <w:rsid w:val="40C303C5"/>
    <w:rsid w:val="42367C2E"/>
    <w:rsid w:val="42676D11"/>
    <w:rsid w:val="43C0715C"/>
    <w:rsid w:val="443864DB"/>
    <w:rsid w:val="44604941"/>
    <w:rsid w:val="446E0B35"/>
    <w:rsid w:val="46357180"/>
    <w:rsid w:val="46A2755E"/>
    <w:rsid w:val="46ED084B"/>
    <w:rsid w:val="46F92B64"/>
    <w:rsid w:val="47AB7B7D"/>
    <w:rsid w:val="49035633"/>
    <w:rsid w:val="490F27A9"/>
    <w:rsid w:val="49A95790"/>
    <w:rsid w:val="4B2E41FB"/>
    <w:rsid w:val="4C9A2F08"/>
    <w:rsid w:val="4D0072CE"/>
    <w:rsid w:val="4E9A2BBE"/>
    <w:rsid w:val="4ECB5517"/>
    <w:rsid w:val="4ED309EB"/>
    <w:rsid w:val="4F4F0CEC"/>
    <w:rsid w:val="4F6273C0"/>
    <w:rsid w:val="4FE218B7"/>
    <w:rsid w:val="505701C6"/>
    <w:rsid w:val="517B4E23"/>
    <w:rsid w:val="52030F99"/>
    <w:rsid w:val="52514004"/>
    <w:rsid w:val="528D4548"/>
    <w:rsid w:val="52A90B4A"/>
    <w:rsid w:val="5314432C"/>
    <w:rsid w:val="535D1AC5"/>
    <w:rsid w:val="535E75EB"/>
    <w:rsid w:val="537F2F16"/>
    <w:rsid w:val="54686973"/>
    <w:rsid w:val="54763531"/>
    <w:rsid w:val="55674E7D"/>
    <w:rsid w:val="562A1922"/>
    <w:rsid w:val="576F626A"/>
    <w:rsid w:val="57AA2DFF"/>
    <w:rsid w:val="57C55E8A"/>
    <w:rsid w:val="58D63D1E"/>
    <w:rsid w:val="59497B3F"/>
    <w:rsid w:val="59C4668B"/>
    <w:rsid w:val="5C090A3C"/>
    <w:rsid w:val="5C4476F1"/>
    <w:rsid w:val="5C5E7402"/>
    <w:rsid w:val="5E740FA6"/>
    <w:rsid w:val="5EF51DD9"/>
    <w:rsid w:val="5F232804"/>
    <w:rsid w:val="60106B15"/>
    <w:rsid w:val="60232390"/>
    <w:rsid w:val="612B0386"/>
    <w:rsid w:val="61844B11"/>
    <w:rsid w:val="61A33974"/>
    <w:rsid w:val="61E91FBC"/>
    <w:rsid w:val="61F44167"/>
    <w:rsid w:val="620D6760"/>
    <w:rsid w:val="62425706"/>
    <w:rsid w:val="632C4F63"/>
    <w:rsid w:val="63462575"/>
    <w:rsid w:val="636C629A"/>
    <w:rsid w:val="643B3294"/>
    <w:rsid w:val="64C255D8"/>
    <w:rsid w:val="65BB4743"/>
    <w:rsid w:val="65FE6BA9"/>
    <w:rsid w:val="6696536C"/>
    <w:rsid w:val="67BB1504"/>
    <w:rsid w:val="68424832"/>
    <w:rsid w:val="6A65165E"/>
    <w:rsid w:val="6A6639C0"/>
    <w:rsid w:val="6AB64ECD"/>
    <w:rsid w:val="6B340639"/>
    <w:rsid w:val="6C02277C"/>
    <w:rsid w:val="6C060AF4"/>
    <w:rsid w:val="6C801A18"/>
    <w:rsid w:val="6D255409"/>
    <w:rsid w:val="6D2A01B4"/>
    <w:rsid w:val="6DDA6225"/>
    <w:rsid w:val="6DFC2E47"/>
    <w:rsid w:val="6E5309B8"/>
    <w:rsid w:val="701B088F"/>
    <w:rsid w:val="703B5596"/>
    <w:rsid w:val="73337CF4"/>
    <w:rsid w:val="73E92B32"/>
    <w:rsid w:val="74700432"/>
    <w:rsid w:val="75102263"/>
    <w:rsid w:val="75B415C0"/>
    <w:rsid w:val="771E6B9F"/>
    <w:rsid w:val="777625D4"/>
    <w:rsid w:val="77A33D25"/>
    <w:rsid w:val="78302AF9"/>
    <w:rsid w:val="78867C52"/>
    <w:rsid w:val="79901059"/>
    <w:rsid w:val="7AA060AD"/>
    <w:rsid w:val="7B250F0D"/>
    <w:rsid w:val="7B9F43FA"/>
    <w:rsid w:val="7C0A03EB"/>
    <w:rsid w:val="7C2B00F0"/>
    <w:rsid w:val="7EA67F14"/>
    <w:rsid w:val="F7EFB534"/>
    <w:rsid w:val="F9968AA3"/>
    <w:rsid w:val="FFEFA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0">
    <w:name w:val="Default Paragraph Font"/>
    <w:semiHidden/>
    <w:uiPriority w:val="0"/>
  </w:style>
  <w:style w:type="table" w:default="1" w:styleId="1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subject"/>
    <w:basedOn w:val="4"/>
    <w:next w:val="4"/>
    <w:link w:val="24"/>
    <w:uiPriority w:val="0"/>
    <w:rPr>
      <w:b/>
      <w:bCs/>
    </w:rPr>
  </w:style>
  <w:style w:type="paragraph" w:styleId="4">
    <w:name w:val="annotation text"/>
    <w:basedOn w:val="1"/>
    <w:link w:val="18"/>
    <w:uiPriority w:val="0"/>
    <w:pPr>
      <w:jc w:val="left"/>
    </w:pPr>
  </w:style>
  <w:style w:type="paragraph" w:styleId="5">
    <w:name w:val="Plain Text"/>
    <w:link w:val="19"/>
    <w:unhideWhenUsed/>
    <w:uiPriority w:val="99"/>
    <w:rPr>
      <w:rFonts w:ascii="宋体" w:hAnsi="Courier New" w:eastAsia="宋体" w:cs="Times New Roman"/>
      <w:szCs w:val="21"/>
      <w:lang w:val="en-US" w:eastAsia="zh-CN" w:bidi="ar-SA"/>
    </w:rPr>
  </w:style>
  <w:style w:type="paragraph" w:styleId="6">
    <w:name w:val="Balloon Text"/>
    <w:basedOn w:val="1"/>
    <w:link w:val="20"/>
    <w:uiPriority w:val="0"/>
    <w:rPr>
      <w:sz w:val="18"/>
      <w:szCs w:val="18"/>
    </w:rPr>
  </w:style>
  <w:style w:type="paragraph" w:styleId="7">
    <w:name w:val="footer"/>
    <w:basedOn w:val="1"/>
    <w:link w:val="21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2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link w:val="23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1">
    <w:name w:val="page number"/>
    <w:qFormat/>
    <w:uiPriority w:val="0"/>
  </w:style>
  <w:style w:type="character" w:styleId="12">
    <w:name w:val="Emphasis"/>
    <w:qFormat/>
    <w:uiPriority w:val="0"/>
  </w:style>
  <w:style w:type="character" w:styleId="13">
    <w:name w:val="Hyperlink"/>
    <w:qFormat/>
    <w:uiPriority w:val="0"/>
    <w:rPr>
      <w:color w:val="2D64B3"/>
      <w:u w:val="none"/>
    </w:rPr>
  </w:style>
  <w:style w:type="character" w:styleId="14">
    <w:name w:val="annotation reference"/>
    <w:semiHidden/>
    <w:qFormat/>
    <w:uiPriority w:val="0"/>
    <w:rPr>
      <w:sz w:val="21"/>
      <w:szCs w:val="21"/>
    </w:rPr>
  </w:style>
  <w:style w:type="character" w:styleId="15">
    <w:name w:val="HTML Cite"/>
    <w:qFormat/>
    <w:uiPriority w:val="0"/>
  </w:style>
  <w:style w:type="table" w:styleId="17">
    <w:name w:val="Table Grid"/>
    <w:basedOn w:val="16"/>
    <w:uiPriority w:val="39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  <w:style w:type="character" w:customStyle="1" w:styleId="18">
    <w:name w:val="批注文字 字符"/>
    <w:link w:val="4"/>
    <w:uiPriority w:val="0"/>
    <w:rPr>
      <w:kern w:val="2"/>
      <w:sz w:val="21"/>
      <w:szCs w:val="24"/>
    </w:rPr>
  </w:style>
  <w:style w:type="character" w:customStyle="1" w:styleId="19">
    <w:name w:val="纯文本 字符"/>
    <w:link w:val="5"/>
    <w:locked/>
    <w:uiPriority w:val="99"/>
    <w:rPr>
      <w:rFonts w:ascii="宋体" w:hAnsi="Courier New"/>
      <w:szCs w:val="21"/>
      <w:lang w:val="en-US" w:eastAsia="zh-CN" w:bidi="ar-SA"/>
    </w:rPr>
  </w:style>
  <w:style w:type="character" w:customStyle="1" w:styleId="20">
    <w:name w:val="批注框文本 字符"/>
    <w:link w:val="6"/>
    <w:uiPriority w:val="0"/>
    <w:rPr>
      <w:kern w:val="2"/>
      <w:sz w:val="18"/>
      <w:szCs w:val="18"/>
    </w:rPr>
  </w:style>
  <w:style w:type="character" w:customStyle="1" w:styleId="21">
    <w:name w:val="页脚 字符"/>
    <w:link w:val="7"/>
    <w:uiPriority w:val="99"/>
    <w:rPr>
      <w:kern w:val="2"/>
      <w:sz w:val="18"/>
      <w:szCs w:val="18"/>
    </w:rPr>
  </w:style>
  <w:style w:type="character" w:customStyle="1" w:styleId="22">
    <w:name w:val="页眉 字符"/>
    <w:link w:val="8"/>
    <w:uiPriority w:val="0"/>
    <w:rPr>
      <w:kern w:val="2"/>
      <w:sz w:val="18"/>
      <w:szCs w:val="18"/>
    </w:rPr>
  </w:style>
  <w:style w:type="character" w:customStyle="1" w:styleId="23">
    <w:name w:val="普通(网站) 字符"/>
    <w:link w:val="9"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24">
    <w:name w:val="批注主题 字符"/>
    <w:link w:val="3"/>
    <w:uiPriority w:val="0"/>
    <w:rPr>
      <w:b/>
      <w:bCs/>
      <w:kern w:val="2"/>
      <w:sz w:val="21"/>
      <w:szCs w:val="24"/>
    </w:rPr>
  </w:style>
  <w:style w:type="character" w:customStyle="1" w:styleId="25">
    <w:name w:val="DefaultParagraph Char"/>
    <w:link w:val="26"/>
    <w:qFormat/>
    <w:uiPriority w:val="0"/>
    <w:rPr>
      <w:rFonts w:hAnsi="Calibri"/>
      <w:kern w:val="2"/>
      <w:sz w:val="21"/>
      <w:szCs w:val="22"/>
      <w:lang w:val="en-US" w:eastAsia="zh-CN" w:bidi="ar-SA"/>
    </w:rPr>
  </w:style>
  <w:style w:type="paragraph" w:customStyle="1" w:styleId="26">
    <w:name w:val="DefaultParagraph"/>
    <w:link w:val="25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mt-15 f-12 f-blue inline-block more-answers"/>
    <w:qFormat/>
    <w:uiPriority w:val="0"/>
  </w:style>
  <w:style w:type="character" w:customStyle="1" w:styleId="28">
    <w:name w:val="mathjye"/>
    <w:qFormat/>
    <w:uiPriority w:val="0"/>
  </w:style>
  <w:style w:type="character" w:customStyle="1" w:styleId="29">
    <w:name w:val="qseq"/>
    <w:qFormat/>
    <w:uiPriority w:val="0"/>
  </w:style>
  <w:style w:type="character" w:customStyle="1" w:styleId="30">
    <w:name w:val="sg_txtb6"/>
    <w:qFormat/>
    <w:uiPriority w:val="0"/>
    <w:rPr>
      <w:rFonts w:hint="eastAsia" w:ascii="宋体" w:hAnsi="宋体" w:eastAsia="宋体"/>
      <w:color w:val="464646"/>
    </w:rPr>
  </w:style>
  <w:style w:type="character" w:customStyle="1" w:styleId="31">
    <w:name w:val="qb-content2"/>
    <w:qFormat/>
    <w:uiPriority w:val="0"/>
  </w:style>
  <w:style w:type="character" w:customStyle="1" w:styleId="32">
    <w:name w:val="mathzyb1"/>
    <w:qFormat/>
    <w:uiPriority w:val="0"/>
    <w:rPr>
      <w:spacing w:val="15"/>
      <w:sz w:val="23"/>
      <w:szCs w:val="23"/>
    </w:rPr>
  </w:style>
  <w:style w:type="character" w:customStyle="1" w:styleId="33">
    <w:name w:val="apple-converted-space"/>
    <w:qFormat/>
    <w:uiPriority w:val="0"/>
  </w:style>
  <w:style w:type="character" w:customStyle="1" w:styleId="34">
    <w:name w:val="ext_valign_sup"/>
    <w:qFormat/>
    <w:uiPriority w:val="0"/>
  </w:style>
  <w:style w:type="character" w:customStyle="1" w:styleId="35">
    <w:name w:val="jiathis_txt jiathis_separator jtico jtico_weixin1"/>
    <w:qFormat/>
    <w:uiPriority w:val="0"/>
  </w:style>
  <w:style w:type="character" w:customStyle="1" w:styleId="36">
    <w:name w:val="uc_q_object1"/>
    <w:qFormat/>
    <w:uiPriority w:val="0"/>
    <w:rPr>
      <w:rFonts w:hint="default" w:ascii="Lucida Sans Unicode" w:hAnsi="Lucida Sans Unicode" w:cs="Lucida Sans Unicode"/>
    </w:rPr>
  </w:style>
  <w:style w:type="character" w:customStyle="1" w:styleId="37">
    <w:name w:val="ext_valign_sub"/>
    <w:qFormat/>
    <w:uiPriority w:val="0"/>
  </w:style>
  <w:style w:type="paragraph" w:customStyle="1" w:styleId="38">
    <w:name w:val="_Style 2"/>
    <w:basedOn w:val="1"/>
    <w:qFormat/>
    <w:uiPriority w:val="0"/>
    <w:pPr>
      <w:widowControl/>
      <w:spacing w:line="300" w:lineRule="auto"/>
      <w:ind w:firstLine="200" w:firstLineChars="200"/>
    </w:pPr>
    <w:rPr>
      <w:szCs w:val="20"/>
    </w:rPr>
  </w:style>
  <w:style w:type="paragraph" w:customStyle="1" w:styleId="39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  <w:jc w:val="left"/>
    </w:pPr>
    <w:rPr>
      <w:rFonts w:ascii="Verdana" w:hAnsi="Verdana" w:cs="宋体"/>
      <w:kern w:val="0"/>
      <w:sz w:val="24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43"/>
    <customShpInfo spid="_x0000_s104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8</Pages>
  <Words>676</Words>
  <Characters>3859</Characters>
  <Lines>32</Lines>
  <Paragraphs>9</Paragraphs>
  <TotalTime>1593</TotalTime>
  <ScaleCrop>false</ScaleCrop>
  <LinksUpToDate>false</LinksUpToDate>
  <CharactersWithSpaces>4526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2018-12-27T07:43:00Z</dcterms:created>
  <dc:creator>User</dc:creator>
  <cp:lastModifiedBy>Administrator</cp:lastModifiedBy>
  <cp:lastPrinted>2022-04-06T00:23:00Z</cp:lastPrinted>
  <dcterms:modified xsi:type="dcterms:W3CDTF">2023-08-31T13:03:13Z</dcterms:modified>
  <dc:title>九年级物理试题</dc:title>
  <cp:revision>109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