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12446000</wp:posOffset>
            </wp:positionH>
            <wp:positionV relativeFrom="topMargin">
              <wp:posOffset>11150600</wp:posOffset>
            </wp:positionV>
            <wp:extent cx="406400" cy="30480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七年级</w:t>
      </w:r>
      <w:bookmarkStart w:id="0" w:name="_GoBack"/>
      <w:bookmarkEnd w:id="0"/>
      <w:r>
        <w:rPr>
          <w:rFonts w:hint="eastAsia"/>
          <w:lang w:val="en-US" w:eastAsia="zh-CN"/>
        </w:rPr>
        <w:t>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Times New Roman" w:eastAsia="新宋体" w:hAnsi="Times New Roman" w:hint="default"/>
          <w:sz w:val="22"/>
          <w:szCs w:val="22"/>
          <w:lang w:val="en-US" w:eastAsia="zh-CN"/>
        </w:rPr>
      </w:pPr>
      <w:r>
        <w:rPr>
          <w:rFonts w:ascii="Times New Roman" w:eastAsia="新宋体" w:hAnsi="Times New Roman" w:hint="eastAsia"/>
          <w:sz w:val="22"/>
          <w:szCs w:val="22"/>
          <w:lang w:val="en-US" w:eastAsia="zh-CN"/>
        </w:rPr>
        <w:t>一、积累与运用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Times New Roman" w:eastAsia="新宋体" w:hAnsi="Times New Roman" w:hint="eastAsia"/>
          <w:sz w:val="22"/>
          <w:szCs w:val="22"/>
          <w:lang w:val="en-US" w:eastAsia="zh-CN"/>
        </w:rPr>
      </w:pPr>
      <w:r>
        <w:rPr>
          <w:rFonts w:ascii="Times New Roman" w:eastAsia="新宋体" w:hAnsi="Times New Roman" w:hint="eastAsia"/>
          <w:sz w:val="22"/>
          <w:szCs w:val="22"/>
          <w:lang w:val="en-US" w:eastAsia="zh-CN"/>
        </w:rPr>
        <w:t>1-6BBAC AB</w:t>
      </w:r>
      <w:r>
        <w:rPr>
          <w:rFonts w:hint="eastAsia"/>
          <w:sz w:val="22"/>
          <w:szCs w:val="28"/>
        </w:rPr>
        <w:t>（</w:t>
      </w:r>
      <w:r>
        <w:rPr>
          <w:rFonts w:hint="eastAsia"/>
          <w:sz w:val="22"/>
          <w:szCs w:val="28"/>
          <w:lang w:eastAsia="zh-CN"/>
        </w:rPr>
        <w:t>每题</w:t>
      </w:r>
      <w:r>
        <w:rPr>
          <w:rFonts w:hint="eastAsia"/>
          <w:sz w:val="22"/>
          <w:szCs w:val="28"/>
        </w:rPr>
        <w:t>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0"/>
        <w:jc w:val="both"/>
        <w:textAlignment w:val="auto"/>
        <w:rPr>
          <w:rFonts w:ascii="Times New Roman" w:eastAsia="新宋体" w:hAnsi="Times New Roman" w:hint="eastAsia"/>
          <w:sz w:val="22"/>
          <w:szCs w:val="22"/>
          <w:lang w:val="en-US" w:eastAsia="zh-CN"/>
        </w:rPr>
      </w:pPr>
      <w:r>
        <w:rPr>
          <w:rFonts w:ascii="Times New Roman" w:eastAsia="新宋体" w:hAnsi="Times New Roman" w:hint="eastAsia"/>
          <w:sz w:val="22"/>
          <w:szCs w:val="22"/>
          <w:lang w:val="en-US" w:eastAsia="zh-CN"/>
        </w:rPr>
        <w:t>7.</w:t>
      </w:r>
      <w:r>
        <w:rPr>
          <w:rFonts w:hint="eastAsia"/>
          <w:sz w:val="22"/>
          <w:szCs w:val="28"/>
        </w:rPr>
        <w:t>（</w:t>
      </w:r>
      <w:r>
        <w:rPr>
          <w:rFonts w:hint="eastAsia"/>
          <w:sz w:val="22"/>
          <w:szCs w:val="28"/>
          <w:lang w:val="en-US" w:eastAsia="zh-CN"/>
        </w:rPr>
        <w:t>8</w:t>
      </w:r>
      <w:r>
        <w:rPr>
          <w:rFonts w:hint="eastAsia"/>
          <w:sz w:val="22"/>
          <w:szCs w:val="28"/>
        </w:rPr>
        <w:t>分）</w:t>
      </w:r>
      <w:r>
        <w:rPr>
          <w:rFonts w:ascii="Times New Roman" w:eastAsia="新宋体" w:hAnsi="Times New Roman" w:hint="eastAsia"/>
          <w:sz w:val="22"/>
          <w:szCs w:val="22"/>
          <w:lang w:val="en-US" w:eastAsia="zh-CN"/>
        </w:rPr>
        <w:t>（1）凭君传语报平安；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73" w:right="0" w:firstLine="0" w:leftChars="130" w:firstLineChars="0"/>
        <w:jc w:val="both"/>
        <w:textAlignment w:val="auto"/>
        <w:rPr>
          <w:rFonts w:ascii="Times New Roman" w:eastAsia="新宋体" w:hAnsi="Times New Roman" w:hint="eastAsia"/>
          <w:sz w:val="22"/>
          <w:szCs w:val="22"/>
          <w:lang w:val="en-US" w:eastAsia="zh-CN"/>
        </w:rPr>
      </w:pPr>
      <w:r>
        <w:rPr>
          <w:rFonts w:ascii="Times New Roman" w:eastAsia="新宋体" w:hAnsi="Times New Roman" w:hint="eastAsia"/>
          <w:sz w:val="22"/>
          <w:szCs w:val="22"/>
          <w:lang w:val="en-US" w:eastAsia="zh-CN"/>
        </w:rPr>
        <w:t>（2）可怜夜半虚前席；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73" w:right="0" w:firstLine="0" w:leftChars="130" w:firstLineChars="0"/>
        <w:jc w:val="both"/>
        <w:textAlignment w:val="auto"/>
        <w:rPr>
          <w:rFonts w:ascii="Times New Roman" w:eastAsia="新宋体" w:hAnsi="Times New Roman" w:hint="eastAsia"/>
          <w:sz w:val="22"/>
          <w:szCs w:val="22"/>
          <w:lang w:val="en-US" w:eastAsia="zh-CN"/>
        </w:rPr>
      </w:pPr>
      <w:r>
        <w:rPr>
          <w:rFonts w:ascii="Times New Roman" w:eastAsia="新宋体" w:hAnsi="Times New Roman" w:hint="eastAsia"/>
          <w:sz w:val="22"/>
          <w:szCs w:val="22"/>
          <w:lang w:val="en-US" w:eastAsia="zh-CN"/>
        </w:rPr>
        <w:t>（3）会当凌绝顶（重点字：凌）；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73" w:right="0" w:firstLine="0" w:leftChars="130" w:firstLineChars="0"/>
        <w:jc w:val="both"/>
        <w:textAlignment w:val="auto"/>
        <w:rPr>
          <w:rFonts w:ascii="Times New Roman" w:eastAsia="新宋体" w:hAnsi="Times New Roman" w:hint="eastAsia"/>
          <w:sz w:val="22"/>
          <w:szCs w:val="22"/>
          <w:lang w:val="en-US" w:eastAsia="zh-CN"/>
        </w:rPr>
      </w:pPr>
      <w:r>
        <w:rPr>
          <w:rFonts w:ascii="Times New Roman" w:eastAsia="新宋体" w:hAnsi="Times New Roman" w:hint="eastAsia"/>
          <w:sz w:val="22"/>
          <w:szCs w:val="22"/>
          <w:lang w:val="en-US" w:eastAsia="zh-CN"/>
        </w:rPr>
        <w:t>（4）不畏浮云遮望眼；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73" w:right="0" w:firstLine="0" w:leftChars="130" w:firstLineChars="0"/>
        <w:jc w:val="both"/>
        <w:textAlignment w:val="auto"/>
        <w:rPr>
          <w:rFonts w:ascii="Times New Roman" w:eastAsia="新宋体" w:hAnsi="Times New Roman" w:hint="eastAsia"/>
          <w:sz w:val="22"/>
          <w:szCs w:val="22"/>
          <w:lang w:val="en-US" w:eastAsia="zh-CN"/>
        </w:rPr>
      </w:pPr>
      <w:r>
        <w:rPr>
          <w:rFonts w:ascii="Times New Roman" w:eastAsia="新宋体" w:hAnsi="Times New Roman" w:hint="eastAsia"/>
          <w:sz w:val="22"/>
          <w:szCs w:val="22"/>
          <w:lang w:val="en-US" w:eastAsia="zh-CN"/>
        </w:rPr>
        <w:t>（5）谈笑有鸿儒，往来无白丁（重点字：儒）；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73" w:right="0" w:firstLine="0" w:leftChars="130" w:firstLineChars="0"/>
        <w:jc w:val="both"/>
        <w:textAlignment w:val="auto"/>
        <w:rPr>
          <w:sz w:val="22"/>
          <w:szCs w:val="28"/>
        </w:rPr>
      </w:pPr>
      <w:r>
        <w:rPr>
          <w:rFonts w:ascii="Times New Roman" w:eastAsia="新宋体" w:hAnsi="Times New Roman" w:hint="eastAsia"/>
          <w:sz w:val="22"/>
          <w:szCs w:val="22"/>
          <w:lang w:val="en-US" w:eastAsia="zh-CN"/>
        </w:rPr>
        <w:t>（6）山重水复疑无路，柳暗花明又一村；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Times New Roman" w:eastAsia="新宋体" w:hAnsi="Times New Roman" w:hint="eastAsia"/>
          <w:sz w:val="22"/>
          <w:szCs w:val="22"/>
        </w:rPr>
      </w:pPr>
      <w:r>
        <w:rPr>
          <w:rFonts w:ascii="Times New Roman" w:eastAsia="新宋体" w:hAnsi="Times New Roman" w:hint="eastAsia"/>
          <w:sz w:val="22"/>
          <w:szCs w:val="22"/>
          <w:lang w:val="en-US" w:eastAsia="zh-CN"/>
        </w:rPr>
        <w:t>8.</w:t>
      </w:r>
      <w:r>
        <w:rPr>
          <w:rFonts w:hint="eastAsia"/>
          <w:sz w:val="22"/>
          <w:szCs w:val="28"/>
        </w:rPr>
        <w:t>（3分）</w:t>
      </w:r>
      <w:r>
        <w:rPr>
          <w:rFonts w:ascii="Times New Roman" w:eastAsia="新宋体" w:hAnsi="Times New Roman" w:hint="eastAsia"/>
          <w:sz w:val="22"/>
          <w:szCs w:val="22"/>
        </w:rPr>
        <w:t>示例：桥的名字：万安桥 命名理由：“万安”即万事平安，它寓示着来往此桥的人一路平安，表达了一种美好祝愿。 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Times New Roman" w:eastAsia="新宋体" w:hAnsi="Times New Roman" w:hint="eastAsia"/>
          <w:sz w:val="22"/>
          <w:szCs w:val="22"/>
          <w:lang w:val="en-US" w:eastAsia="zh-CN"/>
        </w:rPr>
      </w:pPr>
      <w:r>
        <w:rPr>
          <w:rFonts w:ascii="Times New Roman" w:eastAsia="新宋体" w:hAnsi="Times New Roman" w:hint="eastAsia"/>
          <w:sz w:val="22"/>
          <w:szCs w:val="22"/>
          <w:lang w:val="en-US" w:eastAsia="zh-CN"/>
        </w:rPr>
        <w:t>二、现代文阅读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sz w:val="22"/>
          <w:szCs w:val="28"/>
        </w:rPr>
      </w:pPr>
      <w:r>
        <w:rPr>
          <w:rFonts w:ascii="Times New Roman" w:eastAsia="新宋体" w:hAnsi="Times New Roman" w:hint="eastAsia"/>
          <w:sz w:val="22"/>
          <w:szCs w:val="22"/>
          <w:lang w:val="en-US" w:eastAsia="zh-CN"/>
        </w:rPr>
        <w:t>（一）9.</w:t>
      </w:r>
      <w:r>
        <w:rPr>
          <w:rFonts w:ascii="Times New Roman" w:eastAsia="新宋体" w:hAnsi="Times New Roman" w:hint="eastAsia"/>
          <w:sz w:val="22"/>
          <w:szCs w:val="22"/>
        </w:rPr>
        <w:t>悄悄替郭晓冬办理档案；郊游时，授意学生帮他解决吃饭问题；让他参加广告拍摄得到2000元的酬金；免交4年的班费。</w:t>
      </w:r>
      <w:r>
        <w:rPr>
          <w:rFonts w:hint="eastAsia"/>
          <w:sz w:val="22"/>
          <w:szCs w:val="28"/>
        </w:rPr>
        <w:t>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73" w:right="0" w:firstLine="0" w:leftChars="130" w:firstLineChars="0"/>
        <w:textAlignment w:val="auto"/>
        <w:rPr>
          <w:sz w:val="22"/>
          <w:szCs w:val="28"/>
        </w:rPr>
      </w:pPr>
      <w:r>
        <w:rPr>
          <w:rFonts w:ascii="Times New Roman" w:eastAsia="新宋体" w:hAnsi="Times New Roman" w:hint="eastAsia"/>
          <w:sz w:val="22"/>
          <w:szCs w:val="22"/>
          <w:lang w:val="en-US" w:eastAsia="zh-CN"/>
        </w:rPr>
        <w:t>10.</w:t>
      </w:r>
      <w:r>
        <w:rPr>
          <w:rFonts w:ascii="Times New Roman" w:eastAsia="新宋体" w:hAnsi="Times New Roman" w:hint="eastAsia"/>
          <w:sz w:val="22"/>
          <w:szCs w:val="22"/>
        </w:rPr>
        <w:t>交代了郭晓冬家境贫寒，生活困难，喜欢表演；对情节起补充作用，使内容更完整，情节更紧凑，为下文情节发展作了铺垫。</w:t>
      </w:r>
      <w:r>
        <w:rPr>
          <w:rFonts w:hint="eastAsia"/>
          <w:sz w:val="22"/>
          <w:szCs w:val="28"/>
        </w:rPr>
        <w:t>（</w:t>
      </w:r>
      <w:r>
        <w:rPr>
          <w:rFonts w:hint="eastAsia"/>
          <w:sz w:val="22"/>
          <w:szCs w:val="28"/>
          <w:lang w:val="en-US" w:eastAsia="zh-CN"/>
        </w:rPr>
        <w:t>4</w:t>
      </w:r>
      <w:r>
        <w:rPr>
          <w:rFonts w:hint="eastAsia"/>
          <w:sz w:val="22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73" w:right="0" w:firstLine="0" w:leftChars="130" w:firstLineChars="0"/>
        <w:textAlignment w:val="auto"/>
        <w:rPr>
          <w:sz w:val="22"/>
          <w:szCs w:val="28"/>
        </w:rPr>
      </w:pPr>
      <w:r>
        <w:rPr>
          <w:rFonts w:ascii="Times New Roman" w:eastAsia="新宋体" w:hAnsi="Times New Roman" w:hint="eastAsia"/>
          <w:sz w:val="22"/>
          <w:szCs w:val="22"/>
          <w:lang w:val="en-US" w:eastAsia="zh-CN"/>
        </w:rPr>
        <w:t>11.</w:t>
      </w:r>
      <w:r>
        <w:rPr>
          <w:rFonts w:ascii="Times New Roman" w:eastAsia="新宋体" w:hAnsi="Times New Roman" w:hint="eastAsia"/>
          <w:sz w:val="22"/>
          <w:szCs w:val="22"/>
        </w:rPr>
        <w:t>“拽”、“摁”、“塞”这些动词，生动地刻画出同学们对他的热情与关心，写出了同学之间的亲密无间，突出了同学们的善意与真诚。</w:t>
      </w:r>
      <w:r>
        <w:rPr>
          <w:rFonts w:hint="eastAsia"/>
          <w:sz w:val="22"/>
          <w:szCs w:val="28"/>
        </w:rPr>
        <w:t>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73" w:right="0" w:firstLine="0" w:leftChars="130" w:firstLineChars="0"/>
        <w:textAlignment w:val="auto"/>
        <w:rPr>
          <w:rFonts w:ascii="Times New Roman" w:eastAsia="新宋体" w:hAnsi="Times New Roman" w:hint="eastAsia"/>
          <w:sz w:val="22"/>
          <w:szCs w:val="22"/>
        </w:rPr>
      </w:pPr>
      <w:r>
        <w:rPr>
          <w:rFonts w:ascii="Times New Roman" w:eastAsia="新宋体" w:hAnsi="Times New Roman" w:hint="eastAsia"/>
          <w:sz w:val="22"/>
          <w:szCs w:val="22"/>
          <w:lang w:val="en-US" w:eastAsia="zh-CN"/>
        </w:rPr>
        <w:t>12.</w:t>
      </w:r>
      <w:r>
        <w:rPr>
          <w:rFonts w:ascii="Times New Roman" w:eastAsia="新宋体" w:hAnsi="Times New Roman" w:hint="eastAsia"/>
          <w:sz w:val="22"/>
          <w:szCs w:val="22"/>
        </w:rPr>
        <w:t>示例：老师，谢谢您，谢谢您四年来对我的关心和帮助，没有您，就没有我今天的一切，遇到您，是我一生的幸运。我会努力拍出好的影视作品来回报您！</w:t>
      </w:r>
      <w:r>
        <w:rPr>
          <w:rFonts w:hint="eastAsia"/>
          <w:sz w:val="22"/>
          <w:szCs w:val="28"/>
        </w:rPr>
        <w:t>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73" w:right="0" w:firstLine="0" w:leftChars="130" w:firstLineChars="0"/>
        <w:textAlignment w:val="auto"/>
        <w:rPr>
          <w:sz w:val="22"/>
          <w:szCs w:val="28"/>
        </w:rPr>
      </w:pPr>
      <w:r>
        <w:rPr>
          <w:rFonts w:ascii="Times New Roman" w:eastAsia="新宋体" w:hAnsi="Times New Roman" w:hint="eastAsia"/>
          <w:sz w:val="22"/>
          <w:szCs w:val="22"/>
          <w:lang w:eastAsia="zh-CN"/>
        </w:rPr>
        <w:t>（</w:t>
      </w:r>
      <w:r>
        <w:rPr>
          <w:rFonts w:ascii="Times New Roman" w:eastAsia="新宋体" w:hAnsi="Times New Roman" w:hint="eastAsia"/>
          <w:sz w:val="22"/>
          <w:szCs w:val="22"/>
          <w:lang w:val="en-US" w:eastAsia="zh-CN"/>
        </w:rPr>
        <w:t>二</w:t>
      </w:r>
      <w:r>
        <w:rPr>
          <w:rFonts w:ascii="Times New Roman" w:eastAsia="新宋体" w:hAnsi="Times New Roman" w:hint="eastAsia"/>
          <w:sz w:val="22"/>
          <w:szCs w:val="22"/>
          <w:lang w:eastAsia="zh-CN"/>
        </w:rPr>
        <w:t>）</w:t>
      </w:r>
      <w:r>
        <w:rPr>
          <w:rFonts w:hint="eastAsia"/>
          <w:sz w:val="22"/>
          <w:szCs w:val="28"/>
          <w:lang w:val="en-US" w:eastAsia="zh-CN"/>
        </w:rPr>
        <w:t>13</w:t>
      </w:r>
      <w:r>
        <w:rPr>
          <w:rFonts w:hint="eastAsia"/>
          <w:sz w:val="22"/>
          <w:szCs w:val="28"/>
        </w:rPr>
        <w:t>.（3分）节省时间   饿时才吃   有滋有味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sz w:val="22"/>
          <w:szCs w:val="28"/>
        </w:rPr>
      </w:pPr>
      <w:r>
        <w:rPr>
          <w:rFonts w:hint="eastAsia"/>
          <w:sz w:val="22"/>
          <w:szCs w:val="28"/>
        </w:rPr>
        <w:t>1</w:t>
      </w:r>
      <w:r>
        <w:rPr>
          <w:rFonts w:hint="eastAsia"/>
          <w:sz w:val="22"/>
          <w:szCs w:val="28"/>
          <w:lang w:val="en-US" w:eastAsia="zh-CN"/>
        </w:rPr>
        <w:t>4.</w:t>
      </w:r>
      <w:r>
        <w:rPr>
          <w:rFonts w:hint="eastAsia"/>
          <w:sz w:val="22"/>
          <w:szCs w:val="28"/>
        </w:rPr>
        <w:t>（3分）风趣幽默、乐观从容、机智敏捷、对创业充满信心而且富有韧性和耐力。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sz w:val="22"/>
          <w:szCs w:val="28"/>
        </w:rPr>
      </w:pPr>
      <w:r>
        <w:rPr>
          <w:rFonts w:hint="eastAsia"/>
          <w:sz w:val="22"/>
          <w:szCs w:val="28"/>
        </w:rPr>
        <w:t>1</w:t>
      </w:r>
      <w:r>
        <w:rPr>
          <w:rFonts w:hint="eastAsia"/>
          <w:sz w:val="22"/>
          <w:szCs w:val="28"/>
          <w:lang w:val="en-US" w:eastAsia="zh-CN"/>
        </w:rPr>
        <w:t>5</w:t>
      </w:r>
      <w:r>
        <w:rPr>
          <w:rFonts w:hint="eastAsia"/>
          <w:sz w:val="22"/>
          <w:szCs w:val="28"/>
        </w:rPr>
        <w:t>.（3分）运用排比的修辞方法，条理分明地地记叙了马云创业一直亏本的现实，强有力地表达出马云深陷事业困境时的时间紧迫感，为下文情节的展开做铺垫，为后文马云杀出一条血路蓄势。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sz w:val="22"/>
          <w:szCs w:val="28"/>
        </w:rPr>
      </w:pPr>
      <w:r>
        <w:rPr>
          <w:rFonts w:hint="eastAsia"/>
          <w:sz w:val="22"/>
          <w:szCs w:val="28"/>
        </w:rPr>
        <w:t>1</w:t>
      </w:r>
      <w:r>
        <w:rPr>
          <w:rFonts w:hint="eastAsia"/>
          <w:sz w:val="22"/>
          <w:szCs w:val="28"/>
          <w:lang w:val="en-US" w:eastAsia="zh-CN"/>
        </w:rPr>
        <w:t>6</w:t>
      </w:r>
      <w:r>
        <w:rPr>
          <w:rFonts w:hint="eastAsia"/>
          <w:sz w:val="22"/>
          <w:szCs w:val="28"/>
        </w:rPr>
        <w:t>.（</w:t>
      </w:r>
      <w:r>
        <w:rPr>
          <w:rFonts w:hint="eastAsia"/>
          <w:sz w:val="22"/>
          <w:szCs w:val="28"/>
          <w:lang w:val="en-US" w:eastAsia="zh-CN"/>
        </w:rPr>
        <w:t>3</w:t>
      </w:r>
      <w:r>
        <w:rPr>
          <w:rFonts w:hint="eastAsia"/>
          <w:sz w:val="22"/>
          <w:szCs w:val="28"/>
        </w:rPr>
        <w:t>分）①比喻创业艰难、成功不易，启发刚出大学校门的青年。②指马云成为中国内地首富，获得巨大成功，是千辛万苦的奋斗换来的</w:t>
      </w:r>
      <w:r>
        <w:rPr>
          <w:rFonts w:hint="eastAsia"/>
          <w:sz w:val="22"/>
          <w:szCs w:val="28"/>
        </w:rPr>
        <w:drawing>
          <wp:inline distT="0" distB="0" distL="114300" distR="114300">
            <wp:extent cx="16510" cy="17780"/>
            <wp:effectExtent l="0" t="0" r="8890" b="127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2"/>
          <w:szCs w:val="28"/>
        </w:rPr>
        <w:t>。③激励青年只要像马云那样艰苦奋斗、持之以恒，也会成功的。（答其两点就可</w:t>
      </w:r>
      <w:r>
        <w:rPr>
          <w:rFonts w:hint="eastAsia"/>
          <w:sz w:val="22"/>
          <w:szCs w:val="28"/>
        </w:rPr>
        <w:drawing>
          <wp:inline distT="0" distB="0" distL="114300" distR="114300">
            <wp:extent cx="20320" cy="12700"/>
            <wp:effectExtent l="0" t="0" r="508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2"/>
          <w:szCs w:val="28"/>
        </w:rPr>
        <w:t>得</w:t>
      </w:r>
      <w:r>
        <w:rPr>
          <w:sz w:val="22"/>
          <w:szCs w:val="28"/>
        </w:rPr>
        <w:t>满分</w:t>
      </w:r>
      <w:r>
        <w:rPr>
          <w:rFonts w:hint="eastAsia"/>
          <w:sz w:val="22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73" w:right="0" w:firstLine="0" w:leftChars="130" w:firstLineChars="0"/>
        <w:textAlignment w:val="auto"/>
        <w:rPr>
          <w:rFonts w:ascii="Times New Roman" w:eastAsia="新宋体" w:hAnsi="Times New Roman" w:hint="eastAsia"/>
          <w:sz w:val="22"/>
          <w:szCs w:val="22"/>
          <w:lang w:val="en-US" w:eastAsia="zh-CN"/>
        </w:rPr>
      </w:pPr>
      <w:r>
        <w:rPr>
          <w:rFonts w:ascii="Times New Roman" w:eastAsia="新宋体" w:hAnsi="Times New Roman" w:hint="eastAsia"/>
          <w:sz w:val="22"/>
          <w:szCs w:val="22"/>
          <w:lang w:val="en-US" w:eastAsia="zh-CN"/>
        </w:rPr>
        <w:t>三、古诗文阅读</w:t>
      </w:r>
    </w:p>
    <w:p>
      <w:pPr>
        <w:numPr>
          <w:ilvl w:val="0"/>
          <w:numId w:val="0"/>
        </w:numPr>
        <w:jc w:val="left"/>
        <w:rPr>
          <w:rFonts w:ascii="宋体" w:eastAsia="宋体" w:hAnsi="宋体" w:cs="宋体" w:hint="eastAsia"/>
          <w:kern w:val="0"/>
          <w:sz w:val="22"/>
          <w:szCs w:val="22"/>
          <w:lang w:val="en-US" w:eastAsia="zh-CN"/>
        </w:rPr>
      </w:pPr>
      <w:r>
        <w:rPr>
          <w:rFonts w:ascii="宋体" w:eastAsia="宋体" w:hAnsi="宋体" w:cs="宋体" w:hint="eastAsia"/>
          <w:kern w:val="0"/>
          <w:sz w:val="22"/>
          <w:szCs w:val="22"/>
          <w:lang w:val="en-US" w:eastAsia="zh-CN"/>
        </w:rPr>
        <w:t>17 C</w:t>
      </w:r>
      <w:r>
        <w:rPr>
          <w:rFonts w:hint="eastAsia"/>
          <w:sz w:val="22"/>
          <w:szCs w:val="28"/>
        </w:rPr>
        <w:t>（</w:t>
      </w:r>
      <w:r>
        <w:rPr>
          <w:rFonts w:hint="eastAsia"/>
          <w:sz w:val="22"/>
          <w:szCs w:val="28"/>
          <w:lang w:val="en-US" w:eastAsia="zh-CN"/>
        </w:rPr>
        <w:t>3</w:t>
      </w:r>
      <w:r>
        <w:rPr>
          <w:rFonts w:hint="eastAsia"/>
          <w:sz w:val="22"/>
          <w:szCs w:val="28"/>
        </w:rPr>
        <w:t>分）</w:t>
      </w:r>
    </w:p>
    <w:p>
      <w:pPr>
        <w:numPr>
          <w:ilvl w:val="0"/>
          <w:numId w:val="0"/>
        </w:numPr>
        <w:jc w:val="left"/>
        <w:rPr>
          <w:rFonts w:ascii="宋体" w:eastAsia="宋体" w:hAnsi="宋体" w:cs="宋体" w:hint="default"/>
          <w:kern w:val="0"/>
          <w:sz w:val="22"/>
          <w:szCs w:val="22"/>
          <w:lang w:val="en-US" w:eastAsia="zh-CN"/>
        </w:rPr>
      </w:pPr>
      <w:r>
        <w:rPr>
          <w:rFonts w:ascii="宋体" w:eastAsia="宋体" w:hAnsi="宋体" w:cs="宋体" w:hint="eastAsia"/>
          <w:kern w:val="0"/>
          <w:sz w:val="22"/>
          <w:szCs w:val="22"/>
          <w:lang w:val="en-US" w:eastAsia="zh-CN"/>
        </w:rPr>
        <w:t>18 D</w:t>
      </w:r>
      <w:r>
        <w:rPr>
          <w:rFonts w:hint="eastAsia"/>
          <w:sz w:val="22"/>
          <w:szCs w:val="28"/>
        </w:rPr>
        <w:t>（</w:t>
      </w:r>
      <w:r>
        <w:rPr>
          <w:rFonts w:hint="eastAsia"/>
          <w:sz w:val="22"/>
          <w:szCs w:val="28"/>
          <w:lang w:val="en-US" w:eastAsia="zh-CN"/>
        </w:rPr>
        <w:t>3</w:t>
      </w:r>
      <w:r>
        <w:rPr>
          <w:rFonts w:hint="eastAsia"/>
          <w:sz w:val="22"/>
          <w:szCs w:val="28"/>
        </w:rPr>
        <w:t>分）</w:t>
      </w:r>
    </w:p>
    <w:p>
      <w:pPr>
        <w:numPr>
          <w:ilvl w:val="0"/>
          <w:numId w:val="0"/>
        </w:numPr>
        <w:jc w:val="left"/>
        <w:rPr>
          <w:rFonts w:ascii="宋体" w:eastAsia="宋体" w:hAnsi="宋体" w:cs="宋体" w:hint="eastAsia"/>
          <w:kern w:val="0"/>
          <w:sz w:val="22"/>
          <w:szCs w:val="22"/>
          <w:lang w:val="en-US" w:eastAsia="zh-CN"/>
        </w:rPr>
      </w:pPr>
      <w:r>
        <w:rPr>
          <w:rFonts w:ascii="宋体" w:eastAsia="宋体" w:hAnsi="宋体" w:cs="宋体" w:hint="eastAsia"/>
          <w:kern w:val="0"/>
          <w:sz w:val="22"/>
          <w:szCs w:val="22"/>
          <w:lang w:val="en-US" w:eastAsia="zh-CN"/>
        </w:rPr>
        <w:t>19.①你难道懂得射箭吗？我射箭的本领难道不精湛吗？</w:t>
      </w:r>
      <w:r>
        <w:rPr>
          <w:rFonts w:hint="eastAsia"/>
          <w:sz w:val="22"/>
          <w:szCs w:val="28"/>
        </w:rPr>
        <w:t>（</w:t>
      </w:r>
      <w:r>
        <w:rPr>
          <w:rFonts w:hint="eastAsia"/>
          <w:sz w:val="22"/>
          <w:szCs w:val="28"/>
          <w:lang w:val="en-US" w:eastAsia="zh-CN"/>
        </w:rPr>
        <w:t>2</w:t>
      </w:r>
      <w:r>
        <w:rPr>
          <w:rFonts w:hint="eastAsia"/>
          <w:sz w:val="22"/>
          <w:szCs w:val="28"/>
        </w:rPr>
        <w:t>分）</w:t>
      </w:r>
    </w:p>
    <w:p>
      <w:pPr>
        <w:numPr>
          <w:ilvl w:val="0"/>
          <w:numId w:val="0"/>
        </w:numPr>
        <w:jc w:val="left"/>
        <w:rPr>
          <w:rFonts w:ascii="宋体" w:eastAsia="宋体" w:hAnsi="宋体" w:cs="宋体" w:hint="default"/>
          <w:kern w:val="0"/>
          <w:sz w:val="22"/>
          <w:szCs w:val="22"/>
          <w:lang w:val="en-US" w:eastAsia="zh-CN"/>
        </w:rPr>
      </w:pPr>
      <w:r>
        <w:rPr>
          <w:rFonts w:ascii="宋体" w:eastAsia="宋体" w:hAnsi="宋体" w:cs="宋体" w:hint="eastAsia"/>
          <w:kern w:val="0"/>
          <w:sz w:val="22"/>
          <w:szCs w:val="22"/>
          <w:lang w:val="en-US" w:eastAsia="zh-CN"/>
        </w:rPr>
        <w:t>②我也没有什么别的奥妙，只不过是手熟罢了。</w:t>
      </w:r>
      <w:r>
        <w:rPr>
          <w:rFonts w:hint="eastAsia"/>
          <w:sz w:val="22"/>
          <w:szCs w:val="28"/>
        </w:rPr>
        <w:t>（</w:t>
      </w:r>
      <w:r>
        <w:rPr>
          <w:rFonts w:hint="eastAsia"/>
          <w:sz w:val="22"/>
          <w:szCs w:val="28"/>
          <w:lang w:val="en-US" w:eastAsia="zh-CN"/>
        </w:rPr>
        <w:t>2</w:t>
      </w:r>
      <w:r>
        <w:rPr>
          <w:rFonts w:hint="eastAsia"/>
          <w:sz w:val="22"/>
          <w:szCs w:val="28"/>
        </w:rPr>
        <w:t>分）</w:t>
      </w:r>
    </w:p>
    <w:p>
      <w:pPr>
        <w:numPr>
          <w:ilvl w:val="0"/>
          <w:numId w:val="0"/>
        </w:numPr>
        <w:jc w:val="left"/>
        <w:rPr>
          <w:rFonts w:ascii="宋体" w:eastAsia="宋体" w:hAnsi="宋体" w:cs="宋体" w:hint="default"/>
          <w:kern w:val="0"/>
          <w:sz w:val="22"/>
          <w:szCs w:val="22"/>
          <w:lang w:val="en-US" w:eastAsia="zh-CN"/>
        </w:rPr>
      </w:pPr>
      <w:r>
        <w:rPr>
          <w:rFonts w:ascii="宋体" w:eastAsia="宋体" w:hAnsi="宋体" w:cs="宋体" w:hint="eastAsia"/>
          <w:kern w:val="0"/>
          <w:sz w:val="22"/>
          <w:szCs w:val="22"/>
          <w:lang w:val="en-US" w:eastAsia="zh-CN"/>
        </w:rPr>
        <w:t>20.忿→笑</w:t>
      </w:r>
      <w:r>
        <w:rPr>
          <w:rFonts w:hint="eastAsia"/>
          <w:sz w:val="22"/>
          <w:szCs w:val="28"/>
        </w:rPr>
        <w:t>（</w:t>
      </w:r>
      <w:r>
        <w:rPr>
          <w:rFonts w:hint="eastAsia"/>
          <w:sz w:val="22"/>
          <w:szCs w:val="28"/>
          <w:lang w:val="en-US" w:eastAsia="zh-CN"/>
        </w:rPr>
        <w:t>2</w:t>
      </w:r>
      <w:r>
        <w:rPr>
          <w:rFonts w:hint="eastAsia"/>
          <w:sz w:val="22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0"/>
        <w:textAlignment w:val="auto"/>
        <w:rPr>
          <w:sz w:val="22"/>
          <w:szCs w:val="28"/>
        </w:rPr>
      </w:pPr>
      <w:r>
        <w:rPr>
          <w:rFonts w:ascii="Times New Roman" w:eastAsia="新宋体" w:hAnsi="Times New Roman" w:hint="eastAsia"/>
          <w:sz w:val="22"/>
          <w:szCs w:val="22"/>
          <w:lang w:val="en-US" w:eastAsia="zh-CN"/>
        </w:rPr>
        <w:t>21.</w:t>
      </w:r>
      <w:r>
        <w:rPr>
          <w:rFonts w:ascii="Times New Roman" w:eastAsia="新宋体" w:hAnsi="Times New Roman" w:hint="eastAsia"/>
          <w:sz w:val="22"/>
          <w:szCs w:val="22"/>
        </w:rPr>
        <w:t>写出了作者乍望（远望）泰山时，其巍峨壮丽，令诗人惊喜，不知如何形容，也表现出一种迫不及待的仰慕之情。</w:t>
      </w:r>
      <w:r>
        <w:rPr>
          <w:rFonts w:hint="eastAsia"/>
          <w:sz w:val="22"/>
          <w:szCs w:val="28"/>
        </w:rPr>
        <w:t>（</w:t>
      </w:r>
      <w:r>
        <w:rPr>
          <w:rFonts w:hint="eastAsia"/>
          <w:sz w:val="22"/>
          <w:szCs w:val="28"/>
          <w:lang w:val="en-US" w:eastAsia="zh-CN"/>
        </w:rPr>
        <w:t>2</w:t>
      </w:r>
      <w:r>
        <w:rPr>
          <w:rFonts w:hint="eastAsia"/>
          <w:sz w:val="22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0"/>
        <w:textAlignment w:val="auto"/>
        <w:rPr>
          <w:sz w:val="22"/>
          <w:szCs w:val="28"/>
        </w:rPr>
      </w:pPr>
      <w:r>
        <w:rPr>
          <w:rFonts w:ascii="Times New Roman" w:eastAsia="新宋体" w:hAnsi="Times New Roman" w:hint="eastAsia"/>
          <w:sz w:val="22"/>
          <w:szCs w:val="22"/>
          <w:lang w:val="en-US" w:eastAsia="zh-CN"/>
        </w:rPr>
        <w:t>22.</w:t>
      </w:r>
      <w:r>
        <w:rPr>
          <w:rFonts w:ascii="Times New Roman" w:eastAsia="新宋体" w:hAnsi="Times New Roman" w:hint="eastAsia"/>
          <w:sz w:val="22"/>
          <w:szCs w:val="22"/>
        </w:rPr>
        <w:t>只有不畏艰难的去攀登，才能进入俯视一切的雄奇境界。（或：“表现了诗人不怕困难，敢于攀登绝顶，俯视一切的雄心和气概”也可以）</w:t>
      </w:r>
      <w:r>
        <w:rPr>
          <w:rFonts w:hint="eastAsia"/>
          <w:sz w:val="22"/>
          <w:szCs w:val="28"/>
        </w:rPr>
        <w:t>（</w:t>
      </w:r>
      <w:r>
        <w:rPr>
          <w:rFonts w:hint="eastAsia"/>
          <w:sz w:val="22"/>
          <w:szCs w:val="28"/>
          <w:lang w:val="en-US" w:eastAsia="zh-CN"/>
        </w:rPr>
        <w:t>2</w:t>
      </w:r>
      <w:r>
        <w:rPr>
          <w:rFonts w:hint="eastAsia"/>
          <w:sz w:val="22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Times New Roman" w:eastAsia="新宋体" w:hAnsi="Times New Roman" w:hint="default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default"/>
          <w:sz w:val="21"/>
          <w:szCs w:val="21"/>
          <w:lang w:val="en-US" w:eastAsia="zh-CN"/>
        </w:rPr>
        <w:br w:type="page"/>
      </w:r>
      <w:r>
        <w:rPr>
          <w:rFonts w:ascii="Times New Roman" w:eastAsia="新宋体" w:hAnsi="Times New Roman" w:hint="default"/>
          <w:sz w:val="21"/>
          <w:szCs w:val="21"/>
          <w:lang w:val="en-US" w:eastAsia="zh-CN"/>
        </w:rPr>
        <w:drawing>
          <wp:inline>
            <wp:extent cx="5850255" cy="7001434"/>
            <wp:docPr id="10001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50255" cy="7001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7"/>
      <w:footerReference w:type="default" r:id="rId8"/>
      <w:pgSz w:w="11906" w:h="16838"/>
      <w:pgMar w:top="1134" w:right="1134" w:bottom="1134" w:left="1134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EB55545"/>
    <w:rsid w:val="004151FC"/>
    <w:rsid w:val="00C02FC6"/>
    <w:rsid w:val="26F60DF0"/>
    <w:rsid w:val="4CB3426F"/>
    <w:rsid w:val="4F6E7EC1"/>
    <w:rsid w:val="5EB55545"/>
    <w:rsid w:val="6BB70C7B"/>
  </w:rsids>
  <w:docVars>
    <w:docVar w:name="commondata" w:val="eyJoZGlkIjoiYWQ3OWEwM2NhNjlhNDdmNmFmYzNmMzRlNTBlNmJkNGI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hAnsi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hAnsi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123</cp:lastModifiedBy>
  <cp:revision>0</cp:revision>
  <dcterms:created xsi:type="dcterms:W3CDTF">2020-06-17T08:35:00Z</dcterms:created>
  <dcterms:modified xsi:type="dcterms:W3CDTF">2023-08-09T07:03:01Z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