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10541000</wp:posOffset>
            </wp:positionV>
            <wp:extent cx="330200" cy="279400"/>
            <wp:effectExtent l="0" t="0" r="12700" b="635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330200" cy="279400"/>
                    </a:xfrm>
                    <a:prstGeom prst="rect">
                      <a:avLst/>
                    </a:prstGeom>
                  </pic:spPr>
                </pic:pic>
              </a:graphicData>
            </a:graphic>
          </wp:anchor>
        </w:drawing>
      </w:r>
      <w:bookmarkStart w:id="0" w:name="年3月26日初中语文"/>
      <w:bookmarkStart w:id="1" w:name="question_793070532"/>
      <w:r>
        <w:rPr>
          <w:rFonts w:hint="eastAsia" w:ascii="黑体" w:hAnsi="黑体" w:eastAsia="黑体" w:cs="黑体"/>
          <w:sz w:val="36"/>
          <w:szCs w:val="36"/>
          <w:lang w:val="en-US" w:eastAsia="zh-CN"/>
        </w:rPr>
        <w:t>恩施市宏立实验学校</w:t>
      </w:r>
      <w:r>
        <w:rPr>
          <w:rFonts w:hint="eastAsia" w:ascii="黑体" w:hAnsi="黑体" w:eastAsia="黑体" w:cs="黑体"/>
          <w:sz w:val="36"/>
        </w:rPr>
        <w:t>2</w:t>
      </w:r>
      <w:bookmarkEnd w:id="0"/>
      <w:r>
        <w:rPr>
          <w:sz w:val="36"/>
        </w:rPr>
        <mc:AlternateContent>
          <mc:Choice Requires="wps">
            <w:drawing>
              <wp:anchor distT="0" distB="0" distL="114300" distR="114300" simplePos="0" relativeHeight="251659264" behindDoc="1" locked="0" layoutInCell="1" allowOverlap="1">
                <wp:simplePos x="0" y="0"/>
                <wp:positionH relativeFrom="column">
                  <wp:posOffset>-189230</wp:posOffset>
                </wp:positionH>
                <wp:positionV relativeFrom="paragraph">
                  <wp:posOffset>-575945</wp:posOffset>
                </wp:positionV>
                <wp:extent cx="1591945" cy="469900"/>
                <wp:effectExtent l="4445" t="4445" r="22860" b="20955"/>
                <wp:wrapThrough wrapText="bothSides">
                  <wp:wrapPolygon>
                    <wp:start x="-60" y="-204"/>
                    <wp:lineTo x="-60" y="20812"/>
                    <wp:lineTo x="21393" y="20812"/>
                    <wp:lineTo x="21393" y="-204"/>
                    <wp:lineTo x="-60" y="-204"/>
                  </wp:wrapPolygon>
                </wp:wrapThrough>
                <wp:docPr id="1" name="文本框 2"/>
                <wp:cNvGraphicFramePr/>
                <a:graphic xmlns:a="http://schemas.openxmlformats.org/drawingml/2006/main">
                  <a:graphicData uri="http://schemas.microsoft.com/office/word/2010/wordprocessingShape">
                    <wps:wsp>
                      <wps:cNvSpPr txBox="1"/>
                      <wps:spPr>
                        <a:xfrm>
                          <a:off x="0" y="0"/>
                          <a:ext cx="1591945" cy="469900"/>
                        </a:xfrm>
                        <a:prstGeom prst="rect">
                          <a:avLst/>
                        </a:prstGeom>
                        <a:solidFill>
                          <a:srgbClr val="FFFFFF"/>
                        </a:solidFill>
                        <a:ln w="9525">
                          <a:solidFill>
                            <a:srgbClr val="000000"/>
                          </a:solidFill>
                          <a:miter lim="0"/>
                        </a:ln>
                      </wps:spPr>
                      <wps:txbx>
                        <w:txbxContent>
                          <w:p>
                            <w:pPr>
                              <w:pStyle w:val="5"/>
                              <w:jc w:val="center"/>
                              <w:rPr>
                                <w:sz w:val="28"/>
                                <w:szCs w:val="44"/>
                              </w:rPr>
                            </w:pPr>
                            <w:bookmarkStart w:id="3" w:name="绝密启用前"/>
                            <w:r>
                              <w:rPr>
                                <w:rFonts w:hint="eastAsia"/>
                                <w:sz w:val="28"/>
                                <w:szCs w:val="44"/>
                                <w:lang w:val="en-US" w:eastAsia="zh-CN"/>
                              </w:rPr>
                              <w:t>机</w:t>
                            </w:r>
                            <w:r>
                              <w:rPr>
                                <w:sz w:val="28"/>
                                <w:szCs w:val="44"/>
                              </w:rPr>
                              <w:t>密★启用前</w:t>
                            </w:r>
                            <w:bookmarkEnd w:id="3"/>
                          </w:p>
                        </w:txbxContent>
                      </wps:txbx>
                      <wps:bodyPr wrap="square" upright="1"/>
                    </wps:wsp>
                  </a:graphicData>
                </a:graphic>
              </wp:anchor>
            </w:drawing>
          </mc:Choice>
          <mc:Fallback>
            <w:pict>
              <v:shape id="文本框 2" o:spid="_x0000_s1026" o:spt="202" type="#_x0000_t202" style="position:absolute;left:0pt;margin-left:-14.9pt;margin-top:-45.35pt;height:37pt;width:125.35pt;mso-wrap-distance-left:9pt;mso-wrap-distance-right:9pt;z-index:-251657216;mso-width-relative:page;mso-height-relative:page;" fillcolor="#FFFFFF" filled="t" stroked="t" coordsize="21600,21600" wrapcoords="-60 -204 -60 20812 21393 20812 21393 -204 -60 -204" o:gfxdata="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l8vILaAAAACwEAAA8AAAAAAAAAAQAgAAAAIgAAAGRycy9k&#10;b3ducmV2LnhtbFBLAQIUABQAAAAIAIdO4kA2eaEkxwEAAHsDAAAOAAAAAAAAAAEAIAAAACkBAABk&#10;cnMvZTJvRG9jLnhtbFBLBQYAAAAABgAGAFkBAABiBQAAAAA=&#10;">
                <v:fill on="t" focussize="0,0"/>
                <v:stroke color="#000000" miterlimit="0" joinstyle="miter"/>
                <v:imagedata o:title=""/>
                <o:lock v:ext="edit" aspectratio="f"/>
                <v:textbox>
                  <w:txbxContent>
                    <w:p>
                      <w:pPr>
                        <w:pStyle w:val="5"/>
                        <w:jc w:val="center"/>
                        <w:rPr>
                          <w:sz w:val="28"/>
                          <w:szCs w:val="44"/>
                        </w:rPr>
                      </w:pPr>
                      <w:bookmarkStart w:id="3" w:name="绝密启用前"/>
                      <w:r>
                        <w:rPr>
                          <w:rFonts w:hint="eastAsia"/>
                          <w:sz w:val="28"/>
                          <w:szCs w:val="44"/>
                          <w:lang w:val="en-US" w:eastAsia="zh-CN"/>
                        </w:rPr>
                        <w:t>机</w:t>
                      </w:r>
                      <w:r>
                        <w:rPr>
                          <w:sz w:val="28"/>
                          <w:szCs w:val="44"/>
                        </w:rPr>
                        <w:t>密★启用前</w:t>
                      </w:r>
                      <w:bookmarkEnd w:id="3"/>
                    </w:p>
                  </w:txbxContent>
                </v:textbox>
                <w10:wrap type="through"/>
              </v:shape>
            </w:pict>
          </mc:Fallback>
        </mc:AlternateContent>
      </w:r>
      <w:r>
        <w:rPr>
          <w:rFonts w:hint="eastAsia" w:ascii="黑体" w:hAnsi="黑体" w:eastAsia="黑体" w:cs="黑体"/>
          <w:sz w:val="36"/>
          <w:szCs w:val="36"/>
          <w:lang w:val="en-US" w:eastAsia="zh-CN"/>
        </w:rPr>
        <w:t>023年春5月月考卷</w:t>
      </w:r>
    </w:p>
    <w:p>
      <w:pPr>
        <w:jc w:val="center"/>
        <w:rPr>
          <w:rFonts w:hint="eastAsia"/>
          <w:sz w:val="44"/>
          <w:szCs w:val="44"/>
          <w:lang w:val="en-US" w:eastAsia="zh-CN"/>
        </w:rPr>
      </w:pPr>
      <w:r>
        <w:rPr>
          <w:rFonts w:hint="eastAsia" w:ascii="黑体" w:hAnsi="黑体" w:eastAsia="黑体" w:cs="黑体"/>
          <w:sz w:val="44"/>
          <w:szCs w:val="44"/>
          <w:lang w:val="en-US" w:eastAsia="zh-CN"/>
        </w:rPr>
        <w:t>【语文】【七年级】</w:t>
      </w:r>
    </w:p>
    <w:p>
      <w:pPr>
        <w:pageBreakBefore w:val="0"/>
        <w:widowControl w:val="0"/>
        <w:kinsoku/>
        <w:wordWrap/>
        <w:overflowPunct/>
        <w:topLinePunct w:val="0"/>
        <w:autoSpaceDE/>
        <w:autoSpaceDN/>
        <w:bidi w:val="0"/>
        <w:adjustRightInd/>
        <w:snapToGrid/>
        <w:spacing w:line="400" w:lineRule="exact"/>
        <w:jc w:val="center"/>
        <w:rPr>
          <w:rFonts w:hint="eastAsia" w:ascii="黑体" w:eastAsia="黑体"/>
          <w:sz w:val="24"/>
          <w:szCs w:val="24"/>
        </w:rPr>
      </w:pPr>
      <w:bookmarkStart w:id="2" w:name="section"/>
      <w:bookmarkEnd w:id="2"/>
      <w:r>
        <w:rPr>
          <w:rFonts w:hint="eastAsia" w:ascii="黑体" w:eastAsia="黑体"/>
          <w:sz w:val="24"/>
          <w:szCs w:val="24"/>
        </w:rPr>
        <w:t>本试题卷共8页，全卷满分120分，考试用时150分钟。</w:t>
      </w:r>
    </w:p>
    <w:p>
      <w:pPr>
        <w:pageBreakBefore w:val="0"/>
        <w:widowControl w:val="0"/>
        <w:kinsoku/>
        <w:wordWrap/>
        <w:overflowPunct/>
        <w:topLinePunct w:val="0"/>
        <w:autoSpaceDE/>
        <w:autoSpaceDN/>
        <w:bidi w:val="0"/>
        <w:adjustRightInd/>
        <w:snapToGrid/>
        <w:spacing w:line="400" w:lineRule="exact"/>
        <w:jc w:val="center"/>
        <w:rPr>
          <w:rFonts w:hint="eastAsia" w:ascii="黑体" w:eastAsia="黑体"/>
          <w:b/>
          <w:bCs w:val="0"/>
          <w:sz w:val="24"/>
          <w:szCs w:val="24"/>
        </w:rPr>
      </w:pPr>
      <w:r>
        <w:rPr>
          <w:rFonts w:hint="eastAsia" w:ascii="黑体" w:hAnsi="黑体" w:eastAsia="黑体"/>
          <w:b/>
          <w:bCs w:val="0"/>
          <w:sz w:val="24"/>
          <w:szCs w:val="24"/>
        </w:rPr>
        <w:t>★祝考试顺利★</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eastAsia="黑体"/>
          <w:sz w:val="24"/>
          <w:szCs w:val="24"/>
        </w:rPr>
      </w:pPr>
      <w:r>
        <w:rPr>
          <w:rFonts w:hint="eastAsia" w:ascii="黑体" w:eastAsia="黑体"/>
          <w:sz w:val="24"/>
          <w:szCs w:val="24"/>
        </w:rPr>
        <w:t>注意事项：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bCs/>
          <w:sz w:val="24"/>
          <w:szCs w:val="24"/>
        </w:rPr>
      </w:pPr>
      <w:r>
        <w:rPr>
          <w:rFonts w:hint="eastAsia" w:ascii="楷体" w:hAnsi="楷体" w:eastAsia="楷体" w:cs="楷体"/>
          <w:bCs/>
          <w:sz w:val="24"/>
          <w:szCs w:val="24"/>
        </w:rPr>
        <w:t>1．考生答题全部在答题</w:t>
      </w:r>
      <w:r>
        <w:rPr>
          <w:rFonts w:hint="eastAsia" w:ascii="楷体" w:hAnsi="楷体" w:eastAsia="楷体" w:cs="楷体"/>
          <w:bCs/>
          <w:sz w:val="24"/>
          <w:szCs w:val="24"/>
          <w:lang w:eastAsia="zh-CN"/>
        </w:rPr>
        <w:t>卡</w:t>
      </w:r>
      <w:r>
        <w:rPr>
          <w:rFonts w:hint="eastAsia" w:ascii="楷体" w:hAnsi="楷体" w:eastAsia="楷体" w:cs="楷体"/>
          <w:bCs/>
          <w:sz w:val="24"/>
          <w:szCs w:val="24"/>
        </w:rPr>
        <w:t>上，答在本试题卷上无效。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2．请认真核对监考教师在答题</w:t>
      </w:r>
      <w:r>
        <w:rPr>
          <w:rFonts w:hint="eastAsia" w:ascii="楷体" w:hAnsi="楷体" w:eastAsia="楷体" w:cs="楷体"/>
          <w:bCs/>
          <w:sz w:val="24"/>
          <w:szCs w:val="24"/>
          <w:lang w:eastAsia="zh-CN"/>
        </w:rPr>
        <w:t>卡</w:t>
      </w:r>
      <w:r>
        <w:rPr>
          <w:rFonts w:hint="eastAsia" w:ascii="楷体" w:hAnsi="楷体" w:eastAsia="楷体" w:cs="楷体"/>
          <w:bCs/>
          <w:sz w:val="24"/>
          <w:szCs w:val="24"/>
        </w:rPr>
        <w:t>上所粘贴条形码的姓名、准考证号码是否与本人相符合，再将自己的姓名、准考证号码</w:t>
      </w:r>
      <w:r>
        <w:rPr>
          <w:rFonts w:hint="eastAsia" w:ascii="楷体" w:hAnsi="楷体" w:eastAsia="楷体" w:cs="楷体"/>
          <w:sz w:val="24"/>
          <w:szCs w:val="24"/>
        </w:rPr>
        <w:t>用0.5毫米黑色墨水签字笔</w:t>
      </w:r>
      <w:r>
        <w:rPr>
          <w:rFonts w:hint="eastAsia" w:ascii="楷体" w:hAnsi="楷体" w:eastAsia="楷体" w:cs="楷体"/>
          <w:bCs/>
          <w:sz w:val="24"/>
          <w:szCs w:val="24"/>
        </w:rPr>
        <w:t>填写在答题卷及本试题</w:t>
      </w:r>
      <w:r>
        <w:rPr>
          <w:rFonts w:hint="eastAsia" w:ascii="楷体" w:hAnsi="楷体" w:eastAsia="楷体" w:cs="楷体"/>
          <w:bCs/>
          <w:sz w:val="24"/>
          <w:szCs w:val="24"/>
          <w:lang w:eastAsia="zh-CN"/>
        </w:rPr>
        <w:t>卡</w:t>
      </w:r>
      <w:r>
        <w:rPr>
          <w:rFonts w:hint="eastAsia" w:ascii="楷体" w:hAnsi="楷体" w:eastAsia="楷体" w:cs="楷体"/>
          <w:bCs/>
          <w:sz w:val="24"/>
          <w:szCs w:val="24"/>
        </w:rPr>
        <w:t>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bCs/>
          <w:sz w:val="24"/>
          <w:szCs w:val="24"/>
        </w:rPr>
        <w:t>3．</w:t>
      </w:r>
      <w:r>
        <w:rPr>
          <w:rFonts w:hint="eastAsia" w:ascii="楷体" w:hAnsi="楷体" w:eastAsia="楷体" w:cs="楷体"/>
          <w:sz w:val="24"/>
          <w:szCs w:val="24"/>
        </w:rPr>
        <w:t>选择题的作答：每小题选出答案后，用2B铅笔把答题</w:t>
      </w:r>
      <w:r>
        <w:rPr>
          <w:rFonts w:hint="eastAsia" w:ascii="楷体" w:hAnsi="楷体" w:eastAsia="楷体" w:cs="楷体"/>
          <w:bCs/>
          <w:sz w:val="24"/>
          <w:szCs w:val="24"/>
          <w:lang w:eastAsia="zh-CN"/>
        </w:rPr>
        <w:t>卡</w:t>
      </w:r>
      <w:r>
        <w:rPr>
          <w:rFonts w:hint="eastAsia" w:ascii="楷体" w:hAnsi="楷体" w:eastAsia="楷体" w:cs="楷体"/>
          <w:sz w:val="24"/>
          <w:szCs w:val="24"/>
        </w:rPr>
        <w:t>上对应题目的答案标号涂黑。如需改动，用橡皮擦干净后，再选涂其他答案标号。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4．</w:t>
      </w:r>
      <w:r>
        <w:rPr>
          <w:rFonts w:hint="eastAsia" w:ascii="楷体" w:hAnsi="楷体" w:eastAsia="楷体" w:cs="楷体"/>
          <w:sz w:val="24"/>
          <w:szCs w:val="24"/>
        </w:rPr>
        <w:t>非选择题用0.5毫米黑色墨水签字笔将答案直接答在答题</w:t>
      </w:r>
      <w:r>
        <w:rPr>
          <w:rFonts w:hint="eastAsia" w:ascii="楷体" w:hAnsi="楷体" w:eastAsia="楷体" w:cs="楷体"/>
          <w:bCs/>
          <w:sz w:val="24"/>
          <w:szCs w:val="24"/>
          <w:lang w:eastAsia="zh-CN"/>
        </w:rPr>
        <w:t>卡</w:t>
      </w:r>
      <w:r>
        <w:rPr>
          <w:rFonts w:hint="eastAsia" w:ascii="楷体" w:hAnsi="楷体" w:eastAsia="楷体" w:cs="楷体"/>
          <w:sz w:val="24"/>
          <w:szCs w:val="24"/>
        </w:rPr>
        <w:t>上对应的答题区域内。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5．考生不得折叠答题</w:t>
      </w:r>
      <w:r>
        <w:rPr>
          <w:rFonts w:hint="eastAsia" w:ascii="楷体" w:hAnsi="楷体" w:eastAsia="楷体" w:cs="楷体"/>
          <w:bCs/>
          <w:sz w:val="24"/>
          <w:szCs w:val="24"/>
          <w:lang w:eastAsia="zh-CN"/>
        </w:rPr>
        <w:t>卡</w:t>
      </w:r>
      <w:r>
        <w:rPr>
          <w:rFonts w:hint="eastAsia" w:ascii="楷体" w:hAnsi="楷体" w:eastAsia="楷体" w:cs="楷体"/>
          <w:bCs/>
          <w:sz w:val="24"/>
          <w:szCs w:val="24"/>
        </w:rPr>
        <w:t>，保持答题</w:t>
      </w:r>
      <w:r>
        <w:rPr>
          <w:rFonts w:hint="eastAsia" w:ascii="楷体" w:hAnsi="楷体" w:eastAsia="楷体" w:cs="楷体"/>
          <w:bCs/>
          <w:sz w:val="24"/>
          <w:szCs w:val="24"/>
          <w:lang w:eastAsia="zh-CN"/>
        </w:rPr>
        <w:t>卡</w:t>
      </w:r>
      <w:r>
        <w:rPr>
          <w:rFonts w:hint="eastAsia" w:ascii="楷体" w:hAnsi="楷体" w:eastAsia="楷体" w:cs="楷体"/>
          <w:bCs/>
          <w:sz w:val="24"/>
          <w:szCs w:val="24"/>
        </w:rPr>
        <w:t>的整洁。考试结束后，</w:t>
      </w:r>
      <w:r>
        <w:rPr>
          <w:rFonts w:hint="eastAsia" w:ascii="楷体" w:hAnsi="楷体" w:eastAsia="楷体" w:cs="楷体"/>
          <w:bCs/>
          <w:sz w:val="24"/>
          <w:szCs w:val="24"/>
          <w:lang w:eastAsia="zh-CN"/>
        </w:rPr>
        <w:t>只需提交</w:t>
      </w:r>
      <w:r>
        <w:rPr>
          <w:rFonts w:hint="eastAsia" w:ascii="楷体" w:hAnsi="楷体" w:eastAsia="楷体" w:cs="楷体"/>
          <w:bCs/>
          <w:sz w:val="24"/>
          <w:szCs w:val="24"/>
        </w:rPr>
        <w:t>答题</w:t>
      </w:r>
      <w:r>
        <w:rPr>
          <w:rFonts w:hint="eastAsia" w:ascii="楷体" w:hAnsi="楷体" w:eastAsia="楷体" w:cs="楷体"/>
          <w:bCs/>
          <w:sz w:val="24"/>
          <w:szCs w:val="24"/>
          <w:lang w:eastAsia="zh-CN"/>
        </w:rPr>
        <w:t>卡</w:t>
      </w:r>
      <w:r>
        <w:rPr>
          <w:rFonts w:hint="eastAsia" w:ascii="楷体" w:hAnsi="楷体" w:eastAsia="楷体" w:cs="楷体"/>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黑体" w:hAnsi="黑体" w:eastAsia="黑体"/>
          <w:bCs/>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sz w:val="24"/>
          <w:szCs w:val="24"/>
        </w:rPr>
      </w:pPr>
      <w:r>
        <w:rPr>
          <w:rFonts w:hint="eastAsia" w:ascii="宋体" w:hAnsi="宋体" w:eastAsia="宋体" w:cs="宋体"/>
          <w:b/>
          <w:kern w:val="2"/>
          <w:sz w:val="24"/>
          <w:szCs w:val="24"/>
          <w:lang w:val="en-US" w:eastAsia="zh-CN" w:bidi="ar-SA"/>
        </w:rPr>
        <w:t>一、阅读语段，按要求完成下面小题（10分，每题2分）</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历史无声，岁月有言，为了缅怀老一辈无产阶级革命家的丰功伟绩，教育激励后人。</w:t>
      </w:r>
      <w:r>
        <w:rPr>
          <w:rFonts w:hint="eastAsia" w:ascii="楷体" w:hAnsi="楷体" w:eastAsia="楷体" w:cs="楷体"/>
          <w:color w:val="000000" w:themeColor="text1"/>
          <w:kern w:val="2"/>
          <w:position w:val="0"/>
          <w:sz w:val="24"/>
          <w:szCs w:val="24"/>
          <w:u w:val="single"/>
          <w:lang w:val="en-US" w:eastAsia="zh-CN" w:bidi="ar-SA"/>
          <w14:textFill>
            <w14:solidFill>
              <w14:schemeClr w14:val="tx1"/>
            </w14:solidFill>
          </w14:textFill>
        </w:rPr>
        <w:t>学校研究决定，开展以《传承红色基因，赓续红色血脉》为主题的研学旅行活动</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。在学校的精心准备，周密组织，认真实施下，我们来到了革命老区——咸丰。</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楷体" w:hAnsi="楷体" w:eastAsia="楷体" w:cs="楷体"/>
          <w:color w:val="auto"/>
          <w:kern w:val="2"/>
          <w:position w:val="0"/>
          <w:sz w:val="24"/>
          <w:szCs w:val="24"/>
          <w:lang w:val="en-US" w:eastAsia="zh-CN" w:bidi="ar-SA"/>
        </w:rPr>
      </w:pP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上世纪三十年代初期，贺龙、关向</w:t>
      </w:r>
      <w:r>
        <w:rPr>
          <w:rFonts w:hint="eastAsia" w:ascii="楷体" w:hAnsi="楷体" w:eastAsia="楷体" w:cs="楷体"/>
          <w:color w:val="auto"/>
          <w:kern w:val="2"/>
          <w:position w:val="0"/>
          <w:sz w:val="24"/>
          <w:szCs w:val="24"/>
          <w:lang w:val="en-US" w:eastAsia="zh-CN" w:bidi="ar-SA"/>
        </w:rPr>
        <w:t>应等老一辈无产阶级革命家就开始在咸丰境内开展轰轰烈烈的革命活动，当地老百姓不以为然，纷纷投身革命，他们气冲</w:t>
      </w:r>
      <w:r>
        <w:rPr>
          <w:rFonts w:hint="eastAsia" w:ascii="楷体" w:hAnsi="楷体" w:eastAsia="楷体" w:cs="楷体"/>
          <w:color w:val="auto"/>
          <w:kern w:val="2"/>
          <w:position w:val="0"/>
          <w:sz w:val="24"/>
          <w:szCs w:val="24"/>
          <w:em w:val="dot"/>
          <w:lang w:val="en-US" w:eastAsia="zh-CN" w:bidi="ar-SA"/>
        </w:rPr>
        <w:t>斗牛</w:t>
      </w:r>
      <w:r>
        <w:rPr>
          <w:rFonts w:hint="eastAsia" w:ascii="楷体" w:hAnsi="楷体" w:eastAsia="楷体" w:cs="楷体"/>
          <w:color w:val="auto"/>
          <w:kern w:val="2"/>
          <w:position w:val="0"/>
          <w:sz w:val="24"/>
          <w:szCs w:val="24"/>
          <w:lang w:val="en-US" w:eastAsia="zh-CN" w:bidi="ar-SA"/>
        </w:rPr>
        <w:t>，将敌人在这里埋葬，将热血洒在了这片殷红的土地上。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center"/>
        <w:rPr>
          <w:rFonts w:hint="eastAsia" w:ascii="楷体" w:hAnsi="楷体" w:eastAsia="楷体" w:cs="楷体"/>
          <w:color w:val="auto"/>
          <w:kern w:val="2"/>
          <w:position w:val="0"/>
          <w:sz w:val="24"/>
          <w:szCs w:val="24"/>
          <w:lang w:val="en-US" w:eastAsia="zh-CN" w:bidi="ar-SA"/>
        </w:rPr>
      </w:pPr>
      <w:r>
        <w:rPr>
          <w:rFonts w:hint="eastAsia" w:ascii="楷体" w:hAnsi="楷体" w:eastAsia="楷体" w:cs="楷体"/>
          <w:color w:val="auto"/>
          <w:kern w:val="2"/>
          <w:position w:val="0"/>
          <w:sz w:val="24"/>
          <w:szCs w:val="24"/>
          <w:lang w:val="en-US" w:eastAsia="zh-CN" w:bidi="ar-SA"/>
        </w:rPr>
        <w:t>此次研学旅行让我们深切感受到了老一辈无产阶级革命家的精神，在学校也是如此。通过语文学习，让我们看到历史的星空，因有众多杰出人物而光辉灿烂。有在石头路上也能</w:t>
      </w:r>
      <w:r>
        <w:rPr>
          <w:rFonts w:ascii="Arial" w:hAnsi="Arial" w:eastAsia="宋体" w:cs="Arial"/>
          <w:i w:val="0"/>
          <w:iCs w:val="0"/>
          <w:caps w:val="0"/>
          <w:color w:val="auto"/>
          <w:spacing w:val="0"/>
          <w:sz w:val="24"/>
          <w:szCs w:val="24"/>
          <w:shd w:val="clear" w:color="auto" w:fill="FFFFFF"/>
        </w:rPr>
        <w:t>[hān rán ]</w:t>
      </w:r>
      <w:r>
        <w:rPr>
          <w:rFonts w:hint="eastAsia" w:ascii="楷体" w:hAnsi="楷体" w:eastAsia="楷体" w:cs="楷体"/>
          <w:color w:val="auto"/>
          <w:kern w:val="2"/>
          <w:position w:val="0"/>
          <w:sz w:val="24"/>
          <w:szCs w:val="24"/>
          <w:lang w:val="en-US" w:eastAsia="zh-CN" w:bidi="ar-SA"/>
        </w:rPr>
        <w:t>入梦的红军战士；为中国核武器事业鞠躬尽瘁、可歌可泣的邓稼先；在朝鲜战场奋不顾身、</w:t>
      </w:r>
      <w:r>
        <w:rPr>
          <w:rFonts w:hint="eastAsia" w:ascii="楷体" w:hAnsi="楷体" w:eastAsia="楷体" w:cs="楷体"/>
          <w:color w:val="auto"/>
          <w:kern w:val="2"/>
          <w:position w:val="0"/>
          <w:sz w:val="24"/>
          <w:szCs w:val="24"/>
          <w:em w:val="dot"/>
          <w:lang w:val="en-US" w:eastAsia="zh-CN" w:bidi="ar-SA"/>
        </w:rPr>
        <w:t>淳朴</w:t>
      </w:r>
      <w:r>
        <w:rPr>
          <w:rFonts w:hint="eastAsia" w:ascii="楷体" w:hAnsi="楷体" w:eastAsia="楷体" w:cs="楷体"/>
          <w:color w:val="auto"/>
          <w:kern w:val="2"/>
          <w:position w:val="0"/>
          <w:sz w:val="24"/>
          <w:szCs w:val="24"/>
          <w:lang w:val="en-US" w:eastAsia="zh-CN" w:bidi="ar-SA"/>
        </w:rPr>
        <w:t>可爱的人民志愿军。这些前辈们以大无畏的革命精神，力挽</w:t>
      </w:r>
      <w:r>
        <w:rPr>
          <w:rFonts w:ascii="Arial" w:hAnsi="Arial" w:eastAsia="宋体" w:cs="Arial"/>
          <w:i w:val="0"/>
          <w:iCs w:val="0"/>
          <w:caps w:val="0"/>
          <w:color w:val="auto"/>
          <w:spacing w:val="0"/>
          <w:sz w:val="24"/>
          <w:szCs w:val="24"/>
          <w:shd w:val="clear" w:color="auto" w:fill="FFFFFF"/>
        </w:rPr>
        <w:t>[kuáng lán]</w:t>
      </w:r>
      <w:r>
        <w:rPr>
          <w:rFonts w:hint="eastAsia" w:ascii="楷体" w:hAnsi="楷体" w:eastAsia="楷体" w:cs="楷体"/>
          <w:color w:val="auto"/>
          <w:kern w:val="2"/>
          <w:position w:val="0"/>
          <w:sz w:val="24"/>
          <w:szCs w:val="24"/>
          <w:lang w:val="en-US" w:eastAsia="zh-CN" w:bidi="ar-SA"/>
        </w:rPr>
        <w:t>。在他们面前，我们在学习中所付出的努力，就微不足道了。他们是我们钦佩的榜样，我们怎能辜负他们对我们的殷切期望？我们没有理由不去不珍惜今天的幸福生活。</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center"/>
        <w:rPr>
          <w:rFonts w:hint="eastAsia" w:ascii="楷体" w:hAnsi="楷体" w:eastAsia="楷体" w:cs="楷体"/>
          <w:color w:val="auto"/>
          <w:kern w:val="2"/>
          <w:position w:val="0"/>
          <w:sz w:val="24"/>
          <w:szCs w:val="24"/>
          <w:lang w:val="en-US" w:eastAsia="zh-CN" w:bidi="ar-SA"/>
        </w:rPr>
      </w:pPr>
      <w:r>
        <w:rPr>
          <w:rFonts w:hint="eastAsia" w:ascii="楷体" w:hAnsi="楷体" w:eastAsia="楷体" w:cs="楷体"/>
          <w:color w:val="auto"/>
          <w:kern w:val="2"/>
          <w:position w:val="0"/>
          <w:sz w:val="24"/>
          <w:szCs w:val="24"/>
          <w:lang w:val="en-US" w:eastAsia="zh-CN" w:bidi="ar-SA"/>
        </w:rPr>
        <w:t>回望这闪耀的历史星空，我们忍俊不禁地笑了。</w:t>
      </w:r>
    </w:p>
    <w:p>
      <w:pPr>
        <w:pStyle w:val="2"/>
        <w:keepNext w:val="0"/>
        <w:keepLines w:val="0"/>
        <w:pageBreakBefore w:val="0"/>
        <w:widowControl w:val="0"/>
        <w:kinsoku/>
        <w:overflowPunct/>
        <w:topLinePunct w:val="0"/>
        <w:autoSpaceDE/>
        <w:autoSpaceDN/>
        <w:bidi w:val="0"/>
        <w:adjustRightInd/>
        <w:snapToGrid/>
        <w:spacing w:after="0" w:line="400" w:lineRule="exact"/>
        <w:ind w:left="0" w:firstLine="0" w:firstLineChars="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1.根据语段中的拼音，书写正确的汉字。</w:t>
      </w:r>
    </w:p>
    <w:p>
      <w:pPr>
        <w:pStyle w:val="7"/>
        <w:keepNext w:val="0"/>
        <w:keepLines w:val="0"/>
        <w:pageBreakBefore w:val="0"/>
        <w:widowControl w:val="0"/>
        <w:kinsoku/>
        <w:overflowPunct/>
        <w:topLinePunct w:val="0"/>
        <w:autoSpaceDE/>
        <w:autoSpaceDN/>
        <w:bidi w:val="0"/>
        <w:adjustRightInd/>
        <w:snapToGrid/>
        <w:spacing w:line="400" w:lineRule="exact"/>
        <w:ind w:left="0" w:firstLine="0" w:firstLineChars="0"/>
        <w:textAlignment w:val="auto"/>
        <w:rPr>
          <w:rFonts w:hint="eastAsia" w:ascii="宋体" w:hAnsi="宋体" w:eastAsia="宋体" w:cs="宋体"/>
          <w:i w:val="0"/>
          <w:iCs w:val="0"/>
          <w:caps w:val="0"/>
          <w:color w:val="333333"/>
          <w:spacing w:val="0"/>
          <w:sz w:val="24"/>
          <w:szCs w:val="24"/>
          <w:shd w:val="clear" w:color="auto" w:fill="FFFFFF"/>
          <w:lang w:eastAsia="zh-CN"/>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 xml:space="preserve"> </w:t>
      </w:r>
      <w:r>
        <w:rPr>
          <w:rFonts w:hint="eastAsia" w:ascii="楷体" w:hAnsi="楷体" w:eastAsia="楷体" w:cs="楷体"/>
          <w:i w:val="0"/>
          <w:iCs w:val="0"/>
          <w:caps w:val="0"/>
          <w:color w:val="auto"/>
          <w:spacing w:val="0"/>
          <w:sz w:val="24"/>
          <w:szCs w:val="24"/>
          <w:shd w:val="clear" w:color="auto" w:fill="FFFFFF"/>
        </w:rPr>
        <w:t>hān</w:t>
      </w:r>
      <w:r>
        <w:rPr>
          <w:rFonts w:hint="eastAsia" w:ascii="楷体" w:hAnsi="楷体" w:eastAsia="楷体" w:cs="楷体"/>
          <w:i w:val="0"/>
          <w:iCs w:val="0"/>
          <w:caps w:val="0"/>
          <w:color w:val="auto"/>
          <w:spacing w:val="0"/>
          <w:sz w:val="24"/>
          <w:szCs w:val="24"/>
          <w:shd w:val="clear" w:color="auto" w:fill="FFFFFF"/>
          <w:lang w:val="en-US" w:eastAsia="zh-CN"/>
        </w:rPr>
        <w:t xml:space="preserve"> </w:t>
      </w:r>
      <w:r>
        <w:rPr>
          <w:rFonts w:hint="eastAsia" w:ascii="楷体" w:hAnsi="楷体" w:eastAsia="楷体" w:cs="楷体"/>
          <w:i w:val="0"/>
          <w:iCs w:val="0"/>
          <w:caps w:val="0"/>
          <w:color w:val="auto"/>
          <w:spacing w:val="0"/>
          <w:sz w:val="24"/>
          <w:szCs w:val="24"/>
          <w:shd w:val="clear" w:color="auto" w:fill="FFFFFF"/>
        </w:rPr>
        <w:t xml:space="preserve"> rán</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color w:val="auto"/>
          <w:sz w:val="24"/>
          <w:szCs w:val="24"/>
        </w:rPr>
        <w:t>②</w:t>
      </w:r>
      <w:r>
        <w:rPr>
          <w:rFonts w:hint="eastAsia" w:ascii="宋体" w:hAnsi="宋体" w:eastAsia="宋体" w:cs="宋体"/>
          <w:color w:val="auto"/>
          <w:sz w:val="24"/>
          <w:szCs w:val="24"/>
          <w:lang w:val="en-US" w:eastAsia="zh-CN"/>
        </w:rPr>
        <w:t xml:space="preserve"> </w:t>
      </w:r>
      <w:r>
        <w:rPr>
          <w:rFonts w:hint="eastAsia" w:ascii="楷体" w:hAnsi="楷体" w:eastAsia="楷体" w:cs="楷体"/>
          <w:i w:val="0"/>
          <w:iCs w:val="0"/>
          <w:caps w:val="0"/>
          <w:color w:val="auto"/>
          <w:spacing w:val="0"/>
          <w:sz w:val="24"/>
          <w:szCs w:val="24"/>
          <w:shd w:val="clear" w:color="auto" w:fill="FFFFFF"/>
        </w:rPr>
        <w:t xml:space="preserve">kuáng </w:t>
      </w:r>
      <w:r>
        <w:rPr>
          <w:rFonts w:hint="eastAsia" w:ascii="楷体" w:hAnsi="楷体" w:eastAsia="楷体" w:cs="楷体"/>
          <w:i w:val="0"/>
          <w:iCs w:val="0"/>
          <w:caps w:val="0"/>
          <w:color w:val="auto"/>
          <w:spacing w:val="0"/>
          <w:sz w:val="24"/>
          <w:szCs w:val="24"/>
          <w:shd w:val="clear" w:color="auto" w:fill="FFFFFF"/>
          <w:lang w:val="en-US" w:eastAsia="zh-CN"/>
        </w:rPr>
        <w:t xml:space="preserve"> </w:t>
      </w:r>
      <w:r>
        <w:rPr>
          <w:rFonts w:hint="eastAsia" w:ascii="楷体" w:hAnsi="楷体" w:eastAsia="楷体" w:cs="楷体"/>
          <w:i w:val="0"/>
          <w:iCs w:val="0"/>
          <w:caps w:val="0"/>
          <w:color w:val="auto"/>
          <w:spacing w:val="0"/>
          <w:sz w:val="24"/>
          <w:szCs w:val="24"/>
          <w:shd w:val="clear" w:color="auto" w:fill="FFFFFF"/>
        </w:rPr>
        <w:t>lán</w:t>
      </w:r>
      <w:r>
        <w:rPr>
          <w:rFonts w:hint="eastAsia" w:ascii="宋体" w:hAnsi="宋体" w:eastAsia="宋体" w:cs="宋体"/>
          <w:i w:val="0"/>
          <w:iCs w:val="0"/>
          <w:caps w:val="0"/>
          <w:color w:val="333333"/>
          <w:spacing w:val="0"/>
          <w:sz w:val="24"/>
          <w:szCs w:val="24"/>
          <w:shd w:val="clear" w:color="auto" w:fill="FFFFFF"/>
          <w:lang w:eastAsia="zh-CN"/>
        </w:rPr>
        <w:t>：</w:t>
      </w:r>
    </w:p>
    <w:p>
      <w:pPr>
        <w:keepNext w:val="0"/>
        <w:keepLines w:val="0"/>
        <w:pageBreakBefore w:val="0"/>
        <w:widowControl w:val="0"/>
        <w:kinsoku/>
        <w:overflowPunct/>
        <w:topLinePunct w:val="0"/>
        <w:autoSpaceDE/>
        <w:autoSpaceDN/>
        <w:bidi w:val="0"/>
        <w:adjustRightInd/>
        <w:snapToGrid/>
        <w:spacing w:line="400" w:lineRule="exact"/>
        <w:ind w:firstLine="0" w:firstLineChars="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2.请你为语段中加点的汉字注上正确的拼音。</w:t>
      </w:r>
    </w:p>
    <w:p>
      <w:pPr>
        <w:pStyle w:val="2"/>
        <w:keepNext w:val="0"/>
        <w:keepLines w:val="0"/>
        <w:pageBreakBefore w:val="0"/>
        <w:widowControl w:val="0"/>
        <w:kinsoku/>
        <w:overflowPunct/>
        <w:topLinePunct w:val="0"/>
        <w:autoSpaceDE/>
        <w:autoSpaceDN/>
        <w:bidi w:val="0"/>
        <w:adjustRightInd/>
        <w:snapToGrid/>
        <w:spacing w:after="0" w:line="400" w:lineRule="exact"/>
        <w:ind w:left="0" w:firstLine="0" w:firstLineChars="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① 气冲</w:t>
      </w:r>
      <w:r>
        <w:rPr>
          <w:rFonts w:hint="eastAsia" w:ascii="宋体" w:hAnsi="宋体" w:eastAsia="宋体" w:cs="宋体"/>
          <w:b w:val="0"/>
          <w:bCs/>
          <w:kern w:val="2"/>
          <w:sz w:val="24"/>
          <w:szCs w:val="24"/>
          <w:em w:val="dot"/>
          <w:lang w:val="en-US" w:eastAsia="zh-CN" w:bidi="ar-SA"/>
        </w:rPr>
        <w:t xml:space="preserve">斗牛             </w:t>
      </w:r>
      <w:r>
        <w:rPr>
          <w:rFonts w:hint="eastAsia" w:ascii="宋体" w:hAnsi="宋体" w:eastAsia="宋体" w:cs="宋体"/>
          <w:b w:val="0"/>
          <w:bCs/>
          <w:kern w:val="2"/>
          <w:sz w:val="24"/>
          <w:szCs w:val="24"/>
          <w:lang w:val="en-US" w:eastAsia="zh-CN" w:bidi="ar-SA"/>
        </w:rPr>
        <w:t xml:space="preserve">② </w:t>
      </w:r>
      <w:r>
        <w:rPr>
          <w:rFonts w:hint="eastAsia" w:ascii="宋体" w:hAnsi="宋体" w:eastAsia="宋体" w:cs="宋体"/>
          <w:b w:val="0"/>
          <w:bCs/>
          <w:kern w:val="2"/>
          <w:sz w:val="24"/>
          <w:szCs w:val="24"/>
          <w:em w:val="dot"/>
          <w:lang w:val="en-US" w:eastAsia="zh-CN" w:bidi="ar-SA"/>
        </w:rPr>
        <w:t>淳朴</w:t>
      </w:r>
      <w:r>
        <w:rPr>
          <w:rFonts w:hint="eastAsia" w:ascii="宋体" w:hAnsi="宋体" w:eastAsia="宋体" w:cs="宋体"/>
          <w:b w:val="0"/>
          <w:bCs/>
          <w:kern w:val="2"/>
          <w:sz w:val="24"/>
          <w:szCs w:val="24"/>
          <w:lang w:val="en-US" w:eastAsia="zh-CN" w:bidi="ar-SA"/>
        </w:rPr>
        <w:t>可爱</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w:t>
      </w:r>
      <w:r>
        <w:rPr>
          <w:rFonts w:hint="eastAsia" w:ascii="宋体" w:hAnsi="宋体" w:cs="宋体"/>
          <w:color w:val="000000" w:themeColor="text1"/>
          <w:kern w:val="2"/>
          <w:sz w:val="24"/>
          <w:szCs w:val="24"/>
          <w:lang w:val="en-US" w:eastAsia="zh-CN" w:bidi="ar-SA"/>
          <w14:textFill>
            <w14:solidFill>
              <w14:schemeClr w14:val="tx1"/>
            </w14:solidFill>
          </w14:textFill>
        </w:rPr>
        <w:t>结合</w:t>
      </w:r>
      <w:r>
        <w:rPr>
          <w:rFonts w:hint="eastAsia" w:ascii="宋体" w:hAnsi="宋体" w:eastAsia="宋体" w:cs="宋体"/>
          <w:color w:val="000000" w:themeColor="text1"/>
          <w:kern w:val="2"/>
          <w:sz w:val="24"/>
          <w:szCs w:val="24"/>
          <w:lang w:val="en-US" w:eastAsia="zh-CN" w:bidi="ar-SA"/>
          <w14:textFill>
            <w14:solidFill>
              <w14:schemeClr w14:val="tx1"/>
            </w14:solidFill>
          </w14:textFill>
        </w:rPr>
        <w:t>语段</w:t>
      </w:r>
      <w:r>
        <w:rPr>
          <w:rFonts w:hint="eastAsia" w:ascii="宋体" w:hAnsi="宋体" w:cs="宋体"/>
          <w:color w:val="000000" w:themeColor="text1"/>
          <w:kern w:val="2"/>
          <w:sz w:val="24"/>
          <w:szCs w:val="24"/>
          <w:lang w:val="en-US" w:eastAsia="zh-CN" w:bidi="ar-SA"/>
          <w14:textFill>
            <w14:solidFill>
              <w14:schemeClr w14:val="tx1"/>
            </w14:solidFill>
          </w14:textFill>
        </w:rPr>
        <w:t>内容，下列词语</w:t>
      </w:r>
      <w:r>
        <w:rPr>
          <w:rFonts w:hint="eastAsia" w:ascii="宋体" w:hAnsi="宋体" w:eastAsia="宋体" w:cs="宋体"/>
          <w:color w:val="000000" w:themeColor="text1"/>
          <w:kern w:val="2"/>
          <w:sz w:val="24"/>
          <w:szCs w:val="24"/>
          <w:lang w:val="en-US" w:eastAsia="zh-CN" w:bidi="ar-SA"/>
          <w14:textFill>
            <w14:solidFill>
              <w14:schemeClr w14:val="tx1"/>
            </w14:solidFill>
          </w14:textFill>
        </w:rPr>
        <w:t>中使用有误的一项是（▲）</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A.不以为然  </w:t>
      </w:r>
      <w:r>
        <w:rPr>
          <w:rFonts w:hint="eastAsia" w:ascii="宋体" w:hAnsi="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B.鞠躬尽瘁</w:t>
      </w:r>
      <w:r>
        <w:rPr>
          <w:rFonts w:hint="eastAsia" w:ascii="宋体" w:hAnsi="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C.奋不顾身</w:t>
      </w:r>
      <w:r>
        <w:rPr>
          <w:rFonts w:hint="eastAsia" w:ascii="宋体" w:hAnsi="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D.微不足道</w:t>
      </w:r>
    </w:p>
    <w:p>
      <w:pPr>
        <w:pStyle w:val="2"/>
        <w:keepNext w:val="0"/>
        <w:keepLines w:val="0"/>
        <w:pageBreakBefore w:val="0"/>
        <w:widowControl w:val="0"/>
        <w:kinsoku/>
        <w:overflowPunct/>
        <w:topLinePunct w:val="0"/>
        <w:autoSpaceDE/>
        <w:autoSpaceDN/>
        <w:bidi w:val="0"/>
        <w:adjustRightInd/>
        <w:snapToGrid/>
        <w:spacing w:after="0" w:line="400" w:lineRule="exact"/>
        <w:ind w:left="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4.下列句子，没有语病的一项是（▲）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A.在学校的精心准备，周密组织，认真实施下，我们来到了革命老区——咸丰。</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B.通过语文学习，让我们看到历史的星空，因有众多杰出人物面光辉灿烂。</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C.我们没有理由不去不珍惜今天的幸福生活。</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D.回望这闪耀的历史星空，我们忍俊不禁地笑了。</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5.语段中画横线的句子，有一处标点符号使用不当，请找出来，并改正。</w:t>
      </w:r>
    </w:p>
    <w:p>
      <w:pPr>
        <w:keepNext w:val="0"/>
        <w:keepLines w:val="0"/>
        <w:pageBreakBefore w:val="0"/>
        <w:widowControl w:val="0"/>
        <w:kinsoku/>
        <w:wordWrap/>
        <w:overflowPunct/>
        <w:topLinePunct w:val="0"/>
        <w:autoSpaceDE/>
        <w:autoSpaceDN/>
        <w:bidi w:val="0"/>
        <w:adjustRightInd/>
        <w:snapToGrid/>
        <w:spacing w:line="400" w:lineRule="exact"/>
        <w:ind w:left="0"/>
        <w:rPr>
          <w:rFonts w:hint="eastAsia" w:ascii="宋体" w:hAnsi="宋体" w:eastAsia="宋体" w:cs="宋体"/>
          <w:b/>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ind w:left="0"/>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二、文化积累（8分，每题1分）</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sz w:val="24"/>
          <w:szCs w:val="24"/>
        </w:rPr>
        <w:t>6.诗</w:t>
      </w:r>
      <w:r>
        <w:rPr>
          <w:rFonts w:hint="eastAsia" w:ascii="宋体" w:hAnsi="宋体" w:eastAsia="宋体" w:cs="宋体"/>
          <w:b w:val="0"/>
          <w:bCs/>
          <w:kern w:val="2"/>
          <w:sz w:val="24"/>
          <w:szCs w:val="24"/>
          <w:lang w:val="en-US" w:eastAsia="zh-CN" w:bidi="ar-SA"/>
        </w:rPr>
        <w:t>文名句默写。（8分，每小题1分）</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天下家国，天下之本在国。那是是陈子昂在《登幽州台歌》中“</w:t>
      </w:r>
      <w:r>
        <w:rPr>
          <w:rFonts w:hint="eastAsia" w:ascii="楷体" w:hAnsi="楷体" w:eastAsia="楷体" w:cs="楷体"/>
          <w:color w:val="1E1E1E"/>
          <w:kern w:val="0"/>
          <w:sz w:val="24"/>
          <w:szCs w:val="24"/>
        </w:rPr>
        <w:t>①</w:t>
      </w:r>
      <w:r>
        <w:rPr>
          <w:rFonts w:hint="eastAsia" w:ascii="楷体" w:hAnsi="楷体" w:eastAsia="楷体" w:cs="楷体"/>
          <w:b w:val="0"/>
          <w:bCs w:val="0"/>
          <w:color w:val="000000"/>
          <w:kern w:val="0"/>
          <w:sz w:val="24"/>
          <w:szCs w:val="24"/>
          <w:u w:val="none"/>
          <w:lang w:val="en-US" w:eastAsia="zh-CN" w:bidi="ar-SA"/>
        </w:rPr>
        <w:t>_____▲_____，_____▲_____”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的孤独伤感；是王安石《登飞来峰》中“</w:t>
      </w:r>
      <w:r>
        <w:rPr>
          <w:rFonts w:hint="eastAsia" w:ascii="楷体" w:hAnsi="楷体" w:eastAsia="楷体" w:cs="楷体"/>
          <w:color w:val="1E1E1E"/>
          <w:kern w:val="0"/>
          <w:sz w:val="24"/>
          <w:szCs w:val="24"/>
          <w:lang w:val="en-US" w:eastAsia="zh-CN"/>
        </w:rPr>
        <w:t>②</w:t>
      </w:r>
      <w:r>
        <w:rPr>
          <w:rFonts w:hint="eastAsia" w:ascii="楷体" w:hAnsi="楷体" w:eastAsia="楷体" w:cs="楷体"/>
          <w:b w:val="0"/>
          <w:bCs w:val="0"/>
          <w:color w:val="000000"/>
          <w:kern w:val="0"/>
          <w:sz w:val="24"/>
          <w:szCs w:val="24"/>
          <w:u w:val="none"/>
          <w:lang w:val="en-US" w:eastAsia="zh-CN" w:bidi="ar-SA"/>
        </w:rPr>
        <w:t>_____▲_____，_____▲_____”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的伟大抱负；是杜牧在《泊秦淮》时“</w:t>
      </w:r>
      <w:r>
        <w:rPr>
          <w:rFonts w:hint="eastAsia" w:ascii="楷体" w:hAnsi="楷体" w:eastAsia="楷体" w:cs="楷体"/>
          <w:spacing w:val="18"/>
          <w:sz w:val="24"/>
          <w:szCs w:val="24"/>
        </w:rPr>
        <w:t>③</w:t>
      </w:r>
      <w:r>
        <w:rPr>
          <w:rFonts w:hint="eastAsia" w:ascii="楷体" w:hAnsi="楷体" w:eastAsia="楷体" w:cs="楷体"/>
          <w:b w:val="0"/>
          <w:bCs w:val="0"/>
          <w:color w:val="000000"/>
          <w:kern w:val="0"/>
          <w:sz w:val="24"/>
          <w:szCs w:val="24"/>
          <w:u w:val="none"/>
          <w:lang w:val="en-US" w:eastAsia="zh-CN" w:bidi="ar-SA"/>
        </w:rPr>
        <w:t>_____▲_____，_____▲_____”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的忧患；是李商隐在《贾生》中对汉文帝“</w:t>
      </w:r>
      <w:r>
        <w:rPr>
          <w:rFonts w:hint="eastAsia" w:ascii="楷体" w:hAnsi="楷体" w:eastAsia="楷体" w:cs="楷体"/>
          <w:spacing w:val="18"/>
          <w:sz w:val="24"/>
          <w:szCs w:val="24"/>
        </w:rPr>
        <w:t>④</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”的愤慨。国之本在家，那是李白在《春夜洛城闻笛》时“</w:t>
      </w:r>
      <w:r>
        <w:rPr>
          <w:rFonts w:hint="eastAsia" w:ascii="楷体" w:hAnsi="楷体" w:eastAsia="楷体" w:cs="楷体"/>
          <w:spacing w:val="18"/>
          <w:sz w:val="24"/>
          <w:szCs w:val="24"/>
        </w:rPr>
        <w:t>⑤</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”的乡思，是木兰辞却高官放弃厚禄后“</w:t>
      </w:r>
      <w:r>
        <w:rPr>
          <w:rFonts w:hint="eastAsia" w:ascii="楷体" w:hAnsi="楷体" w:eastAsia="楷体" w:cs="楷体"/>
          <w:spacing w:val="1"/>
          <w:sz w:val="24"/>
          <w:szCs w:val="24"/>
        </w:rPr>
        <w:t>⑥</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”的惦念。家之本在人，那是刘禹锡在《陋室铭》中“</w:t>
      </w:r>
      <w:r>
        <w:rPr>
          <w:rFonts w:hint="eastAsia" w:ascii="楷体" w:hAnsi="楷体" w:eastAsia="楷体" w:cs="楷体"/>
          <w:spacing w:val="18"/>
          <w:sz w:val="24"/>
          <w:szCs w:val="24"/>
          <w:lang w:val="en-US" w:eastAsia="zh-CN"/>
        </w:rPr>
        <w:t>⑦</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”的淡定从容；是陆游在《游山西村》里“</w:t>
      </w:r>
      <w:r>
        <w:rPr>
          <w:rFonts w:hint="eastAsia" w:ascii="楷体" w:hAnsi="楷体" w:eastAsia="楷体" w:cs="楷体"/>
          <w:spacing w:val="18"/>
          <w:sz w:val="24"/>
          <w:szCs w:val="24"/>
          <w:lang w:val="en-US" w:eastAsia="zh-CN"/>
        </w:rPr>
        <w:t>⑧</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”的坚定自信。</w:t>
      </w:r>
    </w:p>
    <w:p>
      <w:pPr>
        <w:keepNext w:val="0"/>
        <w:keepLines w:val="0"/>
        <w:pageBreakBefore w:val="0"/>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三、文章阅读（46分）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color w:val="0D0D0D"/>
          <w:sz w:val="24"/>
          <w:szCs w:val="24"/>
        </w:rPr>
      </w:pPr>
      <w:r>
        <w:rPr>
          <w:rFonts w:hint="eastAsia" w:ascii="宋体" w:hAnsi="宋体" w:eastAsia="宋体" w:cs="宋体"/>
          <w:b/>
          <w:kern w:val="2"/>
          <w:sz w:val="24"/>
          <w:szCs w:val="24"/>
          <w:lang w:val="en-US" w:eastAsia="zh-CN" w:bidi="ar-SA"/>
        </w:rPr>
        <w:t>（一）阅读</w:t>
      </w:r>
      <w:r>
        <w:rPr>
          <w:rFonts w:hint="eastAsia" w:ascii="宋体" w:hAnsi="宋体" w:cs="宋体"/>
          <w:b/>
          <w:kern w:val="2"/>
          <w:sz w:val="24"/>
          <w:szCs w:val="24"/>
          <w:lang w:val="en-US" w:eastAsia="zh-CN" w:bidi="ar-SA"/>
        </w:rPr>
        <w:t>名著选段</w:t>
      </w:r>
      <w:r>
        <w:rPr>
          <w:rFonts w:hint="eastAsia" w:ascii="宋体" w:hAnsi="宋体" w:eastAsia="宋体" w:cs="宋体"/>
          <w:b/>
          <w:kern w:val="2"/>
          <w:sz w:val="24"/>
          <w:szCs w:val="24"/>
          <w:lang w:val="en-US" w:eastAsia="zh-CN" w:bidi="ar-SA"/>
        </w:rPr>
        <w:t>，完成</w:t>
      </w:r>
      <w:r>
        <w:rPr>
          <w:rFonts w:hint="eastAsia" w:ascii="宋体" w:hAnsi="宋体" w:cs="宋体"/>
          <w:b/>
          <w:kern w:val="2"/>
          <w:sz w:val="24"/>
          <w:szCs w:val="24"/>
          <w:lang w:val="en-US" w:eastAsia="zh-CN" w:bidi="ar-SA"/>
        </w:rPr>
        <w:t>各</w:t>
      </w:r>
      <w:r>
        <w:rPr>
          <w:rFonts w:hint="eastAsia" w:ascii="宋体" w:hAnsi="宋体" w:eastAsia="宋体" w:cs="宋体"/>
          <w:b/>
          <w:kern w:val="2"/>
          <w:sz w:val="24"/>
          <w:szCs w:val="24"/>
          <w:lang w:val="en-US" w:eastAsia="zh-CN" w:bidi="ar-SA"/>
        </w:rPr>
        <w:t>题。（6分，每题</w:t>
      </w:r>
      <w:r>
        <w:rPr>
          <w:rFonts w:hint="eastAsia" w:ascii="宋体" w:hAnsi="宋体" w:cs="宋体"/>
          <w:b/>
          <w:kern w:val="2"/>
          <w:sz w:val="24"/>
          <w:szCs w:val="24"/>
          <w:lang w:val="en-US" w:eastAsia="zh-CN" w:bidi="ar-SA"/>
        </w:rPr>
        <w:t>2</w:t>
      </w:r>
      <w:r>
        <w:rPr>
          <w:rFonts w:hint="eastAsia" w:ascii="宋体" w:hAnsi="宋体" w:eastAsia="宋体" w:cs="宋体"/>
          <w:b/>
          <w:kern w:val="2"/>
          <w:sz w:val="24"/>
          <w:szCs w:val="24"/>
          <w:lang w:val="en-US" w:eastAsia="zh-CN" w:bidi="ar-SA"/>
        </w:rPr>
        <w:t>分）</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sz w:val="24"/>
          <w:szCs w:val="24"/>
        </w:rPr>
      </w:pPr>
      <w:r>
        <w:rPr>
          <w:rFonts w:hint="eastAsia" w:ascii="楷体" w:hAnsi="楷体" w:eastAsia="楷体" w:cs="楷体"/>
          <w:sz w:val="24"/>
          <w:szCs w:val="24"/>
          <w:lang w:eastAsia="zh-CN"/>
        </w:rPr>
        <w:t>【甲】</w:t>
      </w:r>
      <w:r>
        <w:rPr>
          <w:rFonts w:hint="eastAsia" w:ascii="楷体" w:hAnsi="楷体" w:eastAsia="楷体" w:cs="楷体"/>
          <w:sz w:val="24"/>
          <w:szCs w:val="24"/>
        </w:rPr>
        <w:t>他的车也不讲究了，什么新车旧车的，只要车份儿小就好。拉上买卖，稍微有点甜头，他就中途倒出去。坐车的不答应，他会瞪眼，打起架来，到警区去住两天才不算一回事！独自拉着车，他走得很慢，他心疼自己的汗。及至走上帮儿车，要是高兴的话，他还肯跑一气，专为把别人落在后边。在这种时候，他也很会掏坏，什么横切别的车，什么故意拐硬弯，什么别扭着后面的车，什么抽冷子搡前面的车一把，他都会。</w:t>
      </w:r>
    </w:p>
    <w:p>
      <w:pPr>
        <w:pStyle w:val="2"/>
        <w:keepNext w:val="0"/>
        <w:keepLines w:val="0"/>
        <w:pageBreakBefore w:val="0"/>
        <w:widowControl w:val="0"/>
        <w:kinsoku/>
        <w:wordWrap/>
        <w:overflowPunct/>
        <w:topLinePunct w:val="0"/>
        <w:autoSpaceDE/>
        <w:autoSpaceDN/>
        <w:bidi w:val="0"/>
        <w:adjustRightInd/>
        <w:snapToGrid/>
        <w:spacing w:after="0" w:line="400" w:lineRule="exact"/>
        <w:jc w:val="right"/>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（节选自《骆驼祥子》）</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sz w:val="24"/>
          <w:szCs w:val="24"/>
        </w:rPr>
      </w:pPr>
      <w:r>
        <w:rPr>
          <w:rFonts w:hint="eastAsia" w:ascii="楷体" w:hAnsi="楷体" w:eastAsia="楷体" w:cs="楷体"/>
          <w:sz w:val="24"/>
          <w:szCs w:val="24"/>
          <w:lang w:eastAsia="zh-CN"/>
        </w:rPr>
        <w:t>【乙】</w:t>
      </w:r>
      <w:r>
        <w:rPr>
          <w:rFonts w:hint="eastAsia" w:ascii="楷体" w:hAnsi="楷体" w:eastAsia="楷体" w:cs="楷体"/>
          <w:sz w:val="24"/>
          <w:szCs w:val="24"/>
        </w:rPr>
        <w:t>“阿罗纳克斯先生，”尼摩艇长平静地说道，“他们无法通过舱盖口进到‘鹦鹉螺’号舱内来的，即使舱盖是敞开的。”</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sz w:val="24"/>
          <w:szCs w:val="24"/>
        </w:rPr>
      </w:pPr>
      <w:r>
        <w:rPr>
          <w:rFonts w:hint="eastAsia" w:ascii="楷体" w:hAnsi="楷体" w:eastAsia="楷体" w:cs="楷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sz w:val="24"/>
          <w:szCs w:val="24"/>
        </w:rPr>
      </w:pPr>
      <w:r>
        <w:rPr>
          <w:rFonts w:hint="eastAsia" w:ascii="楷体" w:hAnsi="楷体" w:eastAsia="楷体" w:cs="楷体"/>
          <w:sz w:val="24"/>
          <w:szCs w:val="24"/>
        </w:rPr>
        <w:t>我朝着中央扶梯走去。尼德·兰和康塞尔已经先来到那儿了。他们看到几名艇员打开舱盖，正满脸疑惑呢。外面传来的是一阵阵怒吼和吓人的叫骂声。舱盖板朝外打开。有二十多张模样吓人的面孔显现在众人面前。可是，第一个将手放到梯子栏杆上的土著人，被某种我看不见的不知什么力量弹了一下，慌忙逃开，边跑边跳边喊，吓得不成人样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jc w:val="right"/>
        <w:textAlignment w:val="auto"/>
        <w:rPr>
          <w:rFonts w:hint="eastAsia" w:ascii="楷体" w:hAnsi="楷体" w:eastAsia="楷体" w:cs="楷体"/>
          <w:color w:val="0000FF"/>
          <w:sz w:val="24"/>
          <w:szCs w:val="24"/>
        </w:rPr>
      </w:pPr>
      <w:r>
        <w:rPr>
          <w:rFonts w:hint="eastAsia" w:ascii="楷体" w:hAnsi="楷体" w:eastAsia="楷体" w:cs="楷体"/>
          <w:sz w:val="24"/>
          <w:szCs w:val="24"/>
        </w:rPr>
        <w:t>（节选自《海底两万里》）</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7.下列关于《骆驼祥子》和《海底两万里》的表述不正确的一项是（▲）</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A</w:t>
      </w:r>
      <w:r>
        <w:rPr>
          <w:rFonts w:hint="eastAsia" w:ascii="宋体" w:hAnsi="宋体" w:cs="宋体"/>
          <w:b w:val="0"/>
          <w:bCs/>
          <w:kern w:val="2"/>
          <w:sz w:val="24"/>
          <w:szCs w:val="24"/>
          <w:lang w:val="en-US" w:eastAsia="zh-CN" w:bidi="ar-SA"/>
        </w:rPr>
        <w:t>.</w:t>
      </w:r>
      <w:r>
        <w:rPr>
          <w:rFonts w:hint="eastAsia" w:ascii="宋体" w:hAnsi="宋体" w:eastAsia="宋体" w:cs="宋体"/>
          <w:b w:val="0"/>
          <w:bCs/>
          <w:kern w:val="2"/>
          <w:sz w:val="24"/>
          <w:szCs w:val="24"/>
          <w:lang w:val="en-US" w:eastAsia="zh-CN" w:bidi="ar-SA"/>
        </w:rPr>
        <w:t>《骆驼祥子》创造性地运用北京市民的口语，给通俗朴素的文字增添了亲切、新鲜、恰当、活泼的味道，让读者感受到小说亲切的民族风格和地方特色。</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B</w:t>
      </w:r>
      <w:r>
        <w:rPr>
          <w:rFonts w:hint="eastAsia" w:ascii="宋体" w:hAnsi="宋体" w:cs="宋体"/>
          <w:b w:val="0"/>
          <w:bCs/>
          <w:kern w:val="2"/>
          <w:sz w:val="24"/>
          <w:szCs w:val="24"/>
          <w:lang w:val="en-US" w:eastAsia="zh-CN" w:bidi="ar-SA"/>
        </w:rPr>
        <w:t>.</w:t>
      </w:r>
      <w:r>
        <w:rPr>
          <w:rFonts w:hint="eastAsia" w:ascii="宋体" w:hAnsi="宋体" w:eastAsia="宋体" w:cs="宋体"/>
          <w:b w:val="0"/>
          <w:bCs/>
          <w:kern w:val="2"/>
          <w:sz w:val="24"/>
          <w:szCs w:val="24"/>
          <w:lang w:val="en-US" w:eastAsia="zh-CN" w:bidi="ar-SA"/>
        </w:rPr>
        <w:t>老舍，原名舒庆春，是中国现代小说家、著名作家，被誉为杰出的语言大师、人民艺术家。著有长篇小说《骆驼祥子》《龙须沟》，话剧《茶馆》《四世同堂》。</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C</w:t>
      </w:r>
      <w:r>
        <w:rPr>
          <w:rFonts w:hint="eastAsia" w:ascii="宋体" w:hAnsi="宋体" w:cs="宋体"/>
          <w:b w:val="0"/>
          <w:bCs/>
          <w:kern w:val="2"/>
          <w:sz w:val="24"/>
          <w:szCs w:val="24"/>
          <w:lang w:val="en-US" w:eastAsia="zh-CN" w:bidi="ar-SA"/>
        </w:rPr>
        <w:t>.</w:t>
      </w:r>
      <w:r>
        <w:rPr>
          <w:rFonts w:hint="eastAsia" w:ascii="宋体" w:hAnsi="宋体" w:eastAsia="宋体" w:cs="宋体"/>
          <w:b w:val="0"/>
          <w:bCs/>
          <w:kern w:val="2"/>
          <w:sz w:val="24"/>
          <w:szCs w:val="24"/>
          <w:lang w:val="en-US" w:eastAsia="zh-CN" w:bidi="ar-SA"/>
        </w:rPr>
        <w:t>阅读《海底两万里》这样的科幻小说，可以采用快速阅读的方式，抓住书中的关键信息和主要线索，有所取舍。</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D</w:t>
      </w:r>
      <w:r>
        <w:rPr>
          <w:rFonts w:hint="eastAsia" w:ascii="宋体" w:hAnsi="宋体" w:cs="宋体"/>
          <w:b w:val="0"/>
          <w:bCs/>
          <w:kern w:val="2"/>
          <w:sz w:val="24"/>
          <w:szCs w:val="24"/>
          <w:lang w:val="en-US" w:eastAsia="zh-CN" w:bidi="ar-SA"/>
        </w:rPr>
        <w:t>.</w:t>
      </w:r>
      <w:r>
        <w:rPr>
          <w:rFonts w:hint="eastAsia" w:ascii="宋体" w:hAnsi="宋体" w:eastAsia="宋体" w:cs="宋体"/>
          <w:b w:val="0"/>
          <w:bCs/>
          <w:kern w:val="2"/>
          <w:sz w:val="24"/>
          <w:szCs w:val="24"/>
          <w:lang w:val="en-US" w:eastAsia="zh-CN" w:bidi="ar-SA"/>
        </w:rPr>
        <w:t>《海底两万里》反映了人们征服自然、追求自由、反对压迫，捍卫正义的梦想。</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8.张远评价《骆驼祥子》中的祥子：祥子麻木、狡猾、自暴自弃，身上缺点也太多了，实在不具有农民的美德。选段【甲】就足以证明这一观点。对此评价，请你以原著相关情节为依据与张远进行辩论。</w:t>
      </w:r>
    </w:p>
    <w:p>
      <w:pPr>
        <w:pStyle w:val="2"/>
        <w:keepNext w:val="0"/>
        <w:keepLines w:val="0"/>
        <w:pageBreakBefore w:val="0"/>
        <w:widowControl w:val="0"/>
        <w:kinsoku/>
        <w:overflowPunct/>
        <w:topLinePunct w:val="0"/>
        <w:autoSpaceDE/>
        <w:autoSpaceDN/>
        <w:bidi w:val="0"/>
        <w:adjustRightInd/>
        <w:snapToGrid/>
        <w:spacing w:after="0" w:line="400" w:lineRule="exact"/>
        <w:textAlignment w:val="auto"/>
        <w:rPr>
          <w:rFonts w:hint="eastAsia" w:ascii="宋体" w:hAnsi="宋体" w:eastAsia="宋体" w:cs="宋体"/>
          <w:color w:val="0000FF"/>
          <w:kern w:val="2"/>
          <w:sz w:val="24"/>
          <w:szCs w:val="24"/>
          <w:lang w:val="en-US" w:eastAsia="zh-CN" w:bidi="ar-SA"/>
        </w:rPr>
      </w:pPr>
      <w:r>
        <w:rPr>
          <w:rFonts w:hint="eastAsia" w:ascii="宋体" w:hAnsi="宋体" w:eastAsia="宋体" w:cs="宋体"/>
          <w:b w:val="0"/>
          <w:bCs/>
          <w:kern w:val="2"/>
          <w:sz w:val="24"/>
          <w:szCs w:val="24"/>
          <w:lang w:val="en-US" w:eastAsia="zh-CN" w:bidi="ar-SA"/>
        </w:rPr>
        <w:t>9.【乙】段中，尼摩艇长是用什么办法击退土著人的？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（二）阅读</w:t>
      </w:r>
      <w:r>
        <w:rPr>
          <w:rFonts w:hint="eastAsia" w:ascii="宋体" w:hAnsi="宋体" w:cs="宋体"/>
          <w:b/>
          <w:bCs w:val="0"/>
          <w:kern w:val="2"/>
          <w:sz w:val="24"/>
          <w:szCs w:val="24"/>
          <w:lang w:val="en-US" w:eastAsia="zh-CN" w:bidi="ar-SA"/>
        </w:rPr>
        <w:t>文章</w:t>
      </w:r>
      <w:r>
        <w:rPr>
          <w:rFonts w:hint="eastAsia" w:ascii="宋体" w:hAnsi="宋体" w:eastAsia="宋体" w:cs="宋体"/>
          <w:b/>
          <w:bCs w:val="0"/>
          <w:kern w:val="2"/>
          <w:sz w:val="24"/>
          <w:szCs w:val="24"/>
          <w:lang w:val="en-US" w:eastAsia="zh-CN" w:bidi="ar-SA"/>
        </w:rPr>
        <w:t>，完成各题。（12分，每题3分）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黑体" w:hAnsi="黑体" w:eastAsia="黑体" w:cs="黑体"/>
          <w:color w:val="000000" w:themeColor="text1"/>
          <w:sz w:val="24"/>
          <w:szCs w:val="24"/>
          <w:highlight w:val="none"/>
          <w:lang w:eastAsia="zh-CN"/>
          <w14:textFill>
            <w14:solidFill>
              <w14:schemeClr w14:val="tx1"/>
            </w14:solidFill>
          </w14:textFill>
        </w:rPr>
      </w:pPr>
      <w:r>
        <w:rPr>
          <w:rFonts w:hint="eastAsia" w:ascii="黑体" w:hAnsi="黑体" w:eastAsia="黑体" w:cs="黑体"/>
          <w:color w:val="000000" w:themeColor="text1"/>
          <w:sz w:val="24"/>
          <w:szCs w:val="24"/>
          <w:highlight w:val="none"/>
          <w:lang w:eastAsia="zh-CN"/>
          <w14:textFill>
            <w14:solidFill>
              <w14:schemeClr w14:val="tx1"/>
            </w14:solidFill>
          </w14:textFill>
        </w:rPr>
        <w:t>擦拭烈士雕像的老人</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1"/>
        <w:rPr>
          <w:rFonts w:hint="eastAsia"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Arial"/>
          <w:color w:val="000000" w:themeColor="text1"/>
          <w:kern w:val="0"/>
          <w:sz w:val="24"/>
          <w:szCs w:val="24"/>
          <w14:textFill>
            <w14:solidFill>
              <w14:schemeClr w14:val="tx1"/>
            </w14:solidFill>
          </w14:textFill>
        </w:rPr>
        <w:t xml:space="preserve"> </w:t>
      </w:r>
      <w:r>
        <w:rPr>
          <w:rFonts w:hint="eastAsia" w:ascii="楷体" w:hAnsi="楷体" w:eastAsia="楷体" w:cs="楷体"/>
          <w:color w:val="000000" w:themeColor="text1"/>
          <w:sz w:val="24"/>
          <w:szCs w:val="24"/>
          <w:lang w:eastAsia="zh-CN"/>
          <w14:textFill>
            <w14:solidFill>
              <w14:schemeClr w14:val="tx1"/>
            </w14:solidFill>
          </w14:textFill>
        </w:rPr>
        <w:t>乔桦</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①我工作调转到A城，很喜欢这里有一条穿城而过的大江。每天黄昏，我都去江边广场走走。我觉得，匍匐在城市中的大江，就像一个硕大无比的肺叶，可以让我的呼吸变得更加清新。</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②每次来江边广场，我都会看到很多游人在瞻仰方辉烈士的雕像。“这些孩子，快去别的地方玩吧，让他们清静些。”一个极其苍老的声音，犹如秋风摇曳木门发出的咯吱声，突然飘落到我的耳朵里。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③顺着声音望去，我看见一位发白如雪的老太太，拄着拐杖，正朝着几个在雕像附近追逐打闹的孩子喊话。</w:t>
      </w:r>
      <w:r>
        <w:rPr>
          <w:rFonts w:hint="eastAsia" w:ascii="楷体" w:hAnsi="楷体" w:eastAsia="楷体" w:cs="楷体"/>
          <w:color w:val="000000" w:themeColor="text1"/>
          <w:kern w:val="0"/>
          <w:sz w:val="24"/>
          <w:szCs w:val="24"/>
          <w:u w:val="single"/>
          <w14:textFill>
            <w14:solidFill>
              <w14:schemeClr w14:val="tx1"/>
            </w14:solidFill>
          </w14:textFill>
        </w:rPr>
        <w:t>老人身着深蓝色衣裤，干瘪瘦弱得就像一个单薄易碎的青花瓷。</w:t>
      </w:r>
      <w:r>
        <w:rPr>
          <w:rFonts w:hint="eastAsia" w:ascii="楷体" w:hAnsi="楷体" w:eastAsia="楷体" w:cs="楷体"/>
          <w:color w:val="000000" w:themeColor="text1"/>
          <w:kern w:val="0"/>
          <w:sz w:val="24"/>
          <w:szCs w:val="24"/>
          <w14:textFill>
            <w14:solidFill>
              <w14:schemeClr w14:val="tx1"/>
            </w14:solidFill>
          </w14:textFill>
        </w:rPr>
        <w:t>江风很大，老人满头白发被风吹着，散落成一朵白菊</w:t>
      </w:r>
      <w:r>
        <w:rPr>
          <w:rFonts w:hint="eastAsia" w:ascii="楷体" w:hAnsi="楷体" w:eastAsia="楷体" w:cs="楷体"/>
          <w:color w:val="000000" w:themeColor="text1"/>
          <w:kern w:val="0"/>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④方辉烈士是小城的抗日民族英雄，江边广场就是以她的名字命名的。广场正中，坐北朝南伫立着方辉烈士巨大的花岗石雕像。年轻的方辉梳着齐耳短发，正用坚定而热切的眼神凝望着眼前这片繁华的土地。在烈士广场的东西两侧，伫立着二十多座烈士雕像。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⑤我想上前跟那几个孩子说去别地玩，就在我犹犹豫豫间，一个小伙子大步流星地朝几个孩子走去。 “小伙子别着急，可别吓着孩子。”老人不放心地叮嘱小伙子，她说话有些齁喽气喘。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⑥“这位白发老人住在江边吗？她是干什么的？”我感到好奇，便问一个经常到江边遛弯的熟人。 “不知道，我也是第一次看到。” 孩子们在广场上一刻都没停留，他们疯闹着、追逐着，一阵风似的跑了。老人在雕像面前伫立良久。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⑦我把目光从广场移向江面，一艘货轮由远而近，像一个白色的大蒸汽熨斗，正把江面上金光闪闪的波纹连同刚才的一幕，都平整地熨到了越来越浓重的暮色里。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⑧第二天黄昏，在江边烈士广场，我又遇到了那位白发老人。</w:t>
      </w:r>
      <w:r>
        <w:rPr>
          <w:rFonts w:hint="eastAsia" w:ascii="楷体" w:hAnsi="楷体" w:eastAsia="楷体" w:cs="楷体"/>
          <w:color w:val="000000" w:themeColor="text1"/>
          <w:kern w:val="0"/>
          <w:sz w:val="24"/>
          <w:szCs w:val="24"/>
          <w:u w:val="none"/>
          <w14:textFill>
            <w14:solidFill>
              <w14:schemeClr w14:val="tx1"/>
            </w14:solidFill>
          </w14:textFill>
        </w:rPr>
        <w:t>老人</w:t>
      </w:r>
      <w:r>
        <w:rPr>
          <w:rFonts w:hint="eastAsia" w:ascii="楷体" w:hAnsi="楷体" w:eastAsia="楷体" w:cs="楷体"/>
          <w:color w:val="000000" w:themeColor="text1"/>
          <w:kern w:val="0"/>
          <w:sz w:val="24"/>
          <w:szCs w:val="24"/>
          <w:u w:val="none"/>
          <w:em w:val="dot"/>
          <w14:textFill>
            <w14:solidFill>
              <w14:schemeClr w14:val="tx1"/>
            </w14:solidFill>
          </w14:textFill>
        </w:rPr>
        <w:t>拿着</w:t>
      </w:r>
      <w:r>
        <w:rPr>
          <w:rFonts w:hint="eastAsia" w:ascii="楷体" w:hAnsi="楷体" w:eastAsia="楷体" w:cs="楷体"/>
          <w:color w:val="000000" w:themeColor="text1"/>
          <w:kern w:val="0"/>
          <w:sz w:val="24"/>
          <w:szCs w:val="24"/>
          <w:u w:val="none"/>
          <w14:textFill>
            <w14:solidFill>
              <w14:schemeClr w14:val="tx1"/>
            </w14:solidFill>
          </w14:textFill>
        </w:rPr>
        <w:t>一条湿毛巾，正一点点地</w:t>
      </w:r>
      <w:r>
        <w:rPr>
          <w:rFonts w:hint="eastAsia" w:ascii="楷体" w:hAnsi="楷体" w:eastAsia="楷体" w:cs="楷体"/>
          <w:color w:val="000000" w:themeColor="text1"/>
          <w:kern w:val="0"/>
          <w:sz w:val="24"/>
          <w:szCs w:val="24"/>
          <w:u w:val="none"/>
          <w:em w:val="dot"/>
          <w14:textFill>
            <w14:solidFill>
              <w14:schemeClr w14:val="tx1"/>
            </w14:solidFill>
          </w14:textFill>
        </w:rPr>
        <w:t>擦拭</w:t>
      </w:r>
      <w:r>
        <w:rPr>
          <w:rFonts w:hint="eastAsia" w:ascii="楷体" w:hAnsi="楷体" w:eastAsia="楷体" w:cs="楷体"/>
          <w:color w:val="000000" w:themeColor="text1"/>
          <w:kern w:val="0"/>
          <w:sz w:val="24"/>
          <w:szCs w:val="24"/>
          <w:u w:val="none"/>
          <w14:textFill>
            <w14:solidFill>
              <w14:schemeClr w14:val="tx1"/>
            </w14:solidFill>
          </w14:textFill>
        </w:rPr>
        <w:t>雕像身上的浮尘。老人擦拭完，就会一动不动地站在那里</w:t>
      </w:r>
      <w:r>
        <w:rPr>
          <w:rFonts w:hint="eastAsia" w:ascii="楷体" w:hAnsi="楷体" w:eastAsia="楷体" w:cs="楷体"/>
          <w:color w:val="000000" w:themeColor="text1"/>
          <w:kern w:val="0"/>
          <w:sz w:val="24"/>
          <w:szCs w:val="24"/>
          <w14:textFill>
            <w14:solidFill>
              <w14:schemeClr w14:val="tx1"/>
            </w14:solidFill>
          </w14:textFill>
        </w:rPr>
        <w:t>。她神情专注，在漫天落霞的辉映下，犹如一尊金色的雕像。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333333"/>
          <w:kern w:val="0"/>
          <w:sz w:val="24"/>
          <w:szCs w:val="24"/>
        </w:rPr>
      </w:pPr>
      <w:r>
        <w:rPr>
          <w:rFonts w:hint="eastAsia" w:ascii="楷体" w:hAnsi="楷体" w:eastAsia="楷体" w:cs="楷体"/>
          <w:color w:val="000000" w:themeColor="text1"/>
          <w:kern w:val="0"/>
          <w:sz w:val="24"/>
          <w:szCs w:val="24"/>
          <w14:textFill>
            <w14:solidFill>
              <w14:schemeClr w14:val="tx1"/>
            </w14:solidFill>
          </w14:textFill>
        </w:rPr>
        <w:t>⑨这青铜像上的抗联母女，我听人介绍过。当年，母亲带着幼小的女儿在小城生活过，后来参加了东北抗日联军，在一次战斗中，母女俩都牺牲了。我还知道那个孩子叫秦英子，牺牲时只有八岁。 </w:t>
      </w:r>
      <w:r>
        <w:rPr>
          <w:rFonts w:hint="eastAsia" w:ascii="楷体" w:hAnsi="楷体" w:eastAsia="楷体" w:cs="楷体"/>
          <w:color w:val="333333"/>
          <w:kern w:val="0"/>
          <w:sz w:val="24"/>
          <w:szCs w:val="24"/>
        </w:rPr>
        <w:t>　　</w:t>
      </w:r>
    </w:p>
    <w:p>
      <w:pPr>
        <w:keepNext w:val="0"/>
        <w:keepLines w:val="0"/>
        <w:pageBreakBefore w:val="0"/>
        <w:widowControl/>
        <w:kinsoku/>
        <w:wordWrap/>
        <w:overflowPunct/>
        <w:topLinePunct w:val="0"/>
        <w:autoSpaceDE/>
        <w:autoSpaceDN/>
        <w:bidi w:val="0"/>
        <w:adjustRightInd/>
        <w:snapToGrid/>
        <w:spacing w:line="400" w:lineRule="exact"/>
        <w:ind w:firstLine="420"/>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⑩我内心感动，走到老人身边轻轻地问：“老奶奶，您为何给这些烈士雕像擦灰尘？” 老人转过头，淡漠地看了我一眼，一言没发。 夏天撒着欢儿一路奔跑，转眼秋天就到了。我依然每天黄昏都去江边烈士广场上散步。几乎每次去都能看到那位白发老人在擦拭烈士雕像上的灰尘。慢慢地，我发现她成为江边广场上的一景。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val="zh-CN" w:eastAsia="zh-CN"/>
          <w14:textFill>
            <w14:solidFill>
              <w14:schemeClr w14:val="tx1"/>
            </w14:solidFill>
          </w14:textFill>
        </w:rPr>
        <w:t>⑪</w:t>
      </w:r>
      <w:r>
        <w:rPr>
          <w:rFonts w:hint="eastAsia" w:ascii="楷体" w:hAnsi="楷体" w:eastAsia="楷体" w:cs="楷体"/>
          <w:color w:val="000000" w:themeColor="text1"/>
          <w:kern w:val="0"/>
          <w:sz w:val="24"/>
          <w:szCs w:val="24"/>
          <w14:textFill>
            <w14:solidFill>
              <w14:schemeClr w14:val="tx1"/>
            </w14:solidFill>
          </w14:textFill>
        </w:rPr>
        <w:t>北方的冬天来得早，刚进入十一月份，一场雪就接踵另一场雪，整座城市都进入严寒之中。 这天，当我再次来到江边方辉烈士广场时，看到所有烈士雕像的脖子上，都系着一条鲜艳的红围巾。围巾是用红毛线织成的，针脚细密匀称。那些戴着红围巾的革命烈士，傲雪迎风。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楷体" w:hAnsi="楷体" w:eastAsia="楷体" w:cs="楷体"/>
          <w:color w:val="000000" w:themeColor="text1"/>
          <w:kern w:val="2"/>
          <w:sz w:val="24"/>
          <w:szCs w:val="24"/>
          <w14:textFill>
            <w14:solidFill>
              <w14:schemeClr w14:val="tx1"/>
            </w14:solidFill>
          </w14:textFill>
        </w:rPr>
      </w:pPr>
      <w:r>
        <w:rPr>
          <w:rFonts w:hint="eastAsia" w:ascii="楷体" w:hAnsi="楷体" w:eastAsia="楷体" w:cs="楷体"/>
          <w:color w:val="000000" w:themeColor="text1"/>
          <w:kern w:val="0"/>
          <w:sz w:val="24"/>
          <w:szCs w:val="24"/>
          <w:lang w:val="zh-CN" w:eastAsia="zh-CN"/>
          <w14:textFill>
            <w14:solidFill>
              <w14:schemeClr w14:val="tx1"/>
            </w14:solidFill>
          </w14:textFill>
        </w:rPr>
        <w:t>⑫</w:t>
      </w:r>
      <w:r>
        <w:rPr>
          <w:rFonts w:hint="eastAsia" w:ascii="楷体" w:hAnsi="楷体" w:eastAsia="楷体" w:cs="楷体"/>
          <w:color w:val="000000" w:themeColor="text1"/>
          <w:kern w:val="0"/>
          <w:sz w:val="24"/>
          <w:szCs w:val="24"/>
          <w14:textFill>
            <w14:solidFill>
              <w14:schemeClr w14:val="tx1"/>
            </w14:solidFill>
          </w14:textFill>
        </w:rPr>
        <w:t>是谁给烈士织的红围巾？我想起了那位老人。</w:t>
      </w:r>
      <w:r>
        <w:rPr>
          <w:rFonts w:hint="eastAsia" w:ascii="楷体" w:hAnsi="楷体" w:eastAsia="楷体" w:cs="楷体"/>
          <w:color w:val="000000" w:themeColor="text1"/>
          <w:kern w:val="0"/>
          <w:sz w:val="24"/>
          <w:szCs w:val="24"/>
          <w:lang w:val="en-US" w:eastAsia="zh-CN"/>
          <w14:textFill>
            <w14:solidFill>
              <w14:schemeClr w14:val="tx1"/>
            </w14:solidFill>
          </w14:textFill>
        </w:rPr>
        <w:t>于</w:t>
      </w:r>
      <w:r>
        <w:rPr>
          <w:rFonts w:hint="eastAsia" w:ascii="楷体" w:hAnsi="楷体" w:eastAsia="楷体" w:cs="楷体"/>
          <w:color w:val="000000" w:themeColor="text1"/>
          <w:kern w:val="0"/>
          <w:sz w:val="24"/>
          <w:szCs w:val="24"/>
          <w14:textFill>
            <w14:solidFill>
              <w14:schemeClr w14:val="tx1"/>
            </w14:solidFill>
          </w14:textFill>
        </w:rPr>
        <w:t>是，我用目光搜寻广场四周，并没有看到老人那熟悉的身影，我心里有种怅然若失的感觉。此后，我再也没有看到她。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lang w:val="zh-CN" w:eastAsia="zh-CN"/>
          <w14:textFill>
            <w14:solidFill>
              <w14:schemeClr w14:val="tx1"/>
            </w14:solidFill>
          </w14:textFill>
        </w:rPr>
        <w:t>⑬</w:t>
      </w:r>
      <w:r>
        <w:rPr>
          <w:rFonts w:hint="eastAsia" w:ascii="楷体" w:hAnsi="楷体" w:eastAsia="楷体" w:cs="楷体"/>
          <w:color w:val="000000" w:themeColor="text1"/>
          <w:kern w:val="0"/>
          <w:sz w:val="24"/>
          <w:szCs w:val="24"/>
          <w14:textFill>
            <w14:solidFill>
              <w14:schemeClr w14:val="tx1"/>
            </w14:solidFill>
          </w14:textFill>
        </w:rPr>
        <w:t>春天来了，江边烈士广场上游人如织，可那位老人再也没有出现过。没有人知道老人从哪里来，又去了哪里。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lang w:val="zh-CN" w:eastAsia="zh-CN"/>
          <w14:textFill>
            <w14:solidFill>
              <w14:schemeClr w14:val="tx1"/>
            </w14:solidFill>
          </w14:textFill>
        </w:rPr>
        <w:t>⑭</w:t>
      </w:r>
      <w:r>
        <w:rPr>
          <w:rFonts w:hint="eastAsia" w:ascii="楷体" w:hAnsi="楷体" w:eastAsia="楷体" w:cs="楷体"/>
          <w:color w:val="000000" w:themeColor="text1"/>
          <w:kern w:val="0"/>
          <w:sz w:val="24"/>
          <w:szCs w:val="24"/>
          <w14:textFill>
            <w14:solidFill>
              <w14:schemeClr w14:val="tx1"/>
            </w14:solidFill>
          </w14:textFill>
        </w:rPr>
        <w:t>这位老人的身份，小城流传着好几个版本，但哪个版本都不能让我完全信服。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color w:val="333333"/>
          <w:kern w:val="0"/>
          <w:sz w:val="24"/>
          <w:szCs w:val="24"/>
          <w:lang w:eastAsia="zh-CN"/>
        </w:rPr>
      </w:pPr>
      <w:r>
        <w:rPr>
          <w:rFonts w:hint="eastAsia" w:ascii="楷体" w:hAnsi="楷体" w:eastAsia="楷体" w:cs="楷体"/>
          <w:color w:val="000000" w:themeColor="text1"/>
          <w:kern w:val="0"/>
          <w:sz w:val="24"/>
          <w:szCs w:val="24"/>
          <w:lang w:val="zh-CN" w:eastAsia="zh-CN"/>
          <w14:textFill>
            <w14:solidFill>
              <w14:schemeClr w14:val="tx1"/>
            </w14:solidFill>
          </w14:textFill>
        </w:rPr>
        <w:t>⑮</w:t>
      </w:r>
      <w:r>
        <w:rPr>
          <w:rFonts w:hint="eastAsia" w:ascii="楷体" w:hAnsi="楷体" w:eastAsia="楷体" w:cs="楷体"/>
          <w:color w:val="000000" w:themeColor="text1"/>
          <w:kern w:val="0"/>
          <w:sz w:val="24"/>
          <w:szCs w:val="24"/>
          <w14:textFill>
            <w14:solidFill>
              <w14:schemeClr w14:val="tx1"/>
            </w14:solidFill>
          </w14:textFill>
        </w:rPr>
        <w:t>老人给这座城市的留白，让许许多多的市民主动拿起毛巾，接替老人去擦拭烈士雕像上的浮尘。我也成了其中的志愿者。</w:t>
      </w:r>
      <w:r>
        <w:rPr>
          <w:rFonts w:hint="eastAsia" w:ascii="楷体" w:hAnsi="楷体" w:eastAsia="楷体" w:cs="楷体"/>
          <w:color w:val="333333"/>
          <w:kern w:val="0"/>
          <w:sz w:val="24"/>
          <w:szCs w:val="24"/>
        </w:rPr>
        <w:t>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楷体" w:hAnsi="楷体" w:eastAsia="楷体" w:cs="楷体"/>
          <w:color w:val="000000" w:themeColor="text1"/>
          <w:kern w:val="0"/>
          <w:sz w:val="24"/>
          <w:szCs w:val="24"/>
          <w:lang w:val="en-US" w:eastAsia="zh-CN"/>
          <w14:textFill>
            <w14:solidFill>
              <w14:schemeClr w14:val="tx1"/>
            </w14:solidFill>
          </w14:textFill>
        </w:rPr>
      </w:pPr>
      <w:r>
        <w:rPr>
          <w:rFonts w:hint="eastAsia" w:ascii="楷体" w:hAnsi="楷体" w:eastAsia="楷体" w:cs="楷体"/>
          <w:color w:val="000000" w:themeColor="text1"/>
          <w:kern w:val="0"/>
          <w:sz w:val="24"/>
          <w:szCs w:val="24"/>
          <w:lang w:val="zh-CN" w:eastAsia="zh-CN"/>
          <w14:textFill>
            <w14:solidFill>
              <w14:schemeClr w14:val="tx1"/>
            </w14:solidFill>
          </w14:textFill>
        </w:rPr>
        <w:t>⑯</w:t>
      </w:r>
      <w:r>
        <w:rPr>
          <w:rFonts w:hint="eastAsia" w:ascii="楷体" w:hAnsi="楷体" w:eastAsia="楷体" w:cs="楷体"/>
          <w:color w:val="000000" w:themeColor="text1"/>
          <w:kern w:val="0"/>
          <w:sz w:val="24"/>
          <w:szCs w:val="24"/>
          <w14:textFill>
            <w14:solidFill>
              <w14:schemeClr w14:val="tx1"/>
            </w14:solidFill>
          </w14:textFill>
        </w:rPr>
        <w:t>我是前几天在《城市晚报》上看到的老人照片，才知道那位老人是已经“牺牲”了80多年的秦英子，肃然起敬之情油然而生。当年，她在一次惨烈的战斗中幸存了下来。 那天，她在家中安详辞世，享年91岁。</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hint="eastAsia" w:ascii="楷体" w:hAnsi="楷体" w:eastAsia="楷体" w:cs="楷体"/>
          <w:color w:val="000000" w:themeColor="text1"/>
          <w:kern w:val="0"/>
          <w:sz w:val="24"/>
          <w:szCs w:val="24"/>
          <w:lang w:eastAsia="zh-CN"/>
          <w14:textFill>
            <w14:solidFill>
              <w14:schemeClr w14:val="tx1"/>
            </w14:solidFill>
          </w14:textFill>
        </w:rPr>
      </w:pPr>
      <w:r>
        <w:rPr>
          <w:rFonts w:hint="eastAsia" w:ascii="楷体" w:hAnsi="楷体" w:eastAsia="楷体" w:cs="楷体"/>
          <w:color w:val="000000" w:themeColor="text1"/>
          <w:kern w:val="0"/>
          <w:sz w:val="24"/>
          <w:szCs w:val="24"/>
          <w:lang w:eastAsia="zh-CN"/>
          <w14:textFill>
            <w14:solidFill>
              <w14:schemeClr w14:val="tx1"/>
            </w14:solidFill>
          </w14:textFill>
        </w:rPr>
        <w:t>（选自</w:t>
      </w:r>
      <w:r>
        <w:rPr>
          <w:rFonts w:hint="eastAsia" w:ascii="楷体" w:hAnsi="楷体" w:eastAsia="楷体" w:cs="楷体"/>
          <w:color w:val="000000" w:themeColor="text1"/>
          <w:kern w:val="0"/>
          <w:sz w:val="24"/>
          <w:szCs w:val="24"/>
          <w14:textFill>
            <w14:solidFill>
              <w14:schemeClr w14:val="tx1"/>
            </w14:solidFill>
          </w14:textFill>
        </w:rPr>
        <w:t>《中国铁路文艺》</w:t>
      </w:r>
      <w:r>
        <w:rPr>
          <w:rFonts w:hint="eastAsia" w:ascii="楷体" w:hAnsi="楷体" w:eastAsia="楷体" w:cs="楷体"/>
          <w:color w:val="000000" w:themeColor="text1"/>
          <w:kern w:val="0"/>
          <w:sz w:val="24"/>
          <w:szCs w:val="24"/>
          <w:lang w:val="en-US" w:eastAsia="zh-CN"/>
          <w14:textFill>
            <w14:solidFill>
              <w14:schemeClr w14:val="tx1"/>
            </w14:solidFill>
          </w14:textFill>
        </w:rPr>
        <w:t>2023.3.8</w:t>
      </w:r>
      <w:r>
        <w:rPr>
          <w:rFonts w:hint="eastAsia" w:ascii="楷体" w:hAnsi="楷体" w:eastAsia="楷体" w:cs="楷体"/>
          <w:color w:val="000000" w:themeColor="text1"/>
          <w:kern w:val="0"/>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r>
        <w:rPr>
          <w:rFonts w:hint="eastAsia" w:ascii="宋体" w:hAnsi="宋体" w:eastAsia="宋体" w:cs="宋体"/>
          <w:color w:val="000000" w:themeColor="text1"/>
          <w:kern w:val="0"/>
          <w:sz w:val="24"/>
          <w:szCs w:val="24"/>
          <w:lang w:val="en-US" w:eastAsia="zh-CN"/>
          <w14:textFill>
            <w14:solidFill>
              <w14:schemeClr w14:val="tx1"/>
            </w14:solidFill>
          </w14:textFill>
        </w:rPr>
        <w:t>0</w:t>
      </w:r>
      <w:r>
        <w:rPr>
          <w:rFonts w:hint="eastAsia" w:ascii="宋体" w:hAnsi="宋体" w:eastAsia="宋体" w:cs="宋体"/>
          <w:color w:val="000000" w:themeColor="text1"/>
          <w:kern w:val="0"/>
          <w:sz w:val="24"/>
          <w:szCs w:val="24"/>
          <w14:textFill>
            <w14:solidFill>
              <w14:schemeClr w14:val="tx1"/>
            </w14:solidFill>
          </w14:textFill>
        </w:rPr>
        <w:t>.阅读全文，梳理故事情节并按照提示把下列表格补充完整。</w:t>
      </w:r>
    </w:p>
    <w:tbl>
      <w:tblPr>
        <w:tblStyle w:val="17"/>
        <w:tblW w:w="93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1"/>
        <w:gridCol w:w="1871"/>
        <w:gridCol w:w="1871"/>
        <w:gridCol w:w="1871"/>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2" w:hRule="atLeast"/>
          <w:jc w:val="center"/>
        </w:trPr>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故事情节</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（老人）</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不让孩子在烈士碑前玩</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②</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没有再出现在广场</w:t>
            </w:r>
          </w:p>
        </w:tc>
        <w:tc>
          <w:tcPr>
            <w:tcW w:w="1873"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离世并被公开身份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心理活动（我）</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①</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内心感动</w:t>
            </w:r>
          </w:p>
        </w:tc>
        <w:tc>
          <w:tcPr>
            <w:tcW w:w="1871"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③</w:t>
            </w:r>
          </w:p>
        </w:tc>
        <w:tc>
          <w:tcPr>
            <w:tcW w:w="1873" w:type="dxa"/>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肃然起敬</w:t>
            </w:r>
          </w:p>
        </w:tc>
      </w:tr>
    </w:tbl>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sz w:val="24"/>
          <w:szCs w:val="24"/>
          <w:highlight w:val="none"/>
          <w:lang w:val="en-US" w:eastAsia="zh-CN"/>
        </w:rPr>
        <w:t>11.</w:t>
      </w:r>
      <w:r>
        <w:rPr>
          <w:rFonts w:hint="eastAsia" w:ascii="宋体" w:hAnsi="宋体" w:eastAsia="宋体" w:cs="宋体"/>
          <w:color w:val="000000" w:themeColor="text1"/>
          <w:sz w:val="24"/>
          <w:szCs w:val="24"/>
          <w:highlight w:val="none"/>
          <w:lang w:val="en-US" w:eastAsia="zh-CN"/>
          <w14:textFill>
            <w14:solidFill>
              <w14:schemeClr w14:val="tx1"/>
            </w14:solidFill>
          </w14:textFill>
        </w:rPr>
        <w:t>做批注是读书常用的方法，请根据要求完成任务。</w:t>
      </w:r>
    </w:p>
    <w:tbl>
      <w:tblPr>
        <w:tblStyle w:val="17"/>
        <w:tblW w:w="9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8"/>
        <w:gridCol w:w="5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28" w:type="dxa"/>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老人身着深蓝色衣裤，干瘪瘦弱得就像一个单薄易碎的青花瓷。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lang w:val="en-US" w:eastAsia="zh-CN"/>
                <w14:textFill>
                  <w14:solidFill>
                    <w14:schemeClr w14:val="tx1"/>
                  </w14:solidFill>
                </w14:textFill>
              </w:rPr>
              <w:t>从修辞角度赏析</w:t>
            </w:r>
            <w:r>
              <w:rPr>
                <w:rFonts w:hint="eastAsia" w:ascii="楷体" w:hAnsi="楷体" w:eastAsia="楷体" w:cs="楷体"/>
                <w:color w:val="000000" w:themeColor="text1"/>
                <w:kern w:val="0"/>
                <w:sz w:val="24"/>
                <w:szCs w:val="24"/>
                <w:lang w:eastAsia="zh-CN"/>
                <w14:textFill>
                  <w14:solidFill>
                    <w14:schemeClr w14:val="tx1"/>
                  </w14:solidFill>
                </w14:textFill>
              </w:rPr>
              <w:t>）</w:t>
            </w:r>
          </w:p>
        </w:tc>
        <w:tc>
          <w:tcPr>
            <w:tcW w:w="5092" w:type="dxa"/>
          </w:tcPr>
          <w:p>
            <w:pPr>
              <w:keepNext w:val="0"/>
              <w:keepLines w:val="0"/>
              <w:pageBreakBefore w:val="0"/>
              <w:widowControl w:val="0"/>
              <w:tabs>
                <w:tab w:val="left" w:pos="1360"/>
              </w:tabs>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2"/>
                <w:sz w:val="24"/>
                <w:szCs w:val="24"/>
                <w:u w:val="singl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4"/>
                <w:szCs w:val="24"/>
                <w:vertAlign w:val="baseline"/>
                <w:lang w:val="en-US" w:eastAsia="zh-CN" w:bidi="ar-SA"/>
                <w14:textFill>
                  <w14:solidFill>
                    <w14:schemeClr w14:val="tx1"/>
                  </w14:solidFill>
                </w14:textFill>
              </w:rPr>
              <w:t>[旁批]</w:t>
            </w:r>
            <w:r>
              <w:rPr>
                <w:rFonts w:hint="eastAsia" w:ascii="宋体" w:hAnsi="宋体" w:eastAsia="宋体" w:cs="宋体"/>
                <w:color w:val="000000" w:themeColor="text1"/>
                <w:kern w:val="2"/>
                <w:sz w:val="24"/>
                <w:szCs w:val="24"/>
                <w:u w:val="single"/>
                <w:vertAlign w:val="baseline"/>
                <w:lang w:val="en-US" w:eastAsia="zh-CN" w:bidi="ar-SA"/>
                <w14:textFill>
                  <w14:solidFill>
                    <w14:schemeClr w14:val="tx1"/>
                  </w14:solidFill>
                </w14:textFill>
              </w:rPr>
              <w:t xml:space="preserve">                                      </w:t>
            </w:r>
          </w:p>
          <w:p>
            <w:pPr>
              <w:keepNext w:val="0"/>
              <w:keepLines w:val="0"/>
              <w:pageBreakBefore w:val="0"/>
              <w:widowControl w:val="0"/>
              <w:tabs>
                <w:tab w:val="left" w:pos="1360"/>
              </w:tabs>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2"/>
                <w:sz w:val="24"/>
                <w:szCs w:val="24"/>
                <w:u w:val="singl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4"/>
                <w:szCs w:val="24"/>
                <w:u w:val="single"/>
                <w:vertAlign w:val="baseline"/>
                <w:lang w:val="en-US" w:eastAsia="zh-CN" w:bidi="ar-SA"/>
                <w14:textFill>
                  <w14:solidFill>
                    <w14:schemeClr w14:val="tx1"/>
                  </w14:solidFill>
                </w14:textFill>
              </w:rPr>
              <w:t xml:space="preserve">                                      </w:t>
            </w:r>
          </w:p>
        </w:tc>
      </w:tr>
    </w:tbl>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14:textFill>
            <w14:solidFill>
              <w14:schemeClr w14:val="tx1"/>
            </w14:solidFill>
          </w14:textFill>
        </w:rPr>
        <w:t>.请</w:t>
      </w:r>
      <w:r>
        <w:rPr>
          <w:rFonts w:hint="eastAsia" w:ascii="宋体" w:hAnsi="宋体" w:cs="宋体"/>
          <w:color w:val="000000" w:themeColor="text1"/>
          <w:kern w:val="0"/>
          <w:sz w:val="24"/>
          <w:szCs w:val="24"/>
          <w:lang w:val="en-US" w:eastAsia="zh-CN"/>
          <w14:textFill>
            <w14:solidFill>
              <w14:schemeClr w14:val="tx1"/>
            </w14:solidFill>
          </w14:textFill>
        </w:rPr>
        <w:t>对文章结尾的作用进行</w:t>
      </w:r>
      <w:r>
        <w:rPr>
          <w:rFonts w:hint="eastAsia" w:ascii="宋体" w:hAnsi="宋体" w:eastAsia="宋体" w:cs="宋体"/>
          <w:color w:val="000000" w:themeColor="text1"/>
          <w:kern w:val="0"/>
          <w:sz w:val="24"/>
          <w:szCs w:val="24"/>
          <w14:textFill>
            <w14:solidFill>
              <w14:schemeClr w14:val="tx1"/>
            </w14:solidFill>
          </w14:textFill>
        </w:rPr>
        <w:t>作简要赏析。</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13</w:t>
      </w:r>
      <w:r>
        <w:rPr>
          <w:rFonts w:hint="eastAsia" w:ascii="宋体" w:hAnsi="宋体" w:eastAsia="宋体" w:cs="宋体"/>
          <w:color w:val="000000" w:themeColor="text1"/>
          <w:kern w:val="0"/>
          <w:sz w:val="24"/>
          <w:szCs w:val="24"/>
          <w14:textFill>
            <w14:solidFill>
              <w14:schemeClr w14:val="tx1"/>
            </w14:solidFill>
          </w14:textFill>
        </w:rPr>
        <w:t>.读了这篇小说，也许你会联想到下面这些词语：和平、幸福、尊重、弘扬、奉献、缅怀</w:t>
      </w:r>
      <w:r>
        <w:rPr>
          <w:rFonts w:hint="eastAsia" w:ascii="宋体" w:hAnsi="宋体" w:eastAsia="宋体" w:cs="宋体"/>
          <w:color w:val="000000" w:themeColor="text1"/>
          <w:kern w:val="0"/>
          <w:sz w:val="24"/>
          <w:szCs w:val="24"/>
          <w:lang w:val="en-US" w:eastAsia="zh-CN"/>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你能结合文章内容，围绕其中的一两个词语谈谈感受吗?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b/>
          <w:bCs w:val="0"/>
          <w:kern w:val="2"/>
          <w:sz w:val="24"/>
          <w:szCs w:val="24"/>
          <w:lang w:val="en-US" w:eastAsia="zh-CN" w:bidi="ar-SA"/>
        </w:rPr>
        <w:t>（三）阅读</w:t>
      </w:r>
      <w:r>
        <w:rPr>
          <w:rFonts w:hint="eastAsia" w:ascii="宋体" w:hAnsi="宋体" w:cs="宋体"/>
          <w:b/>
          <w:bCs w:val="0"/>
          <w:kern w:val="2"/>
          <w:sz w:val="24"/>
          <w:szCs w:val="24"/>
          <w:lang w:val="en-US" w:eastAsia="zh-CN" w:bidi="ar-SA"/>
        </w:rPr>
        <w:t>文章</w:t>
      </w:r>
      <w:r>
        <w:rPr>
          <w:rFonts w:hint="eastAsia" w:ascii="宋体" w:hAnsi="宋体" w:eastAsia="宋体" w:cs="宋体"/>
          <w:b/>
          <w:bCs w:val="0"/>
          <w:kern w:val="2"/>
          <w:sz w:val="24"/>
          <w:szCs w:val="24"/>
          <w:lang w:val="en-US" w:eastAsia="zh-CN" w:bidi="ar-SA"/>
        </w:rPr>
        <w:t>，完成各题。（12分，每题3分）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FF0000"/>
          <w:sz w:val="24"/>
          <w:szCs w:val="24"/>
          <w:lang w:eastAsia="zh-CN"/>
        </w:rPr>
      </w:pPr>
      <w:r>
        <w:rPr>
          <w:rFonts w:hint="eastAsia" w:ascii="黑体" w:hAnsi="黑体" w:eastAsia="黑体" w:cs="黑体"/>
          <w:color w:val="000000" w:themeColor="text1"/>
          <w:sz w:val="24"/>
          <w:szCs w:val="24"/>
          <w14:textFill>
            <w14:solidFill>
              <w14:schemeClr w14:val="tx1"/>
            </w14:solidFill>
          </w14:textFill>
        </w:rPr>
        <w:t>主任的茶杯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夏兴初</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①</w:t>
      </w:r>
      <w:r>
        <w:rPr>
          <w:rFonts w:hint="eastAsia" w:ascii="楷体" w:hAnsi="楷体" w:eastAsia="楷体" w:cs="楷体"/>
          <w:color w:val="000000" w:themeColor="text1"/>
          <w:sz w:val="24"/>
          <w:szCs w:val="24"/>
          <w14:textFill>
            <w14:solidFill>
              <w14:schemeClr w14:val="tx1"/>
            </w14:solidFill>
          </w14:textFill>
        </w:rPr>
        <w:t>早上八点钟，办公室张主任刚刚泡上茶，退休工人老刘就“嘿嘿”地点头哈腰走了进来。一向谨小慎微的老刘初次来见上任不久的主任，一走进办公室就显得更加拘谨，手微微有些发抖。主任见老刘的窘态，赶紧招呼老刘坐。可老刘连声说：“站着好，站着好！”主任又招呼老刘坐，老刘才颤巍巍地坐在主任对面的椅子上。</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②</w:t>
      </w:r>
      <w:r>
        <w:rPr>
          <w:rFonts w:hint="eastAsia" w:ascii="楷体" w:hAnsi="楷体" w:eastAsia="楷体" w:cs="楷体"/>
          <w:color w:val="000000" w:themeColor="text1"/>
          <w:sz w:val="24"/>
          <w:szCs w:val="24"/>
          <w14:textFill>
            <w14:solidFill>
              <w14:schemeClr w14:val="tx1"/>
            </w14:solidFill>
          </w14:textFill>
        </w:rPr>
        <w:t>隔着主任宽大的办公桌，老刘伸着颈项：“主任，我……我……不，我们向您请求个事情。”张主任起身，找来一只纸杯，为老刘边装茶叶边问：“啥事？大清早的，老刘？”老刘说：“主任，本来这事儿副主任就能办，可他说还是找您稳妥些，就叫我来找您。”</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③</w:t>
      </w:r>
      <w:r>
        <w:rPr>
          <w:rFonts w:hint="eastAsia" w:ascii="楷体" w:hAnsi="楷体" w:eastAsia="楷体" w:cs="楷体"/>
          <w:color w:val="000000" w:themeColor="text1"/>
          <w:sz w:val="24"/>
          <w:szCs w:val="24"/>
          <w14:textFill>
            <w14:solidFill>
              <w14:schemeClr w14:val="tx1"/>
            </w14:solidFill>
          </w14:textFill>
        </w:rPr>
        <w:t>张主任瞟了一眼墙角的饮水机，水正“嚯嚯”地烧着，没开，便回到办公桌前，和老刘相对而坐。“啥事？说吧。”主任又问。“首先申明一点，这个事情不是我一个人的想法。”老刘憋红着脸。“究竟是啥事儿，你说吧，老刘！”主任提高了声音说道，接着又瞟了一眼饮水机，水还在“嚯嚯”地叫着。主任突然抬高的声音，把老刘吓了一跳，他猛地抖了一下：“算了，主任，要是有些难办，就算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④</w:t>
      </w:r>
      <w:r>
        <w:rPr>
          <w:rFonts w:hint="eastAsia" w:ascii="楷体" w:hAnsi="楷体" w:eastAsia="楷体" w:cs="楷体"/>
          <w:color w:val="000000" w:themeColor="text1"/>
          <w:sz w:val="24"/>
          <w:szCs w:val="24"/>
          <w14:textFill>
            <w14:solidFill>
              <w14:schemeClr w14:val="tx1"/>
            </w14:solidFill>
          </w14:textFill>
        </w:rPr>
        <w:t>“是啥事你总得说出来我才知道难办不难办呀。你说吧，老刘。”主任看着老刘，一脸真诚。</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⑤</w:t>
      </w:r>
      <w:r>
        <w:rPr>
          <w:rFonts w:hint="eastAsia" w:ascii="楷体" w:hAnsi="楷体" w:eastAsia="楷体" w:cs="楷体"/>
          <w:color w:val="000000" w:themeColor="text1"/>
          <w:sz w:val="24"/>
          <w:szCs w:val="24"/>
          <w14:textFill>
            <w14:solidFill>
              <w14:schemeClr w14:val="tx1"/>
            </w14:solidFill>
          </w14:textFill>
        </w:rPr>
        <w:t>老刘看了看主任的眼神，“咳咳”地清了清喉咙：“是这样的，主任，春暖花开了，我们……”老刘总感觉舌头有些僵直干腻，哆嗦半天话总不出口，就顺手抓过桌边的一只茶杯，猛喝了几口，话终于说了出来：“我们几个退休职工想搞个活动，到外面去看一看……”老刘的话还没说完，主任一惊，盯着老刘“啊”的一声。</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⑥</w:t>
      </w:r>
      <w:r>
        <w:rPr>
          <w:rFonts w:hint="eastAsia" w:ascii="楷体" w:hAnsi="楷体" w:eastAsia="楷体" w:cs="楷体"/>
          <w:color w:val="000000" w:themeColor="text1"/>
          <w:sz w:val="24"/>
          <w:szCs w:val="24"/>
          <w14:textFill>
            <w14:solidFill>
              <w14:schemeClr w14:val="tx1"/>
            </w14:solidFill>
          </w14:textFill>
        </w:rPr>
        <w:t>“主任，这不是我一个人的主意，是他们委托我来找您的。”老刘看着主任的神情，一下子慌了。主任猛地站起身，双手一把</w:t>
      </w:r>
      <w:r>
        <w:rPr>
          <w:rFonts w:hint="eastAsia" w:ascii="楷体" w:hAnsi="楷体" w:eastAsia="楷体" w:cs="楷体"/>
          <w:color w:val="000000" w:themeColor="text1"/>
          <w:sz w:val="24"/>
          <w:szCs w:val="24"/>
          <w:em w:val="dot"/>
          <w14:textFill>
            <w14:solidFill>
              <w14:schemeClr w14:val="tx1"/>
            </w14:solidFill>
          </w14:textFill>
        </w:rPr>
        <w:t>夺过</w:t>
      </w:r>
      <w:r>
        <w:rPr>
          <w:rFonts w:hint="eastAsia" w:ascii="楷体" w:hAnsi="楷体" w:eastAsia="楷体" w:cs="楷体"/>
          <w:color w:val="000000" w:themeColor="text1"/>
          <w:sz w:val="24"/>
          <w:szCs w:val="24"/>
          <w14:textFill>
            <w14:solidFill>
              <w14:schemeClr w14:val="tx1"/>
            </w14:solidFill>
          </w14:textFill>
        </w:rPr>
        <w:t>老刘手中的茶杯：“你怎么能随便用我的茶杯？”“啊？是您的茶杯啊！对不起，主任，我去给您洗干净。”老刘像惹了祸的孩子，连忙站起身来抓主任的茶杯。主任一把按住茶杯，叫道：“洗了也没有用啊！老刘！”老刘伸出的双手僵在空中，盯着主任傻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⑦</w:t>
      </w:r>
      <w:r>
        <w:rPr>
          <w:rFonts w:hint="eastAsia" w:ascii="楷体" w:hAnsi="楷体" w:eastAsia="楷体" w:cs="楷体"/>
          <w:color w:val="000000" w:themeColor="text1"/>
          <w:sz w:val="24"/>
          <w:szCs w:val="24"/>
          <w14:textFill>
            <w14:solidFill>
              <w14:schemeClr w14:val="tx1"/>
            </w14:solidFill>
          </w14:textFill>
        </w:rPr>
        <w:t>主任立即抄起桌上的电话，“啪啪啪”拨了一串号码</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color w:val="000000" w:themeColor="text1"/>
          <w:sz w:val="24"/>
          <w:szCs w:val="24"/>
          <w14:textFill>
            <w14:solidFill>
              <w14:schemeClr w14:val="tx1"/>
            </w14:solidFill>
          </w14:textFill>
        </w:rPr>
        <w:t>喊道：“小王，快来把老刘送医院去做个检查。”“主任，这……”老刘有点蒙。“你必须先到医院去一趟，活动的事后面再考虑！”主任说道。“主任，我……我没病，你看，我身体结实得很，你放心吧！”老刘双手立刻握成拳，“咚咚咚”地擂着胸脯。然而小王已快步赶来，不由分说拉拽着老刘出了主任的办公室，接着推上车往医院送。“主任，我，我没有病啊！”老刘趴在车窗上，向着主任办公室大声叫道。老刘的叫喊声，一下子引出公司各个办公室的员工。大伙站在阳台边，你看我，我看你，不知何故。</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⑧</w:t>
      </w:r>
      <w:r>
        <w:rPr>
          <w:rFonts w:hint="eastAsia" w:ascii="楷体" w:hAnsi="楷体" w:eastAsia="楷体" w:cs="楷体"/>
          <w:color w:val="000000" w:themeColor="text1"/>
          <w:sz w:val="24"/>
          <w:szCs w:val="24"/>
          <w14:textFill>
            <w14:solidFill>
              <w14:schemeClr w14:val="tx1"/>
            </w14:solidFill>
          </w14:textFill>
        </w:rPr>
        <w:t>这事儿很快传到了总经理那里，总经理立即打电话给张主任：“一个退休员工不小心喝了你茶杯的一口茶水，你竟然那么做，太过分了，我要处分你！”主任一听，急了：“总经理，您听我解释！”“事情都明摆着的，你还有什么可解释的？”总经理厉声问道。主任也严肃地说道：“您不知道，我的茶杯除了我，谁也不能用，包括我的老婆、孩子。”</w:t>
      </w:r>
      <w:r>
        <w:rPr>
          <w:rFonts w:hint="eastAsia" w:ascii="楷体" w:hAnsi="楷体" w:eastAsia="楷体" w:cs="楷体"/>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⑨</w:t>
      </w:r>
      <w:r>
        <w:rPr>
          <w:rFonts w:hint="eastAsia" w:ascii="楷体" w:hAnsi="楷体" w:eastAsia="楷体" w:cs="楷体"/>
          <w:color w:val="000000" w:themeColor="text1"/>
          <w:sz w:val="24"/>
          <w:szCs w:val="24"/>
          <w14:textFill>
            <w14:solidFill>
              <w14:schemeClr w14:val="tx1"/>
            </w14:solidFill>
          </w14:textFill>
        </w:rPr>
        <w:t>“咋啦？”总经理惊愕。</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⑩</w:t>
      </w:r>
      <w:r>
        <w:rPr>
          <w:rFonts w:hint="eastAsia" w:ascii="楷体" w:hAnsi="楷体" w:eastAsia="楷体" w:cs="楷体"/>
          <w:color w:val="000000" w:themeColor="text1"/>
          <w:sz w:val="24"/>
          <w:szCs w:val="24"/>
          <w14:textFill>
            <w14:solidFill>
              <w14:schemeClr w14:val="tx1"/>
            </w14:solidFill>
          </w14:textFill>
        </w:rPr>
        <w:t>“我得了肝炎，目前正在治疗，我怕传染给别人呀。”主任平静地说道。</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⑪</w:t>
      </w:r>
      <w:r>
        <w:rPr>
          <w:rFonts w:hint="eastAsia" w:ascii="楷体" w:hAnsi="楷体" w:eastAsia="楷体" w:cs="楷体"/>
          <w:color w:val="000000" w:themeColor="text1"/>
          <w:sz w:val="24"/>
          <w:szCs w:val="24"/>
          <w14:textFill>
            <w14:solidFill>
              <w14:schemeClr w14:val="tx1"/>
            </w14:solidFill>
          </w14:textFill>
        </w:rPr>
        <w:t>电话那头，突然沉默了。</w:t>
      </w:r>
      <w:r>
        <w:rPr>
          <w:rFonts w:hint="eastAsia" w:ascii="楷体" w:hAnsi="楷体" w:eastAsia="楷体" w:cs="楷体"/>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jc w:val="right"/>
        <w:textAlignment w:val="auto"/>
        <w:rPr>
          <w:rFonts w:hint="eastAsia"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 xml:space="preserve">  </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color w:val="000000" w:themeColor="text1"/>
          <w:sz w:val="24"/>
          <w:szCs w:val="24"/>
          <w:lang w:val="en-US" w:eastAsia="zh-CN"/>
          <w14:textFill>
            <w14:solidFill>
              <w14:schemeClr w14:val="tx1"/>
            </w14:solidFill>
          </w14:textFill>
        </w:rPr>
        <w:t>选自《参花》</w:t>
      </w:r>
      <w:r>
        <w:rPr>
          <w:rFonts w:hint="eastAsia" w:ascii="楷体" w:hAnsi="楷体" w:eastAsia="楷体" w:cs="楷体"/>
          <w:color w:val="000000" w:themeColor="text1"/>
          <w:sz w:val="24"/>
          <w:szCs w:val="24"/>
          <w:lang w:eastAsia="zh-CN"/>
          <w14:textFill>
            <w14:solidFill>
              <w14:schemeClr w14:val="tx1"/>
            </w14:solidFill>
          </w14:textFill>
        </w:rPr>
        <w:t>2023</w:t>
      </w:r>
      <w:r>
        <w:rPr>
          <w:rFonts w:hint="eastAsia" w:ascii="楷体" w:hAnsi="楷体" w:eastAsia="楷体" w:cs="楷体"/>
          <w:color w:val="000000" w:themeColor="text1"/>
          <w:sz w:val="24"/>
          <w:szCs w:val="24"/>
          <w:lang w:val="en-US" w:eastAsia="zh-CN"/>
          <w14:textFill>
            <w14:solidFill>
              <w14:schemeClr w14:val="tx1"/>
            </w14:solidFill>
          </w14:textFill>
        </w:rPr>
        <w:t>.</w:t>
      </w:r>
      <w:r>
        <w:rPr>
          <w:rFonts w:hint="eastAsia" w:ascii="楷体" w:hAnsi="楷体" w:eastAsia="楷体" w:cs="楷体"/>
          <w:color w:val="000000" w:themeColor="text1"/>
          <w:sz w:val="24"/>
          <w:szCs w:val="24"/>
          <w:lang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你班准备将上面的小说拍成微电影，参加学校艺术节展评。你作为导演，需要完成下列任务。</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【导演说戏】</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lang w:eastAsia="zh-CN"/>
        </w:rPr>
        <w:t>.副导演为你准备了一份关于小说内容和艺术特色的分析鉴赏报告，你觉得哪项不正确</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4"/>
          <w:szCs w:val="24"/>
        </w:rPr>
      </w:pPr>
      <w:r>
        <w:rPr>
          <w:rFonts w:hint="eastAsia" w:ascii="宋体" w:hAnsi="宋体" w:eastAsia="宋体" w:cs="宋体"/>
          <w:i w:val="0"/>
          <w:iCs w:val="0"/>
          <w:caps w:val="0"/>
          <w:color w:val="auto"/>
          <w:spacing w:val="0"/>
          <w:sz w:val="24"/>
          <w:szCs w:val="24"/>
          <w:shd w:val="clear" w:color="auto" w:fill="FFFFFF"/>
          <w:lang w:val="en-US" w:eastAsia="zh-CN"/>
        </w:rPr>
        <w:t>A.</w:t>
      </w:r>
      <w:r>
        <w:rPr>
          <w:rFonts w:hint="eastAsia" w:ascii="宋体" w:hAnsi="宋体" w:eastAsia="宋体" w:cs="宋体"/>
          <w:i w:val="0"/>
          <w:iCs w:val="0"/>
          <w:caps w:val="0"/>
          <w:color w:val="auto"/>
          <w:spacing w:val="0"/>
          <w:sz w:val="24"/>
          <w:szCs w:val="24"/>
          <w:shd w:val="clear" w:color="auto" w:fill="FFFFFF"/>
        </w:rPr>
        <w:t>小说开头就交代了时间、地点、人物，并通过老刘的窘态设置了悬念。</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rPr>
        <w:t>B.小说通过神态和语言描写，可以看出老刘是一个热心厚道，胆小拘谨的人。</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rPr>
        <w:t>C.小说结尾“电话那头，突然沉默了”，原因是经理听到这个消息害怕了，担心自己被传染。</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i w:val="0"/>
          <w:iCs w:val="0"/>
          <w:caps w:val="0"/>
          <w:color w:val="auto"/>
          <w:spacing w:val="0"/>
          <w:sz w:val="24"/>
          <w:szCs w:val="24"/>
          <w:shd w:val="clear" w:color="auto" w:fill="FFFFFF"/>
        </w:rPr>
        <w:t>D.小说中的张主任无论是对待家人和员工，都是一个有良知和责任心的好干部。</w:t>
      </w:r>
      <w:r>
        <w:rPr>
          <w:rFonts w:hint="eastAsia" w:ascii="宋体" w:hAnsi="宋体" w:eastAsia="宋体" w:cs="宋体"/>
          <w:i w:val="0"/>
          <w:iCs w:val="0"/>
          <w:caps w:val="0"/>
          <w:color w:val="auto"/>
          <w:spacing w:val="0"/>
          <w:sz w:val="24"/>
          <w:szCs w:val="24"/>
          <w:shd w:val="clear" w:color="auto" w:fill="FFFFFF"/>
        </w:rPr>
        <w:br w:type="textWrapping"/>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作为导演的你，你觉得电影名直接使用“主任的茶杯”，可以起到什么作用</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【电影拍摄】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在拍摄的过程中</w:t>
      </w:r>
      <w:r>
        <w:rPr>
          <w:rFonts w:hint="eastAsia" w:ascii="宋体" w:hAnsi="宋体" w:eastAsia="宋体" w:cs="宋体"/>
          <w:sz w:val="24"/>
          <w:szCs w:val="24"/>
          <w:lang w:eastAsia="zh-CN"/>
        </w:rPr>
        <w:t>，你需要指导演员演活人物，请你对下列这个内容进行揣摩。</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楷体" w:hAnsi="楷体" w:eastAsia="楷体" w:cs="楷体"/>
          <w:sz w:val="24"/>
          <w:szCs w:val="24"/>
        </w:rPr>
        <w:t>主任猛地站起身，双手一把夺过老刘手中的茶杯：“你怎么能随便用我的茶杯？”</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副导演根据小说内容，对电影主要拍摄情节进行了归纳</w:t>
      </w:r>
      <w:r>
        <w:rPr>
          <w:rFonts w:hint="eastAsia" w:ascii="宋体" w:hAnsi="宋体" w:eastAsia="宋体" w:cs="宋体"/>
          <w:sz w:val="24"/>
          <w:szCs w:val="24"/>
        </w:rPr>
        <w:t>，</w:t>
      </w:r>
      <w:r>
        <w:rPr>
          <w:rFonts w:hint="eastAsia" w:ascii="宋体" w:hAnsi="宋体" w:eastAsia="宋体" w:cs="宋体"/>
          <w:sz w:val="24"/>
          <w:szCs w:val="24"/>
          <w:lang w:eastAsia="zh-CN"/>
        </w:rPr>
        <w:t>但有些地方不知如何归纳。请作为导演的你帮一帮副导演。</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老刘初见主任，拘谨发抖→</w:t>
      </w:r>
      <w:r>
        <w:rPr>
          <w:rFonts w:hint="eastAsia" w:ascii="楷体" w:hAnsi="楷体" w:eastAsia="楷体" w:cs="楷体"/>
          <w:color w:val="1E1E1E"/>
          <w:kern w:val="0"/>
          <w:sz w:val="24"/>
          <w:szCs w:val="24"/>
        </w:rPr>
        <w:t>①</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sz w:val="24"/>
          <w:szCs w:val="24"/>
          <w:lang w:eastAsia="zh-CN"/>
        </w:rPr>
        <w:t>→老刘申请办事，欲说还休→</w:t>
      </w:r>
      <w:r>
        <w:rPr>
          <w:rFonts w:hint="eastAsia" w:ascii="楷体" w:hAnsi="楷体" w:eastAsia="楷体" w:cs="楷体"/>
          <w:color w:val="1E1E1E"/>
          <w:kern w:val="0"/>
          <w:sz w:val="24"/>
          <w:szCs w:val="24"/>
          <w:lang w:val="en-US" w:eastAsia="zh-CN"/>
        </w:rPr>
        <w:t>②</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sz w:val="24"/>
          <w:szCs w:val="24"/>
          <w:lang w:eastAsia="zh-CN"/>
        </w:rPr>
        <w:t>→老刘紧张口干，抓杯喝水→主任突然恐慌，夺过茶杯，质问老刘→</w:t>
      </w:r>
      <w:r>
        <w:rPr>
          <w:rFonts w:hint="eastAsia" w:ascii="楷体" w:hAnsi="楷体" w:eastAsia="楷体" w:cs="楷体"/>
          <w:spacing w:val="18"/>
          <w:sz w:val="24"/>
          <w:szCs w:val="24"/>
        </w:rPr>
        <w:t>③</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sz w:val="24"/>
          <w:szCs w:val="24"/>
          <w:lang w:eastAsia="zh-CN"/>
        </w:rPr>
        <w:t>→老刘大喊健康，惊动总经理→总经理责问，主任说明原委。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（四）诗文联读，按要求完成各题。（18-23题，每题2分；24题，4分；共16分）</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hint="eastAsia" w:ascii="楷体" w:hAnsi="楷体" w:eastAsia="楷体" w:cs="楷体"/>
          <w:sz w:val="24"/>
          <w:szCs w:val="24"/>
          <w:lang w:val="en-US" w:eastAsia="zh-CN"/>
        </w:rPr>
      </w:pPr>
      <w:r>
        <w:rPr>
          <w:rFonts w:hint="eastAsia" w:ascii="黑体" w:hAnsi="黑体" w:eastAsia="黑体" w:cs="黑体"/>
          <w:sz w:val="24"/>
          <w:szCs w:val="24"/>
        </w:rPr>
        <w:t>【甲】</w:t>
      </w:r>
      <w:r>
        <w:rPr>
          <w:rFonts w:hint="eastAsia" w:ascii="黑体" w:hAnsi="黑体" w:eastAsia="黑体" w:cs="黑体"/>
          <w:sz w:val="24"/>
          <w:szCs w:val="24"/>
          <w:lang w:val="en-US" w:eastAsia="zh-CN"/>
        </w:rPr>
        <w:t>己亥杂诗·其五</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hint="eastAsia" w:ascii="楷体" w:hAnsi="楷体" w:eastAsia="楷体" w:cs="楷体"/>
          <w:sz w:val="24"/>
          <w:szCs w:val="24"/>
          <w:lang w:val="en-US" w:eastAsia="zh-CN"/>
        </w:rPr>
      </w:pPr>
      <w:r>
        <w:fldChar w:fldCharType="begin"/>
      </w:r>
      <w:r>
        <w:instrText xml:space="preserve"> HYPERLINK "https://so.gushiwen.cn/authorv_e0c140ccdde2.aspx" </w:instrText>
      </w:r>
      <w:r>
        <w:fldChar w:fldCharType="separate"/>
      </w:r>
      <w:r>
        <w:rPr>
          <w:rFonts w:hint="eastAsia" w:ascii="楷体" w:hAnsi="楷体" w:eastAsia="楷体" w:cs="楷体"/>
          <w:sz w:val="24"/>
          <w:szCs w:val="24"/>
          <w:lang w:val="en-US" w:eastAsia="zh-CN"/>
        </w:rPr>
        <w:t>龚自珍</w:t>
      </w:r>
      <w:r>
        <w:rPr>
          <w:rFonts w:hint="eastAsia" w:ascii="楷体" w:hAnsi="楷体" w:eastAsia="楷体" w:cs="楷体"/>
          <w:sz w:val="24"/>
          <w:szCs w:val="24"/>
          <w:lang w:val="en-US" w:eastAsia="zh-CN"/>
        </w:rPr>
        <w:fldChar w:fldCharType="end"/>
      </w:r>
      <w:r>
        <w:fldChar w:fldCharType="begin"/>
      </w:r>
      <w:r>
        <w:instrText xml:space="preserve"> HYPERLINK "https://so.gushiwen.cn/shiwens/default.aspx?cstr=%e6%b8%85%e4%bb%a3" </w:instrText>
      </w:r>
      <w:r>
        <w:fldChar w:fldCharType="separate"/>
      </w:r>
      <w:r>
        <w:fldChar w:fldCharType="end"/>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center"/>
        <w:textAlignment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浩荡离愁白日斜，吟鞭东指即天涯。</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center"/>
        <w:textAlignment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落红不是无情物，化作春泥更护花。</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center"/>
        <w:textAlignment w:val="center"/>
        <w:rPr>
          <w:rFonts w:hint="eastAsia" w:ascii="楷体" w:hAnsi="楷体" w:eastAsia="楷体" w:cs="楷体"/>
          <w:sz w:val="24"/>
          <w:szCs w:val="24"/>
        </w:rPr>
      </w:pPr>
      <w:r>
        <w:rPr>
          <w:rFonts w:hint="eastAsia" w:ascii="黑体" w:hAnsi="黑体" w:eastAsia="黑体" w:cs="黑体"/>
          <w:sz w:val="24"/>
          <w:szCs w:val="24"/>
        </w:rPr>
        <w:t>【乙】爱莲说</w:t>
      </w:r>
    </w:p>
    <w:p>
      <w:pPr>
        <w:pStyle w:val="2"/>
        <w:jc w:val="center"/>
        <w:rPr>
          <w:rFonts w:hint="eastAsia"/>
        </w:rPr>
      </w:pPr>
      <w:r>
        <w:rPr>
          <w:rFonts w:hint="eastAsia" w:ascii="楷体" w:hAnsi="楷体" w:eastAsia="楷体" w:cs="楷体"/>
          <w:sz w:val="24"/>
          <w:szCs w:val="24"/>
        </w:rPr>
        <w:t>周敦颐</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s="楷体"/>
          <w:sz w:val="24"/>
          <w:szCs w:val="24"/>
        </w:rPr>
      </w:pPr>
      <w:r>
        <w:rPr>
          <w:rFonts w:hint="eastAsia" w:ascii="楷体" w:hAnsi="楷体" w:eastAsia="楷体" w:cs="楷体"/>
          <w:sz w:val="24"/>
          <w:szCs w:val="24"/>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s="楷体"/>
          <w:sz w:val="24"/>
          <w:szCs w:val="24"/>
        </w:rPr>
      </w:pPr>
      <w:r>
        <w:rPr>
          <w:rFonts w:hint="eastAsia" w:ascii="楷体" w:hAnsi="楷体" w:eastAsia="楷体" w:cs="楷体"/>
          <w:sz w:val="24"/>
          <w:szCs w:val="24"/>
        </w:rPr>
        <w:t>予谓菊，花之隐逸者也；牡丹，花之富贵者也；莲，花之君子者也。噫！菊之爱，陶后鲜有闻。莲之爱，同予者何人？牡丹之爱，宜乎众矣。</w:t>
      </w:r>
    </w:p>
    <w:p>
      <w:pPr>
        <w:keepNext w:val="0"/>
        <w:keepLines w:val="0"/>
        <w:pageBreakBefore w:val="0"/>
        <w:shd w:val="clear" w:color="auto" w:fill="FFFFFF"/>
        <w:kinsoku/>
        <w:wordWrap/>
        <w:overflowPunct/>
        <w:topLinePunct w:val="0"/>
        <w:autoSpaceDE/>
        <w:autoSpaceDN/>
        <w:bidi w:val="0"/>
        <w:adjustRightInd/>
        <w:snapToGrid/>
        <w:spacing w:line="400" w:lineRule="exact"/>
        <w:jc w:val="center"/>
        <w:textAlignment w:val="center"/>
        <w:rPr>
          <w:rFonts w:hint="eastAsia" w:ascii="楷体" w:hAnsi="楷体" w:eastAsia="楷体" w:cs="楷体"/>
          <w:sz w:val="24"/>
          <w:szCs w:val="24"/>
        </w:rPr>
      </w:pPr>
      <w:r>
        <w:rPr>
          <w:rFonts w:hint="eastAsia" w:ascii="黑体" w:hAnsi="黑体" w:eastAsia="黑体" w:cs="黑体"/>
          <w:sz w:val="24"/>
          <w:szCs w:val="24"/>
        </w:rPr>
        <w:t>【</w:t>
      </w:r>
      <w:r>
        <w:rPr>
          <w:rFonts w:hint="eastAsia" w:ascii="黑体" w:hAnsi="黑体" w:eastAsia="黑体" w:cs="黑体"/>
          <w:sz w:val="24"/>
          <w:szCs w:val="24"/>
          <w:lang w:eastAsia="zh-CN"/>
        </w:rPr>
        <w:t>丙</w:t>
      </w:r>
      <w:r>
        <w:rPr>
          <w:rFonts w:hint="eastAsia" w:ascii="黑体" w:hAnsi="黑体" w:eastAsia="黑体" w:cs="黑体"/>
          <w:sz w:val="24"/>
          <w:szCs w:val="24"/>
        </w:rPr>
        <w:t>】夏日赏荷</w:t>
      </w:r>
    </w:p>
    <w:p>
      <w:pPr>
        <w:pStyle w:val="2"/>
        <w:jc w:val="center"/>
        <w:rPr>
          <w:rFonts w:hint="eastAsia"/>
        </w:rPr>
      </w:pPr>
      <w:r>
        <w:rPr>
          <w:rFonts w:hint="eastAsia" w:ascii="楷体" w:hAnsi="楷体" w:eastAsia="楷体" w:cs="楷体"/>
          <w:sz w:val="24"/>
          <w:szCs w:val="24"/>
        </w:rPr>
        <w:t>李盛仙</w:t>
      </w:r>
    </w:p>
    <w:p>
      <w:pPr>
        <w:keepNext w:val="0"/>
        <w:keepLines w:val="0"/>
        <w:pageBreakBefore w:val="0"/>
        <w:shd w:val="clear" w:color="auto" w:fill="FFFFFF"/>
        <w:kinsoku/>
        <w:wordWrap/>
        <w:overflowPunct/>
        <w:topLinePunct w:val="0"/>
        <w:autoSpaceDE/>
        <w:autoSpaceDN/>
        <w:bidi w:val="0"/>
        <w:adjustRightInd/>
        <w:snapToGrid/>
        <w:spacing w:line="400" w:lineRule="exact"/>
        <w:ind w:firstLine="420"/>
        <w:jc w:val="left"/>
        <w:textAlignment w:val="center"/>
        <w:rPr>
          <w:rFonts w:hint="eastAsia" w:ascii="楷体" w:hAnsi="楷体" w:eastAsia="楷体" w:cs="楷体"/>
          <w:sz w:val="24"/>
          <w:szCs w:val="24"/>
        </w:rPr>
      </w:pPr>
      <w:r>
        <w:rPr>
          <w:rFonts w:hint="eastAsia" w:ascii="楷体" w:hAnsi="楷体" w:eastAsia="楷体" w:cs="楷体"/>
          <w:sz w:val="24"/>
          <w:szCs w:val="24"/>
        </w:rPr>
        <w:t>余忆年少时，住西湖。每至夏日，临</w:t>
      </w:r>
      <w:r>
        <w:rPr>
          <w:rFonts w:hint="eastAsia" w:ascii="楷体" w:hAnsi="楷体" w:eastAsia="楷体" w:cs="楷体"/>
          <w:color w:val="1E1E1E"/>
          <w:kern w:val="0"/>
          <w:sz w:val="24"/>
          <w:szCs w:val="24"/>
          <w:vertAlign w:val="superscript"/>
        </w:rPr>
        <w:t>①</w:t>
      </w:r>
      <w:r>
        <w:rPr>
          <w:rFonts w:hint="eastAsia" w:ascii="楷体" w:hAnsi="楷体" w:eastAsia="楷体" w:cs="楷体"/>
          <w:sz w:val="24"/>
          <w:szCs w:val="24"/>
        </w:rPr>
        <w:t>湖赏荷，便欣然忘食。一日，偕</w:t>
      </w:r>
      <w:r>
        <w:rPr>
          <w:rFonts w:hint="eastAsia" w:ascii="楷体" w:hAnsi="楷体" w:eastAsia="楷体" w:cs="楷体"/>
          <w:color w:val="1E1E1E"/>
          <w:kern w:val="0"/>
          <w:sz w:val="24"/>
          <w:szCs w:val="24"/>
          <w:vertAlign w:val="superscript"/>
          <w:lang w:val="en-US" w:eastAsia="zh-CN"/>
        </w:rPr>
        <w:t>②</w:t>
      </w:r>
      <w:r>
        <w:rPr>
          <w:rFonts w:hint="eastAsia" w:ascii="楷体" w:hAnsi="楷体" w:eastAsia="楷体" w:cs="楷体"/>
          <w:sz w:val="24"/>
          <w:szCs w:val="24"/>
        </w:rPr>
        <w:t>数友，观荷于湖边亭中。</w:t>
      </w:r>
      <w:r>
        <w:rPr>
          <w:rFonts w:hint="eastAsia" w:ascii="楷体" w:hAnsi="楷体" w:eastAsia="楷体" w:cs="楷体"/>
          <w:sz w:val="24"/>
          <w:szCs w:val="24"/>
          <w:u w:val="wave"/>
        </w:rPr>
        <w:t>兴正浓忽有大雨倾盆而至湖中荷花尽作飘摇之态</w:t>
      </w:r>
      <w:r>
        <w:rPr>
          <w:rFonts w:hint="eastAsia" w:ascii="楷体" w:hAnsi="楷体" w:eastAsia="楷体" w:cs="楷体"/>
          <w:sz w:val="24"/>
          <w:szCs w:val="24"/>
        </w:rPr>
        <w:t>。少时，雨过天晴，波澜不惊，湖天一色。荷花为雨所洗，鲜妍明媚，袅娜多姿，清丽雅致，实为花中仙子也。李太白诗云“清水出芙蓉，天然去雕饰”，余以为妙绝。</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黑体" w:hAnsi="黑体" w:eastAsia="黑体" w:cs="黑体"/>
          <w:i w:val="0"/>
          <w:iCs w:val="0"/>
          <w:caps w:val="0"/>
          <w:color w:val="333333"/>
          <w:spacing w:val="0"/>
          <w:sz w:val="24"/>
          <w:szCs w:val="24"/>
        </w:rPr>
      </w:pPr>
      <w:r>
        <w:rPr>
          <w:rFonts w:hint="eastAsia" w:ascii="黑体" w:hAnsi="黑体" w:eastAsia="黑体" w:cs="黑体"/>
          <w:color w:val="1E1E1E"/>
          <w:kern w:val="0"/>
          <w:sz w:val="24"/>
          <w:szCs w:val="24"/>
          <w:lang w:eastAsia="zh-CN"/>
        </w:rPr>
        <w:t>【注释】</w:t>
      </w:r>
      <w:r>
        <w:rPr>
          <w:rFonts w:hint="eastAsia" w:ascii="黑体" w:hAnsi="黑体" w:eastAsia="黑体" w:cs="黑体"/>
          <w:color w:val="1E1E1E"/>
          <w:kern w:val="0"/>
          <w:sz w:val="24"/>
          <w:szCs w:val="24"/>
        </w:rPr>
        <w:t>①</w:t>
      </w:r>
      <w:r>
        <w:rPr>
          <w:rFonts w:hint="eastAsia" w:ascii="黑体" w:hAnsi="黑体" w:eastAsia="黑体" w:cs="黑体"/>
          <w:i w:val="0"/>
          <w:iCs w:val="0"/>
          <w:caps w:val="0"/>
          <w:color w:val="333333"/>
          <w:spacing w:val="0"/>
          <w:sz w:val="24"/>
          <w:szCs w:val="24"/>
          <w:shd w:val="clear" w:color="auto" w:fill="FFFFFF"/>
        </w:rPr>
        <w:t>临:临近。</w:t>
      </w:r>
      <w:r>
        <w:rPr>
          <w:rFonts w:hint="eastAsia" w:ascii="黑体" w:hAnsi="黑体" w:eastAsia="黑体" w:cs="黑体"/>
          <w:color w:val="1E1E1E"/>
          <w:kern w:val="0"/>
          <w:sz w:val="24"/>
          <w:szCs w:val="24"/>
          <w:lang w:val="en-US" w:eastAsia="zh-CN"/>
        </w:rPr>
        <w:t>②</w:t>
      </w:r>
      <w:r>
        <w:rPr>
          <w:rFonts w:hint="eastAsia" w:ascii="黑体" w:hAnsi="黑体" w:eastAsia="黑体" w:cs="黑体"/>
          <w:i w:val="0"/>
          <w:iCs w:val="0"/>
          <w:caps w:val="0"/>
          <w:color w:val="333333"/>
          <w:spacing w:val="0"/>
          <w:sz w:val="24"/>
          <w:szCs w:val="24"/>
          <w:shd w:val="clear" w:color="auto" w:fill="FFFFFF"/>
        </w:rPr>
        <w:t>偕:陪同。</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sz w:val="24"/>
          <w:szCs w:val="24"/>
          <w:lang w:val="en-US" w:eastAsia="zh-CN"/>
        </w:rPr>
        <w:t>18.</w:t>
      </w:r>
      <w:r>
        <w:rPr>
          <w:rFonts w:hint="eastAsia" w:ascii="宋体" w:hAnsi="宋体" w:eastAsia="宋体" w:cs="宋体"/>
          <w:sz w:val="24"/>
          <w:szCs w:val="24"/>
        </w:rPr>
        <w:t>对【甲】这首诗的分析有误的一项是</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pStyle w:val="11"/>
        <w:keepNext w:val="0"/>
        <w:keepLines w:val="0"/>
        <w:widowControl/>
        <w:suppressLineNumbers w:val="0"/>
        <w:spacing w:before="0" w:beforeAutospacing="0" w:after="0" w:afterAutospacing="0"/>
        <w:ind w:left="0" w:right="0" w:firstLine="0"/>
      </w:pPr>
      <w:r>
        <w:rPr>
          <w:rFonts w:hint="eastAsia" w:ascii="宋体" w:hAnsi="宋体" w:eastAsia="宋体" w:cs="宋体"/>
          <w:sz w:val="24"/>
          <w:szCs w:val="24"/>
        </w:rPr>
        <w:t>A.</w:t>
      </w:r>
      <w:r>
        <w:t>“浩荡离愁”,指离别京都的愁思浩如水波，也指作者心潮不平。</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pPr>
      <w:r>
        <w:rPr>
          <w:rFonts w:hint="eastAsia" w:ascii="宋体" w:hAnsi="宋体" w:eastAsia="宋体" w:cs="宋体"/>
          <w:sz w:val="24"/>
          <w:szCs w:val="24"/>
        </w:rPr>
        <w:t>B.</w:t>
      </w:r>
      <w:r>
        <w:rPr>
          <w:rFonts w:hint="eastAsia"/>
          <w:lang w:eastAsia="zh-CN"/>
        </w:rPr>
        <w:t>“</w:t>
      </w:r>
      <w:r>
        <w:rPr>
          <w:rFonts w:hint="eastAsia"/>
          <w:lang w:val="en-US" w:eastAsia="zh-CN"/>
        </w:rPr>
        <w:t>白</w:t>
      </w:r>
      <w:r>
        <w:rPr>
          <w:rFonts w:hint="eastAsia" w:ascii="宋体" w:hAnsi="宋体" w:eastAsia="宋体" w:cs="宋体"/>
          <w:sz w:val="24"/>
          <w:szCs w:val="24"/>
          <w:lang w:val="en-US" w:eastAsia="zh-CN"/>
        </w:rPr>
        <w:t>日斜</w:t>
      </w:r>
      <w:r>
        <w:rPr>
          <w:rFonts w:hint="eastAsia" w:ascii="宋体" w:hAnsi="宋体" w:eastAsia="宋体" w:cs="宋体"/>
          <w:sz w:val="24"/>
          <w:szCs w:val="24"/>
        </w:rPr>
        <w:t>”</w:t>
      </w:r>
      <w:r>
        <w:rPr>
          <w:rFonts w:hint="eastAsia" w:ascii="宋体" w:hAnsi="宋体" w:eastAsia="宋体" w:cs="宋体"/>
          <w:sz w:val="24"/>
          <w:szCs w:val="24"/>
          <w:lang w:val="en-US" w:eastAsia="zh-CN"/>
        </w:rPr>
        <w:t>即是</w:t>
      </w:r>
      <w:r>
        <w:t>自然现象</w:t>
      </w:r>
      <w:r>
        <w:rPr>
          <w:rFonts w:hint="eastAsia"/>
          <w:lang w:eastAsia="zh-CN"/>
        </w:rPr>
        <w:t>，</w:t>
      </w:r>
      <w:r>
        <w:rPr>
          <w:rFonts w:hint="eastAsia"/>
          <w:lang w:val="en-US" w:eastAsia="zh-CN"/>
        </w:rPr>
        <w:t>又指</w:t>
      </w:r>
      <w:r>
        <w:t>韶光易逝</w:t>
      </w:r>
      <w:r>
        <w:rPr>
          <w:rFonts w:hint="eastAsia"/>
          <w:lang w:eastAsia="zh-CN"/>
        </w:rPr>
        <w:t>，</w:t>
      </w:r>
      <w:r>
        <w:t>诗人用双</w:t>
      </w:r>
      <w:r>
        <w:rPr>
          <w:rFonts w:hint="eastAsia"/>
          <w:lang w:val="en-US" w:eastAsia="zh-CN"/>
        </w:rPr>
        <w:t>关</w:t>
      </w:r>
      <w:r>
        <w:t>手法来显示别离之苦。</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pPr>
      <w:r>
        <w:rPr>
          <w:rFonts w:hint="eastAsia" w:ascii="宋体" w:hAnsi="宋体" w:eastAsia="宋体" w:cs="宋体"/>
          <w:sz w:val="24"/>
          <w:szCs w:val="24"/>
        </w:rPr>
        <w:t>C.“吟鞭东指即天涯”流露了诗人挣脱束缚之后的轻松愉快之感。</w:t>
      </w:r>
    </w:p>
    <w:p>
      <w:pPr>
        <w:pStyle w:val="11"/>
        <w:keepNext w:val="0"/>
        <w:keepLines w:val="0"/>
        <w:widowControl/>
        <w:suppressLineNumbers w:val="0"/>
        <w:spacing w:before="0" w:beforeAutospacing="0" w:after="0" w:afterAutospacing="0"/>
        <w:ind w:left="0" w:right="0" w:firstLine="0"/>
      </w:pPr>
      <w:r>
        <w:rPr>
          <w:rFonts w:hint="eastAsia" w:ascii="宋体" w:hAnsi="宋体" w:eastAsia="宋体" w:cs="宋体"/>
          <w:sz w:val="24"/>
          <w:szCs w:val="24"/>
        </w:rPr>
        <w:t>D.</w:t>
      </w:r>
      <w:r>
        <w:t>这首诗将抒情</w:t>
      </w:r>
      <w:r>
        <w:rPr>
          <w:rFonts w:hint="eastAsia"/>
          <w:lang w:eastAsia="zh-CN"/>
        </w:rPr>
        <w:t>、</w:t>
      </w:r>
      <w:r>
        <w:rPr>
          <w:rFonts w:hint="eastAsia"/>
          <w:lang w:val="en-US" w:eastAsia="zh-CN"/>
        </w:rPr>
        <w:t>说明</w:t>
      </w:r>
      <w:r>
        <w:t>和</w:t>
      </w:r>
      <w:r>
        <w:rPr>
          <w:rFonts w:hint="eastAsia"/>
          <w:lang w:val="en-US" w:eastAsia="zh-CN"/>
        </w:rPr>
        <w:t>议论</w:t>
      </w:r>
      <w:r>
        <w:t>有机结合，表现了诗人辞官离京的复杂感情。</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以下对《爱莲说》理解不恰当的一项是</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“说”是古代的一种文体，可以说明事物，也可以发表议论或记叙事物。</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“中通外直，不蔓不枝”写出了莲花的洁身自爱的可贵精神。</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文中把菊花、牡丹和莲花相比，表明了作者的处世原则和生活态度。</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全文在写作时运用了衬托和比喻的手法。</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下列加点字的意思和用法不同的一项是</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rPr>
        <w:t>予独爱莲</w:t>
      </w:r>
      <w:r>
        <w:rPr>
          <w:rFonts w:hint="eastAsia" w:ascii="宋体" w:hAnsi="宋体" w:eastAsia="宋体" w:cs="宋体"/>
          <w:sz w:val="24"/>
          <w:szCs w:val="24"/>
          <w:em w:val="dot"/>
        </w:rPr>
        <w:t>之</w:t>
      </w:r>
      <w:r>
        <w:rPr>
          <w:rFonts w:hint="eastAsia" w:ascii="宋体" w:hAnsi="宋体" w:eastAsia="宋体" w:cs="宋体"/>
          <w:sz w:val="24"/>
          <w:szCs w:val="24"/>
        </w:rPr>
        <w:t>出淤泥而不染</w:t>
      </w:r>
      <w:r>
        <w:rPr>
          <w:rFonts w:hint="eastAsia" w:ascii="宋体" w:hAnsi="宋体" w:eastAsia="宋体" w:cs="宋体"/>
          <w:sz w:val="24"/>
          <w:szCs w:val="24"/>
          <w:lang w:val="en-US" w:eastAsia="zh-CN"/>
        </w:rPr>
        <w:t xml:space="preserve">  /  无丝竹</w:t>
      </w:r>
      <w:r>
        <w:rPr>
          <w:rFonts w:hint="eastAsia" w:ascii="宋体" w:hAnsi="宋体" w:eastAsia="宋体" w:cs="宋体"/>
          <w:sz w:val="24"/>
          <w:szCs w:val="24"/>
          <w:em w:val="dot"/>
        </w:rPr>
        <w:t>之</w:t>
      </w:r>
      <w:r>
        <w:rPr>
          <w:rFonts w:hint="eastAsia" w:ascii="宋体" w:hAnsi="宋体" w:eastAsia="宋体" w:cs="宋体"/>
          <w:sz w:val="24"/>
          <w:szCs w:val="24"/>
          <w:lang w:val="en-US" w:eastAsia="zh-CN"/>
        </w:rPr>
        <w:t>乱耳</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em w:val="dot"/>
        </w:rPr>
      </w:pPr>
      <w:r>
        <w:rPr>
          <w:rFonts w:hint="eastAsia" w:ascii="宋体" w:hAnsi="宋体" w:eastAsia="宋体" w:cs="宋体"/>
          <w:sz w:val="24"/>
          <w:szCs w:val="24"/>
          <w:lang w:val="en-US" w:eastAsia="zh-CN"/>
        </w:rPr>
        <w:t>B.</w:t>
      </w:r>
      <w:r>
        <w:rPr>
          <w:rFonts w:hint="eastAsia" w:ascii="宋体" w:hAnsi="宋体" w:eastAsia="宋体" w:cs="宋体"/>
          <w:sz w:val="24"/>
          <w:szCs w:val="24"/>
        </w:rPr>
        <w:t>莲</w:t>
      </w:r>
      <w:r>
        <w:rPr>
          <w:rFonts w:hint="eastAsia" w:ascii="宋体" w:hAnsi="宋体" w:eastAsia="宋体" w:cs="宋体"/>
          <w:sz w:val="24"/>
          <w:szCs w:val="24"/>
          <w:em w:val="dot"/>
        </w:rPr>
        <w:t>之</w:t>
      </w:r>
      <w:r>
        <w:rPr>
          <w:rFonts w:hint="eastAsia" w:ascii="宋体" w:hAnsi="宋体" w:eastAsia="宋体" w:cs="宋体"/>
          <w:sz w:val="24"/>
          <w:szCs w:val="24"/>
        </w:rPr>
        <w:t>爱，同予者何人</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水陆草木</w:t>
      </w:r>
      <w:r>
        <w:rPr>
          <w:rFonts w:hint="eastAsia" w:ascii="宋体" w:hAnsi="宋体" w:eastAsia="宋体" w:cs="宋体"/>
          <w:sz w:val="24"/>
          <w:szCs w:val="24"/>
          <w:em w:val="dot"/>
        </w:rPr>
        <w:t>之</w:t>
      </w:r>
      <w:r>
        <w:rPr>
          <w:rFonts w:hint="eastAsia" w:ascii="宋体" w:hAnsi="宋体" w:eastAsia="宋体" w:cs="宋体"/>
          <w:sz w:val="24"/>
          <w:szCs w:val="24"/>
        </w:rPr>
        <w:t>花</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em w:val="dot"/>
        </w:rPr>
      </w:pPr>
      <w:r>
        <w:rPr>
          <w:rFonts w:hint="eastAsia" w:ascii="宋体" w:hAnsi="宋体" w:eastAsia="宋体" w:cs="宋体"/>
          <w:kern w:val="2"/>
          <w:sz w:val="24"/>
          <w:szCs w:val="24"/>
          <w:lang w:val="en-US" w:eastAsia="zh-CN" w:bidi="ar-SA"/>
        </w:rPr>
        <w:t>C.</w:t>
      </w:r>
      <w:r>
        <w:rPr>
          <w:rFonts w:hint="eastAsia" w:ascii="宋体" w:hAnsi="宋体" w:eastAsia="宋体" w:cs="宋体"/>
          <w:sz w:val="24"/>
          <w:szCs w:val="24"/>
        </w:rPr>
        <w:t>可远观</w:t>
      </w:r>
      <w:r>
        <w:rPr>
          <w:rFonts w:hint="eastAsia" w:ascii="宋体" w:hAnsi="宋体" w:eastAsia="宋体" w:cs="宋体"/>
          <w:sz w:val="24"/>
          <w:szCs w:val="24"/>
          <w:em w:val="dot"/>
        </w:rPr>
        <w:t>而</w:t>
      </w:r>
      <w:r>
        <w:rPr>
          <w:rFonts w:hint="eastAsia" w:ascii="宋体" w:hAnsi="宋体" w:eastAsia="宋体" w:cs="宋体"/>
          <w:sz w:val="24"/>
          <w:szCs w:val="24"/>
        </w:rPr>
        <w:t>不可亵玩焉</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濯清涟</w:t>
      </w:r>
      <w:r>
        <w:rPr>
          <w:rFonts w:hint="eastAsia" w:ascii="宋体" w:hAnsi="宋体" w:eastAsia="宋体" w:cs="宋体"/>
          <w:sz w:val="24"/>
          <w:szCs w:val="24"/>
          <w:em w:val="dot"/>
        </w:rPr>
        <w:t>而</w:t>
      </w:r>
      <w:r>
        <w:rPr>
          <w:rFonts w:hint="eastAsia" w:ascii="宋体" w:hAnsi="宋体" w:eastAsia="宋体" w:cs="宋体"/>
          <w:sz w:val="24"/>
          <w:szCs w:val="24"/>
        </w:rPr>
        <w:t>不妖</w:t>
      </w:r>
    </w:p>
    <w:p>
      <w:pPr>
        <w:pStyle w:val="2"/>
        <w:keepNext w:val="0"/>
        <w:keepLines w:val="0"/>
        <w:pageBreakBefore w:val="0"/>
        <w:kinsoku/>
        <w:wordWrap/>
        <w:overflowPunct/>
        <w:topLinePunct w:val="0"/>
        <w:autoSpaceDE/>
        <w:autoSpaceDN/>
        <w:bidi w:val="0"/>
        <w:adjustRightInd/>
        <w:snapToGrid/>
        <w:spacing w:after="0" w:line="400" w:lineRule="exact"/>
        <w:rPr>
          <w:rFonts w:hint="eastAsia" w:ascii="宋体" w:hAnsi="宋体" w:eastAsia="宋体" w:cs="宋体"/>
          <w:sz w:val="24"/>
          <w:szCs w:val="24"/>
        </w:rPr>
      </w:pPr>
      <w:r>
        <w:rPr>
          <w:rFonts w:hint="eastAsia" w:ascii="宋体" w:hAnsi="宋体" w:eastAsia="宋体" w:cs="宋体"/>
          <w:kern w:val="2"/>
          <w:sz w:val="24"/>
          <w:szCs w:val="24"/>
          <w:lang w:val="en-US" w:eastAsia="zh-CN" w:bidi="ar-SA"/>
        </w:rPr>
        <w:t>D.</w:t>
      </w:r>
      <w:r>
        <w:rPr>
          <w:rFonts w:hint="eastAsia" w:ascii="宋体" w:hAnsi="宋体" w:eastAsia="宋体" w:cs="宋体"/>
          <w:i w:val="0"/>
          <w:iCs w:val="0"/>
          <w:caps w:val="0"/>
          <w:color w:val="000000"/>
          <w:spacing w:val="0"/>
          <w:sz w:val="24"/>
          <w:szCs w:val="24"/>
        </w:rPr>
        <w:t>康肃笑</w:t>
      </w:r>
      <w:r>
        <w:rPr>
          <w:rFonts w:hint="eastAsia" w:ascii="宋体" w:hAnsi="宋体" w:eastAsia="宋体" w:cs="宋体"/>
          <w:sz w:val="24"/>
          <w:szCs w:val="24"/>
          <w:em w:val="dot"/>
        </w:rPr>
        <w:t>而</w:t>
      </w:r>
      <w:r>
        <w:rPr>
          <w:rFonts w:hint="eastAsia" w:ascii="宋体" w:hAnsi="宋体" w:eastAsia="宋体" w:cs="宋体"/>
          <w:i w:val="0"/>
          <w:iCs w:val="0"/>
          <w:caps w:val="0"/>
          <w:color w:val="000000"/>
          <w:spacing w:val="0"/>
          <w:sz w:val="24"/>
          <w:szCs w:val="24"/>
        </w:rPr>
        <w:t>遣之</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忽有大雨倾盆</w:t>
      </w:r>
      <w:r>
        <w:rPr>
          <w:rFonts w:hint="eastAsia" w:ascii="宋体" w:hAnsi="宋体" w:eastAsia="宋体" w:cs="宋体"/>
          <w:sz w:val="24"/>
          <w:szCs w:val="24"/>
          <w:em w:val="dot"/>
        </w:rPr>
        <w:t>而</w:t>
      </w:r>
      <w:r>
        <w:rPr>
          <w:rFonts w:hint="eastAsia" w:ascii="宋体" w:hAnsi="宋体" w:eastAsia="宋体" w:cs="宋体"/>
          <w:sz w:val="24"/>
          <w:szCs w:val="24"/>
        </w:rPr>
        <w:t>至</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21.下列说法</w:t>
      </w:r>
      <w:r>
        <w:rPr>
          <w:rFonts w:hint="eastAsia" w:ascii="宋体" w:hAnsi="宋体" w:eastAsia="宋体" w:cs="宋体"/>
          <w:sz w:val="24"/>
          <w:szCs w:val="24"/>
        </w:rPr>
        <w:t>解释下列句子中加点词的含义。</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color w:val="1E1E1E"/>
          <w:kern w:val="0"/>
          <w:sz w:val="24"/>
          <w:szCs w:val="24"/>
        </w:rPr>
        <w:t>①</w:t>
      </w:r>
      <w:r>
        <w:rPr>
          <w:rFonts w:hint="eastAsia" w:ascii="宋体" w:hAnsi="宋体" w:eastAsia="宋体" w:cs="宋体"/>
          <w:sz w:val="24"/>
          <w:szCs w:val="24"/>
        </w:rPr>
        <w:t>可爱</w:t>
      </w:r>
      <w:r>
        <w:rPr>
          <w:rFonts w:hint="eastAsia" w:ascii="宋体" w:hAnsi="宋体" w:eastAsia="宋体" w:cs="宋体"/>
          <w:color w:val="auto"/>
          <w:sz w:val="24"/>
          <w:szCs w:val="24"/>
        </w:rPr>
        <w:t>者甚</w:t>
      </w:r>
      <w:r>
        <w:rPr>
          <w:rFonts w:hint="eastAsia" w:ascii="宋体" w:hAnsi="宋体" w:eastAsia="宋体" w:cs="宋体"/>
          <w:color w:val="auto"/>
          <w:sz w:val="24"/>
          <w:szCs w:val="24"/>
          <w:em w:val="dot"/>
        </w:rPr>
        <w:t>蕃</w:t>
      </w:r>
      <w:r>
        <w:rPr>
          <w:rFonts w:hint="eastAsia" w:ascii="宋体" w:hAnsi="宋体" w:eastAsia="宋体" w:cs="宋体"/>
          <w:color w:val="auto"/>
          <w:sz w:val="24"/>
          <w:szCs w:val="24"/>
          <w:lang w:val="en-US" w:eastAsia="zh-CN"/>
        </w:rPr>
        <w:t>；②</w:t>
      </w:r>
      <w:r>
        <w:rPr>
          <w:rFonts w:hint="eastAsia" w:ascii="宋体" w:hAnsi="宋体" w:eastAsia="宋体" w:cs="宋体"/>
          <w:color w:val="auto"/>
          <w:sz w:val="24"/>
          <w:szCs w:val="24"/>
        </w:rPr>
        <w:t>不</w:t>
      </w:r>
      <w:r>
        <w:rPr>
          <w:rFonts w:hint="eastAsia" w:ascii="宋体" w:hAnsi="宋体" w:eastAsia="宋体" w:cs="宋体"/>
          <w:color w:val="auto"/>
          <w:sz w:val="24"/>
          <w:szCs w:val="24"/>
          <w:em w:val="dot"/>
        </w:rPr>
        <w:t>蔓</w:t>
      </w:r>
      <w:r>
        <w:rPr>
          <w:rFonts w:hint="eastAsia" w:ascii="宋体" w:hAnsi="宋体" w:eastAsia="宋体" w:cs="宋体"/>
          <w:color w:val="auto"/>
          <w:sz w:val="24"/>
          <w:szCs w:val="24"/>
        </w:rPr>
        <w:t>不枝</w:t>
      </w:r>
      <w:r>
        <w:rPr>
          <w:rFonts w:hint="eastAsia" w:ascii="宋体" w:hAnsi="宋体" w:eastAsia="宋体" w:cs="宋体"/>
          <w:color w:val="auto"/>
          <w:sz w:val="24"/>
          <w:szCs w:val="24"/>
          <w:lang w:val="en-US" w:eastAsia="zh-CN"/>
        </w:rPr>
        <w:t>；③</w:t>
      </w:r>
      <w:r>
        <w:rPr>
          <w:rFonts w:hint="eastAsia" w:ascii="宋体" w:hAnsi="宋体" w:eastAsia="宋体" w:cs="宋体"/>
          <w:color w:val="auto"/>
          <w:sz w:val="24"/>
          <w:szCs w:val="24"/>
        </w:rPr>
        <w:t>陶后</w:t>
      </w:r>
      <w:r>
        <w:rPr>
          <w:rFonts w:hint="eastAsia" w:ascii="宋体" w:hAnsi="宋体" w:eastAsia="宋体" w:cs="宋体"/>
          <w:color w:val="auto"/>
          <w:sz w:val="24"/>
          <w:szCs w:val="24"/>
          <w:em w:val="dot"/>
        </w:rPr>
        <w:t>鲜</w:t>
      </w:r>
      <w:r>
        <w:rPr>
          <w:rFonts w:hint="eastAsia" w:ascii="宋体" w:hAnsi="宋体" w:eastAsia="宋体" w:cs="宋体"/>
          <w:color w:val="auto"/>
          <w:sz w:val="24"/>
          <w:szCs w:val="24"/>
        </w:rPr>
        <w:t>有闻</w:t>
      </w:r>
      <w:r>
        <w:rPr>
          <w:rFonts w:hint="eastAsia" w:ascii="宋体" w:hAnsi="宋体" w:eastAsia="宋体" w:cs="宋体"/>
          <w:color w:val="auto"/>
          <w:sz w:val="24"/>
          <w:szCs w:val="24"/>
          <w:lang w:val="en-US" w:eastAsia="zh-CN"/>
        </w:rPr>
        <w:t>；④</w:t>
      </w:r>
      <w:r>
        <w:rPr>
          <w:rFonts w:hint="eastAsia" w:ascii="宋体" w:hAnsi="宋体" w:eastAsia="宋体" w:cs="宋体"/>
          <w:color w:val="auto"/>
          <w:sz w:val="24"/>
          <w:szCs w:val="24"/>
        </w:rPr>
        <w:t>荷花</w:t>
      </w:r>
      <w:r>
        <w:rPr>
          <w:rFonts w:hint="eastAsia" w:ascii="宋体" w:hAnsi="宋体" w:eastAsia="宋体" w:cs="宋体"/>
          <w:color w:val="auto"/>
          <w:sz w:val="24"/>
          <w:szCs w:val="24"/>
          <w:em w:val="dot"/>
        </w:rPr>
        <w:t>为</w:t>
      </w:r>
      <w:r>
        <w:rPr>
          <w:rFonts w:hint="eastAsia" w:ascii="宋体" w:hAnsi="宋体" w:eastAsia="宋体" w:cs="宋体"/>
          <w:color w:val="auto"/>
          <w:sz w:val="24"/>
          <w:szCs w:val="24"/>
        </w:rPr>
        <w:t>雨</w:t>
      </w:r>
      <w:r>
        <w:rPr>
          <w:rFonts w:hint="eastAsia" w:ascii="宋体" w:hAnsi="宋体" w:eastAsia="宋体" w:cs="宋体"/>
          <w:sz w:val="24"/>
          <w:szCs w:val="24"/>
        </w:rPr>
        <w:t>所洗</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22.用“/”为【丙】文中划波浪线的句子划分节奏，限两处。</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80" w:firstLineChars="200"/>
        <w:jc w:val="left"/>
        <w:textAlignment w:val="center"/>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rPr>
        <w:t>兴</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正</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浓</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忽</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有</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大</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雨</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倾</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盆</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而</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至</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湖</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中</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荷</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花</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尽</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作</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飘</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摇</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之</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态</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请将下面的句子翻译成现代汉语。</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楷体" w:hAnsi="楷体" w:eastAsia="楷体" w:cs="楷体"/>
          <w:color w:val="auto"/>
          <w:sz w:val="24"/>
          <w:szCs w:val="24"/>
        </w:rPr>
      </w:pPr>
      <w:r>
        <w:rPr>
          <w:rFonts w:hint="eastAsia" w:ascii="楷体" w:hAnsi="楷体" w:eastAsia="楷体" w:cs="楷体"/>
          <w:color w:val="auto"/>
          <w:kern w:val="0"/>
          <w:sz w:val="24"/>
          <w:szCs w:val="24"/>
        </w:rPr>
        <w:t>①</w:t>
      </w:r>
      <w:r>
        <w:rPr>
          <w:rFonts w:hint="eastAsia" w:ascii="楷体" w:hAnsi="楷体" w:eastAsia="楷体" w:cs="楷体"/>
          <w:color w:val="auto"/>
          <w:sz w:val="24"/>
          <w:szCs w:val="24"/>
        </w:rPr>
        <w:t>予独爱莲之出淤泥而不染，濯清涟而不妖。</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楷体" w:hAnsi="楷体" w:eastAsia="楷体" w:cs="楷体"/>
          <w:color w:val="auto"/>
          <w:sz w:val="24"/>
          <w:szCs w:val="24"/>
        </w:rPr>
      </w:pPr>
      <w:r>
        <w:rPr>
          <w:rFonts w:hint="eastAsia" w:ascii="楷体" w:hAnsi="楷体" w:eastAsia="楷体" w:cs="楷体"/>
          <w:color w:val="auto"/>
          <w:sz w:val="24"/>
          <w:szCs w:val="24"/>
          <w:lang w:val="en-US" w:eastAsia="zh-CN"/>
        </w:rPr>
        <w:t>②</w:t>
      </w:r>
      <w:r>
        <w:rPr>
          <w:rFonts w:hint="eastAsia" w:ascii="楷体" w:hAnsi="楷体" w:eastAsia="楷体" w:cs="楷体"/>
          <w:color w:val="auto"/>
          <w:sz w:val="24"/>
          <w:szCs w:val="24"/>
        </w:rPr>
        <w:t>余以为妙绝。</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24</w:t>
      </w:r>
      <w:r>
        <w:rPr>
          <w:rFonts w:hint="eastAsia" w:ascii="宋体" w:hAnsi="宋体" w:eastAsia="宋体" w:cs="宋体"/>
          <w:sz w:val="24"/>
          <w:szCs w:val="24"/>
        </w:rPr>
        <w:t>.</w:t>
      </w:r>
      <w:r>
        <w:rPr>
          <w:rFonts w:hint="eastAsia" w:ascii="宋体" w:hAnsi="宋体" w:eastAsia="宋体" w:cs="宋体"/>
          <w:sz w:val="24"/>
          <w:szCs w:val="24"/>
          <w:lang w:eastAsia="zh-CN"/>
        </w:rPr>
        <w:t>理解文章内容。</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80" w:firstLineChars="200"/>
        <w:jc w:val="left"/>
        <w:textAlignment w:val="center"/>
        <w:rPr>
          <w:rFonts w:hint="eastAsia" w:ascii="宋体" w:hAnsi="宋体" w:eastAsia="宋体" w:cs="宋体"/>
          <w:color w:val="auto"/>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甲</w:t>
      </w:r>
      <w:r>
        <w:rPr>
          <w:rFonts w:hint="eastAsia" w:ascii="宋体" w:hAnsi="宋体" w:cs="宋体"/>
          <w:sz w:val="24"/>
          <w:szCs w:val="24"/>
          <w:lang w:eastAsia="zh-CN"/>
        </w:rPr>
        <w:t>】</w:t>
      </w:r>
      <w:r>
        <w:rPr>
          <w:rFonts w:hint="eastAsia" w:ascii="宋体" w:hAnsi="宋体" w:eastAsia="宋体" w:cs="宋体"/>
          <w:sz w:val="24"/>
          <w:szCs w:val="24"/>
        </w:rPr>
        <w:t>【乙】</w:t>
      </w:r>
      <w:r>
        <w:rPr>
          <w:rFonts w:hint="eastAsia" w:ascii="宋体" w:hAnsi="宋体" w:cs="宋体"/>
          <w:sz w:val="24"/>
          <w:szCs w:val="24"/>
          <w:lang w:val="en-US" w:eastAsia="zh-CN"/>
        </w:rPr>
        <w:t>都采用了</w:t>
      </w:r>
      <w:r>
        <w:rPr>
          <w:rFonts w:hint="eastAsia" w:ascii="宋体" w:hAnsi="宋体" w:eastAsia="宋体" w:cs="宋体"/>
          <w:color w:val="auto"/>
          <w:kern w:val="0"/>
          <w:sz w:val="24"/>
          <w:szCs w:val="24"/>
        </w:rPr>
        <w:t>①</w:t>
      </w:r>
      <w:r>
        <w:rPr>
          <w:rFonts w:hint="eastAsia" w:ascii="宋体" w:hAnsi="宋体" w:eastAsia="宋体" w:cs="宋体"/>
          <w:b w:val="0"/>
          <w:bCs w:val="0"/>
          <w:color w:val="auto"/>
          <w:kern w:val="0"/>
          <w:sz w:val="24"/>
          <w:szCs w:val="24"/>
          <w:u w:val="none"/>
          <w:lang w:val="en-US" w:eastAsia="zh-CN" w:bidi="ar-SA"/>
        </w:rPr>
        <w:t>____▲____</w:t>
      </w:r>
      <w:r>
        <w:rPr>
          <w:rFonts w:hint="eastAsia" w:ascii="宋体" w:hAnsi="宋体" w:cs="宋体"/>
          <w:sz w:val="24"/>
          <w:szCs w:val="24"/>
          <w:lang w:val="en-US" w:eastAsia="zh-CN"/>
        </w:rPr>
        <w:t>写作手法。</w:t>
      </w:r>
      <w:r>
        <w:rPr>
          <w:rFonts w:hint="eastAsia" w:ascii="宋体" w:hAnsi="宋体" w:cs="宋体"/>
          <w:sz w:val="24"/>
          <w:szCs w:val="24"/>
          <w:lang w:eastAsia="zh-CN"/>
        </w:rPr>
        <w:t>【</w:t>
      </w:r>
      <w:r>
        <w:rPr>
          <w:rFonts w:hint="eastAsia" w:ascii="宋体" w:hAnsi="宋体" w:cs="宋体"/>
          <w:sz w:val="24"/>
          <w:szCs w:val="24"/>
          <w:lang w:val="en-US" w:eastAsia="zh-CN"/>
        </w:rPr>
        <w:t>甲</w:t>
      </w:r>
      <w:r>
        <w:rPr>
          <w:rFonts w:hint="eastAsia" w:ascii="宋体" w:hAnsi="宋体" w:cs="宋体"/>
          <w:sz w:val="24"/>
          <w:szCs w:val="24"/>
          <w:lang w:eastAsia="zh-CN"/>
        </w:rPr>
        <w:t>】</w:t>
      </w:r>
      <w:r>
        <w:rPr>
          <w:rFonts w:hint="eastAsia" w:ascii="宋体" w:hAnsi="宋体" w:cs="宋体"/>
          <w:sz w:val="24"/>
          <w:szCs w:val="24"/>
          <w:lang w:val="en-US" w:eastAsia="zh-CN"/>
        </w:rPr>
        <w:t>借用“落红”，抒发了作者</w:t>
      </w:r>
      <w:r>
        <w:rPr>
          <w:rFonts w:hint="eastAsia" w:ascii="宋体" w:hAnsi="宋体" w:eastAsia="宋体" w:cs="宋体"/>
          <w:color w:val="auto"/>
          <w:sz w:val="24"/>
          <w:szCs w:val="24"/>
          <w:lang w:val="en-US" w:eastAsia="zh-CN"/>
        </w:rPr>
        <w:t>②</w:t>
      </w:r>
      <w:r>
        <w:rPr>
          <w:rFonts w:hint="eastAsia" w:ascii="宋体" w:hAnsi="宋体" w:eastAsia="宋体" w:cs="宋体"/>
          <w:b w:val="0"/>
          <w:bCs w:val="0"/>
          <w:color w:val="auto"/>
          <w:kern w:val="0"/>
          <w:sz w:val="24"/>
          <w:szCs w:val="24"/>
          <w:u w:val="none"/>
          <w:lang w:val="en-US" w:eastAsia="zh-CN" w:bidi="ar-SA"/>
        </w:rPr>
        <w:t>____▲____</w:t>
      </w:r>
      <w:r>
        <w:rPr>
          <w:rFonts w:hint="eastAsia" w:ascii="宋体" w:hAnsi="宋体" w:cs="宋体"/>
          <w:sz w:val="24"/>
          <w:szCs w:val="24"/>
          <w:lang w:val="en-US" w:eastAsia="zh-CN"/>
        </w:rPr>
        <w:t>的志向；</w:t>
      </w:r>
      <w:r>
        <w:rPr>
          <w:rFonts w:hint="eastAsia" w:ascii="宋体" w:hAnsi="宋体" w:eastAsia="宋体" w:cs="宋体"/>
          <w:sz w:val="24"/>
          <w:szCs w:val="24"/>
        </w:rPr>
        <w:t>【乙】文中“莲，花之君子者也”最能概</w:t>
      </w:r>
      <w:r>
        <w:rPr>
          <w:rFonts w:hint="eastAsia" w:ascii="宋体" w:hAnsi="宋体" w:eastAsia="宋体" w:cs="宋体"/>
          <w:color w:val="auto"/>
          <w:sz w:val="24"/>
          <w:szCs w:val="24"/>
        </w:rPr>
        <w:t>括莲花的品质，全文表现了作者</w:t>
      </w:r>
      <w:r>
        <w:rPr>
          <w:rFonts w:hint="eastAsia" w:ascii="宋体" w:hAnsi="宋体" w:eastAsia="宋体" w:cs="宋体"/>
          <w:color w:val="auto"/>
          <w:sz w:val="24"/>
          <w:szCs w:val="24"/>
          <w:lang w:val="en-US" w:eastAsia="zh-CN"/>
        </w:rPr>
        <w:t>③</w:t>
      </w:r>
      <w:r>
        <w:rPr>
          <w:rFonts w:hint="eastAsia" w:ascii="宋体" w:hAnsi="宋体" w:eastAsia="宋体" w:cs="宋体"/>
          <w:b w:val="0"/>
          <w:bCs w:val="0"/>
          <w:color w:val="auto"/>
          <w:kern w:val="0"/>
          <w:sz w:val="24"/>
          <w:szCs w:val="24"/>
          <w:u w:val="none"/>
          <w:lang w:val="en-US" w:eastAsia="zh-CN" w:bidi="ar-SA"/>
        </w:rPr>
        <w:t>____▲____</w:t>
      </w:r>
      <w:r>
        <w:rPr>
          <w:rFonts w:hint="eastAsia" w:ascii="宋体" w:hAnsi="宋体" w:eastAsia="宋体" w:cs="宋体"/>
          <w:color w:val="auto"/>
          <w:sz w:val="24"/>
          <w:szCs w:val="24"/>
        </w:rPr>
        <w:t xml:space="preserve"> 的品质；【</w:t>
      </w:r>
      <w:r>
        <w:rPr>
          <w:rFonts w:hint="eastAsia" w:ascii="宋体" w:hAnsi="宋体" w:eastAsia="宋体" w:cs="宋体"/>
          <w:color w:val="auto"/>
          <w:sz w:val="24"/>
          <w:szCs w:val="24"/>
          <w:lang w:eastAsia="zh-CN"/>
        </w:rPr>
        <w:t>丙</w:t>
      </w:r>
      <w:r>
        <w:rPr>
          <w:rFonts w:hint="eastAsia" w:ascii="宋体" w:hAnsi="宋体" w:eastAsia="宋体" w:cs="宋体"/>
          <w:color w:val="auto"/>
          <w:sz w:val="24"/>
          <w:szCs w:val="24"/>
        </w:rPr>
        <w:t>】文中“</w:t>
      </w:r>
      <w:r>
        <w:rPr>
          <w:rFonts w:hint="eastAsia" w:ascii="宋体" w:hAnsi="宋体" w:eastAsia="宋体" w:cs="宋体"/>
          <w:color w:val="auto"/>
          <w:sz w:val="24"/>
          <w:szCs w:val="24"/>
          <w:lang w:val="en-US" w:eastAsia="zh-CN"/>
        </w:rPr>
        <w:t>④</w:t>
      </w:r>
      <w:r>
        <w:rPr>
          <w:rFonts w:hint="eastAsia" w:ascii="宋体" w:hAnsi="宋体" w:eastAsia="宋体" w:cs="宋体"/>
          <w:b w:val="0"/>
          <w:bCs w:val="0"/>
          <w:color w:val="auto"/>
          <w:kern w:val="0"/>
          <w:sz w:val="24"/>
          <w:szCs w:val="24"/>
          <w:u w:val="none"/>
          <w:lang w:val="en-US" w:eastAsia="zh-CN" w:bidi="ar-SA"/>
        </w:rPr>
        <w:t>____▲____</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（用原文填）</w:t>
      </w:r>
      <w:r>
        <w:rPr>
          <w:rFonts w:hint="eastAsia" w:ascii="宋体" w:hAnsi="宋体" w:eastAsia="宋体" w:cs="宋体"/>
          <w:color w:val="auto"/>
          <w:sz w:val="24"/>
          <w:szCs w:val="24"/>
        </w:rPr>
        <w:t>最能概括荷花的外形，文章抒发了作者对雨后夏荷的赞美之情。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四、综合性学习（6分，每题</w:t>
      </w:r>
      <w:r>
        <w:rPr>
          <w:rFonts w:hint="eastAsia" w:ascii="宋体" w:hAnsi="宋体" w:cs="宋体"/>
          <w:b/>
          <w:kern w:val="2"/>
          <w:sz w:val="24"/>
          <w:szCs w:val="24"/>
          <w:lang w:val="en-US" w:eastAsia="zh-CN" w:bidi="ar-SA"/>
        </w:rPr>
        <w:t>2</w:t>
      </w:r>
      <w:r>
        <w:rPr>
          <w:rFonts w:hint="eastAsia" w:ascii="宋体" w:hAnsi="宋体" w:eastAsia="宋体" w:cs="宋体"/>
          <w:b/>
          <w:kern w:val="2"/>
          <w:sz w:val="24"/>
          <w:szCs w:val="24"/>
          <w:lang w:val="en-US" w:eastAsia="zh-CN" w:bidi="ar-SA"/>
        </w:rPr>
        <w:t>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kern w:val="2"/>
          <w:sz w:val="24"/>
          <w:szCs w:val="24"/>
          <w:lang w:val="en-US" w:eastAsia="zh-CN" w:bidi="ar-SA"/>
        </w:rPr>
        <w:t>25.</w:t>
      </w:r>
      <w:r>
        <w:rPr>
          <w:rFonts w:hint="eastAsia" w:ascii="宋体" w:hAnsi="宋体" w:eastAsia="宋体" w:cs="宋体"/>
          <w:sz w:val="24"/>
          <w:szCs w:val="24"/>
        </w:rPr>
        <w:t>习近平总书记说：“博大精深的中华优秀传统文化是我们在世界文化激荡中站住脚跟的根基。”为了弘扬“孝文化”，</w:t>
      </w:r>
      <w:r>
        <w:rPr>
          <w:rFonts w:hint="eastAsia" w:ascii="宋体" w:hAnsi="宋体" w:eastAsia="宋体" w:cs="宋体"/>
          <w:sz w:val="24"/>
          <w:szCs w:val="24"/>
          <w:lang w:eastAsia="zh-CN"/>
        </w:rPr>
        <w:t>我</w:t>
      </w:r>
      <w:r>
        <w:rPr>
          <w:rFonts w:hint="eastAsia" w:ascii="宋体" w:hAnsi="宋体" w:eastAsia="宋体" w:cs="宋体"/>
          <w:sz w:val="24"/>
          <w:szCs w:val="24"/>
        </w:rPr>
        <w:t>校七年级组织开展“孝亲敬老，从我做起”的综合实践活动。请完成下列任务。</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color w:val="auto"/>
          <w:kern w:val="0"/>
          <w:sz w:val="24"/>
          <w:szCs w:val="24"/>
        </w:rPr>
        <w:t>①</w:t>
      </w:r>
      <w:r>
        <w:rPr>
          <w:rFonts w:hint="eastAsia" w:ascii="黑体" w:hAnsi="黑体" w:eastAsia="黑体" w:cs="黑体"/>
          <w:sz w:val="24"/>
          <w:szCs w:val="24"/>
        </w:rPr>
        <w:t>【名言我来</w:t>
      </w:r>
      <w:r>
        <w:rPr>
          <w:rFonts w:hint="eastAsia" w:ascii="黑体" w:hAnsi="黑体" w:eastAsia="黑体" w:cs="黑体"/>
          <w:sz w:val="24"/>
          <w:szCs w:val="24"/>
          <w:lang w:val="en-US" w:eastAsia="zh-CN"/>
        </w:rPr>
        <w:t>写</w:t>
      </w:r>
      <w:r>
        <w:rPr>
          <w:rFonts w:hint="eastAsia" w:ascii="黑体" w:hAnsi="黑体" w:eastAsia="黑体" w:cs="黑体"/>
          <w:sz w:val="24"/>
          <w:szCs w:val="24"/>
        </w:rPr>
        <w:t>】</w:t>
      </w:r>
      <w:r>
        <w:rPr>
          <w:rFonts w:hint="eastAsia" w:ascii="宋体" w:hAnsi="宋体" w:eastAsia="宋体" w:cs="宋体"/>
          <w:sz w:val="24"/>
          <w:szCs w:val="24"/>
        </w:rPr>
        <w:t>为更好地开展活动，你们组</w:t>
      </w:r>
      <w:r>
        <w:rPr>
          <w:rFonts w:hint="eastAsia" w:ascii="宋体" w:hAnsi="宋体" w:eastAsia="宋体" w:cs="宋体"/>
          <w:sz w:val="24"/>
          <w:szCs w:val="24"/>
          <w:lang w:eastAsia="zh-CN"/>
        </w:rPr>
        <w:t>要</w:t>
      </w:r>
      <w:r>
        <w:rPr>
          <w:rFonts w:hint="eastAsia" w:ascii="宋体" w:hAnsi="宋体" w:eastAsia="宋体" w:cs="宋体"/>
          <w:sz w:val="24"/>
          <w:szCs w:val="24"/>
        </w:rPr>
        <w:t>收集到了有关孝亲的名</w:t>
      </w:r>
      <w:r>
        <w:rPr>
          <w:rFonts w:hint="eastAsia" w:ascii="宋体" w:hAnsi="宋体" w:eastAsia="宋体" w:cs="宋体"/>
          <w:sz w:val="24"/>
          <w:szCs w:val="24"/>
          <w:lang w:eastAsia="zh-CN"/>
        </w:rPr>
        <w:t>言或诗句</w:t>
      </w:r>
      <w:r>
        <w:rPr>
          <w:rFonts w:hint="eastAsia" w:ascii="宋体" w:hAnsi="宋体" w:eastAsia="宋体" w:cs="宋体"/>
          <w:sz w:val="24"/>
          <w:szCs w:val="24"/>
        </w:rPr>
        <w:t>，你</w:t>
      </w:r>
      <w:r>
        <w:rPr>
          <w:rFonts w:hint="eastAsia" w:ascii="宋体" w:hAnsi="宋体" w:eastAsia="宋体" w:cs="宋体"/>
          <w:sz w:val="24"/>
          <w:szCs w:val="24"/>
          <w:lang w:eastAsia="zh-CN"/>
        </w:rPr>
        <w:t>写出</w:t>
      </w:r>
      <w:r>
        <w:rPr>
          <w:rFonts w:hint="eastAsia" w:ascii="宋体" w:hAnsi="宋体" w:eastAsia="宋体" w:cs="宋体"/>
          <w:sz w:val="24"/>
          <w:szCs w:val="24"/>
        </w:rPr>
        <w:t>一句。</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②</w:t>
      </w:r>
      <w:r>
        <w:rPr>
          <w:rFonts w:hint="eastAsia" w:ascii="黑体" w:hAnsi="黑体" w:eastAsia="黑体" w:cs="黑体"/>
          <w:sz w:val="24"/>
          <w:szCs w:val="24"/>
        </w:rPr>
        <w:t>【对联我来辨】</w:t>
      </w:r>
      <w:r>
        <w:rPr>
          <w:rFonts w:hint="eastAsia" w:ascii="宋体" w:hAnsi="宋体" w:eastAsia="宋体" w:cs="宋体"/>
          <w:sz w:val="24"/>
          <w:szCs w:val="24"/>
        </w:rPr>
        <w:t>在老师的带领下同学们来到敬老院，但门口的对联因为年代久远已经模糊不清，仅依稀可辨其中的上联，请你选出合适的下联</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上联：孝亲似锦心中系，</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下联：</w:t>
      </w:r>
      <w:r>
        <w:rPr>
          <w:rFonts w:hint="eastAsia" w:ascii="宋体" w:hAnsi="宋体" w:eastAsia="宋体" w:cs="宋体"/>
          <w:b w:val="0"/>
          <w:bCs w:val="0"/>
          <w:color w:val="auto"/>
          <w:kern w:val="0"/>
          <w:sz w:val="24"/>
          <w:szCs w:val="24"/>
          <w:u w:val="none"/>
          <w:lang w:val="en-US" w:eastAsia="zh-CN" w:bidi="ar-SA"/>
        </w:rPr>
        <w:t>______▲______</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颐养春风拂面来</w:t>
      </w:r>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敬老如花脸上开</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情融孝道沐春晖</w:t>
      </w:r>
      <w:r>
        <w:rPr>
          <w:rFonts w:hint="eastAsia" w:ascii="宋体" w:hAnsi="宋体" w:eastAsia="宋体" w:cs="宋体"/>
          <w:sz w:val="24"/>
          <w:szCs w:val="24"/>
        </w:rPr>
        <w:tab/>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敬老尊老崇大义</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③</w:t>
      </w:r>
      <w:r>
        <w:rPr>
          <w:rFonts w:hint="eastAsia" w:ascii="黑体" w:hAnsi="黑体" w:eastAsia="黑体" w:cs="黑体"/>
          <w:sz w:val="24"/>
          <w:szCs w:val="24"/>
        </w:rPr>
        <w:t>【观点我来说】</w:t>
      </w:r>
      <w:r>
        <w:rPr>
          <w:rFonts w:hint="eastAsia" w:ascii="宋体" w:hAnsi="宋体" w:eastAsia="宋体" w:cs="宋体"/>
          <w:sz w:val="24"/>
          <w:szCs w:val="24"/>
        </w:rPr>
        <w:t>“我学习工作忙，我钱赚的还太少，我的父母身体都还健康，等我将来有时间了，等我将来有能力，等我的父母老了，身体不好，我再来尽孝”，针对这种“将来再尽孝”观点，你怎么看？请谈谈你的看法</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五、个性表达（50分）</w:t>
      </w:r>
    </w:p>
    <w:p>
      <w:pPr>
        <w:keepNext w:val="0"/>
        <w:keepLines w:val="0"/>
        <w:pageBreakBefore w:val="0"/>
        <w:widowControl w:val="0"/>
        <w:kinsoku/>
        <w:wordWrap/>
        <w:overflowPunct/>
        <w:topLinePunct w:val="0"/>
        <w:autoSpaceDE/>
        <w:autoSpaceDN/>
        <w:bidi w:val="0"/>
        <w:adjustRightInd/>
        <w:snapToGrid/>
        <w:spacing w:line="400" w:lineRule="exact"/>
        <w:ind w:left="0"/>
        <w:textAlignment w:val="auto"/>
        <w:rPr>
          <w:rFonts w:hint="eastAsia" w:ascii="宋体" w:hAnsi="宋体" w:eastAsia="宋体" w:cs="宋体"/>
          <w:sz w:val="24"/>
          <w:szCs w:val="24"/>
          <w:lang w:val="en-US" w:eastAsia="zh-CN"/>
        </w:rPr>
      </w:pPr>
      <w:r>
        <w:rPr>
          <w:rFonts w:hint="eastAsia" w:ascii="宋体" w:hAnsi="宋体" w:eastAsia="宋体" w:cs="宋体"/>
          <w:b w:val="0"/>
          <w:bCs/>
          <w:kern w:val="2"/>
          <w:sz w:val="24"/>
          <w:szCs w:val="24"/>
          <w:lang w:val="en-US" w:eastAsia="zh-CN" w:bidi="ar-SA"/>
        </w:rPr>
        <w:t>26.任选一题，按要求写一篇作文。</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黑体" w:hAnsi="黑体" w:eastAsia="黑体" w:cs="黑体"/>
          <w:sz w:val="24"/>
          <w:szCs w:val="24"/>
          <w:lang w:val="en-US" w:eastAsia="zh-CN"/>
        </w:rPr>
      </w:pPr>
      <w:r>
        <w:rPr>
          <w:rFonts w:hint="eastAsia" w:ascii="黑体" w:hAnsi="黑体" w:eastAsia="黑体" w:cs="黑体"/>
          <w:color w:val="auto"/>
          <w:kern w:val="0"/>
          <w:sz w:val="24"/>
          <w:szCs w:val="24"/>
        </w:rPr>
        <w:t>①</w:t>
      </w:r>
      <w:r>
        <w:rPr>
          <w:rFonts w:hint="eastAsia" w:ascii="黑体" w:hAnsi="黑体" w:eastAsia="黑体" w:cs="黑体"/>
          <w:sz w:val="24"/>
          <w:szCs w:val="24"/>
          <w:lang w:val="en-US" w:eastAsia="zh-CN"/>
        </w:rPr>
        <w:t>【半命题作文】</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我们的记忆中总会有许多难忘的时刻。所谓难忘，可能是惊喜、兴奋、有趣，也可能是惭愧、尴尬，甚至是难堪。回忆一个自己难忘的时刻，并以《</w:t>
      </w:r>
      <w:r>
        <w:rPr>
          <w:rFonts w:hint="eastAsia" w:ascii="黑体" w:hAnsi="黑体" w:eastAsia="黑体" w:cs="黑体"/>
          <w:b w:val="0"/>
          <w:bCs w:val="0"/>
          <w:color w:val="auto"/>
          <w:kern w:val="0"/>
          <w:sz w:val="24"/>
          <w:szCs w:val="24"/>
          <w:u w:val="none"/>
          <w:lang w:val="en-US" w:eastAsia="zh-CN" w:bidi="ar-SA"/>
        </w:rPr>
        <w:t>___▲___</w:t>
      </w:r>
      <w:r>
        <w:rPr>
          <w:rFonts w:hint="eastAsia" w:ascii="黑体" w:hAnsi="黑体" w:eastAsia="黑体" w:cs="黑体"/>
          <w:sz w:val="24"/>
          <w:szCs w:val="24"/>
        </w:rPr>
        <w:t>的那一刻</w:t>
      </w:r>
      <w:r>
        <w:rPr>
          <w:rFonts w:hint="eastAsia" w:ascii="宋体" w:hAnsi="宋体" w:eastAsia="宋体" w:cs="宋体"/>
          <w:sz w:val="24"/>
          <w:szCs w:val="24"/>
        </w:rPr>
        <w:t>》为题，写一篇</w:t>
      </w:r>
      <w:r>
        <w:rPr>
          <w:rFonts w:hint="eastAsia" w:cs="宋体"/>
          <w:kern w:val="2"/>
          <w:sz w:val="24"/>
          <w:szCs w:val="24"/>
          <w:lang w:val="en-US" w:eastAsia="zh-CN" w:bidi="ar-SA"/>
        </w:rPr>
        <w:t>记叙文</w:t>
      </w:r>
      <w:r>
        <w:rPr>
          <w:rFonts w:hint="eastAsia" w:ascii="宋体" w:hAnsi="宋体" w:eastAsia="宋体" w:cs="宋体"/>
          <w:sz w:val="24"/>
          <w:szCs w:val="24"/>
          <w:lang w:eastAsia="zh-CN"/>
        </w:rPr>
        <w:t>，</w:t>
      </w:r>
      <w:r>
        <w:rPr>
          <w:rFonts w:hint="eastAsia" w:ascii="宋体" w:hAnsi="宋体" w:eastAsia="宋体" w:cs="宋体"/>
          <w:sz w:val="24"/>
          <w:szCs w:val="24"/>
        </w:rPr>
        <w:t>不少于</w:t>
      </w:r>
      <w:r>
        <w:rPr>
          <w:rFonts w:hint="eastAsia" w:ascii="宋体" w:hAnsi="宋体" w:eastAsia="宋体" w:cs="宋体"/>
          <w:sz w:val="24"/>
          <w:szCs w:val="24"/>
          <w:lang w:val="en-US" w:eastAsia="zh-CN"/>
        </w:rPr>
        <w:t>6</w:t>
      </w:r>
      <w:r>
        <w:rPr>
          <w:rFonts w:hint="eastAsia" w:ascii="宋体" w:hAnsi="宋体" w:eastAsia="宋体" w:cs="宋体"/>
          <w:sz w:val="24"/>
          <w:szCs w:val="24"/>
        </w:rPr>
        <w:t>00字。</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黑体" w:hAnsi="黑体" w:eastAsia="黑体" w:cs="黑体"/>
          <w:sz w:val="24"/>
          <w:szCs w:val="24"/>
          <w:lang w:val="en-US" w:eastAsia="zh-CN"/>
        </w:rPr>
      </w:pPr>
      <w:r>
        <w:rPr>
          <w:rFonts w:hint="eastAsia" w:ascii="黑体" w:hAnsi="黑体" w:eastAsia="黑体" w:cs="黑体"/>
          <w:color w:val="auto"/>
          <w:sz w:val="24"/>
          <w:szCs w:val="24"/>
          <w:lang w:val="en-US" w:eastAsia="zh-CN"/>
        </w:rPr>
        <w:t>②</w:t>
      </w:r>
      <w:r>
        <w:rPr>
          <w:rFonts w:hint="eastAsia" w:ascii="黑体" w:hAnsi="黑体" w:eastAsia="黑体" w:cs="黑体"/>
          <w:sz w:val="24"/>
          <w:szCs w:val="24"/>
          <w:lang w:val="en-US" w:eastAsia="zh-CN"/>
        </w:rPr>
        <w:t>【材料作文】</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每一次选择都必须是一次超越，否则就不要选择；每一次放弃都必须是一次升华，否则就不要放弃。</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宋体" w:hAnsi="宋体" w:eastAsia="宋体" w:cs="宋体"/>
          <w:kern w:val="2"/>
          <w:sz w:val="24"/>
          <w:szCs w:val="24"/>
          <w:lang w:val="en-US" w:eastAsia="zh-CN" w:bidi="ar-SA"/>
        </w:rPr>
        <w:sectPr>
          <w:headerReference r:id="rId3" w:type="default"/>
          <w:footerReference r:id="rId5" w:type="default"/>
          <w:headerReference r:id="rId4" w:type="even"/>
          <w:footerReference r:id="rId6" w:type="even"/>
          <w:pgSz w:w="23814" w:h="16840" w:orient="landscape"/>
          <w:pgMar w:top="1134" w:right="771" w:bottom="1134" w:left="2727" w:header="851" w:footer="692" w:gutter="0"/>
          <w:cols w:equalWidth="0" w:num="2" w:sep="1">
            <w:col w:w="9945" w:space="425"/>
            <w:col w:w="9945"/>
          </w:cols>
          <w:docGrid w:type="lines" w:linePitch="312" w:charSpace="0"/>
        </w:sectPr>
      </w:pPr>
      <w:r>
        <w:rPr>
          <w:rFonts w:hint="eastAsia" w:ascii="宋体" w:hAnsi="宋体" w:eastAsia="宋体" w:cs="宋体"/>
          <w:kern w:val="2"/>
          <w:sz w:val="24"/>
          <w:szCs w:val="24"/>
          <w:lang w:val="en-US" w:eastAsia="zh-CN" w:bidi="ar-SA"/>
        </w:rPr>
        <w:t>请以</w:t>
      </w:r>
      <w:r>
        <w:rPr>
          <w:rFonts w:hint="eastAsia" w:cs="宋体"/>
          <w:kern w:val="2"/>
          <w:sz w:val="24"/>
          <w:szCs w:val="24"/>
          <w:lang w:val="en-US" w:eastAsia="zh-CN" w:bidi="ar-SA"/>
        </w:rPr>
        <w:t>《</w:t>
      </w:r>
      <w:r>
        <w:rPr>
          <w:rFonts w:hint="eastAsia" w:ascii="黑体" w:hAnsi="黑体" w:eastAsia="黑体" w:cs="黑体"/>
          <w:kern w:val="2"/>
          <w:sz w:val="24"/>
          <w:szCs w:val="24"/>
          <w:lang w:val="en-US" w:eastAsia="zh-CN" w:bidi="ar-SA"/>
        </w:rPr>
        <w:t>我选择，我超越</w:t>
      </w:r>
      <w:r>
        <w:rPr>
          <w:rFonts w:hint="eastAsia" w:cs="宋体"/>
          <w:kern w:val="2"/>
          <w:sz w:val="24"/>
          <w:szCs w:val="24"/>
          <w:lang w:val="en-US" w:eastAsia="zh-CN" w:bidi="ar-SA"/>
        </w:rPr>
        <w:t>》</w:t>
      </w:r>
      <w:r>
        <w:rPr>
          <w:rFonts w:hint="eastAsia" w:ascii="宋体" w:hAnsi="宋体" w:eastAsia="宋体" w:cs="宋体"/>
          <w:kern w:val="2"/>
          <w:sz w:val="24"/>
          <w:szCs w:val="24"/>
          <w:lang w:val="en-US" w:eastAsia="zh-CN" w:bidi="ar-SA"/>
        </w:rPr>
        <w:t>或</w:t>
      </w:r>
      <w:r>
        <w:rPr>
          <w:rFonts w:hint="eastAsia" w:cs="宋体"/>
          <w:kern w:val="2"/>
          <w:sz w:val="24"/>
          <w:szCs w:val="24"/>
          <w:lang w:val="en-US" w:eastAsia="zh-CN" w:bidi="ar-SA"/>
        </w:rPr>
        <w:t>《</w:t>
      </w:r>
      <w:r>
        <w:rPr>
          <w:rFonts w:hint="eastAsia" w:ascii="黑体" w:hAnsi="黑体" w:eastAsia="黑体" w:cs="黑体"/>
          <w:kern w:val="2"/>
          <w:sz w:val="24"/>
          <w:szCs w:val="24"/>
          <w:lang w:val="en-US" w:eastAsia="zh-CN" w:bidi="ar-SA"/>
        </w:rPr>
        <w:t>我放弃，我升华</w:t>
      </w:r>
      <w:r>
        <w:rPr>
          <w:rFonts w:hint="eastAsia" w:cs="宋体"/>
          <w:kern w:val="2"/>
          <w:sz w:val="24"/>
          <w:szCs w:val="24"/>
          <w:lang w:val="en-US" w:eastAsia="zh-CN" w:bidi="ar-SA"/>
        </w:rPr>
        <w:t>》</w:t>
      </w:r>
      <w:r>
        <w:rPr>
          <w:rFonts w:hint="eastAsia" w:ascii="宋体" w:hAnsi="宋体" w:eastAsia="宋体" w:cs="宋体"/>
          <w:kern w:val="2"/>
          <w:sz w:val="24"/>
          <w:szCs w:val="24"/>
          <w:lang w:val="en-US" w:eastAsia="zh-CN" w:bidi="ar-SA"/>
        </w:rPr>
        <w:t>为题，写一篇</w:t>
      </w:r>
      <w:r>
        <w:rPr>
          <w:rFonts w:hint="eastAsia" w:cs="宋体"/>
          <w:kern w:val="2"/>
          <w:sz w:val="24"/>
          <w:szCs w:val="24"/>
          <w:lang w:val="en-US" w:eastAsia="zh-CN" w:bidi="ar-SA"/>
        </w:rPr>
        <w:t>记叙文，</w:t>
      </w:r>
      <w:r>
        <w:rPr>
          <w:rFonts w:hint="eastAsia" w:ascii="宋体" w:hAnsi="宋体" w:eastAsia="宋体" w:cs="宋体"/>
          <w:kern w:val="2"/>
          <w:sz w:val="24"/>
          <w:szCs w:val="24"/>
          <w:lang w:val="en-US" w:eastAsia="zh-CN" w:bidi="ar-SA"/>
        </w:rPr>
        <w:t>不少于600字。</w:t>
      </w:r>
      <w:bookmarkEnd w:id="1"/>
    </w:p>
    <w:p>
      <w:bookmarkStart w:id="4" w:name="_GoBack"/>
      <w:bookmarkEnd w:id="4"/>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86AFA82-96DC-4C57-A9C3-78BB4E5394E8}"/>
  </w:font>
  <w:font w:name="黑体">
    <w:panose1 w:val="02010609060101010101"/>
    <w:charset w:val="86"/>
    <w:family w:val="auto"/>
    <w:pitch w:val="default"/>
    <w:sig w:usb0="800002BF" w:usb1="38CF7CFA" w:usb2="00000016" w:usb3="00000000" w:csb0="00040001" w:csb1="00000000"/>
    <w:embedRegular r:id="rId2" w:fontKey="{6B8AE058-36C4-4E82-841E-2DABD461B5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Time New Romans">
    <w:altName w:val="Calibri"/>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3" w:fontKey="{2CB2992C-A09C-4346-BB8B-EA00B4DE29FF}"/>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p>
    <w:pPr>
      <w:tabs>
        <w:tab w:val="center" w:pos="4153"/>
        <w:tab w:val="right" w:pos="8306"/>
      </w:tabs>
      <w:snapToGrid w:val="0"/>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mc:AlternateContent>
        <mc:Choice Requires="wps">
          <w:drawing>
            <wp:anchor distT="0" distB="0" distL="114300" distR="114300" simplePos="0" relativeHeight="251671552" behindDoc="0" locked="0" layoutInCell="1" allowOverlap="1">
              <wp:simplePos x="0" y="0"/>
              <wp:positionH relativeFrom="column">
                <wp:posOffset>-584200</wp:posOffset>
              </wp:positionH>
              <wp:positionV relativeFrom="paragraph">
                <wp:posOffset>-546100</wp:posOffset>
              </wp:positionV>
              <wp:extent cx="330200" cy="10706100"/>
              <wp:effectExtent l="0" t="0" r="12700" b="1270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_x0000_s1026" o:spid="_x0000_s1026" o:spt="202" type="#_x0000_t202" style="position:absolute;left:0pt;margin-left:-46pt;margin-top:-43pt;height:843pt;width:26pt;z-index:251671552;v-text-anchor:middle;mso-width-relative:page;mso-height-relative:page;" fillcolor="#FFFFFF" filled="t" stroked="t" coordsize="21600,21600" o:gfxdata="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rsG91wAAAAwBAAAPAAAAAAAAAAEAIAAAACIAAABkcnMvZG93&#10;bnJldi54bWxQSwECFAAUAAAACACHTuJAztB0PAECAADzAwAADgAAAAAAAAABACAAAAAmAQAAZHJz&#10;L2Uyb0RvYy54bWxQSwUGAAAAAAYABgBZAQAAmQ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-1257300</wp:posOffset>
              </wp:positionH>
              <wp:positionV relativeFrom="paragraph">
                <wp:posOffset>-546100</wp:posOffset>
              </wp:positionV>
              <wp:extent cx="673100" cy="10706100"/>
              <wp:effectExtent l="0" t="0" r="12700" b="12700"/>
              <wp:wrapNone/>
              <wp:docPr id="37" name="文本框 37"/>
              <wp:cNvGraphicFramePr/>
              <a:graphic xmlns:a="http://schemas.openxmlformats.org/drawingml/2006/main">
                <a:graphicData uri="http://schemas.microsoft.com/office/word/2010/wordprocessingShape">
                  <wps:wsp>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学校:___________姓名：________班级：</w:t>
                          </w:r>
                          <w:r>
                            <w:t>________</w:t>
                          </w:r>
                          <w:r>
                            <w:rPr>
                              <w:rFonts w:hint="eastAsia"/>
                            </w:rPr>
                            <w:t>考号：</w:t>
                          </w:r>
                          <w:r>
                            <w:t>________</w:t>
                          </w:r>
                        </w:p>
                      </w:txbxContent>
                    </wps:txbx>
                    <wps:bodyPr rot="0" vert="vert270" wrap="square" anchor="ctr" anchorCtr="0" upright="1"/>
                  </wps:wsp>
                </a:graphicData>
              </a:graphic>
            </wp:anchor>
          </w:drawing>
        </mc:Choice>
        <mc:Fallback>
          <w:pict>
            <v:shape id="_x0000_s1026" o:spid="_x0000_s1026" o:spt="202" type="#_x0000_t202" style="position:absolute;left:0pt;margin-left:-99pt;margin-top:-43pt;height:843pt;width:53pt;z-index:251667456;v-text-anchor:middle;mso-width-relative:page;mso-height-relative:page;" fillcolor="#D8D8D8" filled="t" stroked="t" coordsize="21600,21600" o:gfxdata="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Kq6/bAAAADQEAAA8AAAAAAAAAAQAgAAAAIgAAAGRy&#10;cy9kb3ducmV2LnhtbFBLAQIUABQAAAAIAIdO4kATGlpYAgIAAPMDAAAOAAAAAAAAAAEAIAAAACoB&#10;AABkcnMvZTJvRG9jLnhtbFBLBQYAAAAABgAGAFkBAACeBQAAAAA=&#10;">
              <v:fill on="t" focussize="0,0"/>
              <v:stroke color="#000000" miterlimit="8" joinstyle="miter"/>
              <v:imagedata o:title=""/>
              <o:lock v:ext="edit" aspectratio="f"/>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-1257300</wp:posOffset>
              </wp:positionH>
              <wp:positionV relativeFrom="paragraph">
                <wp:posOffset>-546100</wp:posOffset>
              </wp:positionV>
              <wp:extent cx="673100" cy="723900"/>
              <wp:effectExtent l="0" t="0" r="12700" b="12700"/>
              <wp:wrapNone/>
              <wp:docPr id="36" name="矩形 36"/>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1026" o:spt="1" style="position:absolute;left:0pt;margin-left:-99pt;margin-top:-43pt;height:57pt;width:53pt;z-index:251677696;mso-width-relative:page;mso-height-relative:page;" fillcolor="#808080" filled="t" stroked="t" coordsize="21600,21600" o:gfxdata="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fyY6dkAAAALAQAADwAAAAAAAAABACAAAAAiAAAAZHJzL2Rvd25yZXYueG1sUEsBAhQA&#10;FAAAAAgAh07iQPfL3WfxAQAA1AMAAA4AAAAAAAAAAQAgAAAAKAEAAGRycy9lMm9Eb2MueG1sUEsF&#10;BgAAAAAGAAYAWQEAAIs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-1257300</wp:posOffset>
              </wp:positionH>
              <wp:positionV relativeFrom="paragraph">
                <wp:posOffset>9436100</wp:posOffset>
              </wp:positionV>
              <wp:extent cx="673100" cy="723900"/>
              <wp:effectExtent l="0" t="0" r="12700" b="1270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1026" o:spt="1" style="position:absolute;left:0pt;margin-left:-99pt;margin-top:743pt;height:57pt;width:53pt;z-index:251679744;mso-width-relative:page;mso-height-relative:page;" fillcolor="#808080" filled="t" stroked="t" coordsize="21600,21600" o:gfxdata="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3bG73bAAAADgEAAA8AAAAAAAAAAQAgAAAAIgAAAGRycy9kb3ducmV2LnhtbFBLAQIU&#10;ABQAAAAIAIdO4kAC31dD8AEAANQDAAAOAAAAAAAAAAEAIAAAACoBAABkcnMvZTJvRG9jLnhtbFBL&#10;BQYAAAAABgAGAFkBAACM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-1587500</wp:posOffset>
              </wp:positionH>
              <wp:positionV relativeFrom="paragraph">
                <wp:posOffset>-546100</wp:posOffset>
              </wp:positionV>
              <wp:extent cx="330200" cy="10706100"/>
              <wp:effectExtent l="0" t="0" r="12700" b="12700"/>
              <wp:wrapNone/>
              <wp:docPr id="45" name="文本框 45"/>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1026" o:spt="202" type="#_x0000_t202" style="position:absolute;left:0pt;margin-left:-125pt;margin-top:-43pt;height:843pt;width:26pt;z-index:251661312;v-text-anchor:middle;mso-width-relative:page;mso-height-relative:page;" fillcolor="#FFFFFF" filled="t" stroked="t" coordsize="21600,21600" o:gfxdata="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X3yUs2QAAAA4BAAAPAAAAAAAAAAEAIAAAACIAAABkcnMv&#10;ZG93bnJldi54bWxQSwECFAAUAAAACACHTuJAYSCBXgICAADzAwAADgAAAAAAAAABACAAAAAoAQAA&#10;ZHJzL2Uyb0RvYy54bWxQSwUGAAAAAAYABgBZAQAAnAU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jc w:val="both"/>
      <w:rPr>
        <w:rFonts w:ascii="Times New Roman" w:hAnsi="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mc:AlternateContent>
        <mc:Choice Requires="wps">
          <w:drawing>
            <wp:anchor distT="0" distB="0" distL="114300" distR="114300" simplePos="0" relativeHeight="251669504" behindDoc="0" locked="0" layoutInCell="1" allowOverlap="1">
              <wp:simplePos x="0" y="0"/>
              <wp:positionH relativeFrom="column">
                <wp:posOffset>13157200</wp:posOffset>
              </wp:positionH>
              <wp:positionV relativeFrom="paragraph">
                <wp:posOffset>-546100</wp:posOffset>
              </wp:positionV>
              <wp:extent cx="330200" cy="10706100"/>
              <wp:effectExtent l="0" t="0" r="12700" b="1270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_x0000_s1026" o:spid="_x0000_s1026" o:spt="202" type="#_x0000_t202" style="position:absolute;left:0pt;margin-left:1036pt;margin-top:-43pt;height:843pt;width:26pt;z-index:251669504;v-text-anchor:middle;mso-width-relative:page;mso-height-relative:page;" fillcolor="#FFFFFF" filled="t" stroked="t" coordsize="21600,21600" o:gfxdata="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DwL52gAAAA4BAAAPAAAAAAAAAAEAIAAAACIAAABkcnMv&#10;ZG93bnJldi54bWxQSwECFAAUAAAACACHTuJAZPGmdwECAADzAwAADgAAAAAAAAABACAAAAApAQAA&#10;ZHJzL2Uyb0RvYy54bWxQSwUGAAAAAAYABgBZAQAAnA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13487400</wp:posOffset>
              </wp:positionH>
              <wp:positionV relativeFrom="paragraph">
                <wp:posOffset>-546100</wp:posOffset>
              </wp:positionV>
              <wp:extent cx="673100" cy="10706100"/>
              <wp:effectExtent l="0" t="0" r="12700" b="1270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※※请※※不※※要※※在※※装※※订※※线※※内※※答※※题※※</w:t>
                          </w:r>
                        </w:p>
                      </w:txbxContent>
                    </wps:txbx>
                    <wps:bodyPr rot="0" vert="vert270" wrap="square" anchor="ctr" anchorCtr="0" upright="1"/>
                  </wps:wsp>
                </a:graphicData>
              </a:graphic>
            </wp:anchor>
          </w:drawing>
        </mc:Choice>
        <mc:Fallback>
          <w:pict>
            <v:shape id="_x0000_s1026" o:spid="_x0000_s1026" o:spt="202" type="#_x0000_t202" style="position:absolute;left:0pt;margin-left:1062pt;margin-top:-43pt;height:843pt;width:53pt;z-index:251665408;v-text-anchor:middle;mso-width-relative:page;mso-height-relative:page;" fillcolor="#D8D8D8" filled="t" stroked="t" coordsize="21600,21600" o:gfxdata="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yA5ba3AAAAA4BAAAPAAAAAAAAAAEAIAAAACIAAABk&#10;cnMvZG93bnJldi54bWxQSwECFAAUAAAACACHTuJAj9T17wICAADzAwAADgAAAAAAAAABACAAAAAr&#10;AQAAZHJzL2Uyb0RvYy54bWxQSwUGAAAAAAYABgBZAQAAnwUAAAAA&#10;">
              <v:fill on="t" focussize="0,0"/>
              <v:stroke color="#000000" miterlimit="8"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13487400</wp:posOffset>
              </wp:positionH>
              <wp:positionV relativeFrom="paragraph">
                <wp:posOffset>-546100</wp:posOffset>
              </wp:positionV>
              <wp:extent cx="673100" cy="723900"/>
              <wp:effectExtent l="0" t="0" r="12700" b="12700"/>
              <wp:wrapNone/>
              <wp:docPr id="41" name="矩形 41"/>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1026" o:spt="1" style="position:absolute;left:0pt;margin-left:1062pt;margin-top:-43pt;height:57pt;width:53pt;z-index:251673600;mso-width-relative:page;mso-height-relative:page;" fillcolor="#808080" filled="t" stroked="t" coordsize="21600,21600" o:gfxdata="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ujNoAAAAMAQAADwAAAAAAAAABACAAAAAiAAAAZHJzL2Rvd25yZXYueG1sUEsBAhQA&#10;FAAAAAgAh07iQKEsKO7wAQAA1AMAAA4AAAAAAAAAAQAgAAAAKQEAAGRycy9lMm9Eb2MueG1sUEsF&#10;BgAAAAAGAAYAWQEAAIs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13487400</wp:posOffset>
              </wp:positionH>
              <wp:positionV relativeFrom="paragraph">
                <wp:posOffset>9436100</wp:posOffset>
              </wp:positionV>
              <wp:extent cx="673100" cy="723900"/>
              <wp:effectExtent l="0" t="0" r="12700" b="12700"/>
              <wp:wrapNone/>
              <wp:docPr id="40" name="矩形 40"/>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1026" o:spt="1" style="position:absolute;left:0pt;margin-left:1062pt;margin-top:743pt;height:57pt;width:53pt;z-index:251675648;mso-width-relative:page;mso-height-relative:page;" fillcolor="#808080" filled="t" stroked="t" coordsize="21600,21600" o:gfxdata="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MPbgrbAAAADwEAAA8AAAAAAAAAAQAgAAAAIgAAAGRycy9kb3ducmV2LnhtbFBLAQIU&#10;ABQAAAAIAIdO4kB+HJvN8AEAANQDAAAOAAAAAAAAAAEAIAAAACoBAABkcnMvZTJvRG9jLnhtbFBL&#10;BQYAAAAABgAGAFkBAACM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14160500</wp:posOffset>
              </wp:positionH>
              <wp:positionV relativeFrom="paragraph">
                <wp:posOffset>-546100</wp:posOffset>
              </wp:positionV>
              <wp:extent cx="330200" cy="10706100"/>
              <wp:effectExtent l="0" t="0" r="12700" b="1270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1026" o:spt="202" type="#_x0000_t202" style="position:absolute;left:0pt;margin-left:1115pt;margin-top:-43pt;height:843pt;width:26pt;z-index:251659264;v-text-anchor:middle;mso-width-relative:page;mso-height-relative:page;" fillcolor="#FFFFFF" filled="t" stroked="t" coordsize="21600,21600" o:gfxdata="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MONSTZAAAADgEAAA8AAAAAAAAAAQAgAAAAIgAAAGRycy9k&#10;b3ducmV2LnhtbFBLAQIUABQAAAAIAIdO4kBQ9m1rAQIAAPMDAAAOAAAAAAAAAAEAIAAAACgBAABk&#10;cnMvZTJvRG9jLnhtbFBLBQYAAAAABgAGAFkBAACbBQ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mirrorMargins w:val="1"/>
  <w:doNotTrackMoves/>
  <w:documentProtection w:enforcement="0"/>
  <w:defaultTabStop w:val="720"/>
  <w:evenAndOddHeaders w:val="1"/>
  <w:drawingGridHorizontalSpacing w:val="360"/>
  <w:drawingGridVerticalSpacing w:val="360"/>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iYWJlNzU1Y2RiMmEzNGEzM2JkMWRhYzBkOTZkZDEifQ=="/>
  </w:docVars>
  <w:rsids>
    <w:rsidRoot w:val="00590D07"/>
    <w:rsid w:val="00011C8B"/>
    <w:rsid w:val="004151FC"/>
    <w:rsid w:val="004676A2"/>
    <w:rsid w:val="004E29B3"/>
    <w:rsid w:val="00590D07"/>
    <w:rsid w:val="00784D58"/>
    <w:rsid w:val="008D6863"/>
    <w:rsid w:val="00A13691"/>
    <w:rsid w:val="00B86B75"/>
    <w:rsid w:val="00BC48D5"/>
    <w:rsid w:val="00BE6220"/>
    <w:rsid w:val="00C02FC6"/>
    <w:rsid w:val="00C36279"/>
    <w:rsid w:val="00D24BCC"/>
    <w:rsid w:val="00E315A3"/>
    <w:rsid w:val="00FA023A"/>
    <w:rsid w:val="01D9555F"/>
    <w:rsid w:val="01F3521E"/>
    <w:rsid w:val="022413EF"/>
    <w:rsid w:val="02820350"/>
    <w:rsid w:val="02A46519"/>
    <w:rsid w:val="02E01C47"/>
    <w:rsid w:val="030720EE"/>
    <w:rsid w:val="035717DD"/>
    <w:rsid w:val="035F6F01"/>
    <w:rsid w:val="0376224D"/>
    <w:rsid w:val="03BB31FC"/>
    <w:rsid w:val="04272D6F"/>
    <w:rsid w:val="04293179"/>
    <w:rsid w:val="04427E19"/>
    <w:rsid w:val="0466617C"/>
    <w:rsid w:val="049F51EA"/>
    <w:rsid w:val="04D2472E"/>
    <w:rsid w:val="053A4F12"/>
    <w:rsid w:val="054B1704"/>
    <w:rsid w:val="0559492D"/>
    <w:rsid w:val="059E4921"/>
    <w:rsid w:val="05D4720E"/>
    <w:rsid w:val="0633208D"/>
    <w:rsid w:val="068C5C42"/>
    <w:rsid w:val="06A65D37"/>
    <w:rsid w:val="06B238FA"/>
    <w:rsid w:val="07195727"/>
    <w:rsid w:val="07862691"/>
    <w:rsid w:val="07D45439"/>
    <w:rsid w:val="081B13AB"/>
    <w:rsid w:val="08403200"/>
    <w:rsid w:val="084A7B62"/>
    <w:rsid w:val="087E15BA"/>
    <w:rsid w:val="088D23E7"/>
    <w:rsid w:val="08F875BE"/>
    <w:rsid w:val="0917702E"/>
    <w:rsid w:val="092D370C"/>
    <w:rsid w:val="095C18FB"/>
    <w:rsid w:val="09731B09"/>
    <w:rsid w:val="099A339D"/>
    <w:rsid w:val="09B731D7"/>
    <w:rsid w:val="0AD02B32"/>
    <w:rsid w:val="0AD14E2E"/>
    <w:rsid w:val="0B217FCF"/>
    <w:rsid w:val="0B237BC1"/>
    <w:rsid w:val="0B6D71BB"/>
    <w:rsid w:val="0B6E56AE"/>
    <w:rsid w:val="0BEA3A95"/>
    <w:rsid w:val="0BF73038"/>
    <w:rsid w:val="0C3F7DAF"/>
    <w:rsid w:val="0CFA41D0"/>
    <w:rsid w:val="0D3F3B5F"/>
    <w:rsid w:val="0D45746B"/>
    <w:rsid w:val="0D617F95"/>
    <w:rsid w:val="0DA47A88"/>
    <w:rsid w:val="0DE2456C"/>
    <w:rsid w:val="0E1529C0"/>
    <w:rsid w:val="0E90420D"/>
    <w:rsid w:val="0EEF6D6E"/>
    <w:rsid w:val="0F1E00FB"/>
    <w:rsid w:val="0F532B8C"/>
    <w:rsid w:val="0FE663C2"/>
    <w:rsid w:val="10441E6C"/>
    <w:rsid w:val="105772C0"/>
    <w:rsid w:val="10594DE6"/>
    <w:rsid w:val="10B826FA"/>
    <w:rsid w:val="10EF2777"/>
    <w:rsid w:val="11196324"/>
    <w:rsid w:val="114E08C3"/>
    <w:rsid w:val="116E5C07"/>
    <w:rsid w:val="11B3769B"/>
    <w:rsid w:val="11B5429E"/>
    <w:rsid w:val="11ED159F"/>
    <w:rsid w:val="11F9133B"/>
    <w:rsid w:val="124036C5"/>
    <w:rsid w:val="12BB55BA"/>
    <w:rsid w:val="13884638"/>
    <w:rsid w:val="13904FC3"/>
    <w:rsid w:val="13B67CE9"/>
    <w:rsid w:val="13BD743A"/>
    <w:rsid w:val="146D2C0E"/>
    <w:rsid w:val="14864949"/>
    <w:rsid w:val="14973847"/>
    <w:rsid w:val="14C81258"/>
    <w:rsid w:val="15186F1E"/>
    <w:rsid w:val="16571017"/>
    <w:rsid w:val="166115C0"/>
    <w:rsid w:val="167504A0"/>
    <w:rsid w:val="16944E9C"/>
    <w:rsid w:val="16C15493"/>
    <w:rsid w:val="17020D20"/>
    <w:rsid w:val="171A7D70"/>
    <w:rsid w:val="178F2F22"/>
    <w:rsid w:val="17D37835"/>
    <w:rsid w:val="188449CB"/>
    <w:rsid w:val="18952388"/>
    <w:rsid w:val="18BA08AD"/>
    <w:rsid w:val="18E32AAE"/>
    <w:rsid w:val="1959425F"/>
    <w:rsid w:val="19614E92"/>
    <w:rsid w:val="1ADD04D1"/>
    <w:rsid w:val="1B086E0E"/>
    <w:rsid w:val="1B2E467A"/>
    <w:rsid w:val="1B3850BC"/>
    <w:rsid w:val="1B3A3A66"/>
    <w:rsid w:val="1B6A434C"/>
    <w:rsid w:val="1B83540D"/>
    <w:rsid w:val="1BAA0BEC"/>
    <w:rsid w:val="1BDB0DA5"/>
    <w:rsid w:val="1C6C63AD"/>
    <w:rsid w:val="1C8E26AB"/>
    <w:rsid w:val="1D50131F"/>
    <w:rsid w:val="1D8F1E47"/>
    <w:rsid w:val="1DF67942"/>
    <w:rsid w:val="1E0D119C"/>
    <w:rsid w:val="1E675F3A"/>
    <w:rsid w:val="1E7D4396"/>
    <w:rsid w:val="1EB20626"/>
    <w:rsid w:val="1EFA3C38"/>
    <w:rsid w:val="1F523C25"/>
    <w:rsid w:val="1F6931FF"/>
    <w:rsid w:val="1F78690B"/>
    <w:rsid w:val="1FD60202"/>
    <w:rsid w:val="204C0C33"/>
    <w:rsid w:val="20504D76"/>
    <w:rsid w:val="20C818CD"/>
    <w:rsid w:val="20D878D4"/>
    <w:rsid w:val="216B4BF9"/>
    <w:rsid w:val="21704353"/>
    <w:rsid w:val="21847CF0"/>
    <w:rsid w:val="21871088"/>
    <w:rsid w:val="219C2D85"/>
    <w:rsid w:val="22474353"/>
    <w:rsid w:val="22D9079A"/>
    <w:rsid w:val="236663E2"/>
    <w:rsid w:val="23B02B18"/>
    <w:rsid w:val="23C860B3"/>
    <w:rsid w:val="23E57486"/>
    <w:rsid w:val="240F3CE2"/>
    <w:rsid w:val="24247750"/>
    <w:rsid w:val="24577437"/>
    <w:rsid w:val="24853FA4"/>
    <w:rsid w:val="248553CE"/>
    <w:rsid w:val="248C7FEB"/>
    <w:rsid w:val="24A95133"/>
    <w:rsid w:val="24DC16EA"/>
    <w:rsid w:val="25215966"/>
    <w:rsid w:val="25535E50"/>
    <w:rsid w:val="257858B7"/>
    <w:rsid w:val="260D24A3"/>
    <w:rsid w:val="26103D41"/>
    <w:rsid w:val="26D42FC1"/>
    <w:rsid w:val="27624129"/>
    <w:rsid w:val="27673E35"/>
    <w:rsid w:val="27686DF6"/>
    <w:rsid w:val="27714D5C"/>
    <w:rsid w:val="27FA25B3"/>
    <w:rsid w:val="28304227"/>
    <w:rsid w:val="28642123"/>
    <w:rsid w:val="28F2772E"/>
    <w:rsid w:val="291E6775"/>
    <w:rsid w:val="2961005D"/>
    <w:rsid w:val="29735CAB"/>
    <w:rsid w:val="29D37EA3"/>
    <w:rsid w:val="29F01EC0"/>
    <w:rsid w:val="2A087685"/>
    <w:rsid w:val="2A536009"/>
    <w:rsid w:val="2A64465C"/>
    <w:rsid w:val="2AB0164F"/>
    <w:rsid w:val="2AF56B02"/>
    <w:rsid w:val="2B3B57F3"/>
    <w:rsid w:val="2B516A85"/>
    <w:rsid w:val="2B6761B2"/>
    <w:rsid w:val="2B8B53E3"/>
    <w:rsid w:val="2BBB02AC"/>
    <w:rsid w:val="2BD51F91"/>
    <w:rsid w:val="2C2E5DCB"/>
    <w:rsid w:val="2C3556CD"/>
    <w:rsid w:val="2C432458"/>
    <w:rsid w:val="2CA84CAA"/>
    <w:rsid w:val="2CFF066C"/>
    <w:rsid w:val="2D3E73E6"/>
    <w:rsid w:val="2D413459"/>
    <w:rsid w:val="2D6A0E38"/>
    <w:rsid w:val="2D7B489E"/>
    <w:rsid w:val="2D9A5514"/>
    <w:rsid w:val="2DDF7C66"/>
    <w:rsid w:val="2E285B9C"/>
    <w:rsid w:val="2E4B5A35"/>
    <w:rsid w:val="2E7B02BE"/>
    <w:rsid w:val="2E946569"/>
    <w:rsid w:val="2ECE02F6"/>
    <w:rsid w:val="2F3F14E9"/>
    <w:rsid w:val="2F5A1065"/>
    <w:rsid w:val="2F776BDF"/>
    <w:rsid w:val="2F8262BD"/>
    <w:rsid w:val="2FAA44BC"/>
    <w:rsid w:val="301D32E3"/>
    <w:rsid w:val="316435C9"/>
    <w:rsid w:val="31A517E2"/>
    <w:rsid w:val="32B12408"/>
    <w:rsid w:val="32F16BF7"/>
    <w:rsid w:val="33341FAF"/>
    <w:rsid w:val="339B4391"/>
    <w:rsid w:val="33A446AA"/>
    <w:rsid w:val="342B3DEE"/>
    <w:rsid w:val="349A3041"/>
    <w:rsid w:val="34B41D3C"/>
    <w:rsid w:val="34BB30CA"/>
    <w:rsid w:val="35380BBF"/>
    <w:rsid w:val="35747E49"/>
    <w:rsid w:val="35785157"/>
    <w:rsid w:val="35BD4760"/>
    <w:rsid w:val="35CC6BD6"/>
    <w:rsid w:val="35D72186"/>
    <w:rsid w:val="35DA1C76"/>
    <w:rsid w:val="35EB3E83"/>
    <w:rsid w:val="371C6D23"/>
    <w:rsid w:val="373D6984"/>
    <w:rsid w:val="376B0DD8"/>
    <w:rsid w:val="379127B9"/>
    <w:rsid w:val="37E64902"/>
    <w:rsid w:val="37F4701F"/>
    <w:rsid w:val="387A13B5"/>
    <w:rsid w:val="38A778B2"/>
    <w:rsid w:val="395F3DF1"/>
    <w:rsid w:val="3A06468C"/>
    <w:rsid w:val="3A137505"/>
    <w:rsid w:val="3AB72586"/>
    <w:rsid w:val="3AD066F6"/>
    <w:rsid w:val="3AFC3096"/>
    <w:rsid w:val="3B06738A"/>
    <w:rsid w:val="3B40257B"/>
    <w:rsid w:val="3B4D0CBC"/>
    <w:rsid w:val="3B5878C5"/>
    <w:rsid w:val="3C241E9D"/>
    <w:rsid w:val="3C677D6A"/>
    <w:rsid w:val="3C775274"/>
    <w:rsid w:val="3C8100E8"/>
    <w:rsid w:val="3CAD3C40"/>
    <w:rsid w:val="3CD72A6B"/>
    <w:rsid w:val="3CDE1900"/>
    <w:rsid w:val="3D453730"/>
    <w:rsid w:val="3D5D11C3"/>
    <w:rsid w:val="3D7755C6"/>
    <w:rsid w:val="3DA52B5B"/>
    <w:rsid w:val="3DD11BB1"/>
    <w:rsid w:val="3E197314"/>
    <w:rsid w:val="3E2C2637"/>
    <w:rsid w:val="3E483C21"/>
    <w:rsid w:val="3EB5502E"/>
    <w:rsid w:val="3EC82FB3"/>
    <w:rsid w:val="3EE14075"/>
    <w:rsid w:val="3F503289"/>
    <w:rsid w:val="3F6F51DD"/>
    <w:rsid w:val="3F7D3D9E"/>
    <w:rsid w:val="3FA65FFE"/>
    <w:rsid w:val="3FD66AC9"/>
    <w:rsid w:val="4030697C"/>
    <w:rsid w:val="40970E8F"/>
    <w:rsid w:val="417C2335"/>
    <w:rsid w:val="41A05B22"/>
    <w:rsid w:val="41DC20E2"/>
    <w:rsid w:val="4236566E"/>
    <w:rsid w:val="42A111F1"/>
    <w:rsid w:val="42AF66CB"/>
    <w:rsid w:val="432D7889"/>
    <w:rsid w:val="433F1226"/>
    <w:rsid w:val="43A76300"/>
    <w:rsid w:val="43F202D8"/>
    <w:rsid w:val="43F403A7"/>
    <w:rsid w:val="43FF6362"/>
    <w:rsid w:val="440B6D71"/>
    <w:rsid w:val="4438691E"/>
    <w:rsid w:val="445B1136"/>
    <w:rsid w:val="44BE1D5C"/>
    <w:rsid w:val="450863FF"/>
    <w:rsid w:val="45392515"/>
    <w:rsid w:val="453B1CD3"/>
    <w:rsid w:val="453E552E"/>
    <w:rsid w:val="459028DF"/>
    <w:rsid w:val="459040FF"/>
    <w:rsid w:val="4621682E"/>
    <w:rsid w:val="464E0242"/>
    <w:rsid w:val="465515D1"/>
    <w:rsid w:val="465D7E00"/>
    <w:rsid w:val="46D92D43"/>
    <w:rsid w:val="46FC7C9E"/>
    <w:rsid w:val="4707219F"/>
    <w:rsid w:val="47321A2D"/>
    <w:rsid w:val="476A2E5A"/>
    <w:rsid w:val="47703FB2"/>
    <w:rsid w:val="47811F51"/>
    <w:rsid w:val="47BB36B5"/>
    <w:rsid w:val="47DD2F95"/>
    <w:rsid w:val="48030BB8"/>
    <w:rsid w:val="493B58AC"/>
    <w:rsid w:val="49425710"/>
    <w:rsid w:val="4943327D"/>
    <w:rsid w:val="49EA6A43"/>
    <w:rsid w:val="4A233794"/>
    <w:rsid w:val="4A3643B4"/>
    <w:rsid w:val="4A631DE2"/>
    <w:rsid w:val="4A8D0FC0"/>
    <w:rsid w:val="4AF56EDE"/>
    <w:rsid w:val="4B0233A9"/>
    <w:rsid w:val="4B2E6D15"/>
    <w:rsid w:val="4B9B4365"/>
    <w:rsid w:val="4BC0042C"/>
    <w:rsid w:val="4C126CDE"/>
    <w:rsid w:val="4C190DBB"/>
    <w:rsid w:val="4C776F85"/>
    <w:rsid w:val="4CDB1229"/>
    <w:rsid w:val="4CF508D4"/>
    <w:rsid w:val="4D180DB4"/>
    <w:rsid w:val="4D1F46E6"/>
    <w:rsid w:val="4D862C9F"/>
    <w:rsid w:val="4E402B66"/>
    <w:rsid w:val="4E4B5067"/>
    <w:rsid w:val="4EB15812"/>
    <w:rsid w:val="4EB55C05"/>
    <w:rsid w:val="4EB568B5"/>
    <w:rsid w:val="4F1638C7"/>
    <w:rsid w:val="4F6A6F61"/>
    <w:rsid w:val="4F9171F6"/>
    <w:rsid w:val="4FAE58AE"/>
    <w:rsid w:val="4FB21842"/>
    <w:rsid w:val="505A77E4"/>
    <w:rsid w:val="50642410"/>
    <w:rsid w:val="5075435F"/>
    <w:rsid w:val="509D6294"/>
    <w:rsid w:val="50C736F0"/>
    <w:rsid w:val="50D852D8"/>
    <w:rsid w:val="50E06978"/>
    <w:rsid w:val="51D64BFE"/>
    <w:rsid w:val="51DF4444"/>
    <w:rsid w:val="52325D80"/>
    <w:rsid w:val="52A631B4"/>
    <w:rsid w:val="52FB636F"/>
    <w:rsid w:val="538E6122"/>
    <w:rsid w:val="53980443"/>
    <w:rsid w:val="53A5346C"/>
    <w:rsid w:val="53C11209"/>
    <w:rsid w:val="53CC6C4A"/>
    <w:rsid w:val="5427504A"/>
    <w:rsid w:val="549412E0"/>
    <w:rsid w:val="54BA66C8"/>
    <w:rsid w:val="54DB3A8C"/>
    <w:rsid w:val="55593F60"/>
    <w:rsid w:val="557E6BDE"/>
    <w:rsid w:val="558130C6"/>
    <w:rsid w:val="559005F2"/>
    <w:rsid w:val="559369E3"/>
    <w:rsid w:val="55F161F1"/>
    <w:rsid w:val="56821842"/>
    <w:rsid w:val="571B2E5A"/>
    <w:rsid w:val="57BD2751"/>
    <w:rsid w:val="57FB3C47"/>
    <w:rsid w:val="58093C26"/>
    <w:rsid w:val="58161891"/>
    <w:rsid w:val="586D09FC"/>
    <w:rsid w:val="58CC4FE3"/>
    <w:rsid w:val="59374B66"/>
    <w:rsid w:val="594D25DB"/>
    <w:rsid w:val="59756A47"/>
    <w:rsid w:val="59826F00"/>
    <w:rsid w:val="59E53268"/>
    <w:rsid w:val="5A4F5EDF"/>
    <w:rsid w:val="5A621BE5"/>
    <w:rsid w:val="5A8E3722"/>
    <w:rsid w:val="5AB86750"/>
    <w:rsid w:val="5AC956F9"/>
    <w:rsid w:val="5B36152D"/>
    <w:rsid w:val="5B4F43E9"/>
    <w:rsid w:val="5BC85F49"/>
    <w:rsid w:val="5BEE67C2"/>
    <w:rsid w:val="5C567A90"/>
    <w:rsid w:val="5C974BC4"/>
    <w:rsid w:val="5CC03A58"/>
    <w:rsid w:val="5CD34BA6"/>
    <w:rsid w:val="5CEE26DD"/>
    <w:rsid w:val="5D116DF9"/>
    <w:rsid w:val="5D704AEA"/>
    <w:rsid w:val="5D835F9E"/>
    <w:rsid w:val="5D864782"/>
    <w:rsid w:val="5E13661E"/>
    <w:rsid w:val="5E275A5A"/>
    <w:rsid w:val="5F526256"/>
    <w:rsid w:val="60566219"/>
    <w:rsid w:val="610070AB"/>
    <w:rsid w:val="6111244F"/>
    <w:rsid w:val="61544EED"/>
    <w:rsid w:val="61FC694D"/>
    <w:rsid w:val="620F15BE"/>
    <w:rsid w:val="62A3501A"/>
    <w:rsid w:val="636724EC"/>
    <w:rsid w:val="638A3C25"/>
    <w:rsid w:val="63F7561D"/>
    <w:rsid w:val="6404133F"/>
    <w:rsid w:val="64A07A63"/>
    <w:rsid w:val="64F77112"/>
    <w:rsid w:val="650436F1"/>
    <w:rsid w:val="65053D6A"/>
    <w:rsid w:val="656C22FF"/>
    <w:rsid w:val="65B4371E"/>
    <w:rsid w:val="66583FA2"/>
    <w:rsid w:val="66784D38"/>
    <w:rsid w:val="66B41F6F"/>
    <w:rsid w:val="66B6356E"/>
    <w:rsid w:val="66FE5F4E"/>
    <w:rsid w:val="67036FD2"/>
    <w:rsid w:val="67185FD7"/>
    <w:rsid w:val="67374CB5"/>
    <w:rsid w:val="677A24DB"/>
    <w:rsid w:val="67AD5ED2"/>
    <w:rsid w:val="67B0116B"/>
    <w:rsid w:val="67ED7463"/>
    <w:rsid w:val="693469CC"/>
    <w:rsid w:val="696E3E33"/>
    <w:rsid w:val="69FD6E54"/>
    <w:rsid w:val="6A142D3C"/>
    <w:rsid w:val="6A1709C7"/>
    <w:rsid w:val="6A6743AB"/>
    <w:rsid w:val="6A8E0FBE"/>
    <w:rsid w:val="6AB9362D"/>
    <w:rsid w:val="6B0F68B3"/>
    <w:rsid w:val="6BA75B7B"/>
    <w:rsid w:val="6C0F074E"/>
    <w:rsid w:val="6C5F346D"/>
    <w:rsid w:val="6C7D55EA"/>
    <w:rsid w:val="6CA20DEF"/>
    <w:rsid w:val="6CB77754"/>
    <w:rsid w:val="6DAF0D17"/>
    <w:rsid w:val="6DD662A4"/>
    <w:rsid w:val="6DF332FA"/>
    <w:rsid w:val="6E537CF8"/>
    <w:rsid w:val="6E5A0C83"/>
    <w:rsid w:val="6E5A3AB1"/>
    <w:rsid w:val="6EA6036C"/>
    <w:rsid w:val="6EA76B75"/>
    <w:rsid w:val="6F0219AD"/>
    <w:rsid w:val="6F4A6F49"/>
    <w:rsid w:val="6F6E1A25"/>
    <w:rsid w:val="6FE53867"/>
    <w:rsid w:val="6FEE2B5C"/>
    <w:rsid w:val="6FF260C1"/>
    <w:rsid w:val="7040659E"/>
    <w:rsid w:val="709E4DCA"/>
    <w:rsid w:val="70DF36C1"/>
    <w:rsid w:val="70E904B5"/>
    <w:rsid w:val="70F74EAF"/>
    <w:rsid w:val="70FC6E34"/>
    <w:rsid w:val="71092E34"/>
    <w:rsid w:val="71573B9F"/>
    <w:rsid w:val="716A1E40"/>
    <w:rsid w:val="71A36DE5"/>
    <w:rsid w:val="71B2527A"/>
    <w:rsid w:val="71BB2380"/>
    <w:rsid w:val="72361A07"/>
    <w:rsid w:val="72620A4E"/>
    <w:rsid w:val="72966949"/>
    <w:rsid w:val="72D01B73"/>
    <w:rsid w:val="73010267"/>
    <w:rsid w:val="73244865"/>
    <w:rsid w:val="7329156C"/>
    <w:rsid w:val="73817D74"/>
    <w:rsid w:val="742A10F7"/>
    <w:rsid w:val="746E1E15"/>
    <w:rsid w:val="74AD4696"/>
    <w:rsid w:val="750644D0"/>
    <w:rsid w:val="75C42105"/>
    <w:rsid w:val="76301EE7"/>
    <w:rsid w:val="76500BBD"/>
    <w:rsid w:val="76676633"/>
    <w:rsid w:val="767B0330"/>
    <w:rsid w:val="76B31878"/>
    <w:rsid w:val="76D17FED"/>
    <w:rsid w:val="76ED50BF"/>
    <w:rsid w:val="77161E07"/>
    <w:rsid w:val="77492146"/>
    <w:rsid w:val="77534E09"/>
    <w:rsid w:val="775C056B"/>
    <w:rsid w:val="77962ADB"/>
    <w:rsid w:val="78517219"/>
    <w:rsid w:val="788A2885"/>
    <w:rsid w:val="790D661F"/>
    <w:rsid w:val="79721C7A"/>
    <w:rsid w:val="79DD5076"/>
    <w:rsid w:val="79E9735F"/>
    <w:rsid w:val="79F3642F"/>
    <w:rsid w:val="7A1606A7"/>
    <w:rsid w:val="7A1E4B2F"/>
    <w:rsid w:val="7A666C01"/>
    <w:rsid w:val="7AD70319"/>
    <w:rsid w:val="7B055C1E"/>
    <w:rsid w:val="7B062861"/>
    <w:rsid w:val="7B1A1D45"/>
    <w:rsid w:val="7B2A5E81"/>
    <w:rsid w:val="7C7B5A93"/>
    <w:rsid w:val="7CAC1243"/>
    <w:rsid w:val="7CAF0F43"/>
    <w:rsid w:val="7CEA3B1A"/>
    <w:rsid w:val="7CF90201"/>
    <w:rsid w:val="7D515775"/>
    <w:rsid w:val="7D6A4B1C"/>
    <w:rsid w:val="7D7358BD"/>
    <w:rsid w:val="7D8C0F6C"/>
    <w:rsid w:val="7DCC321F"/>
    <w:rsid w:val="7DF252F0"/>
    <w:rsid w:val="7DFD0827"/>
    <w:rsid w:val="7E150D8B"/>
    <w:rsid w:val="7E8B4158"/>
    <w:rsid w:val="7E9E2E0E"/>
    <w:rsid w:val="7EDF40D3"/>
    <w:rsid w:val="7F7C5934"/>
    <w:rsid w:val="7FC3500B"/>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1"/>
      <w:szCs w:val="22"/>
      <w:lang w:val="en-US" w:eastAsia="zh-CN" w:bidi="ar-SA"/>
    </w:rPr>
  </w:style>
  <w:style w:type="paragraph" w:styleId="3">
    <w:name w:val="heading 1"/>
    <w:basedOn w:val="1"/>
    <w:next w:val="1"/>
    <w:link w:val="53"/>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4">
    <w:name w:val="heading 2"/>
    <w:basedOn w:val="1"/>
    <w:next w:val="5"/>
    <w:link w:val="54"/>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5">
    <w:name w:val="heading 3"/>
    <w:basedOn w:val="1"/>
    <w:next w:val="1"/>
    <w:link w:val="52"/>
    <w:unhideWhenUsed/>
    <w:qFormat/>
    <w:uiPriority w:val="9"/>
    <w:pPr>
      <w:keepNext/>
      <w:keepLines/>
      <w:outlineLvl w:val="2"/>
    </w:pPr>
    <w:rPr>
      <w:rFonts w:asciiTheme="minorHAnsi" w:hAnsiTheme="minorHAnsi" w:eastAsiaTheme="minorEastAsia" w:cstheme="minorBidi"/>
      <w:b/>
      <w:bCs/>
      <w:szCs w:val="32"/>
    </w:rPr>
  </w:style>
  <w:style w:type="character" w:default="1" w:styleId="12">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58"/>
    <w:semiHidden/>
    <w:unhideWhenUsed/>
    <w:qFormat/>
    <w:uiPriority w:val="99"/>
    <w:pPr>
      <w:spacing w:after="120"/>
    </w:pPr>
  </w:style>
  <w:style w:type="paragraph" w:styleId="6">
    <w:name w:val="caption"/>
    <w:basedOn w:val="1"/>
    <w:next w:val="1"/>
    <w:semiHidden/>
    <w:unhideWhenUsed/>
    <w:qFormat/>
    <w:uiPriority w:val="35"/>
    <w:rPr>
      <w:rFonts w:eastAsia="黑体" w:asciiTheme="majorHAnsi" w:hAnsiTheme="majorHAnsi" w:cstheme="majorBidi"/>
      <w:sz w:val="20"/>
      <w:szCs w:val="20"/>
    </w:rPr>
  </w:style>
  <w:style w:type="paragraph" w:styleId="7">
    <w:name w:val="toc 5"/>
    <w:basedOn w:val="1"/>
    <w:next w:val="1"/>
    <w:qFormat/>
    <w:uiPriority w:val="99"/>
    <w:pPr>
      <w:wordWrap w:val="0"/>
      <w:ind w:left="1275"/>
    </w:pPr>
    <w:rPr>
      <w:rFonts w:ascii="宋体" w:hAnsi="Times New Roman"/>
      <w:kern w:val="0"/>
      <w:sz w:val="20"/>
      <w:szCs w:val="20"/>
    </w:rPr>
  </w:style>
  <w:style w:type="paragraph" w:styleId="8">
    <w:name w:val="Plain Text"/>
    <w:basedOn w:val="1"/>
    <w:unhideWhenUsed/>
    <w:qFormat/>
    <w:uiPriority w:val="99"/>
    <w:rPr>
      <w:rFonts w:ascii="宋体" w:hAnsi="Courier New" w:cs="Courier New"/>
      <w:szCs w:val="21"/>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Strong"/>
    <w:basedOn w:val="12"/>
    <w:qFormat/>
    <w:uiPriority w:val="22"/>
    <w:rPr>
      <w:b/>
    </w:rPr>
  </w:style>
  <w:style w:type="character" w:styleId="14">
    <w:name w:val="Emphasis"/>
    <w:basedOn w:val="12"/>
    <w:qFormat/>
    <w:uiPriority w:val="20"/>
    <w:rPr>
      <w:i/>
    </w:rPr>
  </w:style>
  <w:style w:type="character" w:styleId="15">
    <w:name w:val="Hyperlink"/>
    <w:basedOn w:val="12"/>
    <w:semiHidden/>
    <w:unhideWhenUsed/>
    <w:qFormat/>
    <w:uiPriority w:val="99"/>
    <w:rPr>
      <w:color w:val="0000FF"/>
      <w:u w:val="single"/>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页眉 字符"/>
    <w:basedOn w:val="12"/>
    <w:link w:val="10"/>
    <w:qFormat/>
    <w:uiPriority w:val="99"/>
    <w:rPr>
      <w:rFonts w:ascii="Calibri" w:hAnsi="Calibri" w:eastAsia="宋体" w:cs="Times New Roman"/>
      <w:sz w:val="18"/>
      <w:szCs w:val="18"/>
    </w:rPr>
  </w:style>
  <w:style w:type="character" w:customStyle="1" w:styleId="19">
    <w:name w:val="页脚 字符"/>
    <w:basedOn w:val="12"/>
    <w:link w:val="9"/>
    <w:qFormat/>
    <w:uiPriority w:val="99"/>
    <w:rPr>
      <w:rFonts w:ascii="Calibri" w:hAnsi="Calibri" w:eastAsia="宋体" w:cs="Times New Roman"/>
      <w:sz w:val="18"/>
      <w:szCs w:val="18"/>
    </w:rPr>
  </w:style>
  <w:style w:type="paragraph" w:customStyle="1" w:styleId="20">
    <w:name w:val="Source Code"/>
    <w:qFormat/>
    <w:uiPriority w:val="0"/>
    <w:pPr>
      <w:wordWrap w:val="0"/>
    </w:pPr>
    <w:rPr>
      <w:rFonts w:asciiTheme="minorHAnsi" w:hAnsiTheme="minorHAnsi" w:eastAsiaTheme="minorEastAsia" w:cstheme="minorBidi"/>
      <w:kern w:val="2"/>
      <w:sz w:val="24"/>
      <w:szCs w:val="24"/>
      <w:lang w:val="en-US" w:eastAsia="zh-CN" w:bidi="ar-SA"/>
    </w:rPr>
  </w:style>
  <w:style w:type="character" w:customStyle="1" w:styleId="21">
    <w:name w:val="KeywordTok"/>
    <w:qFormat/>
    <w:uiPriority w:val="0"/>
    <w:rPr>
      <w:b/>
      <w:color w:val="007020"/>
    </w:rPr>
  </w:style>
  <w:style w:type="character" w:customStyle="1" w:styleId="22">
    <w:name w:val="DataTypeTok"/>
    <w:qFormat/>
    <w:uiPriority w:val="0"/>
    <w:rPr>
      <w:color w:val="902000"/>
    </w:rPr>
  </w:style>
  <w:style w:type="character" w:customStyle="1" w:styleId="23">
    <w:name w:val="DecValTok"/>
    <w:qFormat/>
    <w:uiPriority w:val="0"/>
    <w:rPr>
      <w:color w:val="40A070"/>
    </w:rPr>
  </w:style>
  <w:style w:type="character" w:customStyle="1" w:styleId="24">
    <w:name w:val="BaseNTok"/>
    <w:qFormat/>
    <w:uiPriority w:val="0"/>
    <w:rPr>
      <w:color w:val="40A070"/>
    </w:rPr>
  </w:style>
  <w:style w:type="character" w:customStyle="1" w:styleId="25">
    <w:name w:val="FloatTok"/>
    <w:qFormat/>
    <w:uiPriority w:val="0"/>
    <w:rPr>
      <w:color w:val="40A070"/>
    </w:rPr>
  </w:style>
  <w:style w:type="character" w:customStyle="1" w:styleId="26">
    <w:name w:val="ConstantTok"/>
    <w:qFormat/>
    <w:uiPriority w:val="0"/>
    <w:rPr>
      <w:color w:val="880000"/>
    </w:rPr>
  </w:style>
  <w:style w:type="character" w:customStyle="1" w:styleId="27">
    <w:name w:val="CharTok"/>
    <w:qFormat/>
    <w:uiPriority w:val="0"/>
    <w:rPr>
      <w:color w:val="4070A0"/>
    </w:rPr>
  </w:style>
  <w:style w:type="character" w:customStyle="1" w:styleId="28">
    <w:name w:val="SpecialCharTok"/>
    <w:qFormat/>
    <w:uiPriority w:val="0"/>
    <w:rPr>
      <w:color w:val="4070A0"/>
    </w:rPr>
  </w:style>
  <w:style w:type="character" w:customStyle="1" w:styleId="29">
    <w:name w:val="StringTok"/>
    <w:qFormat/>
    <w:uiPriority w:val="0"/>
    <w:rPr>
      <w:color w:val="4070A0"/>
    </w:rPr>
  </w:style>
  <w:style w:type="character" w:customStyle="1" w:styleId="30">
    <w:name w:val="VerbatimStringTok"/>
    <w:qFormat/>
    <w:uiPriority w:val="0"/>
    <w:rPr>
      <w:color w:val="4070A0"/>
    </w:rPr>
  </w:style>
  <w:style w:type="character" w:customStyle="1" w:styleId="31">
    <w:name w:val="SpecialStringTok"/>
    <w:qFormat/>
    <w:uiPriority w:val="0"/>
    <w:rPr>
      <w:color w:val="BB6688"/>
    </w:rPr>
  </w:style>
  <w:style w:type="character" w:customStyle="1" w:styleId="32">
    <w:name w:val="ImportTok"/>
    <w:qFormat/>
    <w:uiPriority w:val="0"/>
  </w:style>
  <w:style w:type="character" w:customStyle="1" w:styleId="33">
    <w:name w:val="CommentTok"/>
    <w:qFormat/>
    <w:uiPriority w:val="0"/>
    <w:rPr>
      <w:i/>
      <w:color w:val="60A0B0"/>
    </w:rPr>
  </w:style>
  <w:style w:type="character" w:customStyle="1" w:styleId="34">
    <w:name w:val="DocumentationTok"/>
    <w:qFormat/>
    <w:uiPriority w:val="0"/>
    <w:rPr>
      <w:i/>
      <w:color w:val="BA2121"/>
    </w:rPr>
  </w:style>
  <w:style w:type="character" w:customStyle="1" w:styleId="35">
    <w:name w:val="AnnotationTok"/>
    <w:qFormat/>
    <w:uiPriority w:val="0"/>
    <w:rPr>
      <w:b/>
      <w:i/>
      <w:color w:val="60A0B0"/>
    </w:rPr>
  </w:style>
  <w:style w:type="character" w:customStyle="1" w:styleId="36">
    <w:name w:val="CommentVarTok"/>
    <w:qFormat/>
    <w:uiPriority w:val="0"/>
    <w:rPr>
      <w:b/>
      <w:i/>
      <w:color w:val="60A0B0"/>
    </w:rPr>
  </w:style>
  <w:style w:type="character" w:customStyle="1" w:styleId="37">
    <w:name w:val="OtherTok"/>
    <w:qFormat/>
    <w:uiPriority w:val="0"/>
    <w:rPr>
      <w:color w:val="007020"/>
    </w:rPr>
  </w:style>
  <w:style w:type="character" w:customStyle="1" w:styleId="38">
    <w:name w:val="FunctionTok"/>
    <w:qFormat/>
    <w:uiPriority w:val="0"/>
    <w:rPr>
      <w:color w:val="06287E"/>
    </w:rPr>
  </w:style>
  <w:style w:type="character" w:customStyle="1" w:styleId="39">
    <w:name w:val="VariableTok"/>
    <w:qFormat/>
    <w:uiPriority w:val="0"/>
    <w:rPr>
      <w:color w:val="19177C"/>
    </w:rPr>
  </w:style>
  <w:style w:type="character" w:customStyle="1" w:styleId="40">
    <w:name w:val="ControlFlowTok"/>
    <w:qFormat/>
    <w:uiPriority w:val="0"/>
    <w:rPr>
      <w:b/>
      <w:color w:val="007020"/>
    </w:rPr>
  </w:style>
  <w:style w:type="character" w:customStyle="1" w:styleId="41">
    <w:name w:val="OperatorTok"/>
    <w:qFormat/>
    <w:uiPriority w:val="0"/>
    <w:rPr>
      <w:color w:val="666666"/>
    </w:rPr>
  </w:style>
  <w:style w:type="character" w:customStyle="1" w:styleId="42">
    <w:name w:val="BuiltInTok"/>
    <w:qFormat/>
    <w:uiPriority w:val="0"/>
  </w:style>
  <w:style w:type="character" w:customStyle="1" w:styleId="43">
    <w:name w:val="ExtensionTok"/>
    <w:qFormat/>
    <w:uiPriority w:val="0"/>
  </w:style>
  <w:style w:type="character" w:customStyle="1" w:styleId="44">
    <w:name w:val="PreprocessorTok"/>
    <w:qFormat/>
    <w:uiPriority w:val="0"/>
    <w:rPr>
      <w:color w:val="BC7A00"/>
    </w:rPr>
  </w:style>
  <w:style w:type="character" w:customStyle="1" w:styleId="45">
    <w:name w:val="AttributeTok"/>
    <w:qFormat/>
    <w:uiPriority w:val="0"/>
    <w:rPr>
      <w:color w:val="7D9029"/>
    </w:rPr>
  </w:style>
  <w:style w:type="character" w:customStyle="1" w:styleId="46">
    <w:name w:val="RegionMarkerTok"/>
    <w:qFormat/>
    <w:uiPriority w:val="0"/>
  </w:style>
  <w:style w:type="character" w:customStyle="1" w:styleId="47">
    <w:name w:val="InformationTok"/>
    <w:qFormat/>
    <w:uiPriority w:val="0"/>
    <w:rPr>
      <w:b/>
      <w:i/>
      <w:color w:val="60A0B0"/>
    </w:rPr>
  </w:style>
  <w:style w:type="character" w:customStyle="1" w:styleId="48">
    <w:name w:val="WarningTok"/>
    <w:qFormat/>
    <w:uiPriority w:val="0"/>
    <w:rPr>
      <w:b/>
      <w:i/>
      <w:color w:val="60A0B0"/>
    </w:rPr>
  </w:style>
  <w:style w:type="character" w:customStyle="1" w:styleId="49">
    <w:name w:val="AlertTok"/>
    <w:qFormat/>
    <w:uiPriority w:val="0"/>
    <w:rPr>
      <w:b/>
      <w:color w:val="FF0000"/>
    </w:rPr>
  </w:style>
  <w:style w:type="character" w:customStyle="1" w:styleId="50">
    <w:name w:val="ErrorTok"/>
    <w:qFormat/>
    <w:uiPriority w:val="0"/>
    <w:rPr>
      <w:b/>
      <w:color w:val="FF0000"/>
    </w:rPr>
  </w:style>
  <w:style w:type="character" w:customStyle="1" w:styleId="51">
    <w:name w:val="NormalTok"/>
    <w:qFormat/>
    <w:uiPriority w:val="0"/>
  </w:style>
  <w:style w:type="character" w:customStyle="1" w:styleId="52">
    <w:name w:val="标题 3 字符"/>
    <w:basedOn w:val="12"/>
    <w:link w:val="5"/>
    <w:qFormat/>
    <w:uiPriority w:val="9"/>
    <w:rPr>
      <w:b/>
      <w:bCs/>
      <w:sz w:val="21"/>
      <w:szCs w:val="32"/>
    </w:rPr>
  </w:style>
  <w:style w:type="character" w:customStyle="1" w:styleId="53">
    <w:name w:val="标题 1 字符"/>
    <w:basedOn w:val="12"/>
    <w:link w:val="3"/>
    <w:qFormat/>
    <w:uiPriority w:val="9"/>
    <w:rPr>
      <w:b/>
      <w:bCs/>
      <w:kern w:val="44"/>
      <w:sz w:val="28"/>
      <w:szCs w:val="44"/>
    </w:rPr>
  </w:style>
  <w:style w:type="character" w:customStyle="1" w:styleId="54">
    <w:name w:val="标题 2 字符"/>
    <w:basedOn w:val="12"/>
    <w:link w:val="4"/>
    <w:qFormat/>
    <w:uiPriority w:val="9"/>
    <w:rPr>
      <w:rFonts w:asciiTheme="majorHAnsi" w:hAnsiTheme="majorHAnsi" w:eastAsiaTheme="majorEastAsia" w:cstheme="majorBidi"/>
      <w:bCs/>
      <w:sz w:val="21"/>
      <w:szCs w:val="32"/>
    </w:rPr>
  </w:style>
  <w:style w:type="paragraph" w:customStyle="1" w:styleId="55">
    <w:name w:val="Compact"/>
    <w:basedOn w:val="2"/>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6">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7">
    <w:name w:val="Table Caption"/>
    <w:basedOn w:val="6"/>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8">
    <w:name w:val="正文文本 字符"/>
    <w:basedOn w:val="12"/>
    <w:link w:val="2"/>
    <w:semiHidden/>
    <w:qFormat/>
    <w:uiPriority w:val="99"/>
    <w:rPr>
      <w:rFonts w:ascii="Calibri" w:hAnsi="Calibri" w:eastAsia="宋体" w:cs="Times New Roman"/>
      <w:sz w:val="21"/>
      <w:szCs w:val="22"/>
    </w:rPr>
  </w:style>
  <w:style w:type="paragraph" w:customStyle="1" w:styleId="59">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7192</Words>
  <Characters>7520</Characters>
  <Lines>71</Lines>
  <Paragraphs>20</Paragraphs>
  <TotalTime>2</TotalTime>
  <ScaleCrop>false</ScaleCrop>
  <LinksUpToDate>false</LinksUpToDate>
  <CharactersWithSpaces>7721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2022-03-26T03:08:00Z</dcterms:created>
  <dc:creator>婧子</dc:creator>
  <cp:lastModifiedBy>Administrator</cp:lastModifiedBy>
  <dcterms:modified xsi:type="dcterms:W3CDTF">2023-09-02T13:04:43Z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