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宋体" w:eastAsia="宋体" w:hAnsi="宋体" w:cs="宋体" w:hint="eastAsia"/>
          <w:b/>
          <w:bCs/>
          <w:sz w:val="32"/>
          <w:szCs w:val="32"/>
          <w:lang w:val="en-US" w:eastAsia="zh-CN"/>
        </w:rPr>
      </w:pPr>
      <w:r>
        <w:rPr>
          <w:rFonts w:ascii="宋体" w:eastAsia="宋体" w:hAnsi="宋体" w:cs="宋体" w:hint="eastAsia"/>
          <w:b/>
          <w:bCs/>
          <w:sz w:val="32"/>
          <w:szCs w:val="32"/>
          <w:lang w:val="en-US" w:eastAsia="zh-CN"/>
        </w:rPr>
        <w:drawing>
          <wp:anchor simplePos="0" relativeHeight="251658240" behindDoc="0" locked="0" layoutInCell="1" allowOverlap="1">
            <wp:simplePos x="0" y="0"/>
            <wp:positionH relativeFrom="page">
              <wp:posOffset>12420600</wp:posOffset>
            </wp:positionH>
            <wp:positionV relativeFrom="topMargin">
              <wp:posOffset>12153900</wp:posOffset>
            </wp:positionV>
            <wp:extent cx="279400" cy="4191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855447" name=""/>
                    <pic:cNvPicPr>
                      <a:picLocks noChangeAspect="1"/>
                    </pic:cNvPicPr>
                  </pic:nvPicPr>
                  <pic:blipFill>
                    <a:blip xmlns:r="http://schemas.openxmlformats.org/officeDocument/2006/relationships" r:embed="rId5"/>
                    <a:stretch>
                      <a:fillRect/>
                    </a:stretch>
                  </pic:blipFill>
                  <pic:spPr>
                    <a:xfrm>
                      <a:off x="0" y="0"/>
                      <a:ext cx="279400" cy="419100"/>
                    </a:xfrm>
                    <a:prstGeom prst="rect">
                      <a:avLst/>
                    </a:prstGeom>
                  </pic:spPr>
                </pic:pic>
              </a:graphicData>
            </a:graphic>
          </wp:anchor>
        </w:drawing>
      </w:r>
      <w:bookmarkStart w:id="0" w:name="_GoBack"/>
      <w:bookmarkEnd w:id="0"/>
      <w:r>
        <w:rPr>
          <w:rFonts w:ascii="宋体" w:eastAsia="宋体" w:hAnsi="宋体" w:cs="宋体" w:hint="eastAsia"/>
          <w:b/>
          <w:bCs/>
          <w:sz w:val="32"/>
          <w:szCs w:val="32"/>
          <w:lang w:val="en-US" w:eastAsia="zh-CN"/>
        </w:rPr>
        <w:t>2022—2023学年度第二学期</w:t>
      </w:r>
      <w:r>
        <w:rPr>
          <w:rFonts w:ascii="宋体" w:hAnsi="宋体" w:cs="宋体" w:hint="eastAsia"/>
          <w:b/>
          <w:bCs/>
          <w:sz w:val="32"/>
          <w:szCs w:val="32"/>
          <w:lang w:val="en-US" w:eastAsia="zh-CN"/>
        </w:rPr>
        <w:t>第二次</w:t>
      </w:r>
      <w:r>
        <w:rPr>
          <w:rFonts w:ascii="宋体" w:eastAsia="宋体" w:hAnsi="宋体" w:cs="宋体" w:hint="eastAsia"/>
          <w:b/>
          <w:bCs/>
          <w:sz w:val="32"/>
          <w:szCs w:val="32"/>
          <w:lang w:val="en-US" w:eastAsia="zh-CN"/>
        </w:rPr>
        <w:t>八年级</w:t>
      </w:r>
    </w:p>
    <w:p>
      <w:pPr>
        <w:jc w:val="center"/>
        <w:rPr>
          <w:rFonts w:ascii="宋体" w:eastAsia="宋体" w:hAnsi="宋体" w:cs="宋体" w:hint="default"/>
          <w:b/>
          <w:bCs/>
          <w:sz w:val="32"/>
          <w:szCs w:val="32"/>
          <w:lang w:val="en-US" w:eastAsia="zh-CN"/>
        </w:rPr>
      </w:pPr>
      <w:r>
        <w:rPr>
          <w:rFonts w:ascii="宋体" w:eastAsia="宋体" w:hAnsi="宋体" w:cs="宋体" w:hint="eastAsia"/>
          <w:b/>
          <w:bCs/>
          <w:sz w:val="32"/>
          <w:szCs w:val="32"/>
          <w:lang w:val="en-US" w:eastAsia="zh-CN"/>
        </w:rPr>
        <w:t>语文学科素养检测</w:t>
      </w:r>
      <w:r>
        <w:rPr>
          <w:rFonts w:ascii="宋体" w:hAnsi="宋体" w:cs="宋体" w:hint="eastAsia"/>
          <w:b/>
          <w:bCs/>
          <w:sz w:val="32"/>
          <w:szCs w:val="32"/>
          <w:lang w:val="en-US" w:eastAsia="zh-CN"/>
        </w:rPr>
        <w:t>答案</w:t>
      </w:r>
      <w:r>
        <w:rPr>
          <w:rFonts w:ascii="宋体" w:eastAsia="宋体" w:hAnsi="宋体" w:cs="宋体" w:hint="eastAsia"/>
          <w:b/>
          <w:bCs/>
          <w:sz w:val="32"/>
          <w:szCs w:val="32"/>
          <w:lang w:val="en-US" w:eastAsia="zh-CN"/>
        </w:rPr>
        <w:t>卷</w:t>
      </w:r>
    </w:p>
    <w:p>
      <w:pPr>
        <w:numPr>
          <w:ilvl w:val="0"/>
          <w:numId w:val="0"/>
        </w:numPr>
        <w:rPr>
          <w:rFonts w:hint="eastAsia"/>
          <w:u w:val="none"/>
          <w:lang w:val="en-US" w:eastAsia="zh-CN"/>
        </w:rPr>
      </w:pPr>
      <w:r>
        <w:rPr>
          <w:rFonts w:hint="eastAsia"/>
          <w:lang w:val="en-US" w:eastAsia="zh-CN"/>
        </w:rPr>
        <w:t>1.（10分）</w:t>
      </w:r>
    </w:p>
    <w:p>
      <w:pPr>
        <w:numPr>
          <w:ilvl w:val="0"/>
          <w:numId w:val="0"/>
        </w:numPr>
        <w:rPr>
          <w:rFonts w:hint="eastAsia"/>
          <w:u w:val="none"/>
          <w:lang w:val="en-US" w:eastAsia="zh-CN"/>
        </w:rPr>
      </w:pPr>
      <w:r>
        <w:rPr>
          <w:rFonts w:hint="eastAsia"/>
          <w:lang w:val="en-US" w:eastAsia="zh-CN"/>
        </w:rPr>
        <w:t xml:space="preserve">（1）涵虚混太清  （2）秋天漠漠向昏黑  </w:t>
      </w:r>
      <w:r>
        <w:rPr>
          <w:rFonts w:hint="eastAsia"/>
          <w:u w:val="none"/>
          <w:lang w:val="en-US" w:eastAsia="zh-CN"/>
        </w:rPr>
        <w:t xml:space="preserve">（3）拣尽寒枝不肯栖  </w:t>
      </w:r>
    </w:p>
    <w:p>
      <w:pPr>
        <w:numPr>
          <w:ilvl w:val="0"/>
          <w:numId w:val="0"/>
        </w:numPr>
        <w:rPr>
          <w:rFonts w:hint="eastAsia"/>
          <w:lang w:val="en-US" w:eastAsia="zh-CN"/>
        </w:rPr>
      </w:pPr>
      <w:r>
        <w:rPr>
          <w:rFonts w:hint="eastAsia"/>
          <w:lang w:val="en-US" w:eastAsia="zh-CN"/>
        </w:rPr>
        <w:t>（4）白露未晞  （5）骈死于槽枥之间  （6）气蒸云梦泽  波撼岳阳城</w:t>
      </w:r>
    </w:p>
    <w:p>
      <w:pPr>
        <w:numPr>
          <w:ilvl w:val="0"/>
          <w:numId w:val="0"/>
        </w:numPr>
        <w:rPr>
          <w:rFonts w:hint="eastAsia"/>
          <w:lang w:val="en-US" w:eastAsia="zh-CN"/>
        </w:rPr>
      </w:pPr>
      <w:r>
        <w:rPr>
          <w:rFonts w:hint="eastAsia"/>
          <w:lang w:val="en-US" w:eastAsia="zh-CN"/>
        </w:rPr>
        <w:t>（7）曲径通幽处  禅房花木深  （8）半匹红纱一丈绫</w:t>
      </w:r>
    </w:p>
    <w:p>
      <w:pPr>
        <w:numPr>
          <w:ilvl w:val="0"/>
          <w:numId w:val="0"/>
        </w:numPr>
        <w:rPr>
          <w:rFonts w:hint="default"/>
          <w:lang w:val="en-US" w:eastAsia="zh-CN"/>
        </w:rPr>
      </w:pPr>
      <w:r>
        <w:rPr>
          <w:rFonts w:hint="eastAsia"/>
          <w:lang w:val="en-US" w:eastAsia="zh-CN"/>
        </w:rPr>
        <w:t>2.C</w:t>
      </w:r>
    </w:p>
    <w:p>
      <w:pPr>
        <w:numPr>
          <w:ilvl w:val="0"/>
          <w:numId w:val="0"/>
        </w:numPr>
        <w:rPr>
          <w:rFonts w:hint="default"/>
          <w:u w:val="none"/>
          <w:lang w:val="en-US" w:eastAsia="zh-CN"/>
        </w:rPr>
      </w:pPr>
      <w:r>
        <w:rPr>
          <w:rFonts w:hint="eastAsia"/>
          <w:lang w:val="en-US" w:eastAsia="zh-CN"/>
        </w:rPr>
        <w:t>3.</w:t>
      </w:r>
      <w:r>
        <w:rPr>
          <w:rFonts w:hint="default"/>
          <w:lang w:val="en-US" w:eastAsia="zh-CN"/>
        </w:rPr>
        <w:t>朱赫来</w:t>
      </w:r>
      <w:r>
        <w:rPr>
          <w:rFonts w:hint="eastAsia"/>
          <w:lang w:val="en-US" w:eastAsia="zh-CN"/>
        </w:rPr>
        <w:t xml:space="preserve">  </w:t>
      </w:r>
      <w:r>
        <w:rPr>
          <w:rFonts w:hint="default"/>
          <w:lang w:val="en-US" w:eastAsia="zh-CN"/>
        </w:rPr>
        <w:t>①朱赫来给保尔讲解发电机的构造,教他如何干活</w:t>
      </w:r>
      <w:r>
        <w:rPr>
          <w:rFonts w:hint="eastAsia"/>
          <w:lang w:val="en-US" w:eastAsia="zh-CN"/>
        </w:rPr>
        <w:t>；</w:t>
      </w:r>
      <w:r>
        <w:rPr>
          <w:rFonts w:hint="default"/>
          <w:lang w:val="en-US" w:eastAsia="zh-CN"/>
        </w:rPr>
        <w:t>②朱赫来教会了保尔英国拳击</w:t>
      </w:r>
      <w:r>
        <w:rPr>
          <w:rFonts w:hint="eastAsia"/>
          <w:lang w:val="en-US" w:eastAsia="zh-CN"/>
        </w:rPr>
        <w:t>；</w:t>
      </w:r>
      <w:r>
        <w:rPr>
          <w:rFonts w:hint="default"/>
          <w:lang w:val="en-US" w:eastAsia="zh-CN"/>
        </w:rPr>
        <w:t>③朱赫来是保尔的精神导师,给保尔讲述了许多革命道理,传授了许多革命知识。</w:t>
      </w:r>
      <w:r>
        <w:rPr>
          <w:rFonts w:hint="eastAsia"/>
          <w:lang w:val="en-US" w:eastAsia="zh-CN"/>
        </w:rPr>
        <w:t>（4分）</w:t>
      </w:r>
    </w:p>
    <w:p>
      <w:pPr>
        <w:numPr>
          <w:ilvl w:val="0"/>
          <w:numId w:val="0"/>
        </w:numPr>
        <w:rPr>
          <w:rFonts w:hint="default"/>
          <w:u w:val="none"/>
          <w:lang w:val="en-US" w:eastAsia="zh-CN"/>
        </w:rPr>
      </w:pPr>
      <w:r>
        <w:rPr>
          <w:rFonts w:hint="eastAsia"/>
          <w:u w:val="none"/>
          <w:lang w:val="en-US" w:eastAsia="zh-CN"/>
        </w:rPr>
        <w:t>4.</w:t>
      </w:r>
      <w:r>
        <w:rPr>
          <w:rFonts w:hint="default"/>
          <w:lang w:val="en-US" w:eastAsia="zh-CN"/>
        </w:rPr>
        <w:t>奥斯特洛夫斯基曾说</w:t>
      </w:r>
      <w:r>
        <w:rPr>
          <w:rFonts w:hint="eastAsia"/>
          <w:lang w:val="en-US" w:eastAsia="zh-CN"/>
        </w:rPr>
        <w:t>：“</w:t>
      </w:r>
      <w:r>
        <w:rPr>
          <w:rFonts w:hint="default"/>
          <w:lang w:val="en-US" w:eastAsia="zh-CN"/>
        </w:rPr>
        <w:t>钢是在烈火与骤冷中铸造而成的。</w:t>
      </w:r>
      <w:r>
        <w:rPr>
          <w:rFonts w:hint="eastAsia"/>
          <w:lang w:val="en-US" w:eastAsia="zh-CN"/>
        </w:rPr>
        <w:t>”“</w:t>
      </w:r>
      <w:r>
        <w:rPr>
          <w:rFonts w:hint="default"/>
          <w:lang w:val="en-US" w:eastAsia="zh-CN"/>
        </w:rPr>
        <w:t>钢</w:t>
      </w:r>
      <w:r>
        <w:rPr>
          <w:rFonts w:hint="eastAsia"/>
          <w:lang w:val="en-US" w:eastAsia="zh-CN"/>
        </w:rPr>
        <w:t>”</w:t>
      </w:r>
      <w:r>
        <w:rPr>
          <w:rFonts w:hint="default"/>
          <w:lang w:val="en-US" w:eastAsia="zh-CN"/>
        </w:rPr>
        <w:t>指信念、意志和毅力</w:t>
      </w:r>
      <w:r>
        <w:rPr>
          <w:rFonts w:hint="eastAsia"/>
          <w:lang w:val="en-US" w:eastAsia="zh-CN"/>
        </w:rPr>
        <w:t>；“</w:t>
      </w:r>
      <w:r>
        <w:rPr>
          <w:rFonts w:hint="default"/>
          <w:lang w:val="en-US" w:eastAsia="zh-CN"/>
        </w:rPr>
        <w:t>烈火与骤冷</w:t>
      </w:r>
      <w:r>
        <w:rPr>
          <w:rFonts w:hint="eastAsia"/>
          <w:lang w:val="en-US" w:eastAsia="zh-CN"/>
        </w:rPr>
        <w:t>”</w:t>
      </w:r>
      <w:r>
        <w:rPr>
          <w:rFonts w:hint="default"/>
          <w:lang w:val="en-US" w:eastAsia="zh-CN"/>
        </w:rPr>
        <w:t>指特殊的、艰苦的环境和条件</w:t>
      </w:r>
      <w:r>
        <w:rPr>
          <w:rFonts w:hint="eastAsia"/>
          <w:lang w:val="en-US" w:eastAsia="zh-CN"/>
        </w:rPr>
        <w:t>，</w:t>
      </w:r>
      <w:r>
        <w:rPr>
          <w:rFonts w:hint="default"/>
          <w:lang w:val="en-US" w:eastAsia="zh-CN"/>
        </w:rPr>
        <w:t>在小说中具体体现为残酷的战争环境、恶劣的自然环境、艰苦的劳动条件以及常人难以忍受的病痛。书名的含义指坚强的战士是在与敌人以及各种困难的斗争中成长起来的。</w:t>
      </w:r>
      <w:r>
        <w:rPr>
          <w:rFonts w:hint="eastAsia"/>
          <w:lang w:val="en-US" w:eastAsia="zh-CN"/>
        </w:rPr>
        <w:t>（3分）</w:t>
      </w:r>
    </w:p>
    <w:p>
      <w:pPr>
        <w:keepNext w:val="0"/>
        <w:keepLines w:val="0"/>
        <w:pageBreakBefore w:val="0"/>
        <w:widowControl w:val="0"/>
        <w:kinsoku/>
        <w:wordWrap/>
        <w:overflowPunct/>
        <w:topLinePunct w:val="0"/>
        <w:autoSpaceDE w:val="0"/>
        <w:autoSpaceDN w:val="0"/>
        <w:bidi w:val="0"/>
        <w:adjustRightInd/>
        <w:snapToGrid/>
        <w:spacing w:line="240" w:lineRule="auto"/>
        <w:ind w:left="0"/>
        <w:textAlignment w:val="auto"/>
        <w:rPr>
          <w:rFonts w:ascii="宋体" w:hAnsi="宋体" w:cs="宋体"/>
          <w:color w:val="000000"/>
          <w:spacing w:val="-1"/>
          <w:sz w:val="21"/>
          <w:szCs w:val="22"/>
          <w:lang w:val="en-US" w:eastAsia="en-US" w:bidi="ar-SA"/>
        </w:rPr>
      </w:pPr>
      <w:r>
        <w:rPr>
          <w:rFonts w:ascii="宋体" w:hAnsi="Calibri" w:hint="eastAsia"/>
          <w:color w:val="000000"/>
          <w:spacing w:val="1"/>
          <w:sz w:val="21"/>
          <w:szCs w:val="22"/>
          <w:lang w:val="en-US" w:eastAsia="zh-CN" w:bidi="ar-SA"/>
        </w:rPr>
        <w:t>5</w:t>
      </w:r>
      <w:r>
        <w:rPr>
          <w:rFonts w:ascii="宋体" w:hAnsi="Calibri"/>
          <w:color w:val="000000"/>
          <w:spacing w:val="1"/>
          <w:sz w:val="21"/>
          <w:szCs w:val="22"/>
          <w:lang w:val="en-US" w:eastAsia="en-US" w:bidi="ar-SA"/>
        </w:rPr>
        <w:t>.</w:t>
      </w:r>
      <w:r>
        <w:rPr>
          <w:rFonts w:ascii="宋体" w:hAnsi="Calibri" w:hint="eastAsia"/>
          <w:color w:val="000000"/>
          <w:spacing w:val="1"/>
          <w:sz w:val="21"/>
          <w:szCs w:val="22"/>
          <w:lang w:val="en-US" w:eastAsia="en-US" w:bidi="ar-SA"/>
        </w:rPr>
        <w:t xml:space="preserve">浣溪沙  </w:t>
      </w:r>
      <w:r>
        <w:rPr>
          <w:rFonts w:ascii="宋体" w:hAnsi="宋体" w:cs="宋体" w:hint="eastAsia"/>
          <w:color w:val="000000"/>
          <w:sz w:val="21"/>
          <w:szCs w:val="22"/>
          <w:lang w:val="en-US" w:eastAsia="en-US" w:bidi="ar-SA"/>
        </w:rPr>
        <w:t>小令  六一居士</w:t>
      </w:r>
      <w:r>
        <w:rPr>
          <w:rFonts w:ascii="宋体" w:hAnsi="宋体" w:cs="宋体"/>
          <w:color w:val="000000"/>
          <w:sz w:val="21"/>
          <w:szCs w:val="22"/>
          <w:lang w:val="en-US" w:eastAsia="en-US" w:bidi="ar-SA"/>
        </w:rPr>
        <w:t>（3</w:t>
      </w:r>
      <w:r>
        <w:rPr>
          <w:rFonts w:hAnsi="Calibri"/>
          <w:color w:val="000000"/>
          <w:spacing w:val="-2"/>
          <w:sz w:val="21"/>
          <w:szCs w:val="22"/>
          <w:lang w:val="en-US" w:eastAsia="en-US" w:bidi="ar-SA"/>
        </w:rPr>
        <w:t xml:space="preserve"> </w:t>
      </w:r>
      <w:r>
        <w:rPr>
          <w:rFonts w:ascii="宋体" w:hAnsi="宋体" w:cs="宋体"/>
          <w:color w:val="000000"/>
          <w:spacing w:val="-1"/>
          <w:sz w:val="21"/>
          <w:szCs w:val="22"/>
          <w:lang w:val="en-US" w:eastAsia="en-US" w:bidi="ar-SA"/>
        </w:rPr>
        <w:t>分）</w:t>
      </w:r>
    </w:p>
    <w:p>
      <w:pPr>
        <w:keepNext w:val="0"/>
        <w:keepLines w:val="0"/>
        <w:pageBreakBefore w:val="0"/>
        <w:widowControl w:val="0"/>
        <w:kinsoku/>
        <w:wordWrap/>
        <w:overflowPunct/>
        <w:topLinePunct w:val="0"/>
        <w:autoSpaceDE w:val="0"/>
        <w:autoSpaceDN w:val="0"/>
        <w:bidi w:val="0"/>
        <w:adjustRightInd/>
        <w:snapToGrid/>
        <w:spacing w:line="240" w:lineRule="auto"/>
        <w:ind w:left="0"/>
        <w:textAlignment w:val="auto"/>
        <w:rPr>
          <w:rFonts w:ascii="宋体" w:eastAsia="宋体" w:hAnsi="宋体" w:cs="宋体" w:hint="default"/>
          <w:color w:val="000000"/>
          <w:spacing w:val="-1"/>
          <w:sz w:val="21"/>
          <w:szCs w:val="22"/>
          <w:u w:val="none"/>
          <w:lang w:val="en-US" w:eastAsia="zh-CN" w:bidi="ar-SA"/>
        </w:rPr>
      </w:pPr>
      <w:r>
        <w:rPr>
          <w:rFonts w:ascii="宋体" w:hAnsi="宋体" w:cs="宋体" w:hint="eastAsia"/>
          <w:color w:val="000000"/>
          <w:spacing w:val="-1"/>
          <w:sz w:val="21"/>
          <w:szCs w:val="22"/>
          <w:lang w:val="en-US" w:eastAsia="zh-CN" w:bidi="ar-SA"/>
        </w:rPr>
        <w:t>6</w:t>
      </w:r>
      <w:r>
        <w:rPr>
          <w:rFonts w:ascii="宋体" w:hAnsi="宋体" w:cs="宋体" w:hint="eastAsia"/>
          <w:color w:val="000000"/>
          <w:spacing w:val="-1"/>
          <w:sz w:val="21"/>
          <w:szCs w:val="22"/>
          <w:lang w:val="en-US" w:eastAsia="en-US" w:bidi="ar-SA"/>
        </w:rPr>
        <w:t>.“出”字有飞出、荡出的意思，突出了打秋千人的情态，使画面富有盎然生机。（3分）</w:t>
      </w: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auto"/>
        <w:textAlignment w:val="auto"/>
        <w:rPr>
          <w:rFonts w:ascii="宋体" w:eastAsia="宋体" w:hAnsi="宋体" w:cs="宋体" w:hint="default"/>
          <w:color w:val="000000"/>
          <w:spacing w:val="-1"/>
          <w:sz w:val="21"/>
          <w:szCs w:val="22"/>
          <w:u w:val="none"/>
          <w:lang w:val="en-US" w:eastAsia="zh-CN" w:bidi="ar-SA"/>
        </w:rPr>
      </w:pPr>
      <w:r>
        <w:rPr>
          <w:rFonts w:ascii="宋体" w:hAnsi="宋体" w:cs="宋体" w:hint="eastAsia"/>
          <w:color w:val="000000"/>
          <w:spacing w:val="-1"/>
          <w:sz w:val="21"/>
          <w:szCs w:val="22"/>
          <w:lang w:val="en-US" w:eastAsia="zh-CN" w:bidi="ar-SA"/>
        </w:rPr>
        <w:t>7.下片最后一句是作者感情的升华，写得凄怆沉郁，抒发了作者内心万事不如意、失意伤怀的苦闷之情。（4分）</w:t>
      </w:r>
    </w:p>
    <w:p>
      <w:pPr>
        <w:keepNext w:val="0"/>
        <w:keepLines w:val="0"/>
        <w:pageBreakBefore w:val="0"/>
        <w:widowControl w:val="0"/>
        <w:numPr>
          <w:ilvl w:val="0"/>
          <w:numId w:val="0"/>
        </w:numPr>
        <w:kinsoku/>
        <w:wordWrap/>
        <w:overflowPunct/>
        <w:topLinePunct w:val="0"/>
        <w:bidi w:val="0"/>
        <w:adjustRightInd/>
        <w:snapToGrid/>
        <w:spacing w:line="240" w:lineRule="auto"/>
        <w:textAlignment w:val="auto"/>
        <w:rPr>
          <w:rFonts w:hint="default"/>
          <w:u w:val="none"/>
          <w:lang w:val="en-US" w:eastAsia="zh-CN"/>
        </w:rPr>
      </w:pPr>
      <w:r>
        <w:rPr>
          <w:rFonts w:hint="eastAsia"/>
          <w:u w:val="none"/>
          <w:lang w:val="en-US" w:eastAsia="zh-CN"/>
        </w:rPr>
        <w:t>8.</w:t>
      </w:r>
      <w:r>
        <w:rPr>
          <w:rFonts w:hint="default"/>
          <w:u w:val="none"/>
          <w:lang w:val="en-US" w:eastAsia="zh-CN"/>
        </w:rPr>
        <w:t>实写自然环境，交代了事件发展的具体时间</w:t>
      </w:r>
      <w:r>
        <w:rPr>
          <w:rFonts w:hint="eastAsia"/>
          <w:u w:val="none"/>
          <w:lang w:val="en-US" w:eastAsia="zh-CN"/>
        </w:rPr>
        <w:t>，</w:t>
      </w:r>
      <w:r>
        <w:rPr>
          <w:rFonts w:hint="default"/>
          <w:u w:val="none"/>
          <w:lang w:val="en-US" w:eastAsia="zh-CN"/>
        </w:rPr>
        <w:t>渲染了特定的氛围</w:t>
      </w:r>
      <w:r>
        <w:rPr>
          <w:rFonts w:hint="eastAsia"/>
          <w:u w:val="none"/>
          <w:lang w:val="en-US" w:eastAsia="zh-CN"/>
        </w:rPr>
        <w:t>，</w:t>
      </w:r>
      <w:r>
        <w:rPr>
          <w:rFonts w:hint="default"/>
          <w:u w:val="none"/>
          <w:lang w:val="en-US" w:eastAsia="zh-CN"/>
        </w:rPr>
        <w:t>烘托出诗人暗淡愁惨的心境。（4分）</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eastAsia"/>
          <w:u w:val="none"/>
          <w:lang w:val="en-US" w:eastAsia="zh-CN"/>
        </w:rPr>
        <w:t>9</w:t>
      </w:r>
      <w:r>
        <w:rPr>
          <w:rFonts w:hint="default"/>
          <w:u w:val="none"/>
          <w:lang w:val="en-US" w:eastAsia="zh-CN"/>
        </w:rPr>
        <w:t>.诗人希望眼前能突现这样的房屋，来温暖天下寒士，他宁可独受茅屋，受冻而死，也心甘情愿。表达了诗人饱览民生疾苦、体察人间冷暖的济世情怀。（3分）</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default"/>
          <w:u w:val="none"/>
          <w:lang w:val="en-US" w:eastAsia="zh-CN"/>
        </w:rPr>
        <w:t>1</w:t>
      </w:r>
      <w:r>
        <w:rPr>
          <w:rFonts w:hint="eastAsia"/>
          <w:u w:val="none"/>
          <w:lang w:val="en-US" w:eastAsia="zh-CN"/>
        </w:rPr>
        <w:t>0</w:t>
      </w:r>
      <w:r>
        <w:rPr>
          <w:rFonts w:hint="default"/>
          <w:u w:val="none"/>
          <w:lang w:val="en-US" w:eastAsia="zh-CN"/>
        </w:rPr>
        <w:t xml:space="preserve">. </w:t>
      </w:r>
      <w:r>
        <w:rPr>
          <w:rFonts w:hint="eastAsia"/>
          <w:u w:val="none"/>
          <w:lang w:val="en-US" w:eastAsia="zh-CN"/>
        </w:rPr>
        <w:t xml:space="preserve">C  </w:t>
      </w:r>
      <w:r>
        <w:rPr>
          <w:rFonts w:hint="default"/>
          <w:u w:val="none"/>
          <w:lang w:val="en-US" w:eastAsia="zh-CN"/>
        </w:rPr>
        <w:t>1</w:t>
      </w:r>
      <w:r>
        <w:rPr>
          <w:rFonts w:hint="eastAsia"/>
          <w:u w:val="none"/>
          <w:lang w:val="en-US" w:eastAsia="zh-CN"/>
        </w:rPr>
        <w:t>1</w:t>
      </w:r>
      <w:r>
        <w:rPr>
          <w:rFonts w:hint="default"/>
          <w:u w:val="none"/>
          <w:lang w:val="en-US" w:eastAsia="zh-CN"/>
        </w:rPr>
        <w:t xml:space="preserve">. </w:t>
      </w:r>
      <w:r>
        <w:rPr>
          <w:rFonts w:hint="eastAsia"/>
          <w:u w:val="none"/>
          <w:lang w:val="en-US" w:eastAsia="zh-CN"/>
        </w:rPr>
        <w:t xml:space="preserve">D  </w:t>
      </w:r>
      <w:r>
        <w:rPr>
          <w:rFonts w:hint="default"/>
          <w:u w:val="none"/>
          <w:lang w:val="en-US" w:eastAsia="zh-CN"/>
        </w:rPr>
        <w:t>1</w:t>
      </w:r>
      <w:r>
        <w:rPr>
          <w:rFonts w:hint="eastAsia"/>
          <w:u w:val="none"/>
          <w:lang w:val="en-US" w:eastAsia="zh-CN"/>
        </w:rPr>
        <w:t>2</w:t>
      </w:r>
      <w:r>
        <w:rPr>
          <w:rFonts w:hint="default"/>
          <w:u w:val="none"/>
          <w:lang w:val="en-US" w:eastAsia="zh-CN"/>
        </w:rPr>
        <w:t xml:space="preserve">. </w:t>
      </w:r>
      <w:r>
        <w:rPr>
          <w:rFonts w:hint="eastAsia"/>
          <w:u w:val="none"/>
          <w:lang w:val="en-US" w:eastAsia="zh-CN"/>
        </w:rPr>
        <w:t xml:space="preserve">D  </w:t>
      </w:r>
      <w:r>
        <w:rPr>
          <w:rFonts w:hint="default"/>
          <w:u w:val="none"/>
          <w:lang w:val="en-US" w:eastAsia="zh-CN"/>
        </w:rPr>
        <w:t>1</w:t>
      </w:r>
      <w:r>
        <w:rPr>
          <w:rFonts w:hint="eastAsia"/>
          <w:u w:val="none"/>
          <w:lang w:val="en-US" w:eastAsia="zh-CN"/>
        </w:rPr>
        <w:t>3</w:t>
      </w:r>
      <w:r>
        <w:rPr>
          <w:rFonts w:hint="default"/>
          <w:u w:val="none"/>
          <w:lang w:val="en-US" w:eastAsia="zh-CN"/>
        </w:rPr>
        <w:t xml:space="preserve">. </w:t>
      </w:r>
      <w:r>
        <w:rPr>
          <w:rFonts w:hint="eastAsia"/>
          <w:u w:val="none"/>
          <w:lang w:val="en-US" w:eastAsia="zh-CN"/>
        </w:rPr>
        <w:t>C</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eastAsia"/>
          <w:u w:val="none"/>
          <w:lang w:val="en-US" w:eastAsia="zh-CN"/>
        </w:rPr>
      </w:pPr>
      <w:r>
        <w:rPr>
          <w:rFonts w:hint="default"/>
          <w:u w:val="none"/>
          <w:lang w:val="en-US" w:eastAsia="zh-CN"/>
        </w:rPr>
        <w:t>1</w:t>
      </w:r>
      <w:r>
        <w:rPr>
          <w:rFonts w:hint="eastAsia"/>
          <w:u w:val="none"/>
          <w:lang w:val="en-US" w:eastAsia="zh-CN"/>
        </w:rPr>
        <w:t>4</w:t>
      </w:r>
      <w:r>
        <w:rPr>
          <w:rFonts w:hint="default"/>
          <w:u w:val="none"/>
          <w:lang w:val="en-US" w:eastAsia="zh-CN"/>
        </w:rPr>
        <w:t>.</w:t>
      </w:r>
      <w:r>
        <w:rPr>
          <w:rFonts w:hint="eastAsia"/>
          <w:u w:val="none"/>
          <w:lang w:val="en-US" w:eastAsia="zh-CN"/>
        </w:rPr>
        <w:t>（4分）</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default"/>
          <w:u w:val="none"/>
          <w:lang w:val="en-US" w:eastAsia="zh-CN"/>
        </w:rPr>
        <w:t>⑴想要跟普通的马相等尚且办不到，又怎么能要求它日行千里呢？</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i w:val="0"/>
          <w:iCs w:val="0"/>
          <w:u w:val="none"/>
          <w:lang w:val="en-US" w:eastAsia="zh-CN"/>
        </w:rPr>
      </w:pPr>
      <w:r>
        <w:rPr>
          <w:rFonts w:hint="default"/>
          <w:u w:val="none"/>
          <w:lang w:val="en-US" w:eastAsia="zh-CN"/>
        </w:rPr>
        <w:t>⑵你的马丢了多久了？</w:t>
      </w:r>
      <w:r>
        <w:rPr>
          <w:rFonts w:hint="eastAsia"/>
          <w:i w:val="0"/>
          <w:iCs w:val="0"/>
          <w:u w:val="none"/>
          <w:lang w:val="en-US" w:eastAsia="zh-CN"/>
        </w:rPr>
        <w:t xml:space="preserve">                                                                             </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eastAsia"/>
          <w:u w:val="none"/>
          <w:lang w:val="en-US" w:eastAsia="zh-CN"/>
        </w:rPr>
        <w:t>15.D</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eastAsia"/>
          <w:u w:val="none"/>
          <w:lang w:val="en-US" w:eastAsia="zh-CN"/>
        </w:rPr>
        <w:t>16.</w:t>
      </w:r>
      <w:r>
        <w:rPr>
          <w:rFonts w:hint="default"/>
          <w:u w:val="none"/>
          <w:lang w:val="en-US" w:eastAsia="zh-CN"/>
        </w:rPr>
        <w:t>该项目是世界首个非补燃压缩空气储能电站；建立了具有完全自主知识产权的技术体系；研发了多种关键设备，实现了主装备的完全国产化；创建了中国压缩空气储能标准体系。</w:t>
      </w:r>
      <w:r>
        <w:rPr>
          <w:rFonts w:hint="eastAsia"/>
          <w:u w:val="none"/>
          <w:lang w:val="en-US" w:eastAsia="zh-CN"/>
        </w:rPr>
        <w:t xml:space="preserve">（4分）                                                                              </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default"/>
          <w:u w:val="none"/>
          <w:lang w:val="en-US" w:eastAsia="zh-CN"/>
        </w:rPr>
        <w:t>1</w:t>
      </w:r>
      <w:r>
        <w:rPr>
          <w:rFonts w:hint="eastAsia"/>
          <w:u w:val="none"/>
          <w:lang w:val="en-US" w:eastAsia="zh-CN"/>
        </w:rPr>
        <w:t>7</w:t>
      </w:r>
      <w:r>
        <w:rPr>
          <w:rFonts w:hint="default"/>
          <w:u w:val="none"/>
          <w:lang w:val="en-US" w:eastAsia="zh-CN"/>
        </w:rPr>
        <w:t>. 炎热夏季里，泡一杯折耳根叶解暑；折耳根也可以卖到乡场集市，增加收入；用折耳根的根可以治病；凉拌折耳根，折耳根炒腊肉（或者折耳根可以做家常菜）。</w:t>
      </w:r>
      <w:r>
        <w:rPr>
          <w:rFonts w:hint="eastAsia"/>
          <w:u w:val="none"/>
          <w:lang w:val="en-US" w:eastAsia="zh-CN"/>
        </w:rPr>
        <w:t>（</w:t>
      </w:r>
      <w:r>
        <w:rPr>
          <w:rFonts w:hint="default"/>
          <w:u w:val="none"/>
          <w:lang w:val="en-US" w:eastAsia="zh-CN"/>
        </w:rPr>
        <w:t>任选三条即可</w:t>
      </w:r>
      <w:r>
        <w:rPr>
          <w:rFonts w:hint="eastAsia"/>
          <w:u w:val="none"/>
          <w:lang w:val="en-US" w:eastAsia="zh-CN"/>
        </w:rPr>
        <w:t xml:space="preserve">，3分）                                                                               </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default"/>
          <w:u w:val="none"/>
          <w:lang w:val="en-US" w:eastAsia="zh-CN"/>
        </w:rPr>
        <w:t>1</w:t>
      </w:r>
      <w:r>
        <w:rPr>
          <w:rFonts w:hint="eastAsia"/>
          <w:u w:val="none"/>
          <w:lang w:val="en-US" w:eastAsia="zh-CN"/>
        </w:rPr>
        <w:t>8</w:t>
      </w:r>
      <w:r>
        <w:rPr>
          <w:rFonts w:hint="default"/>
          <w:u w:val="none"/>
          <w:lang w:val="en-US" w:eastAsia="zh-CN"/>
        </w:rPr>
        <w:t xml:space="preserve">. </w:t>
      </w:r>
      <w:r>
        <w:rPr>
          <w:rFonts w:hint="eastAsia"/>
          <w:u w:val="none"/>
          <w:lang w:val="en-US" w:eastAsia="zh-CN"/>
        </w:rPr>
        <w:t>（6分）</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default"/>
          <w:u w:val="none"/>
          <w:lang w:val="en-US" w:eastAsia="zh-CN"/>
        </w:rPr>
        <w:t>（1）运用了细节描写，形象地写出了母亲在做凉拌折耳根时的细心和用心，表现了母亲的勤劳、细腻的性格特点。</w:t>
      </w:r>
      <w:r>
        <w:rPr>
          <w:rFonts w:hint="eastAsia"/>
          <w:u w:val="none"/>
          <w:lang w:val="en-US" w:eastAsia="zh-CN"/>
        </w:rPr>
        <w:t xml:space="preserve">                                                                               </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default"/>
          <w:u w:val="none"/>
          <w:lang w:val="en-US" w:eastAsia="zh-CN"/>
        </w:rPr>
        <w:t>（2）这些词语描写母亲挖完折耳根后掩回土时的状态，生动形象地写出母亲的小心仔细，表现了母亲对折耳根、对自然的敬重。</w:t>
      </w:r>
      <w:r>
        <w:rPr>
          <w:rFonts w:hint="eastAsia"/>
          <w:u w:val="none"/>
          <w:lang w:val="en-US" w:eastAsia="zh-CN"/>
        </w:rPr>
        <w:t xml:space="preserve">                                                                              </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default"/>
          <w:u w:val="none"/>
          <w:lang w:val="en-US" w:eastAsia="zh-CN"/>
        </w:rPr>
        <w:t>1</w:t>
      </w:r>
      <w:r>
        <w:rPr>
          <w:rFonts w:hint="eastAsia"/>
          <w:u w:val="none"/>
          <w:lang w:val="en-US" w:eastAsia="zh-CN"/>
        </w:rPr>
        <w:t>9</w:t>
      </w:r>
      <w:r>
        <w:rPr>
          <w:rFonts w:hint="default"/>
          <w:u w:val="none"/>
          <w:lang w:val="en-US" w:eastAsia="zh-CN"/>
        </w:rPr>
        <w:t>. 文章开头写初春时节折耳根隐匿在松软的土壤中，稍不留神，便破土而出的情景，开篇点题，表明写作对象。同时引出下文描写母亲带着回乡的“我”和她的外孙女到郊外挖折耳根的内容。</w:t>
      </w:r>
      <w:r>
        <w:rPr>
          <w:rFonts w:hint="eastAsia"/>
          <w:u w:val="none"/>
          <w:lang w:val="en-US" w:eastAsia="zh-CN"/>
        </w:rPr>
        <w:t xml:space="preserve">（2分）                                                                              </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eastAsia"/>
          <w:u w:val="none"/>
          <w:lang w:val="en-US" w:eastAsia="zh-CN"/>
        </w:rPr>
        <w:t>20</w:t>
      </w:r>
      <w:r>
        <w:rPr>
          <w:rFonts w:hint="default"/>
          <w:u w:val="none"/>
          <w:lang w:val="en-US" w:eastAsia="zh-CN"/>
        </w:rPr>
        <w:t>. 折耳根让作者回忆起母亲挖折耳根的美好情景和制作折耳根美食的美好画面。折耳根独特的泥腥味是在作者心中是家乡的味，作者离乡在外，折耳根引发了作者对母亲的赞美和思念，对家乡的怀念。（意思相近即可</w:t>
      </w:r>
      <w:r>
        <w:rPr>
          <w:rFonts w:hint="eastAsia"/>
          <w:u w:val="none"/>
          <w:lang w:val="en-US" w:eastAsia="zh-CN"/>
        </w:rPr>
        <w:t xml:space="preserve">，3分）                                                                              </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eastAsia"/>
          <w:u w:val="none"/>
          <w:lang w:val="en-US" w:eastAsia="zh-CN"/>
        </w:rPr>
      </w:pPr>
      <w:r>
        <w:rPr>
          <w:rFonts w:hint="eastAsia"/>
          <w:u w:val="none"/>
          <w:lang w:val="en-US" w:eastAsia="zh-CN"/>
        </w:rPr>
        <w:t>21.（4分）（1）刘备   赵云   阿斗（或刘禅）  （2）示例：大战长坂坡</w:t>
      </w:r>
    </w:p>
    <w:p>
      <w:pPr>
        <w:spacing w:line="240" w:lineRule="auto"/>
        <w:jc w:val="left"/>
        <w:textAlignment w:val="center"/>
        <w:rPr>
          <w:rFonts w:eastAsia="宋体" w:hint="eastAsia"/>
          <w:u w:val="none"/>
          <w:lang w:val="en-US" w:eastAsia="zh-CN"/>
        </w:rPr>
      </w:pPr>
      <w:r>
        <w:rPr>
          <w:rFonts w:hint="eastAsia"/>
          <w:lang w:val="en-US" w:eastAsia="zh-CN"/>
        </w:rPr>
        <w:t>22.</w:t>
      </w:r>
      <w:r>
        <w:rPr>
          <w:rFonts w:hint="eastAsia"/>
          <w:lang w:eastAsia="zh-CN"/>
        </w:rPr>
        <w:t>（</w:t>
      </w:r>
      <w:r>
        <w:rPr>
          <w:rFonts w:hint="eastAsia"/>
          <w:lang w:val="en-US" w:eastAsia="zh-CN"/>
        </w:rPr>
        <w:t>12分</w:t>
      </w:r>
      <w:r>
        <w:rPr>
          <w:rFonts w:hint="eastAsia"/>
          <w:lang w:eastAsia="zh-CN"/>
        </w:rPr>
        <w:t>）</w:t>
      </w:r>
    </w:p>
    <w:p>
      <w:pPr>
        <w:keepNext w:val="0"/>
        <w:keepLines w:val="0"/>
        <w:pageBreakBefore w:val="0"/>
        <w:widowControl w:val="0"/>
        <w:numPr>
          <w:ilvl w:val="0"/>
          <w:numId w:val="0"/>
        </w:numPr>
        <w:kinsoku/>
        <w:wordWrap/>
        <w:overflowPunct/>
        <w:topLinePunct w:val="0"/>
        <w:bidi w:val="0"/>
        <w:adjustRightInd/>
        <w:snapToGrid/>
        <w:spacing w:line="240" w:lineRule="auto"/>
        <w:ind w:left="0"/>
        <w:jc w:val="left"/>
        <w:textAlignment w:val="auto"/>
        <w:rPr>
          <w:rFonts w:hint="default"/>
          <w:u w:val="none"/>
          <w:lang w:val="en-US" w:eastAsia="zh-CN"/>
        </w:rPr>
      </w:pPr>
      <w:r>
        <w:rPr>
          <w:rFonts w:hint="eastAsia"/>
          <w:u w:val="none"/>
          <w:lang w:val="en-US" w:eastAsia="zh-CN"/>
        </w:rPr>
        <w:t>（1）②    示例：人生自古谁无死，留取丹心照汗青。    落红不是无情物，化作春泥更护花。</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eastAsia"/>
          <w:u w:val="none"/>
          <w:lang w:val="en-US" w:eastAsia="zh-CN"/>
        </w:rPr>
        <w:t>（2）</w:t>
      </w:r>
      <w:r>
        <w:rPr>
          <w:rFonts w:hint="default"/>
          <w:u w:val="none"/>
          <w:lang w:val="en-US" w:eastAsia="zh-CN"/>
        </w:rPr>
        <w:t>署名和日期对调</w:t>
      </w:r>
      <w:r>
        <w:rPr>
          <w:rFonts w:hint="eastAsia"/>
          <w:u w:val="none"/>
          <w:lang w:val="en-US" w:eastAsia="zh-CN"/>
        </w:rPr>
        <w:t xml:space="preserve">    </w:t>
      </w:r>
      <w:r>
        <w:rPr>
          <w:rFonts w:hint="default"/>
          <w:u w:val="none"/>
          <w:lang w:val="en-US" w:eastAsia="zh-CN"/>
        </w:rPr>
        <w:t>在</w:t>
      </w:r>
      <w:r>
        <w:rPr>
          <w:rFonts w:hint="eastAsia"/>
          <w:u w:val="none"/>
          <w:lang w:val="en-US" w:eastAsia="zh-CN"/>
        </w:rPr>
        <w:t>“</w:t>
      </w:r>
      <w:r>
        <w:rPr>
          <w:rFonts w:hint="default"/>
          <w:u w:val="none"/>
          <w:lang w:val="en-US" w:eastAsia="zh-CN"/>
        </w:rPr>
        <w:t>家国天下</w:t>
      </w:r>
      <w:r>
        <w:rPr>
          <w:rFonts w:hint="eastAsia"/>
          <w:u w:val="none"/>
          <w:lang w:val="en-US" w:eastAsia="zh-CN"/>
        </w:rPr>
        <w:t>”</w:t>
      </w:r>
      <w:r>
        <w:rPr>
          <w:rFonts w:hint="default"/>
          <w:u w:val="none"/>
          <w:lang w:val="en-US" w:eastAsia="zh-CN"/>
        </w:rPr>
        <w:t>后面加</w:t>
      </w:r>
      <w:r>
        <w:rPr>
          <w:rFonts w:hint="eastAsia"/>
          <w:u w:val="none"/>
          <w:lang w:val="en-US" w:eastAsia="zh-CN"/>
        </w:rPr>
        <w:t>“</w:t>
      </w:r>
      <w:r>
        <w:rPr>
          <w:rFonts w:hint="default"/>
          <w:u w:val="none"/>
          <w:lang w:val="en-US" w:eastAsia="zh-CN"/>
        </w:rPr>
        <w:t>的活动</w:t>
      </w:r>
      <w:r>
        <w:rPr>
          <w:rFonts w:hint="eastAsia"/>
          <w:u w:val="none"/>
          <w:lang w:val="en-US" w:eastAsia="zh-CN"/>
        </w:rPr>
        <w:t xml:space="preserve">”    </w:t>
      </w:r>
      <w:r>
        <w:rPr>
          <w:rFonts w:hint="default"/>
          <w:u w:val="none"/>
          <w:lang w:val="en-US" w:eastAsia="zh-CN"/>
        </w:rPr>
        <w:t>请大家踊跃参加</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pPr>
      <w:r>
        <w:rPr>
          <w:rFonts w:hint="eastAsia"/>
          <w:u w:val="none"/>
          <w:lang w:val="en-US" w:eastAsia="zh-CN"/>
        </w:rPr>
        <w:t>（3）</w:t>
      </w:r>
      <w:r>
        <w:rPr>
          <w:rFonts w:hint="default"/>
          <w:u w:val="none"/>
          <w:lang w:val="en-US" w:eastAsia="zh-CN"/>
        </w:rPr>
        <w:t>示例：演讲比赛——分享家国体会</w:t>
      </w:r>
      <w:r>
        <w:rPr>
          <w:rFonts w:hint="eastAsia"/>
          <w:u w:val="none"/>
          <w:lang w:val="en-US" w:eastAsia="zh-CN"/>
        </w:rPr>
        <w:t>，</w:t>
      </w:r>
      <w:r>
        <w:rPr>
          <w:rFonts w:hint="default"/>
          <w:u w:val="none"/>
          <w:lang w:val="en-US" w:eastAsia="zh-CN"/>
        </w:rPr>
        <w:t>感悟时代精神</w:t>
      </w:r>
      <w:r>
        <w:rPr>
          <w:rFonts w:hint="eastAsia"/>
          <w:u w:val="none"/>
          <w:lang w:val="en-US" w:eastAsia="zh-CN"/>
        </w:rPr>
        <w:t xml:space="preserve">    </w:t>
      </w:r>
      <w:r>
        <w:rPr>
          <w:rFonts w:hint="default"/>
          <w:u w:val="none"/>
          <w:lang w:val="en-US" w:eastAsia="zh-CN"/>
        </w:rPr>
        <w:t>故事播报——讲述家国故事</w:t>
      </w:r>
      <w:r>
        <w:rPr>
          <w:rFonts w:hint="eastAsia"/>
          <w:u w:val="none"/>
          <w:lang w:val="en-US" w:eastAsia="zh-CN"/>
        </w:rPr>
        <w:t>，</w:t>
      </w:r>
      <w:r>
        <w:rPr>
          <w:rFonts w:hint="default"/>
          <w:u w:val="none"/>
          <w:lang w:val="en-US" w:eastAsia="zh-CN"/>
        </w:rPr>
        <w:t>常怀感恩之心</w:t>
      </w:r>
    </w:p>
    <w:p>
      <w:pPr>
        <w:keepNext w:val="0"/>
        <w:keepLines w:val="0"/>
        <w:pageBreakBefore w:val="0"/>
        <w:widowControl w:val="0"/>
        <w:numPr>
          <w:ilvl w:val="0"/>
          <w:numId w:val="0"/>
        </w:numPr>
        <w:kinsoku/>
        <w:wordWrap/>
        <w:overflowPunct/>
        <w:topLinePunct w:val="0"/>
        <w:bidi w:val="0"/>
        <w:adjustRightInd/>
        <w:snapToGrid/>
        <w:spacing w:line="240" w:lineRule="auto"/>
        <w:ind w:left="0"/>
        <w:textAlignment w:val="auto"/>
        <w:rPr>
          <w:rFonts w:hint="default"/>
          <w:u w:val="none"/>
          <w:lang w:val="en-US" w:eastAsia="zh-CN"/>
        </w:rPr>
        <w:sectPr>
          <w:headerReference w:type="default" r:id="rId6"/>
          <w:footerReference w:type="default" r:id="rId7"/>
          <w:pgSz w:w="11906" w:h="16838"/>
          <w:pgMar w:top="1440" w:right="1800" w:bottom="1440" w:left="1800" w:header="851" w:footer="992" w:gutter="0"/>
          <w:pgNumType w:fmt="decimal"/>
          <w:cols w:num="1" w:space="720"/>
          <w:docGrid w:type="lines" w:linePitch="312" w:charSpace="0"/>
        </w:sectPr>
      </w:pPr>
      <w:r>
        <w:rPr>
          <w:rFonts w:hint="eastAsia"/>
          <w:u w:val="none"/>
          <w:lang w:val="en-US" w:eastAsia="zh-CN"/>
        </w:rPr>
        <w:t>23</w:t>
      </w:r>
      <w:r>
        <w:rPr>
          <w:rFonts w:hint="default"/>
          <w:u w:val="none"/>
          <w:lang w:val="en-US" w:eastAsia="zh-CN"/>
        </w:rPr>
        <w:t xml:space="preserve">. </w:t>
      </w:r>
      <w:r>
        <w:rPr>
          <w:rFonts w:hint="eastAsia"/>
          <w:u w:val="none"/>
          <w:lang w:val="en-US" w:eastAsia="zh-CN"/>
        </w:rPr>
        <w:t>略</w:t>
      </w:r>
    </w:p>
    <w:p>
      <w:r>
        <w:rPr>
          <w:rFonts w:hint="default"/>
          <w:u w:val="none"/>
          <w:lang w:val="en-US" w:eastAsia="zh-CN"/>
        </w:rPr>
        <w:drawing>
          <wp:inline>
            <wp:extent cx="5274310" cy="6312158"/>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795659"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eastAsia="宋体" w:hint="default"/>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w10:wrap anchorx="margin"/>
            </v:shape>
          </w:pict>
        </mc:Fallback>
      </mc:AlternateConten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76E50D8"/>
    <w:rsid w:val="10321608"/>
    <w:rsid w:val="13EE5AF3"/>
    <w:rsid w:val="18470C56"/>
    <w:rsid w:val="1BED4327"/>
    <w:rsid w:val="1BFB4FA4"/>
    <w:rsid w:val="298B1EE9"/>
    <w:rsid w:val="29926A08"/>
    <w:rsid w:val="2B262742"/>
    <w:rsid w:val="2B4C29E7"/>
    <w:rsid w:val="31ED06E0"/>
    <w:rsid w:val="336F5032"/>
    <w:rsid w:val="393650B6"/>
    <w:rsid w:val="3F00421E"/>
    <w:rsid w:val="419512A9"/>
    <w:rsid w:val="446F46D4"/>
    <w:rsid w:val="44800174"/>
    <w:rsid w:val="45673B36"/>
    <w:rsid w:val="46DD1C51"/>
    <w:rsid w:val="4AE3577F"/>
    <w:rsid w:val="5731457E"/>
    <w:rsid w:val="5CAC3A64"/>
    <w:rsid w:val="6280757E"/>
    <w:rsid w:val="62FC6F3E"/>
    <w:rsid w:val="670D0958"/>
    <w:rsid w:val="67D047DC"/>
    <w:rsid w:val="6CB16780"/>
    <w:rsid w:val="749325E5"/>
    <w:rsid w:val="7730244A"/>
    <w:rsid w:val="7DDA7C00"/>
    <w:rsid w:val="7E405192"/>
    <w:rsid w:val="7F356B6F"/>
  </w:rsids>
  <w:docVars>
    <w:docVar w:name="commondata" w:val="eyJoZGlkIjoiOTU0ZmNiNmZiZWNkZDQ4MWM4NWVlNzQ5YjczZTc4MjY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1230</Words>
  <Characters>1279</Characters>
  <Application>Microsoft Office Word</Application>
  <DocSecurity>0</DocSecurity>
  <Lines>0</Lines>
  <Paragraphs>0</Paragraphs>
  <ScaleCrop>false</ScaleCrop>
  <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Mm</cp:lastModifiedBy>
  <cp:revision>0</cp:revision>
  <dcterms:created xsi:type="dcterms:W3CDTF">2014-10-29T12:08:00Z</dcterms:created>
  <dcterms:modified xsi:type="dcterms:W3CDTF">2023-05-31T08:53:15Z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