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rPr>
          <w:rFonts w:hint="eastAsia"/>
        </w:rPr>
      </w:pPr>
      <w:r>
        <w:rPr>
          <w:rFonts w:hint="eastAsia"/>
        </w:rPr>
        <w:drawing>
          <wp:anchor distT="0" distB="0" distL="114300" distR="114300" simplePos="0" relativeHeight="251658240" behindDoc="0" locked="0" layoutInCell="1" allowOverlap="1">
            <wp:simplePos x="0" y="0"/>
            <wp:positionH relativeFrom="page">
              <wp:posOffset>11404600</wp:posOffset>
            </wp:positionH>
            <wp:positionV relativeFrom="topMargin">
              <wp:posOffset>10210800</wp:posOffset>
            </wp:positionV>
            <wp:extent cx="431800" cy="444500"/>
            <wp:effectExtent l="0" t="0" r="6350" b="12700"/>
            <wp:wrapNone/>
            <wp:docPr id="100050" name="图片 10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0" name="图片 100050"/>
                    <pic:cNvPicPr>
                      <a:picLocks noChangeAspect="1"/>
                    </pic:cNvPicPr>
                  </pic:nvPicPr>
                  <pic:blipFill>
                    <a:blip r:embed="rId6"/>
                    <a:stretch>
                      <a:fillRect/>
                    </a:stretch>
                  </pic:blipFill>
                  <pic:spPr>
                    <a:xfrm>
                      <a:off x="0" y="0"/>
                      <a:ext cx="431800" cy="444500"/>
                    </a:xfrm>
                    <a:prstGeom prst="rect">
                      <a:avLst/>
                    </a:prstGeom>
                  </pic:spPr>
                </pic:pic>
              </a:graphicData>
            </a:graphic>
          </wp:anchor>
        </w:drawing>
      </w:r>
      <w:r>
        <w:rPr>
          <w:rFonts w:hint="eastAsia"/>
        </w:rPr>
        <w:t>2022-2023学年八年级下学期质量评估试卷</w:t>
      </w:r>
    </w:p>
    <w:p>
      <w:pPr>
        <w:pStyle w:val="11"/>
        <w:rPr>
          <w:rFonts w:hint="eastAsia"/>
        </w:rPr>
      </w:pPr>
      <w:r>
        <w:rPr>
          <w:rFonts w:hint="eastAsia"/>
        </w:rPr>
        <w:t>物理</w:t>
      </w:r>
    </w:p>
    <w:p>
      <w:pPr>
        <w:pStyle w:val="15"/>
        <w:rPr>
          <w:rFonts w:hint="eastAsia"/>
        </w:rPr>
      </w:pPr>
      <w:r>
        <w:rPr>
          <w:rFonts w:hint="eastAsia"/>
        </w:rPr>
        <w:t>注意事项：</w:t>
      </w:r>
    </w:p>
    <w:p>
      <w:pPr>
        <w:pStyle w:val="15"/>
        <w:rPr>
          <w:rFonts w:hint="eastAsia"/>
        </w:rPr>
      </w:pPr>
      <w:r>
        <w:rPr>
          <w:rFonts w:hint="eastAsia"/>
        </w:rPr>
        <w:t>1．本试卷共6页，五大题。满分70分，考试时间60分钟。</w:t>
      </w:r>
    </w:p>
    <w:p>
      <w:pPr>
        <w:pStyle w:val="15"/>
        <w:rPr>
          <w:rFonts w:hint="eastAsia"/>
        </w:rPr>
      </w:pPr>
      <w:r>
        <w:rPr>
          <w:rFonts w:hint="eastAsia"/>
        </w:rPr>
        <w:t>2．本试卷上不要答题，请按答题卡上注意事项的要求直接把答案填写在答题卡上，答在试卷上的答案无效。</w:t>
      </w:r>
    </w:p>
    <w:p>
      <w:pPr>
        <w:pStyle w:val="15"/>
        <w:rPr>
          <w:rFonts w:hint="eastAsia"/>
        </w:rPr>
      </w:pPr>
      <w:r>
        <w:rPr>
          <w:rFonts w:hint="eastAsia"/>
        </w:rPr>
        <w:t>一、填空题（本题共6小题，每空1分，共14分）</w:t>
      </w:r>
    </w:p>
    <w:p>
      <w:pPr>
        <w:pStyle w:val="17"/>
      </w:pPr>
      <w:r>
        <w:rPr>
          <w:rFonts w:hint="eastAsia"/>
        </w:rPr>
        <w:t>1．小利在7个相同的玻璃瓶中灌入不同高度的水，制成了一个水瓶琴，如图1所示。对着瓶口吹气，发出的声音是由瓶中</w:t>
      </w:r>
      <w:r>
        <w:t>________</w:t>
      </w:r>
      <w:r>
        <w:rPr>
          <w:rFonts w:hint="eastAsia"/>
        </w:rPr>
        <w:t>振动产生的。依次敲每个瓶的瓶口，发出声音的音调不同，瓶中水越多，音调越</w:t>
      </w:r>
      <w:r>
        <w:t>________</w:t>
      </w:r>
      <w:r>
        <w:rPr>
          <w:rFonts w:hint="eastAsia"/>
        </w:rPr>
        <w:t>。</w:t>
      </w:r>
    </w:p>
    <w:p>
      <w:pPr>
        <w:pStyle w:val="17"/>
        <w:rPr>
          <w:rFonts w:hint="eastAsia"/>
        </w:rPr>
      </w:pPr>
      <w:r>
        <w:drawing>
          <wp:inline distT="0" distB="0" distL="0" distR="0">
            <wp:extent cx="1790065" cy="1161415"/>
            <wp:effectExtent l="0" t="0" r="635" b="635"/>
            <wp:docPr id="11553065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306560" name="图片 1"/>
                    <pic:cNvPicPr>
                      <a:picLocks noChangeAspect="1"/>
                    </pic:cNvPicPr>
                  </pic:nvPicPr>
                  <pic:blipFill>
                    <a:blip r:embed="rId7"/>
                    <a:stretch>
                      <a:fillRect/>
                    </a:stretch>
                  </pic:blipFill>
                  <pic:spPr>
                    <a:xfrm>
                      <a:off x="0" y="0"/>
                      <a:ext cx="1790476" cy="1161905"/>
                    </a:xfrm>
                    <a:prstGeom prst="rect">
                      <a:avLst/>
                    </a:prstGeom>
                  </pic:spPr>
                </pic:pic>
              </a:graphicData>
            </a:graphic>
          </wp:inline>
        </w:drawing>
      </w:r>
    </w:p>
    <w:p>
      <w:pPr>
        <w:pStyle w:val="17"/>
      </w:pPr>
      <w:r>
        <w:t>2．</w:t>
      </w:r>
      <w:r>
        <w:rPr>
          <w:rFonts w:hint="eastAsia"/>
        </w:rPr>
        <w:t>古埃及学者埃拉托色尼发现，利用同一时刻在不同地点影子的长度不同可以估测出地球周长。取一根直杆，将其竖直立在地球上的</w:t>
      </w:r>
      <w:r>
        <w:rPr>
          <w:i/>
          <w:iCs/>
        </w:rPr>
        <w:t>A</w:t>
      </w:r>
      <w:r>
        <w:rPr>
          <w:rFonts w:hint="eastAsia"/>
        </w:rPr>
        <w:t>点，如图</w:t>
      </w:r>
      <w:r>
        <w:t>2</w:t>
      </w:r>
      <w:r>
        <w:rPr>
          <w:rFonts w:hint="eastAsia"/>
        </w:rPr>
        <w:t>甲所示，由于</w:t>
      </w:r>
      <w:r>
        <w:t>________________</w:t>
      </w:r>
      <w:r>
        <w:rPr>
          <w:rFonts w:hint="eastAsia"/>
        </w:rPr>
        <w:t>形成了杆的影子，记录直杆在正午时刻影子的长度，算出太阳光与直杆的夹角</w:t>
      </w:r>
      <w:r>
        <w:rPr>
          <w:position w:val="-12"/>
        </w:rPr>
        <w:object>
          <v:shape id="_x0000_i1025" o:spt="75" type="#_x0000_t75" style="height:18pt;width:14.25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rFonts w:hint="eastAsia"/>
        </w:rPr>
        <w:t>，同样可以测出此时</w:t>
      </w:r>
      <w:r>
        <w:rPr>
          <w:i/>
          <w:iCs/>
        </w:rPr>
        <w:t>B</w:t>
      </w:r>
      <w:r>
        <w:rPr>
          <w:rFonts w:hint="eastAsia"/>
        </w:rPr>
        <w:t>点太阳光与直杆的夹角</w:t>
      </w:r>
      <w:r>
        <w:rPr>
          <w:position w:val="-12"/>
        </w:rPr>
        <w:object>
          <v:shape id="_x0000_i1026" o:spt="75" type="#_x0000_t75" style="height:18pt;width:15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rPr>
          <w:rFonts w:hint="eastAsia"/>
        </w:rPr>
        <w:t>，由此可以估算出地球的周长。实验中需要测出直杆的长度，测量结果如图</w:t>
      </w:r>
      <w:r>
        <w:t>2</w:t>
      </w:r>
      <w:r>
        <w:rPr>
          <w:rFonts w:hint="eastAsia"/>
        </w:rPr>
        <w:t>乙所示，其读数为</w:t>
      </w:r>
      <w:r>
        <w:t>________</w:t>
      </w:r>
      <w:r>
        <w:rPr>
          <w:rFonts w:hint="eastAsia"/>
        </w:rPr>
        <w:t>。</w:t>
      </w:r>
    </w:p>
    <w:p>
      <w:pPr>
        <w:pStyle w:val="17"/>
        <w:rPr>
          <w:rFonts w:hint="eastAsia"/>
        </w:rPr>
      </w:pPr>
      <w:r>
        <w:drawing>
          <wp:inline distT="0" distB="0" distL="0" distR="0">
            <wp:extent cx="2342515" cy="1542415"/>
            <wp:effectExtent l="0" t="0" r="635" b="635"/>
            <wp:docPr id="635902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90223" name="图片 1"/>
                    <pic:cNvPicPr>
                      <a:picLocks noChangeAspect="1"/>
                    </pic:cNvPicPr>
                  </pic:nvPicPr>
                  <pic:blipFill>
                    <a:blip r:embed="rId12"/>
                    <a:stretch>
                      <a:fillRect/>
                    </a:stretch>
                  </pic:blipFill>
                  <pic:spPr>
                    <a:xfrm>
                      <a:off x="0" y="0"/>
                      <a:ext cx="2342857" cy="1542857"/>
                    </a:xfrm>
                    <a:prstGeom prst="rect">
                      <a:avLst/>
                    </a:prstGeom>
                  </pic:spPr>
                </pic:pic>
              </a:graphicData>
            </a:graphic>
          </wp:inline>
        </w:drawing>
      </w:r>
    </w:p>
    <w:p>
      <w:pPr>
        <w:pStyle w:val="17"/>
      </w:pPr>
      <w:r>
        <w:rPr>
          <w:rFonts w:hint="eastAsia"/>
        </w:rPr>
        <w:t>3．如图3所示是一只白鹭以2m/s的速度平行于水面飞行的画面，若以白鹭为参照物，它在水中的倒影的速度是</w:t>
      </w:r>
      <w:r>
        <w:t>________</w:t>
      </w:r>
      <w:r>
        <w:rPr>
          <w:rFonts w:hint="eastAsia"/>
        </w:rPr>
        <w:t>；水中的倒影是白鹭的</w:t>
      </w:r>
      <w:r>
        <w:t>________</w:t>
      </w:r>
      <w:r>
        <w:rPr>
          <w:rFonts w:hint="eastAsia"/>
        </w:rPr>
        <w:t>（选填“倒立的实像”“倒立的虚像”或“正立的虚像”）；若白鹭的嘴巴距离水面</w:t>
      </w:r>
      <w:r>
        <w:rPr>
          <w:position w:val="-6"/>
        </w:rPr>
        <w:object>
          <v:shape id="_x0000_i1027" o:spt="75" type="#_x0000_t75" style="height:14.25pt;width:27.75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rPr>
          <w:rFonts w:hint="eastAsia"/>
        </w:rPr>
        <w:t>，池中水深2m，则白鹭嘴巴在水中的像距水面</w:t>
      </w:r>
      <w:r>
        <w:t>________</w:t>
      </w:r>
      <w:r>
        <w:rPr>
          <w:rFonts w:hint="eastAsia"/>
        </w:rPr>
        <w:t>m。</w:t>
      </w:r>
    </w:p>
    <w:p>
      <w:pPr>
        <w:pStyle w:val="17"/>
        <w:rPr>
          <w:rFonts w:hint="eastAsia"/>
        </w:rPr>
      </w:pPr>
      <w:r>
        <w:drawing>
          <wp:inline distT="0" distB="0" distL="0" distR="0">
            <wp:extent cx="1504315" cy="1637665"/>
            <wp:effectExtent l="0" t="0" r="635" b="635"/>
            <wp:docPr id="7797980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798035" name="图片 1"/>
                    <pic:cNvPicPr>
                      <a:picLocks noChangeAspect="1"/>
                    </pic:cNvPicPr>
                  </pic:nvPicPr>
                  <pic:blipFill>
                    <a:blip r:embed="rId15"/>
                    <a:stretch>
                      <a:fillRect/>
                    </a:stretch>
                  </pic:blipFill>
                  <pic:spPr>
                    <a:xfrm>
                      <a:off x="0" y="0"/>
                      <a:ext cx="1504762" cy="1638095"/>
                    </a:xfrm>
                    <a:prstGeom prst="rect">
                      <a:avLst/>
                    </a:prstGeom>
                  </pic:spPr>
                </pic:pic>
              </a:graphicData>
            </a:graphic>
          </wp:inline>
        </w:drawing>
      </w:r>
    </w:p>
    <w:p>
      <w:pPr>
        <w:pStyle w:val="17"/>
      </w:pPr>
      <w:r>
        <w:rPr>
          <w:rFonts w:hint="eastAsia"/>
        </w:rPr>
        <w:t>4．在2022年的卡塔尔世界杯上，一代“球王”梅西率领阿根廷队举起了大力神杯，如图4所示是比赛中的一个精彩画面。足球离开脚后能继续向前运动，原因是</w:t>
      </w:r>
      <w:r>
        <w:t>________</w:t>
      </w:r>
      <w:r>
        <w:rPr>
          <w:rFonts w:hint="eastAsia"/>
        </w:rPr>
        <w:t>；守门员飞身扑住飞向球门的足球，说明</w:t>
      </w:r>
      <w:r>
        <w:t>________________</w:t>
      </w:r>
      <w:r>
        <w:rPr>
          <w:rFonts w:hint="eastAsia"/>
        </w:rPr>
        <w:t>_。</w:t>
      </w:r>
    </w:p>
    <w:p>
      <w:pPr>
        <w:pStyle w:val="17"/>
        <w:rPr>
          <w:rFonts w:hint="eastAsia"/>
        </w:rPr>
      </w:pPr>
      <w:r>
        <w:drawing>
          <wp:inline distT="0" distB="0" distL="0" distR="0">
            <wp:extent cx="1028065" cy="1256665"/>
            <wp:effectExtent l="0" t="0" r="635" b="635"/>
            <wp:docPr id="77175579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755798" name="图片 1"/>
                    <pic:cNvPicPr>
                      <a:picLocks noChangeAspect="1"/>
                    </pic:cNvPicPr>
                  </pic:nvPicPr>
                  <pic:blipFill>
                    <a:blip r:embed="rId16"/>
                    <a:stretch>
                      <a:fillRect/>
                    </a:stretch>
                  </pic:blipFill>
                  <pic:spPr>
                    <a:xfrm>
                      <a:off x="0" y="0"/>
                      <a:ext cx="1028571" cy="1257143"/>
                    </a:xfrm>
                    <a:prstGeom prst="rect">
                      <a:avLst/>
                    </a:prstGeom>
                  </pic:spPr>
                </pic:pic>
              </a:graphicData>
            </a:graphic>
          </wp:inline>
        </w:drawing>
      </w:r>
    </w:p>
    <w:p>
      <w:pPr>
        <w:pStyle w:val="17"/>
        <w:rPr>
          <w:rFonts w:hint="eastAsia"/>
        </w:rPr>
      </w:pPr>
      <w:r>
        <w:rPr>
          <w:rFonts w:hint="eastAsia"/>
        </w:rPr>
        <w:t>5．小明周末参观博物馆时，工作人员需要确定展台是否水平，聪明的小明认为可以图4利用铅垂线配合直角支架检查展台是否水平，小明利用的物理知识是重力的方向是</w:t>
      </w:r>
      <w:r>
        <w:t>________</w:t>
      </w:r>
      <w:r>
        <w:rPr>
          <w:rFonts w:hint="eastAsia"/>
        </w:rPr>
        <w:t>的。质量为2kg的展品静止在展台上，展台对展品的支持力的大小为</w:t>
      </w:r>
      <w:r>
        <w:t>________</w:t>
      </w:r>
      <w:r>
        <w:rPr>
          <w:rFonts w:hint="eastAsia"/>
        </w:rPr>
        <w:t>N，展台对展品的支持力是由于</w:t>
      </w:r>
      <w:r>
        <w:t>________</w:t>
      </w:r>
      <w:r>
        <w:rPr>
          <w:rFonts w:hint="eastAsia"/>
        </w:rPr>
        <w:t>发生形变产生的。</w:t>
      </w:r>
    </w:p>
    <w:p>
      <w:pPr>
        <w:pStyle w:val="17"/>
      </w:pPr>
      <w:r>
        <w:rPr>
          <w:rFonts w:hint="eastAsia"/>
        </w:rPr>
        <w:t>6．实心球为2023年中考体育项目之一，如图5所示为掷出的实心球的运动轨迹，若实心球在</w:t>
      </w:r>
      <w:r>
        <w:rPr>
          <w:rFonts w:hint="eastAsia"/>
          <w:i/>
          <w:iCs/>
        </w:rPr>
        <w:t>B</w:t>
      </w:r>
      <w:r>
        <w:rPr>
          <w:rFonts w:hint="eastAsia"/>
        </w:rPr>
        <w:t>点时所有力消失，实心球的运动状态是</w:t>
      </w:r>
      <w:r>
        <w:t>________________</w:t>
      </w:r>
      <w:r>
        <w:rPr>
          <w:rFonts w:hint="eastAsia"/>
        </w:rPr>
        <w:t>（选填“静止”或“水平向右做匀速直线运动”），你判断的依据是：</w:t>
      </w:r>
      <w:r>
        <w:t>________________________________</w:t>
      </w:r>
      <w:r>
        <w:rPr>
          <w:rFonts w:hint="eastAsia"/>
        </w:rPr>
        <w:t>__。</w:t>
      </w:r>
    </w:p>
    <w:p>
      <w:pPr>
        <w:pStyle w:val="17"/>
        <w:rPr>
          <w:rFonts w:hint="eastAsia"/>
        </w:rPr>
      </w:pPr>
      <w:r>
        <w:drawing>
          <wp:inline distT="0" distB="0" distL="0" distR="0">
            <wp:extent cx="2028190" cy="1332865"/>
            <wp:effectExtent l="0" t="0" r="0" b="635"/>
            <wp:docPr id="5281552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155238" name="图片 1"/>
                    <pic:cNvPicPr>
                      <a:picLocks noChangeAspect="1"/>
                    </pic:cNvPicPr>
                  </pic:nvPicPr>
                  <pic:blipFill>
                    <a:blip r:embed="rId17"/>
                    <a:stretch>
                      <a:fillRect/>
                    </a:stretch>
                  </pic:blipFill>
                  <pic:spPr>
                    <a:xfrm>
                      <a:off x="0" y="0"/>
                      <a:ext cx="2028571" cy="1333333"/>
                    </a:xfrm>
                    <a:prstGeom prst="rect">
                      <a:avLst/>
                    </a:prstGeom>
                  </pic:spPr>
                </pic:pic>
              </a:graphicData>
            </a:graphic>
          </wp:inline>
        </w:drawing>
      </w:r>
    </w:p>
    <w:p>
      <w:pPr>
        <w:pStyle w:val="15"/>
        <w:rPr>
          <w:rFonts w:hint="eastAsia"/>
        </w:rPr>
      </w:pPr>
      <w:r>
        <w:rPr>
          <w:rFonts w:hint="eastAsia"/>
        </w:rPr>
        <w:t>二、选择题（本题共8小题，每小题2分，共16分。第7~12题每小题只有一个选项符合题目要求；第13~14题每小题有两个选项符合题目要求，全部选对得2分，选对但不全的得1分，有选错的得0分）</w:t>
      </w:r>
    </w:p>
    <w:p>
      <w:pPr>
        <w:pStyle w:val="17"/>
        <w:rPr>
          <w:rFonts w:hint="eastAsia"/>
        </w:rPr>
      </w:pPr>
      <w:r>
        <w:rPr>
          <w:rFonts w:hint="eastAsia"/>
        </w:rPr>
        <w:t>7．下列有关物理量的估测，不符合实际的是（    ）</w:t>
      </w:r>
    </w:p>
    <w:p>
      <w:pPr>
        <w:pStyle w:val="17"/>
        <w:rPr>
          <w:rFonts w:hint="eastAsia"/>
        </w:rPr>
      </w:pPr>
      <w:r>
        <w:rPr>
          <w:rFonts w:hint="eastAsia"/>
        </w:rPr>
        <w:t>A．人步行的速度约为4km/h</w:t>
      </w:r>
    </w:p>
    <w:p>
      <w:pPr>
        <w:pStyle w:val="17"/>
        <w:rPr>
          <w:rFonts w:hint="eastAsia"/>
        </w:rPr>
      </w:pPr>
      <w:r>
        <w:rPr>
          <w:rFonts w:hint="eastAsia"/>
        </w:rPr>
        <w:t>B．人感觉到舒适的温度约为25℃</w:t>
      </w:r>
    </w:p>
    <w:p>
      <w:pPr>
        <w:pStyle w:val="17"/>
        <w:rPr>
          <w:rFonts w:hint="eastAsia"/>
        </w:rPr>
      </w:pPr>
      <w:r>
        <w:rPr>
          <w:rFonts w:hint="eastAsia"/>
        </w:rPr>
        <w:t>C．较为理想的安静环境的噪声强弱等级约为90dB</w:t>
      </w:r>
    </w:p>
    <w:p>
      <w:pPr>
        <w:pStyle w:val="17"/>
        <w:rPr>
          <w:rFonts w:hint="eastAsia"/>
        </w:rPr>
      </w:pPr>
      <w:r>
        <w:rPr>
          <w:rFonts w:hint="eastAsia"/>
        </w:rPr>
        <w:t>D．一个苹果的重力约为</w:t>
      </w:r>
      <w:r>
        <w:rPr>
          <w:position w:val="-6"/>
        </w:rPr>
        <w:object>
          <v:shape id="_x0000_i1028" o:spt="75" type="#_x0000_t75" style="height:14.25pt;width:27pt;" o:ole="t" filled="f" o:preferrelative="t" stroked="f" coordsize="21600,21600">
            <v:path/>
            <v:fill on="f" focussize="0,0"/>
            <v:stroke on="f" joinstyle="miter"/>
            <v:imagedata r:id="rId19" o:title=""/>
            <o:lock v:ext="edit" aspectratio="t"/>
            <w10:wrap type="none"/>
            <w10:anchorlock/>
          </v:shape>
          <o:OLEObject Type="Embed" ProgID="Equation.DSMT4" ShapeID="_x0000_i1028" DrawAspect="Content" ObjectID="_1468075728" r:id="rId18">
            <o:LockedField>false</o:LockedField>
          </o:OLEObject>
        </w:object>
      </w:r>
    </w:p>
    <w:p>
      <w:pPr>
        <w:pStyle w:val="17"/>
      </w:pPr>
      <w:r>
        <w:rPr>
          <w:rFonts w:hint="eastAsia"/>
        </w:rPr>
        <w:t>8．谚语是劳动人民智慧的结晶，下列分析正确的是（    ）</w:t>
      </w:r>
    </w:p>
    <w:p>
      <w:pPr>
        <w:pStyle w:val="17"/>
        <w:rPr>
          <w:rFonts w:hint="eastAsia"/>
        </w:rPr>
      </w:pPr>
      <w:r>
        <w:drawing>
          <wp:inline distT="0" distB="0" distL="0" distR="0">
            <wp:extent cx="5999480" cy="1123315"/>
            <wp:effectExtent l="0" t="0" r="1270" b="635"/>
            <wp:docPr id="16835902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90273" name="图片 1"/>
                    <pic:cNvPicPr>
                      <a:picLocks noChangeAspect="1"/>
                    </pic:cNvPicPr>
                  </pic:nvPicPr>
                  <pic:blipFill>
                    <a:blip r:embed="rId20"/>
                    <a:stretch>
                      <a:fillRect/>
                    </a:stretch>
                  </pic:blipFill>
                  <pic:spPr>
                    <a:xfrm>
                      <a:off x="0" y="0"/>
                      <a:ext cx="6000000" cy="1123810"/>
                    </a:xfrm>
                    <a:prstGeom prst="rect">
                      <a:avLst/>
                    </a:prstGeom>
                  </pic:spPr>
                </pic:pic>
              </a:graphicData>
            </a:graphic>
          </wp:inline>
        </w:drawing>
      </w:r>
    </w:p>
    <w:p>
      <w:pPr>
        <w:pStyle w:val="17"/>
        <w:rPr>
          <w:rFonts w:hint="eastAsia"/>
        </w:rPr>
      </w:pPr>
      <w:r>
        <w:rPr>
          <w:rFonts w:hint="eastAsia"/>
        </w:rPr>
        <w:t>A．“十月打了霜，来年粮满仓”，如图甲，霜的形成是凝华现象，需要放热</w:t>
      </w:r>
    </w:p>
    <w:p>
      <w:pPr>
        <w:pStyle w:val="17"/>
        <w:rPr>
          <w:rFonts w:hint="eastAsia"/>
        </w:rPr>
      </w:pPr>
      <w:r>
        <w:rPr>
          <w:rFonts w:hint="eastAsia"/>
        </w:rPr>
        <w:t>B．“大雾不过晌，过晌听雨响”，如图乙，雾的形成是汽化现象，需要吸热</w:t>
      </w:r>
    </w:p>
    <w:p>
      <w:pPr>
        <w:pStyle w:val="17"/>
        <w:rPr>
          <w:rFonts w:hint="eastAsia"/>
        </w:rPr>
      </w:pPr>
      <w:r>
        <w:rPr>
          <w:rFonts w:hint="eastAsia"/>
        </w:rPr>
        <w:t>C．“草上露水凝，天气一定晴”，如图丙，露的形成是熔化现象，需要吸热</w:t>
      </w:r>
    </w:p>
    <w:p>
      <w:pPr>
        <w:pStyle w:val="17"/>
        <w:rPr>
          <w:rFonts w:hint="eastAsia"/>
        </w:rPr>
      </w:pPr>
      <w:r>
        <w:rPr>
          <w:rFonts w:hint="eastAsia"/>
        </w:rPr>
        <w:t>D．“大雪河封住，冬至不行船”，如图丁，冰的形成是凝固现象，需要吸热</w:t>
      </w:r>
    </w:p>
    <w:p>
      <w:pPr>
        <w:pStyle w:val="17"/>
        <w:rPr>
          <w:rFonts w:hint="eastAsia"/>
        </w:rPr>
      </w:pPr>
      <w:r>
        <w:rPr>
          <w:rFonts w:hint="eastAsia"/>
        </w:rPr>
        <w:t>9．《康熙几暇格物编》中记载：“置钱碗底，远视若无，及盛满水时，则钱随水光而显见矣”，下列现象中，与“钱随水光而显见”形成的原因相同的是（    ）</w:t>
      </w:r>
    </w:p>
    <w:p>
      <w:pPr>
        <w:pStyle w:val="17"/>
        <w:rPr>
          <w:rFonts w:hint="eastAsia"/>
        </w:rPr>
      </w:pPr>
      <w:r>
        <w:drawing>
          <wp:inline distT="0" distB="0" distL="0" distR="0">
            <wp:extent cx="1285240" cy="885190"/>
            <wp:effectExtent l="0" t="0" r="0" b="0"/>
            <wp:docPr id="11888412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841234" name="图片 1"/>
                    <pic:cNvPicPr>
                      <a:picLocks noChangeAspect="1"/>
                    </pic:cNvPicPr>
                  </pic:nvPicPr>
                  <pic:blipFill>
                    <a:blip r:embed="rId21"/>
                    <a:stretch>
                      <a:fillRect/>
                    </a:stretch>
                  </pic:blipFill>
                  <pic:spPr>
                    <a:xfrm>
                      <a:off x="0" y="0"/>
                      <a:ext cx="1285714" cy="885714"/>
                    </a:xfrm>
                    <a:prstGeom prst="rect">
                      <a:avLst/>
                    </a:prstGeom>
                  </pic:spPr>
                </pic:pic>
              </a:graphicData>
            </a:graphic>
          </wp:inline>
        </w:drawing>
      </w:r>
      <w:r>
        <w:tab/>
      </w:r>
      <w:r>
        <w:drawing>
          <wp:inline distT="0" distB="0" distL="0" distR="0">
            <wp:extent cx="1113790" cy="856615"/>
            <wp:effectExtent l="0" t="0" r="0" b="635"/>
            <wp:docPr id="1252494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49466" name="图片 1"/>
                    <pic:cNvPicPr>
                      <a:picLocks noChangeAspect="1"/>
                    </pic:cNvPicPr>
                  </pic:nvPicPr>
                  <pic:blipFill>
                    <a:blip r:embed="rId22"/>
                    <a:stretch>
                      <a:fillRect/>
                    </a:stretch>
                  </pic:blipFill>
                  <pic:spPr>
                    <a:xfrm>
                      <a:off x="0" y="0"/>
                      <a:ext cx="1114286" cy="857143"/>
                    </a:xfrm>
                    <a:prstGeom prst="rect">
                      <a:avLst/>
                    </a:prstGeom>
                  </pic:spPr>
                </pic:pic>
              </a:graphicData>
            </a:graphic>
          </wp:inline>
        </w:drawing>
      </w:r>
      <w:r>
        <w:tab/>
      </w:r>
      <w:r>
        <w:drawing>
          <wp:inline distT="0" distB="0" distL="0" distR="0">
            <wp:extent cx="999490" cy="875665"/>
            <wp:effectExtent l="0" t="0" r="0" b="635"/>
            <wp:docPr id="17335918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591865" name="图片 1"/>
                    <pic:cNvPicPr>
                      <a:picLocks noChangeAspect="1"/>
                    </pic:cNvPicPr>
                  </pic:nvPicPr>
                  <pic:blipFill>
                    <a:blip r:embed="rId23"/>
                    <a:stretch>
                      <a:fillRect/>
                    </a:stretch>
                  </pic:blipFill>
                  <pic:spPr>
                    <a:xfrm>
                      <a:off x="0" y="0"/>
                      <a:ext cx="1000000" cy="876190"/>
                    </a:xfrm>
                    <a:prstGeom prst="rect">
                      <a:avLst/>
                    </a:prstGeom>
                  </pic:spPr>
                </pic:pic>
              </a:graphicData>
            </a:graphic>
          </wp:inline>
        </w:drawing>
      </w:r>
      <w:r>
        <w:tab/>
      </w:r>
      <w:r>
        <w:drawing>
          <wp:inline distT="0" distB="0" distL="0" distR="0">
            <wp:extent cx="970915" cy="856615"/>
            <wp:effectExtent l="0" t="0" r="635" b="635"/>
            <wp:docPr id="18455241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524109" name="图片 1"/>
                    <pic:cNvPicPr>
                      <a:picLocks noChangeAspect="1"/>
                    </pic:cNvPicPr>
                  </pic:nvPicPr>
                  <pic:blipFill>
                    <a:blip r:embed="rId24"/>
                    <a:stretch>
                      <a:fillRect/>
                    </a:stretch>
                  </pic:blipFill>
                  <pic:spPr>
                    <a:xfrm>
                      <a:off x="0" y="0"/>
                      <a:ext cx="971429" cy="857143"/>
                    </a:xfrm>
                    <a:prstGeom prst="rect">
                      <a:avLst/>
                    </a:prstGeom>
                  </pic:spPr>
                </pic:pic>
              </a:graphicData>
            </a:graphic>
          </wp:inline>
        </w:drawing>
      </w:r>
    </w:p>
    <w:p>
      <w:pPr>
        <w:pStyle w:val="17"/>
      </w:pPr>
      <w:r>
        <w:rPr>
          <w:rFonts w:hint="eastAsia"/>
        </w:rPr>
        <w:t>A．海市蜃楼</w:t>
      </w:r>
      <w:r>
        <w:tab/>
      </w:r>
      <w:r>
        <w:rPr>
          <w:rFonts w:hint="eastAsia"/>
        </w:rPr>
        <w:t>B．日食现象</w:t>
      </w:r>
      <w:r>
        <w:tab/>
      </w:r>
      <w:r>
        <w:rPr>
          <w:rFonts w:hint="eastAsia"/>
        </w:rPr>
        <w:t>C．屏幕上呈现人的影子</w:t>
      </w:r>
      <w:r>
        <w:tab/>
      </w:r>
      <w:r>
        <w:rPr>
          <w:rFonts w:hint="eastAsia"/>
        </w:rPr>
        <w:t>D．桥在水中形成的倒影</w:t>
      </w:r>
    </w:p>
    <w:p>
      <w:pPr>
        <w:pStyle w:val="17"/>
      </w:pPr>
      <w:r>
        <w:rPr>
          <w:rFonts w:hint="eastAsia"/>
        </w:rPr>
        <w:t>10．如图6所示是实验室中的毛玻璃片，一面磨砂，一面平滑。为了分辨这两个面，下列方法中不可行的是（    ）</w:t>
      </w:r>
    </w:p>
    <w:p>
      <w:pPr>
        <w:pStyle w:val="17"/>
        <w:rPr>
          <w:rFonts w:hint="eastAsia"/>
        </w:rPr>
      </w:pPr>
      <w:r>
        <w:drawing>
          <wp:inline distT="0" distB="0" distL="0" distR="0">
            <wp:extent cx="1294765" cy="1561465"/>
            <wp:effectExtent l="0" t="0" r="635" b="635"/>
            <wp:docPr id="5950677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067772" name="图片 1"/>
                    <pic:cNvPicPr>
                      <a:picLocks noChangeAspect="1"/>
                    </pic:cNvPicPr>
                  </pic:nvPicPr>
                  <pic:blipFill>
                    <a:blip r:embed="rId25"/>
                    <a:stretch>
                      <a:fillRect/>
                    </a:stretch>
                  </pic:blipFill>
                  <pic:spPr>
                    <a:xfrm>
                      <a:off x="0" y="0"/>
                      <a:ext cx="1295238" cy="1561905"/>
                    </a:xfrm>
                    <a:prstGeom prst="rect">
                      <a:avLst/>
                    </a:prstGeom>
                  </pic:spPr>
                </pic:pic>
              </a:graphicData>
            </a:graphic>
          </wp:inline>
        </w:drawing>
      </w:r>
    </w:p>
    <w:p>
      <w:pPr>
        <w:pStyle w:val="17"/>
        <w:rPr>
          <w:rFonts w:hint="eastAsia"/>
        </w:rPr>
      </w:pPr>
      <w:r>
        <w:rPr>
          <w:rFonts w:hint="eastAsia"/>
        </w:rPr>
        <w:t>A．用手去触摸，粗糙的一面是磨砂面</w:t>
      </w:r>
    </w:p>
    <w:p>
      <w:pPr>
        <w:pStyle w:val="17"/>
        <w:rPr>
          <w:rFonts w:hint="eastAsia"/>
        </w:rPr>
      </w:pPr>
      <w:r>
        <w:rPr>
          <w:rFonts w:hint="eastAsia"/>
        </w:rPr>
        <w:t>B．透过毛玻璃片看不清远处物体，朝向眼睛的一面是平滑面</w:t>
      </w:r>
    </w:p>
    <w:p>
      <w:pPr>
        <w:pStyle w:val="17"/>
        <w:rPr>
          <w:rFonts w:hint="eastAsia"/>
        </w:rPr>
      </w:pPr>
      <w:r>
        <w:rPr>
          <w:rFonts w:hint="eastAsia"/>
        </w:rPr>
        <w:t>C．压力相同时，与同一水平桌面之间滑动摩擦力较大的一面是磨砂面</w:t>
      </w:r>
    </w:p>
    <w:p>
      <w:pPr>
        <w:pStyle w:val="17"/>
        <w:rPr>
          <w:rFonts w:hint="eastAsia"/>
        </w:rPr>
      </w:pPr>
      <w:r>
        <w:rPr>
          <w:rFonts w:hint="eastAsia"/>
        </w:rPr>
        <w:t>D．用激光笔照射表面，反射后可在光屏上成一个亮点的一面是平滑面</w:t>
      </w:r>
    </w:p>
    <w:p>
      <w:pPr>
        <w:pStyle w:val="17"/>
        <w:rPr>
          <w:rFonts w:hint="eastAsia"/>
        </w:rPr>
      </w:pPr>
      <w:r>
        <w:rPr>
          <w:rFonts w:hint="eastAsia"/>
        </w:rPr>
        <w:t>11．下列事例与对应的物理知识不相符的是（    ）</w:t>
      </w:r>
    </w:p>
    <w:p>
      <w:pPr>
        <w:pStyle w:val="17"/>
        <w:rPr>
          <w:rFonts w:hint="eastAsia"/>
        </w:rPr>
      </w:pPr>
      <w:r>
        <w:rPr>
          <w:rFonts w:hint="eastAsia"/>
        </w:rPr>
        <w:t>A．远离门轴推门——力的作用点影响力的作用效果</w:t>
      </w:r>
    </w:p>
    <w:p>
      <w:pPr>
        <w:pStyle w:val="17"/>
        <w:rPr>
          <w:rFonts w:hint="eastAsia"/>
        </w:rPr>
      </w:pPr>
      <w:r>
        <w:rPr>
          <w:rFonts w:hint="eastAsia"/>
        </w:rPr>
        <w:t>B．乘车时系安全带——防止惯性带来的危害</w:t>
      </w:r>
    </w:p>
    <w:p>
      <w:pPr>
        <w:pStyle w:val="17"/>
        <w:rPr>
          <w:rFonts w:hint="eastAsia"/>
        </w:rPr>
      </w:pPr>
      <w:r>
        <w:rPr>
          <w:rFonts w:hint="eastAsia"/>
        </w:rPr>
        <w:t>C．沿水平方向推桌子没推动——推力小于摩擦力</w:t>
      </w:r>
    </w:p>
    <w:p>
      <w:pPr>
        <w:pStyle w:val="17"/>
        <w:rPr>
          <w:rFonts w:hint="eastAsia"/>
        </w:rPr>
      </w:pPr>
      <w:r>
        <w:rPr>
          <w:rFonts w:hint="eastAsia"/>
        </w:rPr>
        <w:t>D．装货物时重的货物放下面——重心越低越稳定</w:t>
      </w:r>
    </w:p>
    <w:p>
      <w:pPr>
        <w:pStyle w:val="17"/>
        <w:rPr>
          <w:rFonts w:hint="eastAsia"/>
        </w:rPr>
      </w:pPr>
      <w:r>
        <w:rPr>
          <w:rFonts w:hint="eastAsia"/>
        </w:rPr>
        <w:t>12．探究阻力对物体运动的影响时得出结论，小车受到的阻力越小，速度减小得越慢。进一步推理可以得出：如果水平面绝对光滑，小车将做匀速直线运动。下列实验与该结论的得出所用物理实验方法相同的是（    ）</w:t>
      </w:r>
    </w:p>
    <w:p>
      <w:pPr>
        <w:pStyle w:val="17"/>
        <w:rPr>
          <w:rFonts w:hint="eastAsia"/>
        </w:rPr>
      </w:pPr>
      <w:r>
        <w:rPr>
          <w:rFonts w:hint="eastAsia"/>
        </w:rPr>
        <w:t>A．探究平面镜成像特点实验中，用棋子</w:t>
      </w:r>
      <w:r>
        <w:rPr>
          <w:rFonts w:hint="eastAsia"/>
          <w:i/>
          <w:iCs/>
        </w:rPr>
        <w:t>B</w:t>
      </w:r>
      <w:r>
        <w:rPr>
          <w:rFonts w:hint="eastAsia"/>
        </w:rPr>
        <w:t>代替棋子</w:t>
      </w:r>
      <w:r>
        <w:rPr>
          <w:rFonts w:hint="eastAsia"/>
          <w:i/>
          <w:iCs/>
        </w:rPr>
        <w:t>A</w:t>
      </w:r>
      <w:r>
        <w:rPr>
          <w:rFonts w:hint="eastAsia"/>
        </w:rPr>
        <w:t>的像</w:t>
      </w:r>
    </w:p>
    <w:p>
      <w:pPr>
        <w:pStyle w:val="17"/>
        <w:rPr>
          <w:rFonts w:hint="eastAsia"/>
        </w:rPr>
      </w:pPr>
      <w:r>
        <w:rPr>
          <w:rFonts w:hint="eastAsia"/>
        </w:rPr>
        <w:t>B．探究摩擦力大小与压力大小的关系时，控制接触面粗糙程度相同</w:t>
      </w:r>
    </w:p>
    <w:p>
      <w:pPr>
        <w:pStyle w:val="17"/>
        <w:rPr>
          <w:rFonts w:hint="eastAsia"/>
        </w:rPr>
      </w:pPr>
      <w:r>
        <w:rPr>
          <w:rFonts w:hint="eastAsia"/>
        </w:rPr>
        <w:t>C．探究真空不能传声的实验中，若能将瓶内抽成真空，将听不到铃声</w:t>
      </w:r>
    </w:p>
    <w:p>
      <w:pPr>
        <w:pStyle w:val="17"/>
        <w:rPr>
          <w:rFonts w:hint="eastAsia"/>
        </w:rPr>
      </w:pPr>
      <w:r>
        <w:rPr>
          <w:rFonts w:hint="eastAsia"/>
        </w:rPr>
        <w:t>D．用光线来表示光的传播方向和路径</w:t>
      </w:r>
    </w:p>
    <w:p>
      <w:pPr>
        <w:pStyle w:val="17"/>
      </w:pPr>
      <w:r>
        <w:rPr>
          <w:rFonts w:hint="eastAsia"/>
        </w:rPr>
        <w:t>13．（双选）某实验小组测量盐水的密度。实验前，把天平放在水平桌面上，并将游码移到标尺左端的零刻度线处。静止时，天平的指针如图7甲所示，由于天平砝码损坏，实验小组借助标有刻度的注射器、两个完全相同的烧杯、水等进行了如下操作：①用注射器向两个烧杯中分别注入20mL盐水和20mL水；②将上述装有盐水和水的烧杯分别放在天平的左盘和右盘，天平不平衡；③用注射器向装水的烧杯中缓慢注水，当注入的水为2mL时，天平恰好平衡，如图7乙所示。下列说法正确的是（    ）</w:t>
      </w:r>
    </w:p>
    <w:p>
      <w:pPr>
        <w:pStyle w:val="17"/>
        <w:rPr>
          <w:rFonts w:hint="eastAsia"/>
        </w:rPr>
      </w:pPr>
      <w:r>
        <w:drawing>
          <wp:inline distT="0" distB="0" distL="0" distR="0">
            <wp:extent cx="3856990" cy="1256665"/>
            <wp:effectExtent l="0" t="0" r="0" b="635"/>
            <wp:docPr id="18986127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612788" name="图片 1"/>
                    <pic:cNvPicPr>
                      <a:picLocks noChangeAspect="1"/>
                    </pic:cNvPicPr>
                  </pic:nvPicPr>
                  <pic:blipFill>
                    <a:blip r:embed="rId26"/>
                    <a:stretch>
                      <a:fillRect/>
                    </a:stretch>
                  </pic:blipFill>
                  <pic:spPr>
                    <a:xfrm>
                      <a:off x="0" y="0"/>
                      <a:ext cx="3857143" cy="1257143"/>
                    </a:xfrm>
                    <a:prstGeom prst="rect">
                      <a:avLst/>
                    </a:prstGeom>
                  </pic:spPr>
                </pic:pic>
              </a:graphicData>
            </a:graphic>
          </wp:inline>
        </w:drawing>
      </w:r>
    </w:p>
    <w:p>
      <w:pPr>
        <w:pStyle w:val="17"/>
        <w:rPr>
          <w:rFonts w:hint="eastAsia"/>
        </w:rPr>
      </w:pPr>
      <w:r>
        <w:rPr>
          <w:rFonts w:hint="eastAsia"/>
        </w:rPr>
        <w:t>A．为了使图甲天平平衡，应将平衡螺母向右调</w:t>
      </w:r>
    </w:p>
    <w:p>
      <w:pPr>
        <w:pStyle w:val="17"/>
        <w:rPr>
          <w:rFonts w:hint="eastAsia"/>
        </w:rPr>
      </w:pPr>
      <w:r>
        <w:rPr>
          <w:rFonts w:hint="eastAsia"/>
        </w:rPr>
        <w:t>B．图乙中天平左侧烧杯中盐水的质量为20g</w:t>
      </w:r>
    </w:p>
    <w:p>
      <w:pPr>
        <w:pStyle w:val="17"/>
        <w:rPr>
          <w:rFonts w:hint="eastAsia"/>
        </w:rPr>
      </w:pPr>
      <w:r>
        <w:rPr>
          <w:rFonts w:hint="eastAsia"/>
        </w:rPr>
        <w:t>C．图乙中盐水的密度为</w:t>
      </w:r>
      <w:r>
        <w:rPr>
          <w:position w:val="-10"/>
        </w:rPr>
        <w:object>
          <v:shape id="_x0000_i1029" o:spt="75" type="#_x0000_t75" style="height:18pt;width:75pt;" o:ole="t" filled="f" o:preferrelative="t" stroked="f" coordsize="21600,21600">
            <v:path/>
            <v:fill on="f" focussize="0,0"/>
            <v:stroke on="f" joinstyle="miter"/>
            <v:imagedata r:id="rId28" o:title=""/>
            <o:lock v:ext="edit" aspectratio="t"/>
            <w10:wrap type="none"/>
            <w10:anchorlock/>
          </v:shape>
          <o:OLEObject Type="Embed" ProgID="Equation.DSMT4" ShapeID="_x0000_i1029" DrawAspect="Content" ObjectID="_1468075729" r:id="rId27">
            <o:LockedField>false</o:LockedField>
          </o:OLEObject>
        </w:object>
      </w:r>
    </w:p>
    <w:p>
      <w:pPr>
        <w:pStyle w:val="17"/>
        <w:rPr>
          <w:rFonts w:hint="eastAsia"/>
        </w:rPr>
      </w:pPr>
      <w:r>
        <w:rPr>
          <w:rFonts w:hint="eastAsia"/>
        </w:rPr>
        <w:t>D．完成实验后发现天平右盘缺一个角，所测盐水质量偏大</w:t>
      </w:r>
    </w:p>
    <w:p>
      <w:pPr>
        <w:pStyle w:val="17"/>
      </w:pPr>
      <w:r>
        <w:rPr>
          <w:rFonts w:hint="eastAsia"/>
        </w:rPr>
        <w:t>14．（双选）在2022北京冬奥会短道速滑男子1000米比赛中，中国选手任子威获得金牌，如图8甲所示是他正全力通过弯道、如图8乙所示是他获胜后站立在水平赛场中央大声欢呼的情形。下列说法正确的是（    ）</w:t>
      </w:r>
    </w:p>
    <w:p>
      <w:pPr>
        <w:pStyle w:val="17"/>
        <w:rPr>
          <w:rFonts w:hint="eastAsia"/>
        </w:rPr>
      </w:pPr>
      <w:r>
        <w:drawing>
          <wp:inline distT="0" distB="0" distL="0" distR="0">
            <wp:extent cx="1913890" cy="1409065"/>
            <wp:effectExtent l="0" t="0" r="0" b="635"/>
            <wp:docPr id="9945631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563180" name="图片 1"/>
                    <pic:cNvPicPr>
                      <a:picLocks noChangeAspect="1"/>
                    </pic:cNvPicPr>
                  </pic:nvPicPr>
                  <pic:blipFill>
                    <a:blip r:embed="rId29"/>
                    <a:stretch>
                      <a:fillRect/>
                    </a:stretch>
                  </pic:blipFill>
                  <pic:spPr>
                    <a:xfrm>
                      <a:off x="0" y="0"/>
                      <a:ext cx="1914286" cy="1409524"/>
                    </a:xfrm>
                    <a:prstGeom prst="rect">
                      <a:avLst/>
                    </a:prstGeom>
                  </pic:spPr>
                </pic:pic>
              </a:graphicData>
            </a:graphic>
          </wp:inline>
        </w:drawing>
      </w:r>
    </w:p>
    <w:p>
      <w:pPr>
        <w:pStyle w:val="17"/>
        <w:rPr>
          <w:rFonts w:hint="eastAsia"/>
        </w:rPr>
      </w:pPr>
      <w:r>
        <w:rPr>
          <w:rFonts w:hint="eastAsia"/>
        </w:rPr>
        <w:t>A．通过弯道过程中他处于非平衡状态</w:t>
      </w:r>
    </w:p>
    <w:p>
      <w:pPr>
        <w:pStyle w:val="17"/>
        <w:rPr>
          <w:rFonts w:hint="eastAsia"/>
        </w:rPr>
      </w:pPr>
      <w:r>
        <w:rPr>
          <w:rFonts w:hint="eastAsia"/>
        </w:rPr>
        <w:t>B．站立时他受到的重力和他对冰面的压力是同一个力</w:t>
      </w:r>
    </w:p>
    <w:p>
      <w:pPr>
        <w:pStyle w:val="17"/>
        <w:rPr>
          <w:rFonts w:hint="eastAsia"/>
        </w:rPr>
      </w:pPr>
      <w:r>
        <w:rPr>
          <w:rFonts w:hint="eastAsia"/>
        </w:rPr>
        <w:t>C．站立时他受到的重力和冰面对他的支持力是一对相互作用力</w:t>
      </w:r>
    </w:p>
    <w:p>
      <w:pPr>
        <w:pStyle w:val="17"/>
        <w:rPr>
          <w:rFonts w:hint="eastAsia"/>
        </w:rPr>
      </w:pPr>
      <w:r>
        <w:rPr>
          <w:rFonts w:hint="eastAsia"/>
        </w:rPr>
        <w:t>D．图甲中他的手对冰面的压力与冰面对他的手的支持力是一对相互作用力</w:t>
      </w:r>
    </w:p>
    <w:p>
      <w:pPr>
        <w:pStyle w:val="15"/>
        <w:rPr>
          <w:rFonts w:hint="eastAsia"/>
        </w:rPr>
      </w:pPr>
      <w:r>
        <w:rPr>
          <w:rFonts w:hint="eastAsia"/>
        </w:rPr>
        <w:t>三、作图题（本题共2小题，每小题2分，共4分）</w:t>
      </w:r>
    </w:p>
    <w:p>
      <w:pPr>
        <w:pStyle w:val="17"/>
      </w:pPr>
      <w:r>
        <w:rPr>
          <w:rFonts w:hint="eastAsia"/>
        </w:rPr>
        <w:t>15．如图9所示，平面镜前</w:t>
      </w:r>
      <w:r>
        <w:rPr>
          <w:rFonts w:hint="eastAsia"/>
          <w:i/>
          <w:iCs/>
        </w:rPr>
        <w:t>A</w:t>
      </w:r>
      <w:r>
        <w:rPr>
          <w:rFonts w:hint="eastAsia"/>
        </w:rPr>
        <w:t>点处有一个点光源，</w:t>
      </w:r>
      <w:r>
        <w:rPr>
          <w:rFonts w:hint="eastAsia"/>
          <w:i/>
          <w:iCs/>
        </w:rPr>
        <w:t>B</w:t>
      </w:r>
      <w:r>
        <w:rPr>
          <w:rFonts w:hint="eastAsia"/>
        </w:rPr>
        <w:t>是人眼的位置，请画出人眼看到</w:t>
      </w:r>
      <w:r>
        <w:rPr>
          <w:rFonts w:hint="eastAsia"/>
          <w:i/>
          <w:iCs/>
        </w:rPr>
        <w:t>A</w:t>
      </w:r>
      <w:r>
        <w:rPr>
          <w:rFonts w:hint="eastAsia"/>
        </w:rPr>
        <w:t>处点光源的像的光路图。</w:t>
      </w:r>
    </w:p>
    <w:p>
      <w:pPr>
        <w:pStyle w:val="17"/>
        <w:rPr>
          <w:rFonts w:hint="eastAsia"/>
        </w:rPr>
      </w:pPr>
      <w:r>
        <w:drawing>
          <wp:inline distT="0" distB="0" distL="0" distR="0">
            <wp:extent cx="1075690" cy="1437640"/>
            <wp:effectExtent l="0" t="0" r="0" b="0"/>
            <wp:docPr id="17924990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499043" name="图片 1"/>
                    <pic:cNvPicPr>
                      <a:picLocks noChangeAspect="1"/>
                    </pic:cNvPicPr>
                  </pic:nvPicPr>
                  <pic:blipFill>
                    <a:blip r:embed="rId30"/>
                    <a:stretch>
                      <a:fillRect/>
                    </a:stretch>
                  </pic:blipFill>
                  <pic:spPr>
                    <a:xfrm>
                      <a:off x="0" y="0"/>
                      <a:ext cx="1076190" cy="1438095"/>
                    </a:xfrm>
                    <a:prstGeom prst="rect">
                      <a:avLst/>
                    </a:prstGeom>
                  </pic:spPr>
                </pic:pic>
              </a:graphicData>
            </a:graphic>
          </wp:inline>
        </w:drawing>
      </w:r>
    </w:p>
    <w:p>
      <w:pPr>
        <w:pStyle w:val="17"/>
      </w:pPr>
      <w:r>
        <w:rPr>
          <w:rFonts w:hint="eastAsia"/>
        </w:rPr>
        <w:t>16．如图10所示，降落伞和物体</w:t>
      </w:r>
      <w:r>
        <w:rPr>
          <w:rFonts w:hint="eastAsia"/>
          <w:i/>
          <w:iCs/>
        </w:rPr>
        <w:t>A</w:t>
      </w:r>
      <w:r>
        <w:rPr>
          <w:rFonts w:hint="eastAsia"/>
        </w:rPr>
        <w:t>沿与竖直方向成</w:t>
      </w:r>
      <w:r>
        <w:rPr>
          <w:position w:val="-6"/>
        </w:rPr>
        <w:object>
          <v:shape id="_x0000_i1030" o:spt="75" type="#_x0000_t75" style="height:14.25pt;width:20.25pt;" o:ole="t" filled="f" o:preferrelative="t" stroked="f" coordsize="21600,21600">
            <v:path/>
            <v:fill on="f" focussize="0,0"/>
            <v:stroke on="f" joinstyle="miter"/>
            <v:imagedata r:id="rId32" o:title=""/>
            <o:lock v:ext="edit" aspectratio="t"/>
            <w10:wrap type="none"/>
            <w10:anchorlock/>
          </v:shape>
          <o:OLEObject Type="Embed" ProgID="Equation.DSMT4" ShapeID="_x0000_i1030" DrawAspect="Content" ObjectID="_1468075730" r:id="rId31">
            <o:LockedField>false</o:LockedField>
          </o:OLEObject>
        </w:object>
      </w:r>
      <w:r>
        <w:rPr>
          <w:rFonts w:hint="eastAsia"/>
        </w:rPr>
        <w:t>角的方向匀速下落，请画出重物</w:t>
      </w:r>
      <w:r>
        <w:rPr>
          <w:rFonts w:hint="eastAsia"/>
          <w:i/>
          <w:iCs/>
        </w:rPr>
        <w:t>A</w:t>
      </w:r>
      <w:r>
        <w:rPr>
          <w:rFonts w:hint="eastAsia"/>
        </w:rPr>
        <w:t>的受力示意图（不计空气对物体</w:t>
      </w:r>
      <w:r>
        <w:rPr>
          <w:rFonts w:hint="eastAsia"/>
          <w:i/>
          <w:iCs/>
        </w:rPr>
        <w:t>A</w:t>
      </w:r>
      <w:r>
        <w:rPr>
          <w:rFonts w:hint="eastAsia"/>
        </w:rPr>
        <w:t>的力）。</w:t>
      </w:r>
    </w:p>
    <w:p>
      <w:pPr>
        <w:pStyle w:val="17"/>
        <w:rPr>
          <w:rFonts w:hint="eastAsia"/>
        </w:rPr>
      </w:pPr>
      <w:r>
        <w:drawing>
          <wp:inline distT="0" distB="0" distL="0" distR="0">
            <wp:extent cx="1037590" cy="1399540"/>
            <wp:effectExtent l="0" t="0" r="0" b="0"/>
            <wp:docPr id="19933805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380540" name="图片 1"/>
                    <pic:cNvPicPr>
                      <a:picLocks noChangeAspect="1"/>
                    </pic:cNvPicPr>
                  </pic:nvPicPr>
                  <pic:blipFill>
                    <a:blip r:embed="rId33"/>
                    <a:stretch>
                      <a:fillRect/>
                    </a:stretch>
                  </pic:blipFill>
                  <pic:spPr>
                    <a:xfrm>
                      <a:off x="0" y="0"/>
                      <a:ext cx="1038095" cy="1400000"/>
                    </a:xfrm>
                    <a:prstGeom prst="rect">
                      <a:avLst/>
                    </a:prstGeom>
                  </pic:spPr>
                </pic:pic>
              </a:graphicData>
            </a:graphic>
          </wp:inline>
        </w:drawing>
      </w:r>
    </w:p>
    <w:p>
      <w:pPr>
        <w:pStyle w:val="15"/>
        <w:rPr>
          <w:rFonts w:hint="eastAsia"/>
        </w:rPr>
      </w:pPr>
      <w:r>
        <w:rPr>
          <w:rFonts w:hint="eastAsia"/>
        </w:rPr>
        <w:t>四、实验与探究题（本题共3小题，第17题4分，第18题6分，第19题9分，共19分）</w:t>
      </w:r>
    </w:p>
    <w:p>
      <w:pPr>
        <w:pStyle w:val="17"/>
        <w:rPr>
          <w:rFonts w:hint="eastAsia"/>
        </w:rPr>
      </w:pPr>
      <w:r>
        <w:rPr>
          <w:rFonts w:hint="eastAsia"/>
        </w:rPr>
        <w:t>17．探究水沸腾前后温度变化的特点，所用器材有铁架台、烧瓶、温度计、秒表、石棉网等。</w:t>
      </w:r>
    </w:p>
    <w:p>
      <w:pPr>
        <w:pStyle w:val="17"/>
      </w:pPr>
      <w:r>
        <w:rPr>
          <w:rFonts w:hint="eastAsia"/>
        </w:rPr>
        <w:t>（1）在安装如图11甲的装置时，应先调整铁圈</w:t>
      </w:r>
      <w:r>
        <w:rPr>
          <w:rFonts w:hint="eastAsia"/>
          <w:i/>
          <w:iCs/>
        </w:rPr>
        <w:t>a</w:t>
      </w:r>
      <w:r>
        <w:rPr>
          <w:rFonts w:hint="eastAsia"/>
        </w:rPr>
        <w:t>，确定其高度时，</w:t>
      </w:r>
      <w:r>
        <w:t>________</w:t>
      </w:r>
      <w:r>
        <w:rPr>
          <w:rFonts w:hint="eastAsia"/>
        </w:rPr>
        <w:t>（选填“需要”或“不需要”）点燃酒精灯；</w:t>
      </w:r>
    </w:p>
    <w:p>
      <w:pPr>
        <w:pStyle w:val="17"/>
        <w:rPr>
          <w:rFonts w:hint="eastAsia"/>
        </w:rPr>
      </w:pPr>
      <w:r>
        <w:drawing>
          <wp:inline distT="0" distB="0" distL="0" distR="0">
            <wp:extent cx="3656965" cy="2209165"/>
            <wp:effectExtent l="0" t="0" r="635" b="635"/>
            <wp:docPr id="9282514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251418" name="图片 1"/>
                    <pic:cNvPicPr>
                      <a:picLocks noChangeAspect="1"/>
                    </pic:cNvPicPr>
                  </pic:nvPicPr>
                  <pic:blipFill>
                    <a:blip r:embed="rId34"/>
                    <a:stretch>
                      <a:fillRect/>
                    </a:stretch>
                  </pic:blipFill>
                  <pic:spPr>
                    <a:xfrm>
                      <a:off x="0" y="0"/>
                      <a:ext cx="3657143" cy="2209524"/>
                    </a:xfrm>
                    <a:prstGeom prst="rect">
                      <a:avLst/>
                    </a:prstGeom>
                  </pic:spPr>
                </pic:pic>
              </a:graphicData>
            </a:graphic>
          </wp:inline>
        </w:drawing>
      </w:r>
    </w:p>
    <w:p>
      <w:pPr>
        <w:pStyle w:val="17"/>
        <w:rPr>
          <w:rFonts w:hint="eastAsia"/>
        </w:rPr>
      </w:pPr>
      <w:r>
        <w:rPr>
          <w:rFonts w:hint="eastAsia"/>
        </w:rPr>
        <w:t>（2）实验中，从水温升到90℃开始，每隔1min读一次温度并记入表格，第2min时温度计示数如图11乙所示，读数为</w:t>
      </w:r>
      <w:r>
        <w:t>________</w:t>
      </w:r>
      <w:r>
        <w:rPr>
          <w:rFonts w:hint="eastAsia"/>
        </w:rPr>
        <w:t>℃；</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034"/>
        <w:gridCol w:w="1034"/>
        <w:gridCol w:w="1034"/>
        <w:gridCol w:w="1034"/>
        <w:gridCol w:w="1034"/>
        <w:gridCol w:w="1034"/>
        <w:gridCol w:w="1034"/>
        <w:gridCol w:w="1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696" w:type="dxa"/>
          </w:tcPr>
          <w:p>
            <w:pPr>
              <w:pStyle w:val="17"/>
              <w:jc w:val="center"/>
            </w:pPr>
            <w:r>
              <w:rPr>
                <w:rFonts w:hint="eastAsia"/>
              </w:rPr>
              <w:t>时间/min</w:t>
            </w:r>
          </w:p>
        </w:tc>
        <w:tc>
          <w:tcPr>
            <w:tcW w:w="1034" w:type="dxa"/>
          </w:tcPr>
          <w:p>
            <w:pPr>
              <w:pStyle w:val="17"/>
              <w:jc w:val="center"/>
            </w:pPr>
            <w:r>
              <w:rPr>
                <w:rFonts w:hint="eastAsia"/>
              </w:rPr>
              <w:t>0</w:t>
            </w:r>
          </w:p>
        </w:tc>
        <w:tc>
          <w:tcPr>
            <w:tcW w:w="1034" w:type="dxa"/>
          </w:tcPr>
          <w:p>
            <w:pPr>
              <w:pStyle w:val="17"/>
              <w:jc w:val="center"/>
            </w:pPr>
            <w:r>
              <w:rPr>
                <w:rFonts w:hint="eastAsia"/>
              </w:rPr>
              <w:t>1</w:t>
            </w:r>
          </w:p>
        </w:tc>
        <w:tc>
          <w:tcPr>
            <w:tcW w:w="1034" w:type="dxa"/>
          </w:tcPr>
          <w:p>
            <w:pPr>
              <w:pStyle w:val="17"/>
              <w:jc w:val="center"/>
            </w:pPr>
            <w:r>
              <w:rPr>
                <w:rFonts w:hint="eastAsia"/>
              </w:rPr>
              <w:t>2</w:t>
            </w:r>
          </w:p>
        </w:tc>
        <w:tc>
          <w:tcPr>
            <w:tcW w:w="1034" w:type="dxa"/>
          </w:tcPr>
          <w:p>
            <w:pPr>
              <w:pStyle w:val="17"/>
              <w:jc w:val="center"/>
            </w:pPr>
            <w:r>
              <w:rPr>
                <w:rFonts w:hint="eastAsia"/>
              </w:rPr>
              <w:t>3</w:t>
            </w:r>
          </w:p>
        </w:tc>
        <w:tc>
          <w:tcPr>
            <w:tcW w:w="1034" w:type="dxa"/>
          </w:tcPr>
          <w:p>
            <w:pPr>
              <w:pStyle w:val="17"/>
              <w:jc w:val="center"/>
            </w:pPr>
            <w:r>
              <w:rPr>
                <w:rFonts w:hint="eastAsia"/>
              </w:rPr>
              <w:t>4</w:t>
            </w:r>
          </w:p>
        </w:tc>
        <w:tc>
          <w:tcPr>
            <w:tcW w:w="1034" w:type="dxa"/>
          </w:tcPr>
          <w:p>
            <w:pPr>
              <w:pStyle w:val="17"/>
              <w:jc w:val="center"/>
            </w:pPr>
            <w:r>
              <w:rPr>
                <w:rFonts w:hint="eastAsia"/>
              </w:rPr>
              <w:t>5</w:t>
            </w:r>
          </w:p>
        </w:tc>
        <w:tc>
          <w:tcPr>
            <w:tcW w:w="1034" w:type="dxa"/>
          </w:tcPr>
          <w:p>
            <w:pPr>
              <w:pStyle w:val="17"/>
              <w:jc w:val="center"/>
            </w:pPr>
            <w:r>
              <w:rPr>
                <w:rFonts w:hint="eastAsia"/>
              </w:rPr>
              <w:t>6</w:t>
            </w:r>
          </w:p>
        </w:tc>
        <w:tc>
          <w:tcPr>
            <w:tcW w:w="1034" w:type="dxa"/>
          </w:tcPr>
          <w:p>
            <w:pPr>
              <w:pStyle w:val="17"/>
              <w:jc w:val="center"/>
            </w:pPr>
            <w:r>
              <w:rPr>
                <w:rFonts w:hint="eastAsi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tcPr>
          <w:p>
            <w:pPr>
              <w:pStyle w:val="17"/>
              <w:jc w:val="center"/>
            </w:pPr>
            <w:r>
              <w:rPr>
                <w:rFonts w:hint="eastAsia"/>
              </w:rPr>
              <w:t>水的温度／℃</w:t>
            </w:r>
          </w:p>
        </w:tc>
        <w:tc>
          <w:tcPr>
            <w:tcW w:w="1034" w:type="dxa"/>
          </w:tcPr>
          <w:p>
            <w:pPr>
              <w:pStyle w:val="17"/>
              <w:jc w:val="center"/>
            </w:pPr>
            <w:r>
              <w:rPr>
                <w:rFonts w:hint="eastAsia"/>
              </w:rPr>
              <w:t>90</w:t>
            </w:r>
          </w:p>
        </w:tc>
        <w:tc>
          <w:tcPr>
            <w:tcW w:w="1034" w:type="dxa"/>
          </w:tcPr>
          <w:p>
            <w:pPr>
              <w:pStyle w:val="17"/>
              <w:jc w:val="center"/>
            </w:pPr>
            <w:r>
              <w:rPr>
                <w:rFonts w:hint="eastAsia"/>
              </w:rPr>
              <w:t>92</w:t>
            </w:r>
          </w:p>
        </w:tc>
        <w:tc>
          <w:tcPr>
            <w:tcW w:w="1034" w:type="dxa"/>
          </w:tcPr>
          <w:p>
            <w:pPr>
              <w:pStyle w:val="17"/>
              <w:jc w:val="center"/>
            </w:pPr>
          </w:p>
        </w:tc>
        <w:tc>
          <w:tcPr>
            <w:tcW w:w="1034" w:type="dxa"/>
          </w:tcPr>
          <w:p>
            <w:pPr>
              <w:pStyle w:val="17"/>
              <w:jc w:val="center"/>
            </w:pPr>
            <w:r>
              <w:rPr>
                <w:rFonts w:hint="eastAsia"/>
              </w:rPr>
              <w:t>96</w:t>
            </w:r>
          </w:p>
        </w:tc>
        <w:tc>
          <w:tcPr>
            <w:tcW w:w="1034" w:type="dxa"/>
          </w:tcPr>
          <w:p>
            <w:pPr>
              <w:pStyle w:val="17"/>
              <w:jc w:val="center"/>
            </w:pPr>
            <w:r>
              <w:rPr>
                <w:rFonts w:hint="eastAsia"/>
              </w:rPr>
              <w:t>98</w:t>
            </w:r>
          </w:p>
        </w:tc>
        <w:tc>
          <w:tcPr>
            <w:tcW w:w="1034" w:type="dxa"/>
          </w:tcPr>
          <w:p>
            <w:pPr>
              <w:pStyle w:val="17"/>
              <w:jc w:val="center"/>
            </w:pPr>
            <w:r>
              <w:rPr>
                <w:rFonts w:hint="eastAsia"/>
              </w:rPr>
              <w:t>99</w:t>
            </w:r>
          </w:p>
        </w:tc>
        <w:tc>
          <w:tcPr>
            <w:tcW w:w="1034" w:type="dxa"/>
          </w:tcPr>
          <w:p>
            <w:pPr>
              <w:pStyle w:val="17"/>
              <w:jc w:val="center"/>
            </w:pPr>
            <w:r>
              <w:rPr>
                <w:rFonts w:hint="eastAsia"/>
              </w:rPr>
              <w:t>99</w:t>
            </w:r>
          </w:p>
        </w:tc>
        <w:tc>
          <w:tcPr>
            <w:tcW w:w="1034" w:type="dxa"/>
          </w:tcPr>
          <w:p>
            <w:pPr>
              <w:pStyle w:val="17"/>
              <w:jc w:val="center"/>
            </w:pPr>
            <w:r>
              <w:rPr>
                <w:rFonts w:hint="eastAsia"/>
              </w:rPr>
              <w:t>99</w:t>
            </w:r>
          </w:p>
        </w:tc>
      </w:tr>
    </w:tbl>
    <w:p>
      <w:pPr>
        <w:pStyle w:val="17"/>
        <w:rPr>
          <w:rFonts w:hint="eastAsia"/>
        </w:rPr>
      </w:pPr>
      <w:r>
        <w:rPr>
          <w:rFonts w:hint="eastAsia"/>
        </w:rPr>
        <w:t>（3）通过实验数据可知，第5min时，烧瓶内的水中气泡上升时的变化情形是</w:t>
      </w:r>
      <w:r>
        <w:t>________________</w:t>
      </w:r>
      <w:r>
        <w:rPr>
          <w:rFonts w:hint="eastAsia"/>
        </w:rPr>
        <w:t>（选填“由小变大”或“由大变小”）；</w:t>
      </w:r>
    </w:p>
    <w:p>
      <w:pPr>
        <w:pStyle w:val="17"/>
        <w:rPr>
          <w:rFonts w:hint="eastAsia"/>
        </w:rPr>
      </w:pPr>
      <w:r>
        <w:rPr>
          <w:rFonts w:hint="eastAsia"/>
        </w:rPr>
        <w:t>（4）实验完成后熄灭酒精灯，将烧瓶从铁架台上取下。拿橡皮塞塞紧瓶口，用冷水喷洒瓶底（如图11丙），里面的水</w:t>
      </w:r>
      <w:r>
        <w:t>________</w:t>
      </w:r>
      <w:r>
        <w:rPr>
          <w:rFonts w:hint="eastAsia"/>
        </w:rPr>
        <w:t>（选填“能”或“不能”）沸腾。</w:t>
      </w:r>
    </w:p>
    <w:p>
      <w:pPr>
        <w:pStyle w:val="17"/>
        <w:rPr>
          <w:rFonts w:hint="eastAsia"/>
        </w:rPr>
      </w:pPr>
      <w:r>
        <w:rPr>
          <w:rFonts w:hint="eastAsia"/>
        </w:rPr>
        <w:t>18．在做“探究凸透镜成像规律”的实验中：</w:t>
      </w:r>
    </w:p>
    <w:p>
      <w:pPr>
        <w:pStyle w:val="17"/>
        <w:rPr>
          <w:rFonts w:hint="eastAsia"/>
        </w:rPr>
      </w:pPr>
      <w:r>
        <w:rPr>
          <w:rFonts w:hint="eastAsia"/>
        </w:rPr>
        <w:t>（1）一束平行光通过凸透镜后在光屏上得到一个最小、最亮的光点，如图12甲所示，则凸透镜的焦距为</w:t>
      </w:r>
      <w:r>
        <w:t>________</w:t>
      </w:r>
      <w:r>
        <w:rPr>
          <w:rFonts w:hint="eastAsia"/>
        </w:rPr>
        <w:t>（要求估读）；为了使像成在光屏的中央，应调节光具座上烛焰、透镜和光屏的高度，使三者的中心在</w:t>
      </w:r>
      <w:r>
        <w:t>________</w:t>
      </w:r>
      <w:r>
        <w:rPr>
          <w:rFonts w:hint="eastAsia"/>
        </w:rPr>
        <w:t>；</w:t>
      </w:r>
    </w:p>
    <w:p>
      <w:pPr>
        <w:pStyle w:val="17"/>
      </w:pPr>
      <w:r>
        <w:rPr>
          <w:rFonts w:hint="eastAsia"/>
        </w:rPr>
        <w:t>（2）如图12乙所示，烛焰恰好在光屏上成清晰的像，生活中的</w:t>
      </w:r>
      <w:r>
        <w:t>________</w:t>
      </w:r>
      <w:r>
        <w:rPr>
          <w:rFonts w:hint="eastAsia"/>
        </w:rPr>
        <w:t>（选填“照相机”“投影仪”或“放大镜”）就是利用了这样的成像原理；</w:t>
      </w:r>
    </w:p>
    <w:p>
      <w:pPr>
        <w:pStyle w:val="17"/>
        <w:rPr>
          <w:rFonts w:hint="eastAsia"/>
        </w:rPr>
      </w:pPr>
      <w:r>
        <w:drawing>
          <wp:inline distT="0" distB="0" distL="0" distR="0">
            <wp:extent cx="4476115" cy="1428115"/>
            <wp:effectExtent l="0" t="0" r="635" b="635"/>
            <wp:docPr id="7868077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807782" name="图片 1"/>
                    <pic:cNvPicPr>
                      <a:picLocks noChangeAspect="1"/>
                    </pic:cNvPicPr>
                  </pic:nvPicPr>
                  <pic:blipFill>
                    <a:blip r:embed="rId35"/>
                    <a:stretch>
                      <a:fillRect/>
                    </a:stretch>
                  </pic:blipFill>
                  <pic:spPr>
                    <a:xfrm>
                      <a:off x="0" y="0"/>
                      <a:ext cx="4476190" cy="1428571"/>
                    </a:xfrm>
                    <a:prstGeom prst="rect">
                      <a:avLst/>
                    </a:prstGeom>
                  </pic:spPr>
                </pic:pic>
              </a:graphicData>
            </a:graphic>
          </wp:inline>
        </w:drawing>
      </w:r>
    </w:p>
    <w:p>
      <w:pPr>
        <w:pStyle w:val="17"/>
        <w:rPr>
          <w:rFonts w:hint="eastAsia"/>
        </w:rPr>
      </w:pPr>
      <w:r>
        <w:rPr>
          <w:rFonts w:hint="eastAsia"/>
        </w:rPr>
        <w:t>（3）在（2）问的基础上，只移动凸透镜，当凸透镜移动到</w:t>
      </w:r>
      <w:r>
        <w:t>________</w:t>
      </w:r>
      <w:r>
        <w:rPr>
          <w:rFonts w:hint="eastAsia"/>
        </w:rPr>
        <w:t>cm刻度线时，光屏上才能再次成清晰的像；</w:t>
      </w:r>
    </w:p>
    <w:p>
      <w:pPr>
        <w:pStyle w:val="17"/>
        <w:rPr>
          <w:rFonts w:hint="eastAsia"/>
        </w:rPr>
      </w:pPr>
      <w:r>
        <w:rPr>
          <w:rFonts w:hint="eastAsia"/>
        </w:rPr>
        <w:t>（4）当烛焰通过凸透镜在光屏上成一清晰的实像时，小明仅将凸透镜更换成另一个焦距相同、尺寸更大的凸透镜，此时光屏上所成的像的大小与原来的像对比应</w:t>
      </w:r>
      <w:r>
        <w:t>________</w:t>
      </w:r>
      <w:r>
        <w:rPr>
          <w:rFonts w:hint="eastAsia"/>
        </w:rPr>
        <w:t>（选填“变大”“变小”或“不变”）；</w:t>
      </w:r>
    </w:p>
    <w:p>
      <w:pPr>
        <w:pStyle w:val="17"/>
        <w:rPr>
          <w:rFonts w:hint="eastAsia"/>
        </w:rPr>
      </w:pPr>
      <w:r>
        <w:rPr>
          <w:rFonts w:hint="eastAsia"/>
        </w:rPr>
        <w:t>（5）如果保持蜡烛和凸透镜的位置不变，把光屏向右移动一小段距离后，要想在光屏上再次得到清晰的像，可在蜡烛与凸透镜之间放一个</w:t>
      </w:r>
      <w:r>
        <w:t>________</w:t>
      </w:r>
      <w:r>
        <w:rPr>
          <w:rFonts w:hint="eastAsia"/>
        </w:rPr>
        <w:t>（选填“近视眼镜”或“远视眼镜”）。</w:t>
      </w:r>
    </w:p>
    <w:p>
      <w:pPr>
        <w:pStyle w:val="17"/>
        <w:rPr>
          <w:rFonts w:hint="eastAsia"/>
        </w:rPr>
      </w:pPr>
      <w:r>
        <w:rPr>
          <w:rFonts w:hint="eastAsia"/>
        </w:rPr>
        <w:t>19．某实验小组在探究“影响滑动摩擦力大小的因素”的实验中，同学们有如下猜想：</w:t>
      </w:r>
    </w:p>
    <w:p>
      <w:pPr>
        <w:pStyle w:val="17"/>
        <w:rPr>
          <w:rFonts w:hint="eastAsia"/>
        </w:rPr>
      </w:pPr>
      <w:r>
        <w:rPr>
          <w:rFonts w:hint="eastAsia"/>
        </w:rPr>
        <w:t>A．滑动摩擦力大小与压力有关；</w:t>
      </w:r>
    </w:p>
    <w:p>
      <w:pPr>
        <w:pStyle w:val="17"/>
        <w:rPr>
          <w:rFonts w:hint="eastAsia"/>
        </w:rPr>
      </w:pPr>
      <w:r>
        <w:rPr>
          <w:rFonts w:hint="eastAsia"/>
        </w:rPr>
        <w:t>B．滑动摩擦力大小与接触面的粗糙程度有关。</w:t>
      </w:r>
    </w:p>
    <w:p>
      <w:pPr>
        <w:pStyle w:val="17"/>
      </w:pPr>
      <w:r>
        <w:rPr>
          <w:rFonts w:hint="eastAsia"/>
        </w:rPr>
        <w:t>根据猜想，同学们设计了如图13甲、乙、丙所示的实验：</w:t>
      </w:r>
    </w:p>
    <w:p>
      <w:pPr>
        <w:pStyle w:val="17"/>
        <w:rPr>
          <w:rFonts w:hint="eastAsia"/>
        </w:rPr>
      </w:pPr>
      <w:r>
        <w:drawing>
          <wp:inline distT="0" distB="0" distL="0" distR="0">
            <wp:extent cx="4923790" cy="1447165"/>
            <wp:effectExtent l="0" t="0" r="0" b="635"/>
            <wp:docPr id="11468811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881149" name="图片 1"/>
                    <pic:cNvPicPr>
                      <a:picLocks noChangeAspect="1"/>
                    </pic:cNvPicPr>
                  </pic:nvPicPr>
                  <pic:blipFill>
                    <a:blip r:embed="rId36"/>
                    <a:stretch>
                      <a:fillRect/>
                    </a:stretch>
                  </pic:blipFill>
                  <pic:spPr>
                    <a:xfrm>
                      <a:off x="0" y="0"/>
                      <a:ext cx="4923809" cy="1447619"/>
                    </a:xfrm>
                    <a:prstGeom prst="rect">
                      <a:avLst/>
                    </a:prstGeom>
                  </pic:spPr>
                </pic:pic>
              </a:graphicData>
            </a:graphic>
          </wp:inline>
        </w:drawing>
      </w:r>
    </w:p>
    <w:p>
      <w:pPr>
        <w:pStyle w:val="17"/>
        <w:rPr>
          <w:rFonts w:hint="eastAsia"/>
        </w:rPr>
      </w:pPr>
      <w:r>
        <w:rPr>
          <w:rFonts w:hint="eastAsia"/>
        </w:rPr>
        <w:t>（1）用弹簧测力计水平拉动木块，使它沿长木板做</w:t>
      </w:r>
      <w:r>
        <w:t>________</w:t>
      </w:r>
      <w:r>
        <w:rPr>
          <w:rFonts w:hint="eastAsia"/>
        </w:rPr>
        <w:t>运动，根据</w:t>
      </w:r>
      <w:r>
        <w:t>________</w:t>
      </w:r>
      <w:r>
        <w:rPr>
          <w:rFonts w:hint="eastAsia"/>
        </w:rPr>
        <w:t>知识可知，木块受到的滑动摩擦力大小等于拉力大小；</w:t>
      </w:r>
    </w:p>
    <w:p>
      <w:pPr>
        <w:pStyle w:val="17"/>
        <w:rPr>
          <w:rFonts w:hint="eastAsia"/>
        </w:rPr>
      </w:pPr>
      <w:r>
        <w:rPr>
          <w:rFonts w:hint="eastAsia"/>
        </w:rPr>
        <w:t>（2）甲、丙两图可验证猜想</w:t>
      </w:r>
      <w:r>
        <w:t>________</w:t>
      </w:r>
      <w:r>
        <w:rPr>
          <w:rFonts w:hint="eastAsia"/>
        </w:rPr>
        <w:t>（选填“A”或“B”）是正确的，可得出结论是：</w:t>
      </w:r>
      <w:r>
        <w:t>_________________________________</w:t>
      </w:r>
      <w:r>
        <w:rPr>
          <w:rFonts w:hint="eastAsia"/>
        </w:rPr>
        <w:t>；</w:t>
      </w:r>
    </w:p>
    <w:p>
      <w:pPr>
        <w:pStyle w:val="17"/>
        <w:rPr>
          <w:rFonts w:hint="eastAsia"/>
        </w:rPr>
      </w:pPr>
      <w:r>
        <w:rPr>
          <w:rFonts w:hint="eastAsia"/>
        </w:rPr>
        <w:t>（3）图13乙砝码随木块一起做匀速直线运动，弹簧测力计示数如图13乙所示，该木块受到的摩擦力大小为</w:t>
      </w:r>
      <w:r>
        <w:t>________</w:t>
      </w:r>
      <w:r>
        <w:rPr>
          <w:rFonts w:hint="eastAsia"/>
        </w:rPr>
        <w:t>N，砝码受到的摩擦力为</w:t>
      </w:r>
      <w:r>
        <w:t>________</w:t>
      </w:r>
      <w:r>
        <w:rPr>
          <w:rFonts w:hint="eastAsia"/>
        </w:rPr>
        <w:t>N；若增大图乙中的拉力，砝码和木块相对静止，木块受到木板表面的摩擦力将</w:t>
      </w:r>
      <w:r>
        <w:t>________</w:t>
      </w:r>
      <w:r>
        <w:rPr>
          <w:rFonts w:hint="eastAsia"/>
        </w:rPr>
        <w:t>（选填“变大”“变小”或“不变”）；</w:t>
      </w:r>
    </w:p>
    <w:p>
      <w:pPr>
        <w:pStyle w:val="17"/>
        <w:rPr>
          <w:rFonts w:hint="eastAsia"/>
        </w:rPr>
      </w:pPr>
      <w:r>
        <w:rPr>
          <w:rFonts w:hint="eastAsia"/>
        </w:rPr>
        <w:t>（4）比较甲、丁实验，发现甲实验弹簧测力计的示数大于丁实验弹簧测力计的示数，小明得出结论：滑动摩擦力的大小与接触面积的大小有关，你认为他的结论是</w:t>
      </w:r>
      <w:r>
        <w:t>________</w:t>
      </w:r>
      <w:r>
        <w:rPr>
          <w:rFonts w:hint="eastAsia"/>
        </w:rPr>
        <w:t>（选填“正确”或“错误”）的，理由是</w:t>
      </w:r>
      <w:r>
        <w:t>_________________________________________________</w:t>
      </w:r>
      <w:r>
        <w:rPr>
          <w:rFonts w:hint="eastAsia"/>
        </w:rPr>
        <w:t>。</w:t>
      </w:r>
    </w:p>
    <w:p>
      <w:pPr>
        <w:pStyle w:val="15"/>
        <w:rPr>
          <w:rFonts w:hint="eastAsia"/>
        </w:rPr>
      </w:pPr>
      <w:r>
        <w:rPr>
          <w:rFonts w:hint="eastAsia"/>
        </w:rPr>
        <w:t>五、综合应用题（本题共2小题，第20题8分，第21题9分，共17分）</w:t>
      </w:r>
    </w:p>
    <w:p>
      <w:pPr>
        <w:pStyle w:val="17"/>
      </w:pPr>
      <w:r>
        <w:rPr>
          <w:rFonts w:hint="eastAsia"/>
        </w:rPr>
        <w:t>20．2022年4月16日，神舟十三号载人飞船返回舱（质量约为8t）在东风着陆场成功着陆，载人飞行任务取得圆满成功。神舟十三号首次采用了快速返回模式，神舟飞船在轨道上运行的速度大约为</w:t>
      </w:r>
      <w:r>
        <w:rPr>
          <w:position w:val="-6"/>
        </w:rPr>
        <w:object>
          <v:shape id="_x0000_i1031" o:spt="75" type="#_x0000_t75" style="height:14.25pt;width:45.75pt;" o:ole="t" filled="f" o:preferrelative="t" stroked="f" coordsize="21600,21600">
            <v:path/>
            <v:fill on="f" focussize="0,0"/>
            <v:stroke on="f" joinstyle="miter"/>
            <v:imagedata r:id="rId38" o:title=""/>
            <o:lock v:ext="edit" aspectratio="t"/>
            <w10:wrap type="none"/>
            <w10:anchorlock/>
          </v:shape>
          <o:OLEObject Type="Embed" ProgID="Equation.DSMT4" ShapeID="_x0000_i1031" DrawAspect="Content" ObjectID="_1468075731" r:id="rId37">
            <o:LockedField>false</o:LockedField>
          </o:OLEObject>
        </w:object>
      </w:r>
      <w:r>
        <w:rPr>
          <w:rFonts w:hint="eastAsia"/>
        </w:rPr>
        <w:t>，接近第一宇宙速度。此后飞船在大气层内减速下落，拉出减速伞后，将落地速度控制在8m/s左右。在距离地面大约只有1m时反推发动机点火，从返回舱底部冒出一股巨大的火焰，使返回舱以2m/s的速度进行软着陆，航天员安全返回地面。求：</w:t>
      </w:r>
    </w:p>
    <w:p>
      <w:pPr>
        <w:pStyle w:val="17"/>
        <w:rPr>
          <w:rFonts w:hint="eastAsia"/>
        </w:rPr>
      </w:pPr>
      <w:r>
        <w:drawing>
          <wp:inline distT="0" distB="0" distL="0" distR="0">
            <wp:extent cx="1609090" cy="1113790"/>
            <wp:effectExtent l="0" t="0" r="0" b="0"/>
            <wp:docPr id="17451847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184786" name="图片 1"/>
                    <pic:cNvPicPr>
                      <a:picLocks noChangeAspect="1"/>
                    </pic:cNvPicPr>
                  </pic:nvPicPr>
                  <pic:blipFill>
                    <a:blip r:embed="rId39"/>
                    <a:stretch>
                      <a:fillRect/>
                    </a:stretch>
                  </pic:blipFill>
                  <pic:spPr>
                    <a:xfrm>
                      <a:off x="0" y="0"/>
                      <a:ext cx="1609524" cy="1114286"/>
                    </a:xfrm>
                    <a:prstGeom prst="rect">
                      <a:avLst/>
                    </a:prstGeom>
                  </pic:spPr>
                </pic:pic>
              </a:graphicData>
            </a:graphic>
          </wp:inline>
        </w:drawing>
      </w:r>
    </w:p>
    <w:p>
      <w:pPr>
        <w:pStyle w:val="17"/>
        <w:rPr>
          <w:rFonts w:hint="eastAsia"/>
        </w:rPr>
      </w:pPr>
      <w:r>
        <w:rPr>
          <w:rFonts w:hint="eastAsia"/>
        </w:rPr>
        <w:t>（1）反推发动机点火工作，能使返回舱减速实现软着陆，利用的物理知识是：</w:t>
      </w:r>
      <w:r>
        <w:t>____________________________________</w:t>
      </w:r>
      <w:r>
        <w:rPr>
          <w:rFonts w:hint="eastAsia"/>
        </w:rPr>
        <w:t>；</w:t>
      </w:r>
    </w:p>
    <w:p>
      <w:pPr>
        <w:pStyle w:val="17"/>
        <w:rPr>
          <w:rFonts w:hint="eastAsia"/>
        </w:rPr>
      </w:pPr>
      <w:r>
        <w:rPr>
          <w:rFonts w:hint="eastAsia"/>
        </w:rPr>
        <w:t>（2）返回舱进入大气层的重力环境时的重力；</w:t>
      </w:r>
    </w:p>
    <w:p>
      <w:pPr>
        <w:pStyle w:val="17"/>
        <w:rPr>
          <w:rFonts w:hint="eastAsia"/>
        </w:rPr>
      </w:pPr>
      <w:r>
        <w:rPr>
          <w:rFonts w:hint="eastAsia"/>
        </w:rPr>
        <w:t>（3）飞船以</w:t>
      </w:r>
      <w:r>
        <w:rPr>
          <w:position w:val="-6"/>
        </w:rPr>
        <w:object>
          <v:shape id="_x0000_i1032" o:spt="75" type="#_x0000_t75" style="height:14.25pt;width:45.75pt;" o:ole="t" filled="f" o:preferrelative="t" stroked="f" coordsize="21600,21600">
            <v:path/>
            <v:fill on="f" focussize="0,0"/>
            <v:stroke on="f" joinstyle="miter"/>
            <v:imagedata r:id="rId41" o:title=""/>
            <o:lock v:ext="edit" aspectratio="t"/>
            <w10:wrap type="none"/>
            <w10:anchorlock/>
          </v:shape>
          <o:OLEObject Type="Embed" ProgID="Equation.DSMT4" ShapeID="_x0000_i1032" DrawAspect="Content" ObjectID="_1468075732" r:id="rId40">
            <o:LockedField>false</o:LockedField>
          </o:OLEObject>
        </w:object>
      </w:r>
      <w:r>
        <w:rPr>
          <w:rFonts w:hint="eastAsia"/>
        </w:rPr>
        <w:t>的速度匀速飞行5min，则这段时间内飞船飞行的路程。</w:t>
      </w:r>
    </w:p>
    <w:p>
      <w:pPr>
        <w:pStyle w:val="17"/>
        <w:rPr>
          <w:rFonts w:hint="eastAsia"/>
        </w:rPr>
      </w:pPr>
      <w:r>
        <w:rPr>
          <w:rFonts w:hint="eastAsia"/>
        </w:rPr>
        <w:t>21．2020年11月24日，“长征五号”运载火箭搭载“嫦娥五号”发射升空。目前航空界公认的月球表层土壤的密度约为</w:t>
      </w:r>
      <w:r>
        <w:rPr>
          <w:position w:val="-10"/>
        </w:rPr>
        <w:object>
          <v:shape id="_x0000_i1033" o:spt="75" type="#_x0000_t75" style="height:18pt;width:50.25pt;" o:ole="t" filled="f" o:preferrelative="t" stroked="f" coordsize="21600,21600">
            <v:path/>
            <v:fill on="f" focussize="0,0"/>
            <v:stroke on="f" joinstyle="miter"/>
            <v:imagedata r:id="rId43" o:title=""/>
            <o:lock v:ext="edit" aspectratio="t"/>
            <w10:wrap type="none"/>
            <w10:anchorlock/>
          </v:shape>
          <o:OLEObject Type="Embed" ProgID="Equation.DSMT4" ShapeID="_x0000_i1033" DrawAspect="Content" ObjectID="_1468075733" r:id="rId42">
            <o:LockedField>false</o:LockedField>
          </o:OLEObject>
        </w:object>
      </w:r>
      <w:r>
        <w:rPr>
          <w:rFonts w:hint="eastAsia"/>
        </w:rPr>
        <w:t>，中国人工月球土壤也是按照这个标准制造的，嫦娥5号使用的收集器也是基于这个数据进行设计的，预计采取2kg的月球土壤，但嫦娥五号收集器装满月球土壤后，最终只带回月球土壤约</w:t>
      </w:r>
      <w:r>
        <w:rPr>
          <w:position w:val="-10"/>
        </w:rPr>
        <w:object>
          <v:shape id="_x0000_i1034" o:spt="75" type="#_x0000_t75" style="height:15.75pt;width:30pt;" o:ole="t" filled="f" o:preferrelative="t" stroked="f" coordsize="21600,21600">
            <v:path/>
            <v:fill on="f" focussize="0,0"/>
            <v:stroke on="f" joinstyle="miter"/>
            <v:imagedata r:id="rId45" o:title=""/>
            <o:lock v:ext="edit" aspectratio="t"/>
            <w10:wrap type="none"/>
            <w10:anchorlock/>
          </v:shape>
          <o:OLEObject Type="Embed" ProgID="Equation.DSMT4" ShapeID="_x0000_i1034" DrawAspect="Content" ObjectID="_1468075734" r:id="rId44">
            <o:LockedField>false</o:LockedField>
          </o:OLEObject>
        </w:object>
      </w:r>
      <w:r>
        <w:rPr>
          <w:rFonts w:hint="eastAsia"/>
        </w:rPr>
        <w:t>。已知同一物体在月球表面所受重力是地球表面的六分之一。（</w:t>
      </w:r>
      <w:r>
        <w:rPr>
          <w:rFonts w:hint="eastAsia"/>
          <w:i/>
          <w:iCs/>
        </w:rPr>
        <w:t>g</w:t>
      </w:r>
      <w:r>
        <w:rPr>
          <w:rFonts w:hint="eastAsia"/>
        </w:rPr>
        <w:t>取10N/kg）求：</w:t>
      </w:r>
    </w:p>
    <w:p>
      <w:pPr>
        <w:pStyle w:val="17"/>
        <w:rPr>
          <w:rFonts w:hint="eastAsia"/>
        </w:rPr>
      </w:pPr>
      <w:r>
        <w:rPr>
          <w:rFonts w:hint="eastAsia"/>
        </w:rPr>
        <w:t>（1）带回的月球土壤在月球上的重力；</w:t>
      </w:r>
    </w:p>
    <w:p>
      <w:pPr>
        <w:pStyle w:val="17"/>
        <w:rPr>
          <w:rFonts w:hint="eastAsia"/>
        </w:rPr>
      </w:pPr>
      <w:r>
        <w:rPr>
          <w:rFonts w:hint="eastAsia"/>
        </w:rPr>
        <w:t>（2）带回的月球土壤的密度。</w:t>
      </w:r>
    </w:p>
    <w:p>
      <w:pPr>
        <w:pStyle w:val="17"/>
      </w:pPr>
    </w:p>
    <w:p>
      <w:pPr>
        <w:pStyle w:val="17"/>
      </w:pPr>
    </w:p>
    <w:p>
      <w:pPr>
        <w:pStyle w:val="17"/>
      </w:pPr>
    </w:p>
    <w:p>
      <w:pPr>
        <w:pStyle w:val="11"/>
        <w:rPr>
          <w:rFonts w:hint="eastAsia"/>
        </w:rPr>
      </w:pPr>
      <w:r>
        <w:rPr>
          <w:rFonts w:hint="eastAsia"/>
        </w:rPr>
        <w:t>2022—2023学年八年级下学期质量评估试卷</w:t>
      </w:r>
    </w:p>
    <w:p>
      <w:pPr>
        <w:pStyle w:val="13"/>
        <w:rPr>
          <w:rFonts w:hint="eastAsia"/>
        </w:rPr>
      </w:pPr>
      <w:r>
        <w:rPr>
          <w:rFonts w:hint="eastAsia"/>
        </w:rPr>
        <w:t>物理参考答案</w:t>
      </w:r>
    </w:p>
    <w:p>
      <w:pPr>
        <w:pStyle w:val="15"/>
        <w:rPr>
          <w:rFonts w:hint="eastAsia"/>
        </w:rPr>
      </w:pPr>
      <w:r>
        <w:rPr>
          <w:rFonts w:hint="eastAsia"/>
        </w:rPr>
        <w:t>一、填空题</w:t>
      </w:r>
    </w:p>
    <w:p>
      <w:pPr>
        <w:pStyle w:val="17"/>
        <w:rPr>
          <w:rFonts w:hint="eastAsia"/>
        </w:rPr>
      </w:pPr>
      <w:r>
        <w:rPr>
          <w:rFonts w:hint="eastAsia"/>
        </w:rPr>
        <w:t>1．空气柱</w:t>
      </w:r>
      <w:r>
        <w:tab/>
      </w:r>
      <w:r>
        <w:rPr>
          <w:rFonts w:hint="eastAsia"/>
        </w:rPr>
        <w:t>低</w:t>
      </w:r>
    </w:p>
    <w:p>
      <w:pPr>
        <w:pStyle w:val="17"/>
        <w:rPr>
          <w:rFonts w:hint="eastAsia"/>
        </w:rPr>
      </w:pPr>
      <w:r>
        <w:rPr>
          <w:rFonts w:hint="eastAsia"/>
        </w:rPr>
        <w:t>2．光的直线传播</w:t>
      </w:r>
      <w:r>
        <w:tab/>
      </w:r>
      <w:r>
        <w:rPr>
          <w:position w:val="-6"/>
        </w:rPr>
        <w:object>
          <v:shape id="_x0000_i1035" o:spt="75" type="#_x0000_t75" style="height:14.25pt;width:45pt;" o:ole="t" filled="f" o:preferrelative="t" stroked="f" coordsize="21600,21600">
            <v:path/>
            <v:fill on="f" focussize="0,0"/>
            <v:stroke on="f" joinstyle="miter"/>
            <v:imagedata r:id="rId47" o:title=""/>
            <o:lock v:ext="edit" aspectratio="t"/>
            <w10:wrap type="none"/>
            <w10:anchorlock/>
          </v:shape>
          <o:OLEObject Type="Embed" ProgID="Equation.DSMT4" ShapeID="_x0000_i1035" DrawAspect="Content" ObjectID="_1468075735" r:id="rId46">
            <o:LockedField>false</o:LockedField>
          </o:OLEObject>
        </w:object>
      </w:r>
    </w:p>
    <w:p>
      <w:pPr>
        <w:pStyle w:val="17"/>
        <w:rPr>
          <w:rFonts w:hint="eastAsia"/>
        </w:rPr>
      </w:pPr>
      <w:r>
        <w:rPr>
          <w:rFonts w:hint="eastAsia"/>
        </w:rPr>
        <w:t>3．0</w:t>
      </w:r>
      <w:r>
        <w:tab/>
      </w:r>
      <w:r>
        <w:rPr>
          <w:rFonts w:hint="eastAsia"/>
        </w:rPr>
        <w:t>正立的虚像</w:t>
      </w:r>
      <w:r>
        <w:tab/>
      </w:r>
      <w:r>
        <w:rPr>
          <w:position w:val="-6"/>
        </w:rPr>
        <w:object>
          <v:shape id="_x0000_i1036" o:spt="75" type="#_x0000_t75" style="height:14.25pt;width:18.75pt;" o:ole="t" filled="f" o:preferrelative="t" stroked="f" coordsize="21600,21600">
            <v:path/>
            <v:fill on="f" focussize="0,0"/>
            <v:stroke on="f" joinstyle="miter"/>
            <v:imagedata r:id="rId49" o:title=""/>
            <o:lock v:ext="edit" aspectratio="t"/>
            <w10:wrap type="none"/>
            <w10:anchorlock/>
          </v:shape>
          <o:OLEObject Type="Embed" ProgID="Equation.DSMT4" ShapeID="_x0000_i1036" DrawAspect="Content" ObjectID="_1468075736" r:id="rId48">
            <o:LockedField>false</o:LockedField>
          </o:OLEObject>
        </w:object>
      </w:r>
    </w:p>
    <w:p>
      <w:pPr>
        <w:pStyle w:val="17"/>
        <w:rPr>
          <w:rFonts w:hint="eastAsia"/>
        </w:rPr>
      </w:pPr>
      <w:r>
        <w:rPr>
          <w:rFonts w:hint="eastAsia"/>
        </w:rPr>
        <w:t>4．足球具有惯性</w:t>
      </w:r>
      <w:r>
        <w:tab/>
      </w:r>
      <w:r>
        <w:rPr>
          <w:rFonts w:hint="eastAsia"/>
        </w:rPr>
        <w:t>力可以改变物体的运动状态</w:t>
      </w:r>
    </w:p>
    <w:p>
      <w:pPr>
        <w:pStyle w:val="17"/>
        <w:rPr>
          <w:rFonts w:hint="eastAsia"/>
        </w:rPr>
      </w:pPr>
      <w:r>
        <w:rPr>
          <w:rFonts w:hint="eastAsia"/>
        </w:rPr>
        <w:t>5．竖直向下</w:t>
      </w:r>
      <w:r>
        <w:tab/>
      </w:r>
      <w:r>
        <w:rPr>
          <w:rFonts w:hint="eastAsia"/>
        </w:rPr>
        <w:t>20</w:t>
      </w:r>
      <w:r>
        <w:tab/>
      </w:r>
      <w:r>
        <w:rPr>
          <w:rFonts w:hint="eastAsia"/>
        </w:rPr>
        <w:t>展台</w:t>
      </w:r>
    </w:p>
    <w:p>
      <w:pPr>
        <w:pStyle w:val="17"/>
      </w:pPr>
      <w:r>
        <w:rPr>
          <w:rFonts w:hint="eastAsia"/>
        </w:rPr>
        <w:t>6．水平向右做匀速直线运动</w:t>
      </w:r>
    </w:p>
    <w:p>
      <w:pPr>
        <w:pStyle w:val="17"/>
        <w:rPr>
          <w:rFonts w:hint="eastAsia"/>
        </w:rPr>
      </w:pPr>
      <w:r>
        <w:rPr>
          <w:rFonts w:hint="eastAsia"/>
        </w:rPr>
        <w:t>实心球在</w:t>
      </w:r>
      <w:r>
        <w:rPr>
          <w:rFonts w:hint="eastAsia"/>
          <w:i/>
          <w:iCs/>
        </w:rPr>
        <w:t>B</w:t>
      </w:r>
      <w:r>
        <w:rPr>
          <w:rFonts w:hint="eastAsia"/>
        </w:rPr>
        <w:t>点有水平向右的速度，不受力时，将保持原来的运动状态，向右做匀速直线运动</w:t>
      </w:r>
    </w:p>
    <w:p>
      <w:pPr>
        <w:pStyle w:val="15"/>
        <w:rPr>
          <w:rFonts w:hint="eastAsia"/>
        </w:rPr>
      </w:pPr>
      <w:r>
        <w:rPr>
          <w:rFonts w:hint="eastAsia"/>
        </w:rPr>
        <w:t>二、选择题</w:t>
      </w:r>
    </w:p>
    <w:p>
      <w:pPr>
        <w:pStyle w:val="17"/>
      </w:pPr>
      <w:r>
        <w:t>7．C</w:t>
      </w:r>
      <w:r>
        <w:tab/>
      </w:r>
      <w:r>
        <w:t>8．A</w:t>
      </w:r>
      <w:r>
        <w:tab/>
      </w:r>
      <w:r>
        <w:t>9．A</w:t>
      </w:r>
      <w:r>
        <w:tab/>
      </w:r>
      <w:r>
        <w:t>10．B</w:t>
      </w:r>
    </w:p>
    <w:p>
      <w:pPr>
        <w:pStyle w:val="17"/>
      </w:pPr>
      <w:r>
        <w:t>11．C</w:t>
      </w:r>
      <w:r>
        <w:tab/>
      </w:r>
      <w:r>
        <w:t>12．C</w:t>
      </w:r>
      <w:r>
        <w:tab/>
      </w:r>
      <w:r>
        <w:t>13．AC</w:t>
      </w:r>
      <w:r>
        <w:tab/>
      </w:r>
      <w:r>
        <w:t>14．AD</w:t>
      </w:r>
    </w:p>
    <w:p>
      <w:pPr>
        <w:pStyle w:val="15"/>
        <w:rPr>
          <w:rFonts w:hint="eastAsia"/>
        </w:rPr>
      </w:pPr>
      <w:r>
        <w:rPr>
          <w:rFonts w:hint="eastAsia"/>
        </w:rPr>
        <w:t>三、作图题</w:t>
      </w:r>
    </w:p>
    <w:p>
      <w:pPr>
        <w:pStyle w:val="17"/>
      </w:pPr>
      <w:r>
        <w:t>15．</w:t>
      </w:r>
      <w:r>
        <w:drawing>
          <wp:inline distT="0" distB="0" distL="0" distR="0">
            <wp:extent cx="1532890" cy="1523365"/>
            <wp:effectExtent l="0" t="0" r="0" b="635"/>
            <wp:docPr id="10436199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619984" name="图片 1"/>
                    <pic:cNvPicPr>
                      <a:picLocks noChangeAspect="1"/>
                    </pic:cNvPicPr>
                  </pic:nvPicPr>
                  <pic:blipFill>
                    <a:blip r:embed="rId50"/>
                    <a:stretch>
                      <a:fillRect/>
                    </a:stretch>
                  </pic:blipFill>
                  <pic:spPr>
                    <a:xfrm>
                      <a:off x="0" y="0"/>
                      <a:ext cx="1533333" cy="1523810"/>
                    </a:xfrm>
                    <a:prstGeom prst="rect">
                      <a:avLst/>
                    </a:prstGeom>
                  </pic:spPr>
                </pic:pic>
              </a:graphicData>
            </a:graphic>
          </wp:inline>
        </w:drawing>
      </w:r>
    </w:p>
    <w:p>
      <w:pPr>
        <w:pStyle w:val="17"/>
      </w:pPr>
      <w:r>
        <w:rPr>
          <w:rFonts w:hint="eastAsia"/>
        </w:rPr>
        <w:t>1</w:t>
      </w:r>
      <w:r>
        <w:t>6．</w:t>
      </w:r>
      <w:r>
        <w:drawing>
          <wp:inline distT="0" distB="0" distL="0" distR="0">
            <wp:extent cx="1132840" cy="2542540"/>
            <wp:effectExtent l="0" t="0" r="0" b="0"/>
            <wp:docPr id="13259667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966772" name="图片 1"/>
                    <pic:cNvPicPr>
                      <a:picLocks noChangeAspect="1"/>
                    </pic:cNvPicPr>
                  </pic:nvPicPr>
                  <pic:blipFill>
                    <a:blip r:embed="rId51"/>
                    <a:stretch>
                      <a:fillRect/>
                    </a:stretch>
                  </pic:blipFill>
                  <pic:spPr>
                    <a:xfrm>
                      <a:off x="0" y="0"/>
                      <a:ext cx="1133333" cy="2542857"/>
                    </a:xfrm>
                    <a:prstGeom prst="rect">
                      <a:avLst/>
                    </a:prstGeom>
                  </pic:spPr>
                </pic:pic>
              </a:graphicData>
            </a:graphic>
          </wp:inline>
        </w:drawing>
      </w:r>
    </w:p>
    <w:p>
      <w:pPr>
        <w:pStyle w:val="15"/>
        <w:rPr>
          <w:rFonts w:hint="eastAsia"/>
        </w:rPr>
      </w:pPr>
      <w:r>
        <w:rPr>
          <w:rFonts w:hint="eastAsia"/>
        </w:rPr>
        <w:t>四、实验探究题</w:t>
      </w:r>
    </w:p>
    <w:p>
      <w:pPr>
        <w:pStyle w:val="17"/>
        <w:rPr>
          <w:rFonts w:hint="eastAsia"/>
        </w:rPr>
      </w:pPr>
      <w:r>
        <w:rPr>
          <w:rFonts w:hint="eastAsia"/>
        </w:rPr>
        <w:t>17．（1）需要</w:t>
      </w:r>
      <w:r>
        <w:tab/>
      </w:r>
      <w:r>
        <w:rPr>
          <w:rFonts w:hint="eastAsia"/>
        </w:rPr>
        <w:t>（2）94</w:t>
      </w:r>
      <w:r>
        <w:tab/>
      </w:r>
      <w:r>
        <w:rPr>
          <w:rFonts w:hint="eastAsia"/>
        </w:rPr>
        <w:t>（3）由小变大</w:t>
      </w:r>
      <w:r>
        <w:tab/>
      </w:r>
      <w:r>
        <w:rPr>
          <w:rFonts w:hint="eastAsia"/>
        </w:rPr>
        <w:t>（4）不能</w:t>
      </w:r>
    </w:p>
    <w:p>
      <w:pPr>
        <w:pStyle w:val="17"/>
      </w:pPr>
      <w:r>
        <w:rPr>
          <w:rFonts w:hint="eastAsia"/>
        </w:rPr>
        <w:t>18．（1）</w:t>
      </w:r>
      <w:r>
        <w:rPr>
          <w:position w:val="-6"/>
        </w:rPr>
        <w:object>
          <v:shape id="_x0000_i1037" o:spt="75" type="#_x0000_t75" style="height:14.25pt;width:38.25pt;" o:ole="t" filled="f" o:preferrelative="t" stroked="f" coordsize="21600,21600">
            <v:path/>
            <v:fill on="f" focussize="0,0"/>
            <v:stroke on="f" joinstyle="miter"/>
            <v:imagedata r:id="rId53" o:title=""/>
            <o:lock v:ext="edit" aspectratio="t"/>
            <w10:wrap type="none"/>
            <w10:anchorlock/>
          </v:shape>
          <o:OLEObject Type="Embed" ProgID="Equation.DSMT4" ShapeID="_x0000_i1037" DrawAspect="Content" ObjectID="_1468075737" r:id="rId52">
            <o:LockedField>false</o:LockedField>
          </o:OLEObject>
        </w:object>
      </w:r>
      <w:r>
        <w:tab/>
      </w:r>
      <w:r>
        <w:rPr>
          <w:rFonts w:hint="eastAsia"/>
        </w:rPr>
        <w:t>同一高度</w:t>
      </w:r>
    </w:p>
    <w:p>
      <w:pPr>
        <w:pStyle w:val="17"/>
      </w:pPr>
      <w:r>
        <w:rPr>
          <w:rFonts w:hint="eastAsia"/>
        </w:rPr>
        <w:t>（2）投影仪</w:t>
      </w:r>
    </w:p>
    <w:p>
      <w:pPr>
        <w:pStyle w:val="17"/>
      </w:pPr>
      <w:r>
        <w:rPr>
          <w:rFonts w:hint="eastAsia"/>
        </w:rPr>
        <w:t>（3）65</w:t>
      </w:r>
    </w:p>
    <w:p>
      <w:pPr>
        <w:pStyle w:val="17"/>
      </w:pPr>
      <w:r>
        <w:rPr>
          <w:rFonts w:hint="eastAsia"/>
        </w:rPr>
        <w:t>（4）不变</w:t>
      </w:r>
    </w:p>
    <w:p>
      <w:pPr>
        <w:pStyle w:val="17"/>
        <w:rPr>
          <w:rFonts w:hint="eastAsia"/>
        </w:rPr>
      </w:pPr>
      <w:r>
        <w:rPr>
          <w:rFonts w:hint="eastAsia"/>
        </w:rPr>
        <w:t>（5）近视眼镜</w:t>
      </w:r>
    </w:p>
    <w:p>
      <w:pPr>
        <w:pStyle w:val="17"/>
      </w:pPr>
      <w:r>
        <w:rPr>
          <w:rFonts w:hint="eastAsia"/>
        </w:rPr>
        <w:t>19．（1）匀速直线</w:t>
      </w:r>
      <w:r>
        <w:tab/>
      </w:r>
      <w:r>
        <w:rPr>
          <w:rFonts w:hint="eastAsia"/>
        </w:rPr>
        <w:t>二力平衡</w:t>
      </w:r>
    </w:p>
    <w:p>
      <w:pPr>
        <w:pStyle w:val="17"/>
      </w:pPr>
      <w:r>
        <w:rPr>
          <w:rFonts w:hint="eastAsia"/>
        </w:rPr>
        <w:t>（2）B</w:t>
      </w:r>
      <w:r>
        <w:tab/>
      </w:r>
      <w:r>
        <w:rPr>
          <w:rFonts w:hint="eastAsia"/>
        </w:rPr>
        <w:t>压力一定时，接触面越粗糙，滑动摩擦力越大</w:t>
      </w:r>
    </w:p>
    <w:p>
      <w:pPr>
        <w:pStyle w:val="17"/>
      </w:pPr>
      <w:r>
        <w:rPr>
          <w:rFonts w:hint="eastAsia"/>
        </w:rPr>
        <w:t>（3）</w:t>
      </w:r>
      <w:r>
        <w:rPr>
          <w:position w:val="-6"/>
        </w:rPr>
        <w:object>
          <v:shape id="_x0000_i1038" o:spt="75" type="#_x0000_t75" style="height:14.25pt;width:18.75pt;" o:ole="t" filled="f" o:preferrelative="t" stroked="f" coordsize="21600,21600">
            <v:path/>
            <v:fill on="f" focussize="0,0"/>
            <v:stroke on="f" joinstyle="miter"/>
            <v:imagedata r:id="rId55" o:title=""/>
            <o:lock v:ext="edit" aspectratio="t"/>
            <w10:wrap type="none"/>
            <w10:anchorlock/>
          </v:shape>
          <o:OLEObject Type="Embed" ProgID="Equation.DSMT4" ShapeID="_x0000_i1038" DrawAspect="Content" ObjectID="_1468075738" r:id="rId54">
            <o:LockedField>false</o:LockedField>
          </o:OLEObject>
        </w:object>
      </w:r>
      <w:r>
        <w:tab/>
      </w:r>
      <w:r>
        <w:rPr>
          <w:rFonts w:hint="eastAsia"/>
        </w:rPr>
        <w:t>0</w:t>
      </w:r>
      <w:r>
        <w:tab/>
      </w:r>
      <w:r>
        <w:rPr>
          <w:rFonts w:hint="eastAsia"/>
        </w:rPr>
        <w:t>不变</w:t>
      </w:r>
    </w:p>
    <w:p>
      <w:pPr>
        <w:pStyle w:val="17"/>
        <w:rPr>
          <w:rFonts w:hint="eastAsia"/>
        </w:rPr>
      </w:pPr>
      <w:r>
        <w:rPr>
          <w:rFonts w:hint="eastAsia"/>
        </w:rPr>
        <w:t>（4）错误没有控制压力相同</w:t>
      </w:r>
    </w:p>
    <w:p>
      <w:pPr>
        <w:pStyle w:val="15"/>
        <w:rPr>
          <w:rFonts w:hint="eastAsia"/>
        </w:rPr>
      </w:pPr>
      <w:r>
        <w:rPr>
          <w:rFonts w:hint="eastAsia"/>
        </w:rPr>
        <w:t>五、综合应用题</w:t>
      </w:r>
    </w:p>
    <w:p>
      <w:pPr>
        <w:pStyle w:val="17"/>
      </w:pPr>
      <w:r>
        <w:t>20．（1）</w:t>
      </w:r>
      <w:r>
        <w:rPr>
          <w:rFonts w:hint="eastAsia"/>
        </w:rPr>
        <w:t>物体间力的作用是相互的</w:t>
      </w:r>
    </w:p>
    <w:p>
      <w:pPr>
        <w:pStyle w:val="17"/>
      </w:pPr>
      <w:r>
        <w:t>（2）</w:t>
      </w:r>
      <w:r>
        <w:rPr>
          <w:position w:val="-6"/>
        </w:rPr>
        <w:object>
          <v:shape id="_x0000_i1039" o:spt="75" type="#_x0000_t75" style="height:15.75pt;width:44.25pt;" o:ole="t" filled="f" o:preferrelative="t" stroked="f" coordsize="21600,21600">
            <v:path/>
            <v:fill on="f" focussize="0,0"/>
            <v:stroke on="f" joinstyle="miter"/>
            <v:imagedata r:id="rId57" o:title=""/>
            <o:lock v:ext="edit" aspectratio="t"/>
            <w10:wrap type="none"/>
            <w10:anchorlock/>
          </v:shape>
          <o:OLEObject Type="Embed" ProgID="Equation.DSMT4" ShapeID="_x0000_i1039" DrawAspect="Content" ObjectID="_1468075739" r:id="rId56">
            <o:LockedField>false</o:LockedField>
          </o:OLEObject>
        </w:object>
      </w:r>
    </w:p>
    <w:p>
      <w:pPr>
        <w:pStyle w:val="17"/>
      </w:pPr>
      <w:r>
        <w:t>（3）</w:t>
      </w:r>
      <w:r>
        <w:rPr>
          <w:position w:val="-6"/>
        </w:rPr>
        <w:object>
          <v:shape id="_x0000_i1040" o:spt="75" type="#_x0000_t75" style="height:15.75pt;width:60pt;" o:ole="t" filled="f" o:preferrelative="t" stroked="f" coordsize="21600,21600">
            <v:path/>
            <v:fill on="f" focussize="0,0"/>
            <v:stroke on="f" joinstyle="miter"/>
            <v:imagedata r:id="rId59" o:title=""/>
            <o:lock v:ext="edit" aspectratio="t"/>
            <w10:wrap type="none"/>
            <w10:anchorlock/>
          </v:shape>
          <o:OLEObject Type="Embed" ProgID="Equation.DSMT4" ShapeID="_x0000_i1040" DrawAspect="Content" ObjectID="_1468075740" r:id="rId58">
            <o:LockedField>false</o:LockedField>
          </o:OLEObject>
        </w:object>
      </w:r>
    </w:p>
    <w:p>
      <w:pPr>
        <w:pStyle w:val="17"/>
      </w:pPr>
      <w:r>
        <w:t>21．（1）3N</w:t>
      </w:r>
    </w:p>
    <w:p>
      <w:pPr>
        <w:pStyle w:val="17"/>
      </w:pPr>
      <w:r>
        <w:t>（2）</w:t>
      </w:r>
      <w:r>
        <w:rPr>
          <w:position w:val="-10"/>
        </w:rPr>
        <w:object>
          <v:shape id="_x0000_i1041" o:spt="75" type="#_x0000_t75" style="height:18pt;width:56.25pt;" o:ole="t" filled="f" o:preferrelative="t" stroked="f" coordsize="21600,21600">
            <v:path/>
            <v:fill on="f" focussize="0,0"/>
            <v:stroke on="f" joinstyle="miter"/>
            <v:imagedata r:id="rId61" o:title=""/>
            <o:lock v:ext="edit" aspectratio="t"/>
            <w10:wrap type="none"/>
            <w10:anchorlock/>
          </v:shape>
          <o:OLEObject Type="Embed" ProgID="Equation.DSMT4" ShapeID="_x0000_i1041" DrawAspect="Content" ObjectID="_1468075741" r:id="rId60">
            <o:LockedField>false</o:LockedField>
          </o:OLEObject>
        </w:object>
      </w:r>
      <w: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42"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4FF1"/>
    <w:rsid w:val="001177F3"/>
    <w:rsid w:val="00171458"/>
    <w:rsid w:val="00173C1D"/>
    <w:rsid w:val="001764C3"/>
    <w:rsid w:val="0018010E"/>
    <w:rsid w:val="0018240E"/>
    <w:rsid w:val="00191C29"/>
    <w:rsid w:val="001C63DA"/>
    <w:rsid w:val="001D0C6F"/>
    <w:rsid w:val="00201A7E"/>
    <w:rsid w:val="00204526"/>
    <w:rsid w:val="00221FC9"/>
    <w:rsid w:val="00244CEF"/>
    <w:rsid w:val="002457C2"/>
    <w:rsid w:val="002908F0"/>
    <w:rsid w:val="00294908"/>
    <w:rsid w:val="00294B92"/>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8209C"/>
    <w:rsid w:val="0059145F"/>
    <w:rsid w:val="00596076"/>
    <w:rsid w:val="005B39DB"/>
    <w:rsid w:val="005C2124"/>
    <w:rsid w:val="005F1362"/>
    <w:rsid w:val="00605626"/>
    <w:rsid w:val="006071D5"/>
    <w:rsid w:val="0062039B"/>
    <w:rsid w:val="00623C16"/>
    <w:rsid w:val="00637D3A"/>
    <w:rsid w:val="00640BF5"/>
    <w:rsid w:val="006D5DE9"/>
    <w:rsid w:val="006F45E0"/>
    <w:rsid w:val="006F492A"/>
    <w:rsid w:val="00701D6B"/>
    <w:rsid w:val="007061B2"/>
    <w:rsid w:val="00716D85"/>
    <w:rsid w:val="00740A09"/>
    <w:rsid w:val="00762E26"/>
    <w:rsid w:val="007706D9"/>
    <w:rsid w:val="0079726A"/>
    <w:rsid w:val="008028B5"/>
    <w:rsid w:val="00832EC9"/>
    <w:rsid w:val="008634CD"/>
    <w:rsid w:val="008731FA"/>
    <w:rsid w:val="00880A38"/>
    <w:rsid w:val="00884DBC"/>
    <w:rsid w:val="00893DD6"/>
    <w:rsid w:val="008D2E94"/>
    <w:rsid w:val="009121D7"/>
    <w:rsid w:val="00974E0F"/>
    <w:rsid w:val="00982128"/>
    <w:rsid w:val="009A27BF"/>
    <w:rsid w:val="009B5666"/>
    <w:rsid w:val="009C4252"/>
    <w:rsid w:val="00A07DF2"/>
    <w:rsid w:val="00A405DB"/>
    <w:rsid w:val="00A46D54"/>
    <w:rsid w:val="00A536B0"/>
    <w:rsid w:val="00AB3EE3"/>
    <w:rsid w:val="00AD4827"/>
    <w:rsid w:val="00AD6B6A"/>
    <w:rsid w:val="00B73775"/>
    <w:rsid w:val="00B73811"/>
    <w:rsid w:val="00B80D67"/>
    <w:rsid w:val="00B8100F"/>
    <w:rsid w:val="00B96924"/>
    <w:rsid w:val="00BB50C6"/>
    <w:rsid w:val="00C02815"/>
    <w:rsid w:val="00C02FC6"/>
    <w:rsid w:val="00C13493"/>
    <w:rsid w:val="00C321EB"/>
    <w:rsid w:val="00CA2BD2"/>
    <w:rsid w:val="00CA4A07"/>
    <w:rsid w:val="00D51257"/>
    <w:rsid w:val="00D634C2"/>
    <w:rsid w:val="00D756B6"/>
    <w:rsid w:val="00D77F6E"/>
    <w:rsid w:val="00DA0796"/>
    <w:rsid w:val="00DA5448"/>
    <w:rsid w:val="00DB6888"/>
    <w:rsid w:val="00DC061C"/>
    <w:rsid w:val="00DD406A"/>
    <w:rsid w:val="00DF071B"/>
    <w:rsid w:val="00E22C2C"/>
    <w:rsid w:val="00E63075"/>
    <w:rsid w:val="00E97096"/>
    <w:rsid w:val="00EA0188"/>
    <w:rsid w:val="00EB17B4"/>
    <w:rsid w:val="00ED1550"/>
    <w:rsid w:val="00ED4F9A"/>
    <w:rsid w:val="00EE1A37"/>
    <w:rsid w:val="00F12B5A"/>
    <w:rsid w:val="00F21C80"/>
    <w:rsid w:val="00F63F55"/>
    <w:rsid w:val="00F676FD"/>
    <w:rsid w:val="00F72514"/>
    <w:rsid w:val="00FA0944"/>
    <w:rsid w:val="00FA6947"/>
    <w:rsid w:val="00FB34D2"/>
    <w:rsid w:val="00FB4B17"/>
    <w:rsid w:val="00FC5860"/>
    <w:rsid w:val="00FD377B"/>
    <w:rsid w:val="00FF2D79"/>
    <w:rsid w:val="00FF517A"/>
    <w:rsid w:val="38274566"/>
    <w:rsid w:val="5F1661B5"/>
    <w:rsid w:val="60734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4"/>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paragraph" w:customStyle="1" w:styleId="11">
    <w:name w:val="样式1"/>
    <w:basedOn w:val="1"/>
    <w:link w:val="12"/>
    <w:qFormat/>
    <w:uiPriority w:val="0"/>
    <w:pPr>
      <w:spacing w:line="288" w:lineRule="auto"/>
      <w:jc w:val="center"/>
    </w:pPr>
    <w:rPr>
      <w:rFonts w:ascii="Times New Roman" w:hAnsi="Times New Roman"/>
      <w:b/>
      <w:sz w:val="32"/>
      <w:szCs w:val="32"/>
    </w:rPr>
  </w:style>
  <w:style w:type="character" w:customStyle="1" w:styleId="12">
    <w:name w:val="样式1 Char"/>
    <w:basedOn w:val="4"/>
    <w:link w:val="11"/>
    <w:uiPriority w:val="0"/>
    <w:rPr>
      <w:rFonts w:ascii="Times New Roman" w:hAnsi="Times New Roman"/>
      <w:b/>
      <w:kern w:val="2"/>
      <w:sz w:val="32"/>
      <w:szCs w:val="32"/>
    </w:rPr>
  </w:style>
  <w:style w:type="paragraph" w:customStyle="1" w:styleId="13">
    <w:name w:val="样式2"/>
    <w:basedOn w:val="11"/>
    <w:link w:val="14"/>
    <w:qFormat/>
    <w:uiPriority w:val="0"/>
    <w:rPr>
      <w:sz w:val="24"/>
      <w:szCs w:val="24"/>
    </w:rPr>
  </w:style>
  <w:style w:type="character" w:customStyle="1" w:styleId="14">
    <w:name w:val="样式2 Char"/>
    <w:basedOn w:val="12"/>
    <w:link w:val="13"/>
    <w:uiPriority w:val="0"/>
    <w:rPr>
      <w:rFonts w:ascii="Times New Roman" w:hAnsi="Times New Roman"/>
      <w:kern w:val="2"/>
      <w:sz w:val="24"/>
      <w:szCs w:val="24"/>
    </w:rPr>
  </w:style>
  <w:style w:type="paragraph" w:customStyle="1" w:styleId="15">
    <w:name w:val="样式3"/>
    <w:basedOn w:val="13"/>
    <w:link w:val="16"/>
    <w:qFormat/>
    <w:uiPriority w:val="0"/>
    <w:pPr>
      <w:jc w:val="both"/>
    </w:pPr>
  </w:style>
  <w:style w:type="character" w:customStyle="1" w:styleId="16">
    <w:name w:val="样式3 Char"/>
    <w:basedOn w:val="14"/>
    <w:link w:val="15"/>
    <w:uiPriority w:val="0"/>
    <w:rPr>
      <w:rFonts w:ascii="Times New Roman" w:hAnsi="Times New Roman"/>
      <w:kern w:val="2"/>
      <w:sz w:val="24"/>
      <w:szCs w:val="24"/>
    </w:rPr>
  </w:style>
  <w:style w:type="paragraph" w:customStyle="1" w:styleId="17">
    <w:name w:val="样式4"/>
    <w:basedOn w:val="1"/>
    <w:link w:val="18"/>
    <w:qFormat/>
    <w:uiPriority w:val="0"/>
    <w:pPr>
      <w:tabs>
        <w:tab w:val="left" w:pos="2415"/>
        <w:tab w:val="left" w:pos="4830"/>
        <w:tab w:val="left" w:pos="7245"/>
      </w:tabs>
      <w:spacing w:line="288" w:lineRule="auto"/>
    </w:pPr>
    <w:rPr>
      <w:rFonts w:ascii="Times New Roman" w:hAnsi="Times New Roman"/>
    </w:rPr>
  </w:style>
  <w:style w:type="character" w:customStyle="1" w:styleId="18">
    <w:name w:val="样式4 Char"/>
    <w:basedOn w:val="4"/>
    <w:link w:val="17"/>
    <w:uiPriority w:val="0"/>
    <w:rPr>
      <w:rFonts w:ascii="Times New Roman" w:hAnsi="Times New Roman"/>
      <w:kern w:val="2"/>
      <w:sz w:val="21"/>
      <w:szCs w:val="24"/>
    </w:rPr>
  </w:style>
  <w:style w:type="paragraph" w:customStyle="1" w:styleId="19">
    <w:name w:val="样式5"/>
    <w:basedOn w:val="17"/>
    <w:link w:val="20"/>
    <w:qFormat/>
    <w:uiPriority w:val="0"/>
    <w:pPr>
      <w:tabs>
        <w:tab w:val="left" w:pos="3360"/>
        <w:tab w:val="left" w:pos="6720"/>
        <w:tab w:val="left" w:pos="10080"/>
        <w:tab w:val="clear" w:pos="2415"/>
        <w:tab w:val="clear" w:pos="4830"/>
        <w:tab w:val="clear" w:pos="7245"/>
      </w:tabs>
    </w:pPr>
  </w:style>
  <w:style w:type="character" w:customStyle="1" w:styleId="20">
    <w:name w:val="样式5 字符"/>
    <w:basedOn w:val="18"/>
    <w:link w:val="19"/>
    <w:uiPriority w:val="0"/>
    <w:rPr>
      <w:rFonts w:ascii="Times New Roman" w:hAnsi="Times New Roman"/>
      <w:kern w:val="2"/>
      <w:sz w:val="21"/>
      <w:szCs w:val="24"/>
    </w:rPr>
  </w:style>
  <w:style w:type="paragraph" w:customStyle="1" w:styleId="21">
    <w:name w:val="样式6"/>
    <w:basedOn w:val="17"/>
    <w:link w:val="22"/>
    <w:qFormat/>
    <w:uiPriority w:val="0"/>
    <w:pPr>
      <w:ind w:firstLine="200" w:firstLineChars="200"/>
    </w:pPr>
  </w:style>
  <w:style w:type="character" w:customStyle="1" w:styleId="22">
    <w:name w:val="样式6 字符"/>
    <w:basedOn w:val="18"/>
    <w:link w:val="21"/>
    <w:uiPriority w:val="0"/>
    <w:rPr>
      <w:rFonts w:ascii="Times New Roman" w:hAnsi="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oleObject" Target="embeddings/oleObject1.bin"/><Relationship Id="rId7" Type="http://schemas.openxmlformats.org/officeDocument/2006/relationships/image" Target="media/image3.png"/><Relationship Id="rId64" Type="http://schemas.openxmlformats.org/officeDocument/2006/relationships/fontTable" Target="fontTable.xml"/><Relationship Id="rId63" Type="http://schemas.openxmlformats.org/officeDocument/2006/relationships/customXml" Target="../customXml/item2.xml"/><Relationship Id="rId62" Type="http://schemas.openxmlformats.org/officeDocument/2006/relationships/customXml" Target="../customXml/item1.xml"/><Relationship Id="rId61" Type="http://schemas.openxmlformats.org/officeDocument/2006/relationships/image" Target="media/image40.wmf"/><Relationship Id="rId60" Type="http://schemas.openxmlformats.org/officeDocument/2006/relationships/oleObject" Target="embeddings/oleObject17.bin"/><Relationship Id="rId6" Type="http://schemas.openxmlformats.org/officeDocument/2006/relationships/image" Target="media/image2.png"/><Relationship Id="rId59" Type="http://schemas.openxmlformats.org/officeDocument/2006/relationships/image" Target="media/image39.wmf"/><Relationship Id="rId58" Type="http://schemas.openxmlformats.org/officeDocument/2006/relationships/oleObject" Target="embeddings/oleObject16.bin"/><Relationship Id="rId57" Type="http://schemas.openxmlformats.org/officeDocument/2006/relationships/image" Target="media/image38.wmf"/><Relationship Id="rId56" Type="http://schemas.openxmlformats.org/officeDocument/2006/relationships/oleObject" Target="embeddings/oleObject15.bin"/><Relationship Id="rId55" Type="http://schemas.openxmlformats.org/officeDocument/2006/relationships/image" Target="media/image37.wmf"/><Relationship Id="rId54" Type="http://schemas.openxmlformats.org/officeDocument/2006/relationships/oleObject" Target="embeddings/oleObject14.bin"/><Relationship Id="rId53" Type="http://schemas.openxmlformats.org/officeDocument/2006/relationships/image" Target="media/image36.wmf"/><Relationship Id="rId52" Type="http://schemas.openxmlformats.org/officeDocument/2006/relationships/oleObject" Target="embeddings/oleObject13.bin"/><Relationship Id="rId51" Type="http://schemas.openxmlformats.org/officeDocument/2006/relationships/image" Target="media/image35.png"/><Relationship Id="rId50" Type="http://schemas.openxmlformats.org/officeDocument/2006/relationships/image" Target="media/image34.png"/><Relationship Id="rId5" Type="http://schemas.openxmlformats.org/officeDocument/2006/relationships/theme" Target="theme/theme1.xml"/><Relationship Id="rId49" Type="http://schemas.openxmlformats.org/officeDocument/2006/relationships/image" Target="media/image33.wmf"/><Relationship Id="rId48" Type="http://schemas.openxmlformats.org/officeDocument/2006/relationships/oleObject" Target="embeddings/oleObject12.bin"/><Relationship Id="rId47" Type="http://schemas.openxmlformats.org/officeDocument/2006/relationships/image" Target="media/image32.wmf"/><Relationship Id="rId46" Type="http://schemas.openxmlformats.org/officeDocument/2006/relationships/oleObject" Target="embeddings/oleObject11.bin"/><Relationship Id="rId45" Type="http://schemas.openxmlformats.org/officeDocument/2006/relationships/image" Target="media/image31.wmf"/><Relationship Id="rId44" Type="http://schemas.openxmlformats.org/officeDocument/2006/relationships/oleObject" Target="embeddings/oleObject10.bin"/><Relationship Id="rId43" Type="http://schemas.openxmlformats.org/officeDocument/2006/relationships/image" Target="media/image30.wmf"/><Relationship Id="rId42" Type="http://schemas.openxmlformats.org/officeDocument/2006/relationships/oleObject" Target="embeddings/oleObject9.bin"/><Relationship Id="rId41" Type="http://schemas.openxmlformats.org/officeDocument/2006/relationships/image" Target="media/image29.wmf"/><Relationship Id="rId40" Type="http://schemas.openxmlformats.org/officeDocument/2006/relationships/oleObject" Target="embeddings/oleObject8.bin"/><Relationship Id="rId4" Type="http://schemas.openxmlformats.org/officeDocument/2006/relationships/footer" Target="footer1.xml"/><Relationship Id="rId39" Type="http://schemas.openxmlformats.org/officeDocument/2006/relationships/image" Target="media/image28.png"/><Relationship Id="rId38" Type="http://schemas.openxmlformats.org/officeDocument/2006/relationships/image" Target="media/image27.wmf"/><Relationship Id="rId37" Type="http://schemas.openxmlformats.org/officeDocument/2006/relationships/oleObject" Target="embeddings/oleObject7.bin"/><Relationship Id="rId36" Type="http://schemas.openxmlformats.org/officeDocument/2006/relationships/image" Target="media/image26.png"/><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png"/><Relationship Id="rId32" Type="http://schemas.openxmlformats.org/officeDocument/2006/relationships/image" Target="media/image22.wmf"/><Relationship Id="rId31" Type="http://schemas.openxmlformats.org/officeDocument/2006/relationships/oleObject" Target="embeddings/oleObject6.bin"/><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wmf"/><Relationship Id="rId27" Type="http://schemas.openxmlformats.org/officeDocument/2006/relationships/oleObject" Target="embeddings/oleObject5.bin"/><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wmf"/><Relationship Id="rId18" Type="http://schemas.openxmlformats.org/officeDocument/2006/relationships/oleObject" Target="embeddings/oleObject4.bin"/><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wmf"/><Relationship Id="rId13" Type="http://schemas.openxmlformats.org/officeDocument/2006/relationships/oleObject" Target="embeddings/oleObject3.bin"/><Relationship Id="rId12" Type="http://schemas.openxmlformats.org/officeDocument/2006/relationships/image" Target="media/image6.png"/><Relationship Id="rId11" Type="http://schemas.openxmlformats.org/officeDocument/2006/relationships/image" Target="media/image5.wmf"/><Relationship Id="rId10" Type="http://schemas.openxmlformats.org/officeDocument/2006/relationships/oleObject" Target="embeddings/oleObject2.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0E8F94-30C9-45BF-9842-185EF9B63E97}">
  <ds:schemaRefs/>
</ds:datastoreItem>
</file>

<file path=docProps/app.xml><?xml version="1.0" encoding="utf-8"?>
<Properties xmlns="http://schemas.openxmlformats.org/officeDocument/2006/extended-properties" xmlns:vt="http://schemas.openxmlformats.org/officeDocument/2006/docPropsVTypes">
  <Template>Normal</Template>
  <Pages>8</Pages>
  <Words>821</Words>
  <Characters>4684</Characters>
  <Lines>39</Lines>
  <Paragraphs>10</Paragraphs>
  <TotalTime>46</TotalTime>
  <ScaleCrop>false</ScaleCrop>
  <LinksUpToDate>false</LinksUpToDate>
  <CharactersWithSpaces>5495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2023-09-05T02:43:48Z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