
<file path=[Content_Types].xml><?xml version="1.0" encoding="utf-8"?>
<Types xmlns="http://schemas.openxmlformats.org/package/2006/content-types">
  <Default Extension="jpeg" ContentType="image/jpeg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1.bin" ContentType="application/vnd.openxmlformats-officedocument.oleObject"/>
  <Override PartName="/word/embeddings/oleObject12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5.bin" ContentType="application/vnd.openxmlformats-officedocument.oleObject"/>
  <Override PartName="/word/embeddings/oleObject6.bin" ContentType="application/vnd.openxmlformats-officedocument.oleObject"/>
  <Override PartName="/word/embeddings/oleObject7.bin" ContentType="application/vnd.openxmlformats-officedocument.oleObject"/>
  <Override PartName="/word/embeddings/oleObject8.bin" ContentType="application/vnd.openxmlformats-officedocument.oleObject"/>
  <Override PartName="/word/embeddings/oleObject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jc w:val="center"/>
        <w:textAlignment w:val="center"/>
        <w:rPr>
          <w:rFonts w:ascii="宋体" w:hAnsi="宋体" w:cs="宋体" w:hint="eastAsia"/>
          <w:b/>
          <w:i w:val="0"/>
          <w:sz w:val="30"/>
          <w:lang w:val="en-US" w:eastAsia="zh-CN"/>
        </w:rPr>
      </w:pPr>
      <w:r>
        <w:rPr>
          <w:rFonts w:ascii="宋体" w:hAnsi="宋体" w:cs="宋体" w:hint="eastAsia"/>
          <w:b/>
          <w:i w:val="0"/>
          <w:sz w:val="30"/>
          <w:lang w:val="en-US"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11544300</wp:posOffset>
            </wp:positionH>
            <wp:positionV relativeFrom="topMargin">
              <wp:posOffset>10502900</wp:posOffset>
            </wp:positionV>
            <wp:extent cx="368300" cy="419100"/>
            <wp:wrapNone/>
            <wp:docPr id="10006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759870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cs="宋体" w:hint="eastAsia"/>
          <w:b/>
          <w:i w:val="0"/>
          <w:sz w:val="30"/>
          <w:lang w:val="en-US" w:eastAsia="zh-CN"/>
        </w:rPr>
        <w:t>初二物理6</w:t>
      </w:r>
      <w:bookmarkStart w:id="0" w:name="_GoBack"/>
      <w:bookmarkEnd w:id="0"/>
      <w:r>
        <w:rPr>
          <w:rFonts w:ascii="宋体" w:hAnsi="宋体" w:cs="宋体" w:hint="eastAsia"/>
          <w:b/>
          <w:i w:val="0"/>
          <w:sz w:val="30"/>
          <w:lang w:val="en-US" w:eastAsia="zh-CN"/>
        </w:rPr>
        <w:t>月份月考试题</w:t>
      </w:r>
    </w:p>
    <w:p>
      <w:pPr>
        <w:jc w:val="left"/>
        <w:textAlignment w:val="center"/>
        <w:rPr>
          <w:rFonts w:ascii="宋体" w:eastAsia="宋体" w:hAnsi="宋体" w:cs="宋体"/>
          <w:b w:val="0"/>
          <w:i w:val="0"/>
          <w:sz w:val="21"/>
        </w:rPr>
      </w:pPr>
      <w:r>
        <w:rPr>
          <w:rFonts w:ascii="宋体" w:eastAsia="宋体" w:hAnsi="宋体" w:cs="宋体"/>
          <w:b w:val="0"/>
          <w:i w:val="0"/>
          <w:sz w:val="21"/>
        </w:rPr>
        <w:t>1．答题前填写好自己的姓名、班级、考号等信息</w:t>
      </w:r>
    </w:p>
    <w:p>
      <w:pPr>
        <w:jc w:val="left"/>
        <w:textAlignment w:val="center"/>
        <w:rPr>
          <w:rFonts w:ascii="宋体" w:eastAsia="宋体" w:hAnsi="宋体" w:cs="宋体"/>
          <w:b w:val="0"/>
          <w:i w:val="0"/>
          <w:sz w:val="21"/>
        </w:rPr>
      </w:pPr>
      <w:r>
        <w:rPr>
          <w:rFonts w:ascii="宋体" w:eastAsia="宋体" w:hAnsi="宋体" w:cs="宋体"/>
          <w:b w:val="0"/>
          <w:i w:val="0"/>
          <w:sz w:val="21"/>
        </w:rPr>
        <w:t>2．请将答案正确填写在答题卡上</w:t>
      </w:r>
    </w:p>
    <w:p>
      <w:pPr>
        <w:jc w:val="left"/>
        <w:textAlignment w:val="center"/>
        <w:rPr>
          <w:rFonts w:ascii="宋体" w:eastAsia="宋体" w:hAnsi="宋体" w:cs="宋体" w:hint="default"/>
          <w:b w:val="0"/>
          <w:i w:val="0"/>
          <w:sz w:val="21"/>
          <w:lang w:val="en-US" w:eastAsia="zh-CN"/>
        </w:rPr>
      </w:pPr>
      <w:r>
        <w:rPr>
          <w:rFonts w:ascii="宋体" w:hAnsi="宋体" w:cs="宋体" w:hint="eastAsia"/>
          <w:b w:val="0"/>
          <w:i w:val="0"/>
          <w:sz w:val="21"/>
          <w:lang w:val="en-US" w:eastAsia="zh-CN"/>
        </w:rPr>
        <w:t>3.全套试题</w:t>
      </w:r>
      <w:r>
        <w:rPr>
          <w:rFonts w:ascii="宋体" w:hAnsi="宋体" w:cs="宋体" w:hint="eastAsia"/>
          <w:kern w:val="0"/>
          <w:szCs w:val="21"/>
        </w:rPr>
        <w:t>g取10N/kg</w:t>
      </w:r>
    </w:p>
    <w:p>
      <w:pPr>
        <w:jc w:val="center"/>
        <w:textAlignment w:val="center"/>
        <w:rPr>
          <w:rFonts w:ascii="宋体" w:eastAsia="宋体" w:hAnsi="宋体" w:cs="宋体"/>
          <w:b/>
          <w:i w:val="0"/>
          <w:sz w:val="24"/>
        </w:rPr>
      </w:pPr>
      <w:r>
        <w:rPr>
          <w:rFonts w:ascii="宋体" w:eastAsia="宋体" w:hAnsi="宋体" w:cs="宋体"/>
          <w:b/>
          <w:i w:val="0"/>
          <w:sz w:val="24"/>
        </w:rPr>
        <w:t>第I卷（选择题）</w:t>
      </w:r>
    </w:p>
    <w:p>
      <w:pPr>
        <w:jc w:val="left"/>
        <w:textAlignment w:val="center"/>
        <w:rPr>
          <w:rFonts w:ascii="宋体" w:eastAsia="宋体" w:hAnsi="宋体" w:cs="宋体" w:hint="eastAsia"/>
          <w:b/>
          <w:i w:val="0"/>
          <w:sz w:val="21"/>
          <w:lang w:eastAsia="zh-CN"/>
        </w:rPr>
      </w:pPr>
      <w:r>
        <w:rPr>
          <w:rFonts w:ascii="宋体" w:eastAsia="宋体" w:hAnsi="宋体" w:cs="宋体"/>
          <w:b/>
          <w:i w:val="0"/>
          <w:sz w:val="21"/>
        </w:rPr>
        <w:t>一、单选题</w:t>
      </w:r>
      <w:r>
        <w:rPr>
          <w:rFonts w:ascii="宋体" w:hAnsi="宋体" w:cs="宋体" w:hint="eastAsia"/>
          <w:b/>
          <w:i w:val="0"/>
          <w:sz w:val="21"/>
          <w:lang w:eastAsia="zh-CN"/>
        </w:rPr>
        <w:t>（</w:t>
      </w:r>
      <w:r>
        <w:rPr>
          <w:rFonts w:ascii="宋体" w:hAnsi="宋体" w:cs="宋体" w:hint="eastAsia"/>
          <w:b/>
          <w:i w:val="0"/>
          <w:sz w:val="21"/>
          <w:lang w:val="en-US" w:eastAsia="zh-CN"/>
        </w:rPr>
        <w:t>每题3分，共36分</w:t>
      </w:r>
      <w:r>
        <w:rPr>
          <w:rFonts w:ascii="宋体" w:hAnsi="宋体" w:cs="宋体" w:hint="eastAsia"/>
          <w:b/>
          <w:i w:val="0"/>
          <w:sz w:val="21"/>
          <w:lang w:eastAsia="zh-CN"/>
        </w:rPr>
        <w:t>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1．下列物体的重力最接近15N的是（　　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jc w:val="left"/>
        <w:textAlignment w:val="center"/>
      </w:pPr>
      <w:r>
        <w:t>A．一只鸡蛋</w:t>
      </w:r>
      <w:r>
        <w:tab/>
      </w:r>
      <w:r>
        <w:t>B．一本物理书</w:t>
      </w:r>
      <w:r>
        <w:tab/>
      </w:r>
      <w:r>
        <w:t>C．一张单人课桌</w:t>
      </w:r>
      <w:r>
        <w:tab/>
      </w:r>
      <w:r>
        <w:t>D．一只鸡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2．如图，教室里悬挂着的吊灯处于静止状态，下列说法正确的是（　　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drawing>
          <wp:inline distT="0" distB="0" distL="114300" distR="114300">
            <wp:extent cx="1006475" cy="1127125"/>
            <wp:effectExtent l="0" t="0" r="9525" b="3175"/>
            <wp:docPr id="100001" name="图片 10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7685221" name="图片 1000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06475" cy="1127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A．灯受的重力和灯对天花板的拉力是一对平衡力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B．灯对电线的拉力和电线对灯的拉力是一对平衡力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C．电线对灯的拉力和灯受到的重力是一对平衡力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D．当电线突然间断开的同时，所受外力全部消失，灯将竖直向下加速下落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3．自行车是非常方便的交通工具如图，它涉及不少有关摩擦的知识。下列说法错误的是（　　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drawing>
          <wp:inline distT="0" distB="0" distL="114300" distR="114300">
            <wp:extent cx="1549400" cy="1549400"/>
            <wp:effectExtent l="0" t="0" r="0" b="0"/>
            <wp:docPr id="100003" name="图片 10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9015364" name="图片 10000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549400" cy="154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A．车轮上刻有凹凸不平的花纹是为了增大摩擦力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B．用力蹬脚踏板，自行车前进是因为受到地面的摩擦力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C．刹车时用力捏刹车闸是通过增大压力来增大摩擦的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D．在转动的部分加润滑油是通过变滑动为滚动来减小摩擦的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4．小李同学用带橡皮塞的玻璃瓶、玻璃管制作了一个如图所示的“水气压计”，他把这个气压计从一楼拿到十楼的过程中，下列说法中正确的是：（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>
        <w:t>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drawing>
          <wp:inline distT="0" distB="0" distL="114300" distR="114300">
            <wp:extent cx="499745" cy="1323340"/>
            <wp:effectExtent l="0" t="0" r="8255" b="10160"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2256410" name="图片 10000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9745" cy="1323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A．水气压计玻璃管内的水面高度不会发生变化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B．水气压计瓶内气压加上管内水柱产生的压强，等于瓶外大气压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C．瓶中水对瓶底的压强变小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D．瓶中水对瓶底的压强变大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5．某同学在家里做实验，他把一枚鸡蛋放在透明的玻璃杯中，加入清水后发现鸡蛋沉入水底（如图甲）；他向水中加盐并搅拌，最后鸡蛋悬浮，如图乙所示，下列关于甲，乙两种状态的说法中正确的是（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>
        <w:t>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drawing>
          <wp:inline distT="0" distB="0" distL="114300" distR="114300">
            <wp:extent cx="1933575" cy="1066800"/>
            <wp:effectExtent l="0" t="0" r="9525" b="0"/>
            <wp:docPr id="100007" name="图片 1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3030475" name="图片 10000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933575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A．鸡蛋排开液体的质量甲小于乙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B．鸡蛋排开液体的体积甲小于乙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C．玻璃杯对桌面的压力甲大于乙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D．乙图中鸡蛋受到的浮力甲大于乙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6．下列一些生活中的实例，对它们物理知识的应用解释正确的是（　　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①用吸管吸饮料时，利用了连通器的原理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②抽水机的工作原理利用了大气压强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③飞机机翼应用了流体压强与流速的关系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④火车站台上设置安全线，是因为火车行驶时车身附近空气流速大压强小，人距离车太近容易发生危险</w:t>
      </w:r>
    </w:p>
    <w:p>
      <w:pPr>
        <w:shd w:val="clear" w:color="auto" w:fill="FFFFFF"/>
        <w:tabs>
          <w:tab w:val="left" w:pos="4156"/>
        </w:tabs>
        <w:spacing w:line="360" w:lineRule="auto"/>
        <w:jc w:val="left"/>
        <w:textAlignment w:val="center"/>
      </w:pPr>
      <w:r>
        <w:t>A．只有①③正确</w:t>
      </w:r>
      <w:r>
        <w:tab/>
      </w:r>
      <w:r>
        <w:t>B．只有②④正确</w:t>
      </w:r>
    </w:p>
    <w:p>
      <w:pPr>
        <w:shd w:val="clear" w:color="auto" w:fill="FFFFFF"/>
        <w:tabs>
          <w:tab w:val="left" w:pos="4156"/>
        </w:tabs>
        <w:spacing w:line="360" w:lineRule="auto"/>
        <w:jc w:val="left"/>
        <w:textAlignment w:val="center"/>
      </w:pPr>
      <w:r>
        <w:t>C．只有①②③正确</w:t>
      </w:r>
      <w:r>
        <w:tab/>
      </w:r>
      <w:r>
        <w:t>D．只有②③④正确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7．2022年2月，我国成功举办了第24届冬奥会，图片是中国滑雪运动员谷爱凌在U形场地比赛的情景，关于比赛过程中的能量转化，下列说法正确的是（　　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drawing>
          <wp:inline distT="0" distB="0" distL="114300" distR="114300">
            <wp:extent cx="1153160" cy="1207770"/>
            <wp:effectExtent l="0" t="0" r="2540" b="11430"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8915241" name="图片 10000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153160" cy="1207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A．她滑行向上冲击到最高点时，动能将达到最大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B．她从高处运动到低处的过程中，动能转化为重力势能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C．她从出发点加速下滑的过程中，重力势能越来越小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D．她在整个比赛过程中机械能保持不变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8．海权握，国则兴，建设一支强大的海军是实现中国梦的有力保障，潜水艇是海军的战略重器．如图所示是我国海军某舰队的“强国号”潜水艇在海中悬浮、上浮、漂浮的训练过程，下列对此潜水艇分析正确的是(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t>)</w:t>
      </w:r>
    </w:p>
    <w:p>
      <w:pPr>
        <w:shd w:val="clear" w:color="auto" w:fill="FFFFFF"/>
        <w:spacing w:line="360" w:lineRule="auto"/>
        <w:jc w:val="left"/>
        <w:textAlignment w:val="center"/>
      </w:pPr>
      <w:r>
        <w:drawing>
          <wp:inline distT="0" distB="0" distL="114300" distR="114300">
            <wp:extent cx="1972945" cy="1389380"/>
            <wp:effectExtent l="0" t="0" r="8255" b="7620"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1517247" name="图片 1000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972945" cy="1389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A．上浮过程中所受浮力逐渐变大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B．悬浮和漂浮时所受的浮力相等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C．漂浮时排开的海水所受的重力最小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D．漂浮时潜水艇底部所受海水压强最大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9．高度、材料相同的实心长方体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eqId76c2bb7be2e9410a16502268fd4c67be" style="width:10.55pt;height:10.55pt" o:oleicon="f" o:ole="" coordsize="21600,21600" o:preferrelative="t" filled="f" stroked="f">
            <v:stroke joinstyle="miter"/>
            <v:imagedata r:id="rId12" o:title="eqId76c2bb7be2e9410a16502268fd4c67be"/>
            <o:lock v:ext="edit" aspectratio="t"/>
            <w10:anchorlock/>
          </v:shape>
          <o:OLEObject Type="Embed" ProgID="Equation.DSMT4" ShapeID="_x0000_i1025" DrawAspect="Content" ObjectID="_1468075725" r:id="rId13"/>
        </w:object>
      </w:r>
      <w:r>
        <w:t>和</w:t>
      </w:r>
      <w:r>
        <w:object>
          <v:shape id="_x0000_i1026" type="#_x0000_t75" alt="eqIdc14c6709d2a04863cacdee618b20613e" style="width:10.65pt;height:11.3pt" o:oleicon="f" o:ole="" coordsize="21600,21600" o:preferrelative="t" filled="f" stroked="f">
            <v:stroke joinstyle="miter"/>
            <v:imagedata r:id="rId14" o:title="eqIdc14c6709d2a04863cacdee618b20613e"/>
            <o:lock v:ext="edit" aspectratio="t"/>
            <w10:anchorlock/>
          </v:shape>
          <o:OLEObject Type="Embed" ProgID="Equation.DSMT4" ShapeID="_x0000_i1026" DrawAspect="Content" ObjectID="_1468075726" r:id="rId15"/>
        </w:object>
      </w:r>
      <w:r>
        <w:t>放在水平桌面上，它们的大小如图所示。它们对桌面的压力分别为</w:t>
      </w:r>
      <w:r>
        <w:object>
          <v:shape id="_x0000_i1027" type="#_x0000_t75" alt="eqIdd1cf6330d1f4b2575fcb2349359c5867" style="width:14.05pt;height:16.05pt" o:oleicon="f" o:ole="" coordsize="21600,21600" o:preferrelative="t" filled="f" stroked="f">
            <v:stroke joinstyle="miter"/>
            <v:imagedata r:id="rId16" o:title="eqIdd1cf6330d1f4b2575fcb2349359c5867"/>
            <o:lock v:ext="edit" aspectratio="t"/>
            <w10:anchorlock/>
          </v:shape>
          <o:OLEObject Type="Embed" ProgID="Equation.DSMT4" ShapeID="_x0000_i1027" DrawAspect="Content" ObjectID="_1468075727" r:id="rId17"/>
        </w:object>
      </w:r>
      <w:r>
        <w:t>、</w:t>
      </w:r>
      <w:r>
        <w:object>
          <v:shape id="_x0000_i1028" type="#_x0000_t75" alt="eqIdade10d525ecbc61112831cd0b9ec3999" style="width:12.3pt;height:13.6pt" o:oleicon="f" o:ole="" coordsize="21600,21600" o:preferrelative="t" filled="f" stroked="f">
            <v:stroke joinstyle="miter"/>
            <v:imagedata r:id="rId18" o:title="eqIdade10d525ecbc61112831cd0b9ec3999"/>
            <o:lock v:ext="edit" aspectratio="t"/>
            <w10:anchorlock/>
          </v:shape>
          <o:OLEObject Type="Embed" ProgID="Equation.DSMT4" ShapeID="_x0000_i1028" DrawAspect="Content" ObjectID="_1468075728" r:id="rId19"/>
        </w:object>
      </w:r>
      <w:r>
        <w:t>，压强分别为</w:t>
      </w:r>
      <w:r>
        <w:object>
          <v:shape id="_x0000_i1029" type="#_x0000_t75" alt="eqId4ed8363f46bc3dbc8a51b8af769eebb8" style="width:14.95pt;height:15.6pt" o:oleicon="f" o:ole="" coordsize="21600,21600" o:preferrelative="t" filled="f" stroked="f">
            <v:stroke joinstyle="miter"/>
            <v:imagedata r:id="rId20" o:title="eqId4ed8363f46bc3dbc8a51b8af769eebb8"/>
            <o:lock v:ext="edit" aspectratio="t"/>
            <w10:anchorlock/>
          </v:shape>
          <o:OLEObject Type="Embed" ProgID="Equation.DSMT4" ShapeID="_x0000_i1029" DrawAspect="Content" ObjectID="_1468075729" r:id="rId21"/>
        </w:object>
      </w:r>
      <w:r>
        <w:t>、</w:t>
      </w:r>
      <w:r>
        <w:object>
          <v:shape id="_x0000_i1030" type="#_x0000_t75" alt="eqId369d7d412f57c1a6e1a43880fb6fa8d8" style="width:14.05pt;height:15.35pt" o:oleicon="f" o:ole="" coordsize="21600,21600" o:preferrelative="t" filled="f" stroked="f">
            <v:stroke joinstyle="miter"/>
            <v:imagedata r:id="rId22" o:title="eqId369d7d412f57c1a6e1a43880fb6fa8d8"/>
            <o:lock v:ext="edit" aspectratio="t"/>
            <w10:anchorlock/>
          </v:shape>
          <o:OLEObject Type="Embed" ProgID="Equation.DSMT4" ShapeID="_x0000_i1030" DrawAspect="Content" ObjectID="_1468075730" r:id="rId23"/>
        </w:object>
      </w:r>
      <w:r>
        <w:t>。关于它们的大小关系，正确的是（　　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drawing>
          <wp:inline distT="0" distB="0" distL="114300" distR="114300">
            <wp:extent cx="1524000" cy="914400"/>
            <wp:effectExtent l="0" t="0" r="0" b="0"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8071318" name="图片 10001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tabs>
          <w:tab w:val="left" w:pos="4156"/>
        </w:tabs>
        <w:spacing w:line="360" w:lineRule="auto"/>
        <w:jc w:val="left"/>
        <w:textAlignment w:val="center"/>
      </w:pPr>
      <w:r>
        <w:t>A．</w:t>
      </w:r>
      <w:r>
        <w:object>
          <v:shape id="_x0000_i1031" type="#_x0000_t75" alt="eqIdb9f91c59339f338f40415ac2eb5163f7" style="width:35.2pt;height:16.1pt" o:oleicon="f" o:ole="" coordsize="21600,21600" o:preferrelative="t" filled="f" stroked="f">
            <v:stroke joinstyle="miter"/>
            <v:imagedata r:id="rId25" o:title="eqIdb9f91c59339f338f40415ac2eb5163f7"/>
            <o:lock v:ext="edit" aspectratio="t"/>
            <w10:anchorlock/>
          </v:shape>
          <o:OLEObject Type="Embed" ProgID="Equation.DSMT4" ShapeID="_x0000_i1031" DrawAspect="Content" ObjectID="_1468075731" r:id="rId26"/>
        </w:object>
      </w:r>
      <w:r>
        <w:t xml:space="preserve"> </w:t>
      </w:r>
      <w:r>
        <w:object>
          <v:shape id="_x0000_i1032" type="#_x0000_t75" alt="eqId4b8821e4588403cd44f8c4e46b044542" style="width:32.55pt;height:14.5pt" o:oleicon="f" o:ole="" coordsize="21600,21600" o:preferrelative="t" filled="f" stroked="f">
            <v:stroke joinstyle="miter"/>
            <v:imagedata r:id="rId27" o:title="eqId4b8821e4588403cd44f8c4e46b044542"/>
            <o:lock v:ext="edit" aspectratio="t"/>
            <w10:anchorlock/>
          </v:shape>
          <o:OLEObject Type="Embed" ProgID="Equation.DSMT4" ShapeID="_x0000_i1032" DrawAspect="Content" ObjectID="_1468075732" r:id="rId28"/>
        </w:object>
      </w:r>
      <w:r>
        <w:t xml:space="preserve"> </w:t>
      </w:r>
      <w:r>
        <w:tab/>
      </w:r>
      <w:r>
        <w:t>B．</w:t>
      </w:r>
      <w:r>
        <w:object>
          <v:shape id="_x0000_i1033" type="#_x0000_t75" alt="eqId4a9f15ef690d529dc21ae08ceb21b665" style="width:31.65pt;height:14.5pt" o:oleicon="f" o:ole="" coordsize="21600,21600" o:preferrelative="t" filled="f" stroked="f">
            <v:stroke joinstyle="miter"/>
            <v:imagedata r:id="rId29" o:title="eqId4a9f15ef690d529dc21ae08ceb21b665"/>
            <o:lock v:ext="edit" aspectratio="t"/>
            <w10:anchorlock/>
          </v:shape>
          <o:OLEObject Type="Embed" ProgID="Equation.DSMT4" ShapeID="_x0000_i1033" DrawAspect="Content" ObjectID="_1468075733" r:id="rId30"/>
        </w:object>
      </w:r>
      <w:r>
        <w:t xml:space="preserve"> </w:t>
      </w:r>
      <w:r>
        <w:object>
          <v:shape id="_x0000_i1034" type="#_x0000_t75" alt="eqId4b8821e4588403cd44f8c4e46b044542" style="width:32.55pt;height:14.5pt" o:oleicon="f" o:ole="" coordsize="21600,21600" o:preferrelative="t" filled="f" stroked="f">
            <v:stroke joinstyle="miter"/>
            <v:imagedata r:id="rId27" o:title="eqId4b8821e4588403cd44f8c4e46b044542"/>
            <o:lock v:ext="edit" aspectratio="t"/>
            <w10:anchorlock/>
          </v:shape>
          <o:OLEObject Type="Embed" ProgID="Equation.DSMT4" ShapeID="_x0000_i1034" DrawAspect="Content" ObjectID="_1468075734" r:id="rId31"/>
        </w:object>
      </w:r>
    </w:p>
    <w:p>
      <w:pPr>
        <w:shd w:val="clear" w:color="auto" w:fill="FFFFFF"/>
        <w:tabs>
          <w:tab w:val="left" w:pos="4156"/>
        </w:tabs>
        <w:spacing w:line="360" w:lineRule="auto"/>
        <w:jc w:val="left"/>
        <w:textAlignment w:val="center"/>
      </w:pPr>
      <w:r>
        <w:t>C．</w:t>
      </w:r>
      <w:r>
        <w:object>
          <v:shape id="_x0000_i1035" type="#_x0000_t75" alt="eqId4a9f15ef690d529dc21ae08ceb21b665" style="width:31.65pt;height:14.5pt" o:oleicon="f" o:ole="" coordsize="21600,21600" o:preferrelative="t" filled="f" stroked="f">
            <v:stroke joinstyle="miter"/>
            <v:imagedata r:id="rId29" o:title="eqId4a9f15ef690d529dc21ae08ceb21b665"/>
            <o:lock v:ext="edit" aspectratio="t"/>
            <w10:anchorlock/>
          </v:shape>
          <o:OLEObject Type="Embed" ProgID="Equation.DSMT4" ShapeID="_x0000_i1035" DrawAspect="Content" ObjectID="_1468075735" r:id="rId32"/>
        </w:object>
      </w:r>
      <w:r>
        <w:t xml:space="preserve"> </w:t>
      </w:r>
      <w:r>
        <w:object>
          <v:shape id="_x0000_i1036" type="#_x0000_t75" alt="eqIdb50febee79a37ea9eb5bdeafbb4600e8" style="width:32.55pt;height:14.5pt" o:oleicon="f" o:ole="" coordsize="21600,21600" o:preferrelative="t" filled="f" stroked="f">
            <v:stroke joinstyle="miter"/>
            <v:imagedata r:id="rId33" o:title="eqIdb50febee79a37ea9eb5bdeafbb4600e8"/>
            <o:lock v:ext="edit" aspectratio="t"/>
            <w10:anchorlock/>
          </v:shape>
          <o:OLEObject Type="Embed" ProgID="Equation.DSMT4" ShapeID="_x0000_i1036" DrawAspect="Content" ObjectID="_1468075736" r:id="rId34"/>
        </w:object>
      </w:r>
      <w:r>
        <w:tab/>
      </w:r>
      <w:r>
        <w:t>D．</w:t>
      </w:r>
      <w:r>
        <w:object>
          <v:shape id="_x0000_i1037" type="#_x0000_t75" alt="eqIde551ef651701478288519999c6e8cccd" style="width:31.65pt;height:14.5pt" o:oleicon="f" o:ole="" coordsize="21600,21600" o:preferrelative="t" filled="f" stroked="f">
            <v:stroke joinstyle="miter"/>
            <v:imagedata r:id="rId35" o:title="eqIde551ef651701478288519999c6e8cccd"/>
            <o:lock v:ext="edit" aspectratio="t"/>
            <w10:anchorlock/>
          </v:shape>
          <o:OLEObject Type="Embed" ProgID="Equation.DSMT4" ShapeID="_x0000_i1037" DrawAspect="Content" ObjectID="_1468075737" r:id="rId36"/>
        </w:object>
      </w:r>
      <w:r>
        <w:t xml:space="preserve"> </w:t>
      </w:r>
      <w:r>
        <w:object>
          <v:shape id="_x0000_i1038" type="#_x0000_t75" alt="eqId08a25ea0bf5d29a8501c7637fd62e400" style="width:32.55pt;height:14.5pt" o:oleicon="f" o:ole="" coordsize="21600,21600" o:preferrelative="t" filled="f" stroked="f">
            <v:stroke joinstyle="miter"/>
            <v:imagedata r:id="rId37" o:title="eqId08a25ea0bf5d29a8501c7637fd62e400"/>
            <o:lock v:ext="edit" aspectratio="t"/>
            <w10:anchorlock/>
          </v:shape>
          <o:OLEObject Type="Embed" ProgID="Equation.DSMT4" ShapeID="_x0000_i1038" DrawAspect="Content" ObjectID="_1468075738" r:id="rId38"/>
        </w:object>
      </w:r>
    </w:p>
    <w:p>
      <w:pPr>
        <w:shd w:val="clear" w:color="auto" w:fill="FFFFFF"/>
        <w:spacing w:line="360" w:lineRule="auto"/>
        <w:jc w:val="left"/>
        <w:textAlignment w:val="center"/>
      </w:pPr>
      <w:r>
        <w:t>10．如图1的物体在同一水平地面先后做直线运动。当物体运动的路程和时间图像如图2时，受到的水平推力为</w:t>
      </w:r>
      <w:r>
        <w:rPr>
          <w:rFonts w:ascii="Times New Roman" w:eastAsia="Times New Roman" w:hAnsi="Times New Roman" w:cs="Times New Roman"/>
          <w:i/>
        </w:rPr>
        <w:t>F</w:t>
      </w:r>
      <w:r>
        <w:rPr>
          <w:rFonts w:ascii="Times New Roman" w:eastAsia="Times New Roman" w:hAnsi="Times New Roman" w:cs="Times New Roman"/>
          <w:i/>
          <w:vertAlign w:val="subscript"/>
        </w:rPr>
        <w:t>1</w:t>
      </w:r>
      <w:r>
        <w:t>；当物体运动的速度和时间图像如图3时，受到的水平推力为</w:t>
      </w:r>
      <w:r>
        <w:rPr>
          <w:rFonts w:ascii="Times New Roman" w:eastAsia="Times New Roman" w:hAnsi="Times New Roman" w:cs="Times New Roman"/>
          <w:i/>
        </w:rPr>
        <w:t>F</w:t>
      </w:r>
      <w:r>
        <w:rPr>
          <w:rFonts w:ascii="Times New Roman" w:eastAsia="Times New Roman" w:hAnsi="Times New Roman" w:cs="Times New Roman"/>
          <w:i/>
          <w:vertAlign w:val="subscript"/>
        </w:rPr>
        <w:t>2</w:t>
      </w:r>
      <w:r>
        <w:t>，两次推力的功率分别为</w:t>
      </w:r>
      <w:r>
        <w:rPr>
          <w:rFonts w:ascii="Times New Roman" w:eastAsia="Times New Roman" w:hAnsi="Times New Roman" w:cs="Times New Roman"/>
          <w:i/>
        </w:rPr>
        <w:t>P</w:t>
      </w:r>
      <w:r>
        <w:rPr>
          <w:rFonts w:ascii="Times New Roman" w:eastAsia="Times New Roman" w:hAnsi="Times New Roman" w:cs="Times New Roman"/>
          <w:i/>
          <w:vertAlign w:val="subscript"/>
        </w:rPr>
        <w:t>1</w:t>
      </w:r>
      <w:r>
        <w:t>、</w:t>
      </w:r>
      <w:r>
        <w:rPr>
          <w:rFonts w:ascii="Times New Roman" w:eastAsia="Times New Roman" w:hAnsi="Times New Roman" w:cs="Times New Roman"/>
          <w:i/>
        </w:rPr>
        <w:t>P</w:t>
      </w:r>
      <w:r>
        <w:rPr>
          <w:rFonts w:ascii="Times New Roman" w:eastAsia="Times New Roman" w:hAnsi="Times New Roman" w:cs="Times New Roman"/>
          <w:i/>
          <w:vertAlign w:val="subscript"/>
        </w:rPr>
        <w:t>2</w:t>
      </w:r>
      <w:r>
        <w:t>。则下列关系正确的是（　　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drawing>
          <wp:inline distT="0" distB="0" distL="114300" distR="114300">
            <wp:extent cx="3429000" cy="1143000"/>
            <wp:effectExtent l="0" t="0" r="0" b="0"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6178726" name="图片 10001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jc w:val="left"/>
        <w:textAlignment w:val="center"/>
        <w:rPr>
          <w:rFonts w:ascii="Times New Roman" w:eastAsia="Times New Roman" w:hAnsi="Times New Roman" w:cs="Times New Roman"/>
          <w:i/>
        </w:rPr>
      </w:pPr>
      <w:r>
        <w:t>A．</w:t>
      </w:r>
      <w:r>
        <w:rPr>
          <w:rFonts w:ascii="Times New Roman" w:eastAsia="Times New Roman" w:hAnsi="Times New Roman" w:cs="Times New Roman"/>
          <w:i/>
        </w:rPr>
        <w:t>F</w:t>
      </w:r>
      <w:r>
        <w:rPr>
          <w:rFonts w:ascii="Times New Roman" w:eastAsia="Times New Roman" w:hAnsi="Times New Roman" w:cs="Times New Roman"/>
          <w:i/>
          <w:vertAlign w:val="subscript"/>
        </w:rPr>
        <w:t>1</w:t>
      </w:r>
      <w:r>
        <w:t>&lt;</w:t>
      </w:r>
      <w:r>
        <w:rPr>
          <w:rFonts w:ascii="Times New Roman" w:eastAsia="Times New Roman" w:hAnsi="Times New Roman" w:cs="Times New Roman"/>
          <w:i/>
        </w:rPr>
        <w:t>F</w:t>
      </w:r>
      <w:r>
        <w:rPr>
          <w:rFonts w:ascii="Times New Roman" w:eastAsia="Times New Roman" w:hAnsi="Times New Roman" w:cs="Times New Roman"/>
          <w:i/>
          <w:vertAlign w:val="subscript"/>
        </w:rPr>
        <w:t>2</w:t>
      </w:r>
      <w:r>
        <w:rPr>
          <w:rFonts w:ascii="Times New Roman" w:eastAsia="Times New Roman" w:hAnsi="Times New Roman" w:cs="Times New Roman"/>
          <w:i/>
        </w:rPr>
        <w:tab/>
      </w:r>
      <w:r>
        <w:t>B．</w:t>
      </w:r>
      <w:r>
        <w:rPr>
          <w:rFonts w:ascii="Times New Roman" w:eastAsia="Times New Roman" w:hAnsi="Times New Roman" w:cs="Times New Roman"/>
          <w:i/>
        </w:rPr>
        <w:t>P</w:t>
      </w:r>
      <w:r>
        <w:rPr>
          <w:rFonts w:ascii="Times New Roman" w:eastAsia="Times New Roman" w:hAnsi="Times New Roman" w:cs="Times New Roman"/>
          <w:i/>
          <w:vertAlign w:val="subscript"/>
        </w:rPr>
        <w:t>1</w:t>
      </w:r>
      <w:r>
        <w:t>&lt;</w:t>
      </w:r>
      <w:r>
        <w:rPr>
          <w:rFonts w:ascii="Times New Roman" w:eastAsia="Times New Roman" w:hAnsi="Times New Roman" w:cs="Times New Roman"/>
          <w:i/>
        </w:rPr>
        <w:t>P</w:t>
      </w:r>
      <w:r>
        <w:rPr>
          <w:rFonts w:ascii="Times New Roman" w:eastAsia="Times New Roman" w:hAnsi="Times New Roman" w:cs="Times New Roman"/>
          <w:i/>
          <w:vertAlign w:val="subscript"/>
        </w:rPr>
        <w:t>2</w:t>
      </w:r>
      <w:r>
        <w:rPr>
          <w:rFonts w:ascii="Times New Roman" w:eastAsia="Times New Roman" w:hAnsi="Times New Roman" w:cs="Times New Roman"/>
          <w:i/>
        </w:rPr>
        <w:tab/>
      </w:r>
      <w:r>
        <w:t>C．</w:t>
      </w:r>
      <w:r>
        <w:rPr>
          <w:rFonts w:ascii="Times New Roman" w:eastAsia="Times New Roman" w:hAnsi="Times New Roman" w:cs="Times New Roman"/>
          <w:i/>
        </w:rPr>
        <w:t>F</w:t>
      </w:r>
      <w:r>
        <w:rPr>
          <w:rFonts w:ascii="Times New Roman" w:eastAsia="Times New Roman" w:hAnsi="Times New Roman" w:cs="Times New Roman"/>
          <w:i/>
          <w:vertAlign w:val="subscript"/>
        </w:rPr>
        <w:t>1</w:t>
      </w:r>
      <w:r>
        <w:t>&gt;</w:t>
      </w:r>
      <w:r>
        <w:rPr>
          <w:rFonts w:ascii="Times New Roman" w:eastAsia="Times New Roman" w:hAnsi="Times New Roman" w:cs="Times New Roman"/>
          <w:i/>
        </w:rPr>
        <w:t>F</w:t>
      </w:r>
      <w:r>
        <w:rPr>
          <w:rFonts w:ascii="Times New Roman" w:eastAsia="Times New Roman" w:hAnsi="Times New Roman" w:cs="Times New Roman"/>
          <w:i/>
          <w:vertAlign w:val="subscript"/>
        </w:rPr>
        <w:t>2</w:t>
      </w:r>
      <w:r>
        <w:rPr>
          <w:rFonts w:ascii="Times New Roman" w:eastAsia="Times New Roman" w:hAnsi="Times New Roman" w:cs="Times New Roman"/>
          <w:i/>
        </w:rPr>
        <w:tab/>
      </w:r>
      <w:r>
        <w:t>D．</w:t>
      </w:r>
      <w:r>
        <w:rPr>
          <w:rFonts w:ascii="Times New Roman" w:eastAsia="Times New Roman" w:hAnsi="Times New Roman" w:cs="Times New Roman"/>
          <w:i/>
        </w:rPr>
        <w:t>P</w:t>
      </w:r>
      <w:r>
        <w:rPr>
          <w:rFonts w:ascii="Times New Roman" w:eastAsia="Times New Roman" w:hAnsi="Times New Roman" w:cs="Times New Roman"/>
          <w:i/>
          <w:vertAlign w:val="subscript"/>
        </w:rPr>
        <w:t>1</w:t>
      </w:r>
      <w:r>
        <w:t>&gt;</w:t>
      </w:r>
      <w:r>
        <w:rPr>
          <w:rFonts w:ascii="Times New Roman" w:eastAsia="Times New Roman" w:hAnsi="Times New Roman" w:cs="Times New Roman"/>
          <w:i/>
        </w:rPr>
        <w:t>P</w:t>
      </w:r>
      <w:r>
        <w:rPr>
          <w:rFonts w:ascii="Times New Roman" w:eastAsia="Times New Roman" w:hAnsi="Times New Roman" w:cs="Times New Roman"/>
          <w:i/>
          <w:vertAlign w:val="subscript"/>
        </w:rPr>
        <w:t>2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11．</w:t>
      </w:r>
      <w:r>
        <w:rPr>
          <w:sz w:val="21"/>
        </w:rPr>
        <w:t>妈妈与小明进行爬山比赛，他们选择的起点、路径和终点都相同，全程设为匀速运动，妈妈的体重是小明的2倍，妈妈所用的时间是小明的3倍，若妈妈克服自身重力做功为W</w:t>
      </w:r>
      <w:r>
        <w:rPr>
          <w:sz w:val="21"/>
          <w:vertAlign w:val="subscript"/>
        </w:rPr>
        <w:t>1</w:t>
      </w:r>
      <w:r>
        <w:rPr>
          <w:sz w:val="21"/>
        </w:rPr>
        <w:t>、功率为P</w:t>
      </w:r>
      <w:r>
        <w:rPr>
          <w:sz w:val="21"/>
          <w:vertAlign w:val="subscript"/>
        </w:rPr>
        <w:t>1</w:t>
      </w:r>
      <w:r>
        <w:rPr>
          <w:sz w:val="21"/>
        </w:rPr>
        <w:t>，小明克服自身重力做功为W</w:t>
      </w:r>
      <w:r>
        <w:rPr>
          <w:sz w:val="21"/>
          <w:vertAlign w:val="subscript"/>
        </w:rPr>
        <w:t>2</w:t>
      </w:r>
      <w:r>
        <w:rPr>
          <w:sz w:val="21"/>
        </w:rPr>
        <w:t>、功率为P</w:t>
      </w:r>
      <w:r>
        <w:rPr>
          <w:sz w:val="21"/>
          <w:vertAlign w:val="subscript"/>
        </w:rPr>
        <w:t>2</w:t>
      </w:r>
      <w:r>
        <w:rPr>
          <w:sz w:val="21"/>
        </w:rPr>
        <w:t>，则下列关系正确的是（　　）</w:t>
      </w:r>
    </w:p>
    <w:p>
      <w:pPr>
        <w:shd w:val="clear" w:color="auto" w:fill="FFFFFF"/>
        <w:tabs>
          <w:tab w:val="left" w:pos="4156"/>
        </w:tabs>
        <w:spacing w:line="360" w:lineRule="auto"/>
        <w:jc w:val="left"/>
        <w:textAlignment w:val="center"/>
      </w:pPr>
      <w:r>
        <w:t>A．</w:t>
      </w:r>
      <w:r>
        <w:rPr>
          <w:sz w:val="21"/>
        </w:rPr>
        <w:t>W</w:t>
      </w:r>
      <w:r>
        <w:rPr>
          <w:sz w:val="21"/>
          <w:vertAlign w:val="subscript"/>
        </w:rPr>
        <w:t>1</w:t>
      </w:r>
      <w:r>
        <w:rPr>
          <w:sz w:val="21"/>
        </w:rPr>
        <w:t>：W</w:t>
      </w:r>
      <w:r>
        <w:rPr>
          <w:sz w:val="21"/>
          <w:vertAlign w:val="subscript"/>
        </w:rPr>
        <w:t>2</w:t>
      </w:r>
      <w:r>
        <w:t>=2：1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 </w:t>
      </w:r>
      <w:r>
        <w:t>P</w:t>
      </w:r>
      <w:r>
        <w:rPr>
          <w:sz w:val="21"/>
          <w:vertAlign w:val="subscript"/>
        </w:rPr>
        <w:t>1</w:t>
      </w:r>
      <w:r>
        <w:rPr>
          <w:sz w:val="21"/>
        </w:rPr>
        <w:t>：P</w:t>
      </w:r>
      <w:r>
        <w:rPr>
          <w:sz w:val="21"/>
          <w:vertAlign w:val="subscript"/>
        </w:rPr>
        <w:t>2</w:t>
      </w:r>
      <w:r>
        <w:rPr>
          <w:sz w:val="21"/>
        </w:rPr>
        <w:t>=6：1</w:t>
      </w:r>
      <w:r>
        <w:tab/>
      </w:r>
      <w:r>
        <w:t>B．</w:t>
      </w:r>
      <w:r>
        <w:rPr>
          <w:sz w:val="21"/>
        </w:rPr>
        <w:t>W</w:t>
      </w:r>
      <w:r>
        <w:rPr>
          <w:sz w:val="21"/>
          <w:vertAlign w:val="subscript"/>
        </w:rPr>
        <w:t>1</w:t>
      </w:r>
      <w:r>
        <w:rPr>
          <w:sz w:val="21"/>
        </w:rPr>
        <w:t>：W</w:t>
      </w:r>
      <w:r>
        <w:rPr>
          <w:sz w:val="21"/>
          <w:vertAlign w:val="subscript"/>
        </w:rPr>
        <w:t>2</w:t>
      </w:r>
      <w:r>
        <w:t>=2：3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 </w:t>
      </w:r>
      <w:r>
        <w:t>P</w:t>
      </w:r>
      <w:r>
        <w:rPr>
          <w:sz w:val="21"/>
          <w:vertAlign w:val="subscript"/>
        </w:rPr>
        <w:t>1</w:t>
      </w:r>
      <w:r>
        <w:rPr>
          <w:sz w:val="21"/>
        </w:rPr>
        <w:t>：P</w:t>
      </w:r>
      <w:r>
        <w:rPr>
          <w:sz w:val="21"/>
          <w:vertAlign w:val="subscript"/>
        </w:rPr>
        <w:t>2</w:t>
      </w:r>
      <w:r>
        <w:rPr>
          <w:sz w:val="21"/>
        </w:rPr>
        <w:t>=2：1</w:t>
      </w:r>
    </w:p>
    <w:p>
      <w:pPr>
        <w:shd w:val="clear" w:color="auto" w:fill="FFFFFF"/>
        <w:tabs>
          <w:tab w:val="left" w:pos="4156"/>
        </w:tabs>
        <w:spacing w:line="360" w:lineRule="auto"/>
        <w:jc w:val="left"/>
        <w:textAlignment w:val="center"/>
      </w:pPr>
      <w:r>
        <w:t>C．</w:t>
      </w:r>
      <w:r>
        <w:rPr>
          <w:sz w:val="21"/>
        </w:rPr>
        <w:t>W</w:t>
      </w:r>
      <w:r>
        <w:rPr>
          <w:sz w:val="21"/>
          <w:vertAlign w:val="subscript"/>
        </w:rPr>
        <w:t>1</w:t>
      </w:r>
      <w:r>
        <w:rPr>
          <w:sz w:val="21"/>
        </w:rPr>
        <w:t>：W</w:t>
      </w:r>
      <w:r>
        <w:rPr>
          <w:sz w:val="21"/>
          <w:vertAlign w:val="subscript"/>
        </w:rPr>
        <w:t>2</w:t>
      </w:r>
      <w:r>
        <w:t>=2：1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 </w:t>
      </w:r>
      <w:r>
        <w:t>P</w:t>
      </w:r>
      <w:r>
        <w:rPr>
          <w:sz w:val="21"/>
          <w:vertAlign w:val="subscript"/>
        </w:rPr>
        <w:t>1</w:t>
      </w:r>
      <w:r>
        <w:rPr>
          <w:sz w:val="21"/>
        </w:rPr>
        <w:t>：P</w:t>
      </w:r>
      <w:r>
        <w:rPr>
          <w:sz w:val="21"/>
          <w:vertAlign w:val="subscript"/>
        </w:rPr>
        <w:t>2</w:t>
      </w:r>
      <w:r>
        <w:rPr>
          <w:sz w:val="21"/>
        </w:rPr>
        <w:t>=3：2</w:t>
      </w:r>
      <w:r>
        <w:tab/>
      </w:r>
      <w:r>
        <w:t>D．</w:t>
      </w:r>
      <w:r>
        <w:rPr>
          <w:sz w:val="21"/>
        </w:rPr>
        <w:t>W</w:t>
      </w:r>
      <w:r>
        <w:rPr>
          <w:sz w:val="21"/>
          <w:vertAlign w:val="subscript"/>
        </w:rPr>
        <w:t>1</w:t>
      </w:r>
      <w:r>
        <w:rPr>
          <w:sz w:val="21"/>
        </w:rPr>
        <w:t>：W</w:t>
      </w:r>
      <w:r>
        <w:rPr>
          <w:sz w:val="21"/>
          <w:vertAlign w:val="subscript"/>
        </w:rPr>
        <w:t>2</w:t>
      </w:r>
      <w:r>
        <w:t>=2：1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 </w:t>
      </w:r>
      <w:r>
        <w:t>P</w:t>
      </w:r>
      <w:r>
        <w:rPr>
          <w:sz w:val="21"/>
          <w:vertAlign w:val="subscript"/>
        </w:rPr>
        <w:t>1</w:t>
      </w:r>
      <w:r>
        <w:rPr>
          <w:sz w:val="21"/>
        </w:rPr>
        <w:t>：P</w:t>
      </w:r>
      <w:r>
        <w:rPr>
          <w:sz w:val="21"/>
          <w:vertAlign w:val="subscript"/>
        </w:rPr>
        <w:t>2</w:t>
      </w:r>
      <w:r>
        <w:rPr>
          <w:sz w:val="21"/>
        </w:rPr>
        <w:t>=2：3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12．如图甲为盛水的烧杯，上方有弹簧测力计悬挂的圆柱体，将圆柱体缓慢上提，直至将圆柱体全部提出水中，整个过程中弹簧测力计示数</w:t>
      </w:r>
      <w:r>
        <w:rPr>
          <w:rFonts w:ascii="Times New Roman" w:eastAsia="Times New Roman" w:hAnsi="Times New Roman" w:cs="Times New Roman"/>
          <w:i/>
        </w:rPr>
        <w:t>F</w:t>
      </w:r>
      <w:r>
        <w:t>与圆柱体上升高度</w:t>
      </w:r>
      <w:r>
        <w:rPr>
          <w:rFonts w:ascii="Times New Roman" w:eastAsia="Times New Roman" w:hAnsi="Times New Roman" w:cs="Times New Roman"/>
          <w:i/>
        </w:rPr>
        <w:t>h</w:t>
      </w:r>
      <w:r>
        <w:t>变化关系的图象如图乙所示，</w:t>
      </w:r>
      <w:r>
        <w:rPr>
          <w:rFonts w:ascii="Times New Roman" w:eastAsia="Times New Roman" w:hAnsi="Times New Roman" w:cs="Times New Roman"/>
          <w:i/>
        </w:rPr>
        <w:t>g</w:t>
      </w:r>
      <w:r>
        <w:t>取10N/kg，下列说法正确的是（不考虑烧杯液面变化）（　　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drawing>
          <wp:inline distT="0" distB="0" distL="114300" distR="114300">
            <wp:extent cx="3206750" cy="1859915"/>
            <wp:effectExtent l="0" t="0" r="6350" b="6985"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5620146" name="图片 10001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206750" cy="1859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A．圆柱体受到的重力是0.1N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B．圆柱体受到的最大浮力是0.25N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C．圆柱体的密度是3.5×10</w:t>
      </w:r>
      <w:r>
        <w:rPr>
          <w:vertAlign w:val="superscript"/>
        </w:rPr>
        <w:t>3</w:t>
      </w:r>
      <w:r>
        <w:t>kg/m</w:t>
      </w:r>
      <w:r>
        <w:rPr>
          <w:vertAlign w:val="superscript"/>
        </w:rPr>
        <w:t>3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D．当圆柱体刚好全部浸没时，下表面受到水的压强为400Pa</w:t>
      </w:r>
    </w:p>
    <w:p>
      <w:pPr>
        <w:jc w:val="center"/>
        <w:textAlignment w:val="center"/>
        <w:rPr>
          <w:rFonts w:ascii="宋体" w:eastAsia="宋体" w:hAnsi="宋体" w:cs="宋体"/>
          <w:b/>
          <w:i w:val="0"/>
          <w:sz w:val="24"/>
        </w:rPr>
      </w:pPr>
      <w:r>
        <w:rPr>
          <w:rFonts w:ascii="宋体" w:eastAsia="宋体" w:hAnsi="宋体" w:cs="宋体"/>
          <w:b/>
          <w:i w:val="0"/>
          <w:sz w:val="24"/>
        </w:rPr>
        <w:t>第II卷（非选择题）</w:t>
      </w:r>
    </w:p>
    <w:p>
      <w:pPr>
        <w:jc w:val="left"/>
        <w:textAlignment w:val="center"/>
        <w:rPr>
          <w:rFonts w:ascii="宋体" w:eastAsia="宋体" w:hAnsi="宋体" w:cs="宋体" w:hint="eastAsia"/>
          <w:b/>
          <w:i w:val="0"/>
          <w:sz w:val="21"/>
          <w:lang w:eastAsia="zh-CN"/>
        </w:rPr>
      </w:pPr>
      <w:r>
        <w:rPr>
          <w:rFonts w:ascii="宋体" w:eastAsia="宋体" w:hAnsi="宋体" w:cs="宋体"/>
          <w:b/>
          <w:i w:val="0"/>
          <w:sz w:val="21"/>
        </w:rPr>
        <w:t>二、填空题</w:t>
      </w:r>
      <w:r>
        <w:rPr>
          <w:rFonts w:ascii="宋体" w:hAnsi="宋体" w:cs="宋体" w:hint="eastAsia"/>
          <w:b/>
          <w:i w:val="0"/>
          <w:sz w:val="21"/>
          <w:lang w:eastAsia="zh-CN"/>
        </w:rPr>
        <w:t>（</w:t>
      </w:r>
      <w:r>
        <w:rPr>
          <w:rFonts w:ascii="宋体" w:hAnsi="宋体" w:cs="宋体" w:hint="eastAsia"/>
          <w:b/>
          <w:i w:val="0"/>
          <w:sz w:val="21"/>
          <w:lang w:val="en-US" w:eastAsia="zh-CN"/>
        </w:rPr>
        <w:t>每空1分共17分</w:t>
      </w:r>
      <w:r>
        <w:rPr>
          <w:rFonts w:ascii="宋体" w:hAnsi="宋体" w:cs="宋体" w:hint="eastAsia"/>
          <w:b/>
          <w:i w:val="0"/>
          <w:sz w:val="21"/>
          <w:lang w:eastAsia="zh-CN"/>
        </w:rPr>
        <w:t>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13．如图所示，甲、乙是将相同的密度计分别放入两种不同液体中的情形，由图可知：两种液体的密度相比较：</w:t>
      </w:r>
      <w:r>
        <w:rPr>
          <w:rFonts w:ascii="Times New Roman" w:eastAsia="Times New Roman" w:hAnsi="Times New Roman" w:cs="Times New Roman"/>
          <w:i/>
        </w:rPr>
        <w:t>ρ</w:t>
      </w:r>
      <w:r>
        <w:rPr>
          <w:rFonts w:ascii="宋体" w:eastAsia="宋体" w:hAnsi="宋体" w:cs="宋体"/>
          <w:i/>
          <w:vertAlign w:val="subscript"/>
        </w:rPr>
        <w:t>甲</w:t>
      </w:r>
      <w:r>
        <w:t xml:space="preserve"> ______</w:t>
      </w:r>
      <w:r>
        <w:rPr>
          <w:rFonts w:ascii="Times New Roman" w:eastAsia="Times New Roman" w:hAnsi="Times New Roman" w:cs="Times New Roman"/>
          <w:i/>
        </w:rPr>
        <w:t>ρ</w:t>
      </w:r>
      <w:r>
        <w:rPr>
          <w:rFonts w:ascii="宋体" w:eastAsia="宋体" w:hAnsi="宋体" w:cs="宋体"/>
          <w:i/>
          <w:vertAlign w:val="subscript"/>
        </w:rPr>
        <w:t>乙</w:t>
      </w:r>
      <w:r>
        <w:t>；密度计在两种液体中受到的浮力相比较：</w:t>
      </w:r>
      <w:r>
        <w:rPr>
          <w:rFonts w:ascii="Times New Roman" w:eastAsia="Times New Roman" w:hAnsi="Times New Roman" w:cs="Times New Roman"/>
          <w:i/>
        </w:rPr>
        <w:t>F</w:t>
      </w:r>
      <w:r>
        <w:rPr>
          <w:rFonts w:ascii="宋体" w:eastAsia="宋体" w:hAnsi="宋体" w:cs="宋体"/>
          <w:i/>
          <w:vertAlign w:val="subscript"/>
        </w:rPr>
        <w:t>甲</w:t>
      </w:r>
      <w:r>
        <w:t xml:space="preserve"> ________</w:t>
      </w:r>
      <w:r>
        <w:rPr>
          <w:rFonts w:ascii="Times New Roman" w:eastAsia="Times New Roman" w:hAnsi="Times New Roman" w:cs="Times New Roman"/>
          <w:i/>
        </w:rPr>
        <w:t>F</w:t>
      </w:r>
      <w:r>
        <w:rPr>
          <w:rFonts w:ascii="宋体" w:eastAsia="宋体" w:hAnsi="宋体" w:cs="宋体"/>
          <w:i/>
          <w:vertAlign w:val="subscript"/>
        </w:rPr>
        <w:t>乙</w:t>
      </w:r>
      <w:r>
        <w:t>（均选填“&lt;”“&gt;”或“=”）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drawing>
          <wp:inline distT="0" distB="0" distL="114300" distR="114300">
            <wp:extent cx="1219200" cy="1314450"/>
            <wp:effectExtent l="0" t="0" r="0" b="6350"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7328621" name="图片 10001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14．如图所示，卫星沿椭圆轨道由远地点向近地点运行，卫星的动能______，机械能______（前两空选填“增大”“减小”或“不变”）；如果卫星运动到近地点时所受的外力全部消失，则卫星将______。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drawing>
          <wp:inline distT="0" distB="0" distL="114300" distR="114300">
            <wp:extent cx="1866900" cy="1743075"/>
            <wp:effectExtent l="0" t="0" r="0" b="9525"/>
            <wp:docPr id="100021" name="图片 100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5029898" name="图片 10002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866900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15．如图甲所示，放在水平地面上的物体，受到方向不变的水平拉力</w:t>
      </w:r>
      <w:r>
        <w:rPr>
          <w:rFonts w:ascii="Times New Roman" w:eastAsia="Times New Roman" w:hAnsi="Times New Roman" w:cs="Times New Roman"/>
          <w:i/>
        </w:rPr>
        <w:t>F</w:t>
      </w:r>
      <w:r>
        <w:t>的作用，</w:t>
      </w:r>
      <w:r>
        <w:rPr>
          <w:rFonts w:ascii="Times New Roman" w:eastAsia="Times New Roman" w:hAnsi="Times New Roman" w:cs="Times New Roman"/>
          <w:i/>
        </w:rPr>
        <w:t>F</w:t>
      </w:r>
      <w:r>
        <w:t>的大小与时间</w:t>
      </w:r>
      <w:r>
        <w:rPr>
          <w:rFonts w:ascii="Times New Roman" w:eastAsia="Times New Roman" w:hAnsi="Times New Roman" w:cs="Times New Roman"/>
          <w:i/>
        </w:rPr>
        <w:t>t</w:t>
      </w:r>
      <w:r>
        <w:t>的关系如图乙所示，物体运动速度</w:t>
      </w:r>
      <w:r>
        <w:rPr>
          <w:rFonts w:ascii="Times New Roman" w:eastAsia="Times New Roman" w:hAnsi="Times New Roman" w:cs="Times New Roman"/>
          <w:i/>
        </w:rPr>
        <w:t>v</w:t>
      </w:r>
      <w:r>
        <w:t>与时间</w:t>
      </w:r>
      <w:r>
        <w:rPr>
          <w:rFonts w:ascii="Times New Roman" w:eastAsia="Times New Roman" w:hAnsi="Times New Roman" w:cs="Times New Roman"/>
          <w:i/>
        </w:rPr>
        <w:t>t</w:t>
      </w:r>
      <w:r>
        <w:t>的关系如图丙所示，由图像可知，当</w:t>
      </w:r>
      <w:r>
        <w:rPr>
          <w:rFonts w:ascii="Times New Roman" w:eastAsia="Times New Roman" w:hAnsi="Times New Roman" w:cs="Times New Roman"/>
          <w:i/>
        </w:rPr>
        <w:t>t</w:t>
      </w:r>
      <w:r>
        <w:t>=1s时，物体受到的摩擦力为___________N，当4~6s时，拉力</w:t>
      </w:r>
      <w:r>
        <w:rPr>
          <w:rFonts w:ascii="Times New Roman" w:eastAsia="Times New Roman" w:hAnsi="Times New Roman" w:cs="Times New Roman"/>
          <w:i/>
        </w:rPr>
        <w:t>F</w:t>
      </w:r>
      <w:r>
        <w:t>做的功为___________J，当</w:t>
      </w:r>
      <w:r>
        <w:rPr>
          <w:rFonts w:ascii="Times New Roman" w:eastAsia="Times New Roman" w:hAnsi="Times New Roman" w:cs="Times New Roman"/>
          <w:i/>
        </w:rPr>
        <w:t>t</w:t>
      </w:r>
      <w:r>
        <w:t>=5s时，物体受到的摩擦力为___________N。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drawing>
          <wp:inline distT="0" distB="0" distL="114300" distR="114300">
            <wp:extent cx="5953125" cy="1428750"/>
            <wp:effectExtent l="0" t="0" r="3175" b="6350"/>
            <wp:docPr id="100023" name="图片 10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796288" name="图片 10002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953125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16．用弹簧测力计水平拉着同一木块以不同速度在</w:t>
      </w:r>
      <w:r>
        <w:rPr>
          <w:rFonts w:hint="eastAsia"/>
          <w:lang w:val="en-US" w:eastAsia="zh-CN"/>
        </w:rPr>
        <w:t>同一</w:t>
      </w:r>
      <w:r>
        <w:t>水平面上做匀速直线运动，木块运动的</w:t>
      </w:r>
      <w:r>
        <w:object>
          <v:shape id="_x0000_i1039" type="#_x0000_t75" alt="eqId037f840ede17e2a54519ed0cafa426ba" style="width:20.2pt;height:10.4pt" o:oleicon="f" o:ole="" coordsize="21600,21600" o:preferrelative="t" filled="f" stroked="f">
            <v:stroke joinstyle="miter"/>
            <v:imagedata r:id="rId44" o:title="eqId037f840ede17e2a54519ed0cafa426ba"/>
            <o:lock v:ext="edit" aspectratio="t"/>
            <w10:anchorlock/>
          </v:shape>
          <o:OLEObject Type="Embed" ProgID="Equation.DSMT4" ShapeID="_x0000_i1039" DrawAspect="Content" ObjectID="_1468075739" r:id="rId45"/>
        </w:object>
      </w:r>
      <w:r>
        <w:t>图像如图所示.①②两次的速度分别为</w:t>
      </w:r>
      <w:r>
        <w:object>
          <v:shape id="_x0000_i1040" type="#_x0000_t75" alt="eqIdf44c235d8b49207ad3f2d77dc5d6cf20" style="width:9.65pt;height:15.55pt" o:oleicon="f" o:ole="" coordsize="21600,21600" o:preferrelative="t" filled="f" stroked="f">
            <v:stroke joinstyle="miter"/>
            <v:imagedata r:id="rId46" o:title="eqIdf44c235d8b49207ad3f2d77dc5d6cf20"/>
            <o:lock v:ext="edit" aspectratio="t"/>
            <w10:anchorlock/>
          </v:shape>
          <o:OLEObject Type="Embed" ProgID="Equation.DSMT4" ShapeID="_x0000_i1040" DrawAspect="Content" ObjectID="_1468075740" r:id="rId47"/>
        </w:object>
      </w:r>
      <w:r>
        <w:t>、</w:t>
      </w:r>
      <w:r>
        <w:object>
          <v:shape id="_x0000_i1041" type="#_x0000_t75" alt="eqId814f55724f7ee57bd395eb3b95393c68" style="width:10.55pt;height:15.95pt" o:oleicon="f" o:ole="" coordsize="21600,21600" o:preferrelative="t" filled="f" stroked="f">
            <v:stroke joinstyle="miter"/>
            <v:imagedata r:id="rId48" o:title="eqId814f55724f7ee57bd395eb3b95393c68"/>
            <o:lock v:ext="edit" aspectratio="t"/>
            <w10:anchorlock/>
          </v:shape>
          <o:OLEObject Type="Embed" ProgID="Equation.DSMT4" ShapeID="_x0000_i1041" DrawAspect="Content" ObjectID="_1468075741" r:id="rId49"/>
        </w:object>
      </w:r>
      <w:r>
        <w:t>，弹簧测力计示数分别为</w:t>
      </w:r>
      <w:r>
        <w:object>
          <v:shape id="_x0000_i1042" type="#_x0000_t75" alt="eqIdf5076289823db419f94e9c0c8f4aafd9" style="width:11.4pt;height:16.35pt" o:oleicon="f" o:ole="" coordsize="21600,21600" o:preferrelative="t" filled="f" stroked="f">
            <v:stroke joinstyle="miter"/>
            <v:imagedata r:id="rId50" o:title="eqIdf5076289823db419f94e9c0c8f4aafd9"/>
            <o:lock v:ext="edit" aspectratio="t"/>
            <w10:anchorlock/>
          </v:shape>
          <o:OLEObject Type="Embed" ProgID="Equation.DSMT4" ShapeID="_x0000_i1042" DrawAspect="Content" ObjectID="_1468075742" r:id="rId51"/>
        </w:object>
      </w:r>
      <w:r>
        <w:t>、</w:t>
      </w:r>
      <w:r>
        <w:object>
          <v:shape id="_x0000_i1043" type="#_x0000_t75" alt="eqIda3fb78c5f885034612c0e030b920143d" style="width:12.3pt;height:15.5pt" o:oleicon="f" o:ole="" coordsize="21600,21600" o:preferrelative="t" filled="f" stroked="f">
            <v:stroke joinstyle="miter"/>
            <v:imagedata r:id="rId52" o:title="eqIda3fb78c5f885034612c0e030b920143d"/>
            <o:lock v:ext="edit" aspectratio="t"/>
            <w10:anchorlock/>
          </v:shape>
          <o:OLEObject Type="Embed" ProgID="Equation.DSMT4" ShapeID="_x0000_i1043" DrawAspect="Content" ObjectID="_1468075743" r:id="rId53"/>
        </w:object>
      </w:r>
      <w:r>
        <w:t>，拉力的功率分别为</w:t>
      </w:r>
      <w:r>
        <w:object>
          <v:shape id="_x0000_i1044" type="#_x0000_t75" alt="eqId2708fa6298e52f617383efc175b71ddc" style="width:10.55pt;height:15.8pt" o:oleicon="f" o:ole="" coordsize="21600,21600" o:preferrelative="t" filled="f" stroked="f">
            <v:stroke joinstyle="miter"/>
            <v:imagedata r:id="rId54" o:title="eqId2708fa6298e52f617383efc175b71ddc"/>
            <o:lock v:ext="edit" aspectratio="t"/>
            <w10:anchorlock/>
          </v:shape>
          <o:OLEObject Type="Embed" ProgID="Equation.DSMT4" ShapeID="_x0000_i1044" DrawAspect="Content" ObjectID="_1468075744" r:id="rId55"/>
        </w:object>
      </w:r>
      <w:r>
        <w:t>、</w:t>
      </w:r>
      <w:r>
        <w:object>
          <v:shape id="_x0000_i1045" type="#_x0000_t75" alt="eqId9b9cb8e6ff801523b0304576cd69fd2d" style="width:11.4pt;height:16.1pt" o:oleicon="f" o:ole="" coordsize="21600,21600" o:preferrelative="t" filled="f" stroked="f">
            <v:stroke joinstyle="miter"/>
            <v:imagedata r:id="rId56" o:title="eqId9b9cb8e6ff801523b0304576cd69fd2d"/>
            <o:lock v:ext="edit" aspectratio="t"/>
            <w10:anchorlock/>
          </v:shape>
          <o:OLEObject Type="Embed" ProgID="Equation.DSMT4" ShapeID="_x0000_i1045" DrawAspect="Content" ObjectID="_1468075745" r:id="rId57"/>
        </w:object>
      </w:r>
      <w:r>
        <w:t>，则</w:t>
      </w:r>
      <w:r>
        <w:object>
          <v:shape id="_x0000_i1046" type="#_x0000_t75" alt="eqIdf44c235d8b49207ad3f2d77dc5d6cf20" style="width:9.65pt;height:15.55pt" o:oleicon="f" o:ole="" coordsize="21600,21600" o:preferrelative="t" filled="f" stroked="f">
            <v:stroke joinstyle="miter"/>
            <v:imagedata r:id="rId46" o:title="eqIdf44c235d8b49207ad3f2d77dc5d6cf20"/>
            <o:lock v:ext="edit" aspectratio="t"/>
            <w10:anchorlock/>
          </v:shape>
          <o:OLEObject Type="Embed" ProgID="Equation.DSMT4" ShapeID="_x0000_i1046" DrawAspect="Content" ObjectID="_1468075746" r:id="rId58"/>
        </w:object>
      </w:r>
      <w:r>
        <w:t>_______</w:t>
      </w:r>
      <w:r>
        <w:object>
          <v:shape id="_x0000_i1047" type="#_x0000_t75" alt="eqId814f55724f7ee57bd395eb3b95393c68" style="width:10.55pt;height:15.95pt" o:oleicon="f" o:ole="" coordsize="21600,21600" o:preferrelative="t" filled="f" stroked="f">
            <v:stroke joinstyle="miter"/>
            <v:imagedata r:id="rId48" o:title="eqId814f55724f7ee57bd395eb3b95393c68"/>
            <o:lock v:ext="edit" aspectratio="t"/>
            <w10:anchorlock/>
          </v:shape>
          <o:OLEObject Type="Embed" ProgID="Equation.DSMT4" ShapeID="_x0000_i1047" DrawAspect="Content" ObjectID="_1468075747" r:id="rId59"/>
        </w:object>
      </w:r>
      <w:r>
        <w:t>，</w:t>
      </w:r>
      <w:r>
        <w:object>
          <v:shape id="_x0000_i1048" type="#_x0000_t75" alt="eqIdf5076289823db419f94e9c0c8f4aafd9" style="width:11.4pt;height:16.35pt" o:oleicon="f" o:ole="" coordsize="21600,21600" o:preferrelative="t" filled="f" stroked="f">
            <v:stroke joinstyle="miter"/>
            <v:imagedata r:id="rId50" o:title="eqIdf5076289823db419f94e9c0c8f4aafd9"/>
            <o:lock v:ext="edit" aspectratio="t"/>
            <w10:anchorlock/>
          </v:shape>
          <o:OLEObject Type="Embed" ProgID="Equation.DSMT4" ShapeID="_x0000_i1048" DrawAspect="Content" ObjectID="_1468075748" r:id="rId60"/>
        </w:object>
      </w:r>
      <w:r>
        <w:t>_______</w:t>
      </w:r>
      <w:r>
        <w:object>
          <v:shape id="_x0000_i1049" type="#_x0000_t75" alt="eqIda3fb78c5f885034612c0e030b920143d" style="width:12.3pt;height:15.5pt" o:oleicon="f" o:ole="" coordsize="21600,21600" o:preferrelative="t" filled="f" stroked="f">
            <v:stroke joinstyle="miter"/>
            <v:imagedata r:id="rId52" o:title="eqIda3fb78c5f885034612c0e030b920143d"/>
            <o:lock v:ext="edit" aspectratio="t"/>
            <w10:anchorlock/>
          </v:shape>
          <o:OLEObject Type="Embed" ProgID="Equation.DSMT4" ShapeID="_x0000_i1049" DrawAspect="Content" ObjectID="_1468075749" r:id="rId61"/>
        </w:object>
      </w:r>
      <w:r>
        <w:t>，</w:t>
      </w:r>
      <w:r>
        <w:object>
          <v:shape id="_x0000_i1050" type="#_x0000_t75" alt="eqId2708fa6298e52f617383efc175b71ddc" style="width:10.55pt;height:15.8pt" o:oleicon="f" o:ole="" coordsize="21600,21600" o:preferrelative="t" filled="f" stroked="f">
            <v:stroke joinstyle="miter"/>
            <v:imagedata r:id="rId54" o:title="eqId2708fa6298e52f617383efc175b71ddc"/>
            <o:lock v:ext="edit" aspectratio="t"/>
            <w10:anchorlock/>
          </v:shape>
          <o:OLEObject Type="Embed" ProgID="Equation.DSMT4" ShapeID="_x0000_i1050" DrawAspect="Content" ObjectID="_1468075750" r:id="rId62"/>
        </w:object>
      </w:r>
      <w:r>
        <w:t>________</w:t>
      </w:r>
      <w:r>
        <w:object>
          <v:shape id="_x0000_i1051" type="#_x0000_t75" alt="eqId9b9cb8e6ff801523b0304576cd69fd2d" style="width:11.4pt;height:16.1pt" o:oleicon="f" o:ole="" coordsize="21600,21600" o:preferrelative="t" filled="f" stroked="f">
            <v:stroke joinstyle="miter"/>
            <v:imagedata r:id="rId56" o:title="eqId9b9cb8e6ff801523b0304576cd69fd2d"/>
            <o:lock v:ext="edit" aspectratio="t"/>
            <w10:anchorlock/>
          </v:shape>
          <o:OLEObject Type="Embed" ProgID="Equation.DSMT4" ShapeID="_x0000_i1051" DrawAspect="Content" ObjectID="_1468075751" r:id="rId63"/>
        </w:object>
      </w:r>
      <w:r>
        <w:t>（均选填“</w:t>
      </w:r>
      <w:r>
        <w:object>
          <v:shape id="_x0000_i1052" type="#_x0000_t75" alt="eqId392cdb9d30684cce244bef94b8d861b9" style="width:8.75pt;height:9.45pt" o:oleicon="f" o:ole="" coordsize="21600,21600" o:preferrelative="t" filled="f" stroked="f">
            <v:stroke joinstyle="miter"/>
            <v:imagedata r:id="rId64" o:title="eqId392cdb9d30684cce244bef94b8d861b9"/>
            <o:lock v:ext="edit" aspectratio="t"/>
            <w10:anchorlock/>
          </v:shape>
          <o:OLEObject Type="Embed" ProgID="Equation.DSMT4" ShapeID="_x0000_i1052" DrawAspect="Content" ObjectID="_1468075752" r:id="rId65"/>
        </w:object>
      </w:r>
      <w:r>
        <w:t>”“</w:t>
      </w:r>
      <w:r>
        <w:object>
          <v:shape id="_x0000_i1053" type="#_x0000_t75" alt="eqId6706fe00b4e231e62d9ecbec567d526b" style="width:8.75pt;height:7.9pt" o:oleicon="f" o:ole="" coordsize="21600,21600" o:preferrelative="t" filled="f" stroked="f">
            <v:stroke joinstyle="miter"/>
            <v:imagedata r:id="rId66" o:title="eqId6706fe00b4e231e62d9ecbec567d526b"/>
            <o:lock v:ext="edit" aspectratio="t"/>
            <w10:anchorlock/>
          </v:shape>
          <o:OLEObject Type="Embed" ProgID="Equation.DSMT4" ShapeID="_x0000_i1053" DrawAspect="Content" ObjectID="_1468075753" r:id="rId67"/>
        </w:object>
      </w:r>
      <w:r>
        <w:t>”或“</w:t>
      </w:r>
      <w:r>
        <w:object>
          <v:shape id="_x0000_i1054" type="#_x0000_t75" alt="eqId4ff7942da6c3fc4005256fb1458557c0" style="width:8.75pt;height:9.45pt" o:oleicon="f" o:ole="" coordsize="21600,21600" o:preferrelative="t" filled="f" stroked="f">
            <v:stroke joinstyle="miter"/>
            <v:imagedata r:id="rId68" o:title="eqId4ff7942da6c3fc4005256fb1458557c0"/>
            <o:lock v:ext="edit" aspectratio="t"/>
            <w10:anchorlock/>
          </v:shape>
          <o:OLEObject Type="Embed" ProgID="Equation.DSMT4" ShapeID="_x0000_i1054" DrawAspect="Content" ObjectID="_1468075754" r:id="rId69"/>
        </w:object>
      </w:r>
      <w:r>
        <w:t>”）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drawing>
          <wp:inline distT="0" distB="0" distL="114300" distR="114300">
            <wp:extent cx="1209675" cy="1143000"/>
            <wp:effectExtent l="0" t="0" r="9525" b="0"/>
            <wp:docPr id="100025" name="图片 100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6574133" name="图片 10002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120967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17．如下图甲所示为某兴趣活动小组用玻璃瓶和吸管自制的气压计，将此气压计从教学楼的楼顶层移至底楼，吸管中水柱的高度将______（选填“升高”“降低”或 “不变”）；乙图装置中水银柱高度为 750mm，则实验地大气压比标准大气压______（选填“高”或“低”），若将玻璃管倾斜，则管内水银柱高度将______（选填“升高”“降低”或“不变”）。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drawing>
          <wp:inline distT="0" distB="0" distL="114300" distR="114300">
            <wp:extent cx="1885950" cy="1704975"/>
            <wp:effectExtent l="0" t="0" r="6350" b="9525"/>
            <wp:docPr id="100027" name="图片 100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5101944" name="图片 10002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18．如图所示的密闭容器中装满水静止放在水平桌面上（如图甲），容器内水面到容器底的距离为6cm，则水对容器底的压强为______Pa（</w:t>
      </w:r>
      <w:r>
        <w:rPr>
          <w:rFonts w:ascii="Times New Roman" w:eastAsia="Times New Roman" w:hAnsi="Times New Roman" w:cs="Times New Roman"/>
          <w:i/>
        </w:rPr>
        <w:t>g</w:t>
      </w:r>
      <w:r>
        <w:t>取10N/kg）；把容器倒放在该桌面上（如图乙），容器对水平桌面的压强将______，水对容器底的压强将______。（后两空均选填“变大”“变小”或“不变”）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drawing>
          <wp:inline distT="0" distB="0" distL="114300" distR="114300">
            <wp:extent cx="2505075" cy="1047750"/>
            <wp:effectExtent l="0" t="0" r="9525" b="6350"/>
            <wp:docPr id="100029" name="图片 1000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0380277" name="图片 10002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2505075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textAlignment w:val="center"/>
        <w:rPr>
          <w:rFonts w:ascii="黑体" w:eastAsia="黑体" w:hAnsi="黑体" w:cs="黑体"/>
          <w:b/>
          <w:i w:val="0"/>
          <w:sz w:val="30"/>
        </w:rPr>
      </w:pPr>
    </w:p>
    <w:p>
      <w:pPr>
        <w:jc w:val="center"/>
        <w:textAlignment w:val="center"/>
        <w:rPr>
          <w:rFonts w:ascii="黑体" w:eastAsia="黑体" w:hAnsi="黑体" w:cs="黑体"/>
          <w:b/>
          <w:i w:val="0"/>
          <w:sz w:val="30"/>
        </w:rPr>
      </w:pPr>
    </w:p>
    <w:p>
      <w:pPr>
        <w:jc w:val="left"/>
        <w:textAlignment w:val="center"/>
        <w:rPr>
          <w:rFonts w:ascii="宋体" w:eastAsia="宋体" w:hAnsi="宋体" w:cs="宋体"/>
          <w:b/>
          <w:i w:val="0"/>
          <w:sz w:val="21"/>
        </w:rPr>
      </w:pPr>
      <w:r>
        <w:rPr>
          <w:rFonts w:ascii="宋体" w:eastAsia="宋体" w:hAnsi="宋体" w:cs="宋体"/>
          <w:b/>
          <w:i w:val="0"/>
          <w:sz w:val="21"/>
        </w:rPr>
        <w:t>三、作图题</w:t>
      </w:r>
      <w:r>
        <w:rPr>
          <w:rFonts w:ascii="宋体" w:hAnsi="宋体" w:cs="宋体" w:hint="eastAsia"/>
          <w:b/>
          <w:i w:val="0"/>
          <w:sz w:val="21"/>
          <w:lang w:eastAsia="zh-CN"/>
        </w:rPr>
        <w:t>（</w:t>
      </w:r>
      <w:r>
        <w:rPr>
          <w:rFonts w:ascii="宋体" w:hAnsi="宋体" w:cs="宋体" w:hint="eastAsia"/>
          <w:b/>
          <w:i w:val="0"/>
          <w:sz w:val="21"/>
          <w:lang w:val="en-US" w:eastAsia="zh-CN"/>
        </w:rPr>
        <w:t>每题2分共4分</w:t>
      </w:r>
      <w:r>
        <w:rPr>
          <w:rFonts w:ascii="宋体" w:hAnsi="宋体" w:cs="宋体" w:hint="eastAsia"/>
          <w:b/>
          <w:i w:val="0"/>
          <w:sz w:val="21"/>
          <w:lang w:eastAsia="zh-CN"/>
        </w:rPr>
        <w:t>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19．如图所示，一物体沿斜面向上运动，请画出它受到的重力及摩擦力的示意图。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drawing>
          <wp:inline distT="0" distB="0" distL="114300" distR="114300">
            <wp:extent cx="1409700" cy="762000"/>
            <wp:effectExtent l="0" t="0" r="0" b="0"/>
            <wp:docPr id="100031" name="图片 100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5371027" name="图片 10003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76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20．如图，装水烧杯静止在一粗糙斜面上，一个质量为2.7g的乒乓球在清水中漂浮，请画出乒乓球的受力示意图，并标出力的大小。</w:t>
      </w:r>
    </w:p>
    <w:p>
      <w:pPr>
        <w:shd w:val="clear" w:color="auto" w:fill="FFFFFF"/>
        <w:spacing w:line="360" w:lineRule="auto"/>
        <w:jc w:val="left"/>
        <w:textAlignment w:val="center"/>
        <w:rPr>
          <w:rFonts w:ascii="黑体" w:eastAsia="黑体" w:hAnsi="黑体" w:cs="黑体"/>
          <w:b/>
          <w:i w:val="0"/>
          <w:sz w:val="30"/>
        </w:rPr>
      </w:pPr>
      <w:r>
        <w:drawing>
          <wp:inline distT="0" distB="0" distL="114300" distR="114300">
            <wp:extent cx="1343025" cy="1047750"/>
            <wp:effectExtent l="0" t="0" r="3175" b="6350"/>
            <wp:docPr id="100033" name="图片 1000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5303159" name="图片 10003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1343025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textAlignment w:val="center"/>
        <w:rPr>
          <w:rFonts w:ascii="宋体" w:eastAsia="宋体" w:hAnsi="宋体" w:cs="宋体"/>
          <w:b/>
          <w:i w:val="0"/>
          <w:sz w:val="21"/>
        </w:rPr>
      </w:pPr>
      <w:r>
        <w:rPr>
          <w:rFonts w:ascii="宋体" w:eastAsia="宋体" w:hAnsi="宋体" w:cs="宋体"/>
          <w:b/>
          <w:i w:val="0"/>
          <w:sz w:val="21"/>
        </w:rPr>
        <w:t>四、实验题</w:t>
      </w:r>
      <w:r>
        <w:rPr>
          <w:rFonts w:ascii="宋体" w:hAnsi="宋体" w:cs="宋体" w:hint="eastAsia"/>
          <w:b/>
          <w:i w:val="0"/>
          <w:sz w:val="21"/>
          <w:lang w:eastAsia="zh-CN"/>
        </w:rPr>
        <w:t>（</w:t>
      </w:r>
      <w:r>
        <w:rPr>
          <w:rFonts w:ascii="宋体" w:hAnsi="宋体" w:cs="宋体" w:hint="eastAsia"/>
          <w:b/>
          <w:i w:val="0"/>
          <w:sz w:val="21"/>
          <w:lang w:val="en-US" w:eastAsia="zh-CN"/>
        </w:rPr>
        <w:t>每空一分共24分</w:t>
      </w:r>
      <w:r>
        <w:rPr>
          <w:rFonts w:ascii="宋体" w:hAnsi="宋体" w:cs="宋体" w:hint="eastAsia"/>
          <w:b/>
          <w:i w:val="0"/>
          <w:sz w:val="21"/>
          <w:lang w:eastAsia="zh-CN"/>
        </w:rPr>
        <w:t>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21．课后服务活动中，物理兴趣小组的同学们利用图甲装置进行“二力平衡条件”的探究：</w:t>
      </w:r>
    </w:p>
    <w:p>
      <w:pPr>
        <w:shd w:val="clear" w:color="auto" w:fill="FFFFFF"/>
        <w:spacing w:line="360" w:lineRule="auto"/>
        <w:jc w:val="left"/>
        <w:textAlignment w:val="center"/>
      </w:pPr>
      <w:r>
        <w:drawing>
          <wp:inline distT="0" distB="0" distL="114300" distR="114300">
            <wp:extent cx="3209925" cy="1104900"/>
            <wp:effectExtent l="0" t="0" r="3175" b="0"/>
            <wp:docPr id="100035" name="图片 1000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5195310" name="图片 10003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3209925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（1）图甲的探究装置中研究对象是_______；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（2）小虎向左盘和右盘同时加入一个质量相等的砝码时，小车处于静止状态；改变其中一端的砝码数量，发现小车无法保持静止状态，由此说明两个力必须____________才能平衡。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（3）把小车转过一个角度，然后松手，观察到小车转动，最后恢复到静止状态，说明两个力必须作用在______________才能平衡；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（4）某次实验中，当左盘放入稍大一点的砝码时，两个拉力大小不同，但小车仍处于静止状态，产生这一现象的原因可能是小车受到_______的影响；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（5）为尽量减少以上影响，小敏提出将甲装置中的小车换成小卡片，如图乙，实际操作中还发现乙装置具有更适合探究_______的优点（填字母）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A．不在同一条直线上的两个力能否平衡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>
        <w:t>B．不在同一物体上的两个力能否平衡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22．如图所示，是同学们在“探究同一物体所受的浮力大小与哪些因素有关”的实验过程图。图甲、乙、丙容器中装的液体是水，图丁容器中装的液体是酒精，</w:t>
      </w:r>
      <w:r>
        <w:object>
          <v:shape id="_x0000_i1055" type="#_x0000_t75" alt="eqIdf5076289823db419f94e9c0c8f4aafd9" style="width:11.4pt;height:16.35pt" o:oleicon="f" o:ole="" coordsize="21600,21600" o:preferrelative="t" filled="f" stroked="f">
            <v:stroke joinstyle="miter"/>
            <v:imagedata r:id="rId50" o:title="eqIdf5076289823db419f94e9c0c8f4aafd9"/>
            <o:lock v:ext="edit" aspectratio="t"/>
            <w10:anchorlock/>
          </v:shape>
          <o:OLEObject Type="Embed" ProgID="Equation.DSMT4" ShapeID="_x0000_i1055" DrawAspect="Content" ObjectID="_1468075755" r:id="rId76"/>
        </w:object>
      </w:r>
      <w:r>
        <w:t>、</w:t>
      </w:r>
      <w:r>
        <w:object>
          <v:shape id="_x0000_i1056" type="#_x0000_t75" alt="eqIda3fb78c5f885034612c0e030b920143d" style="width:12.3pt;height:15.5pt" o:oleicon="f" o:ole="" coordsize="21600,21600" o:preferrelative="t" filled="f" stroked="f">
            <v:stroke joinstyle="miter"/>
            <v:imagedata r:id="rId52" o:title="eqIda3fb78c5f885034612c0e030b920143d"/>
            <o:lock v:ext="edit" aspectratio="t"/>
            <w10:anchorlock/>
          </v:shape>
          <o:OLEObject Type="Embed" ProgID="Equation.DSMT4" ShapeID="_x0000_i1056" DrawAspect="Content" ObjectID="_1468075756" r:id="rId77"/>
        </w:object>
      </w:r>
      <w:r>
        <w:t>、</w:t>
      </w:r>
      <w:r>
        <w:object>
          <v:shape id="_x0000_i1057" type="#_x0000_t75" alt="eqIdd1282962a17a48a18edf733204054d67" style="width:12.3pt;height:15.5pt" o:oleicon="f" o:ole="" coordsize="21600,21600" o:preferrelative="t" filled="f" stroked="f">
            <v:stroke joinstyle="miter"/>
            <v:imagedata r:id="rId78" o:title="eqIdd1282962a17a48a18edf733204054d67"/>
            <o:lock v:ext="edit" aspectratio="t"/>
            <w10:anchorlock/>
          </v:shape>
          <o:OLEObject Type="Embed" ProgID="Equation.DSMT4" ShapeID="_x0000_i1057" DrawAspect="Content" ObjectID="_1468075757" r:id="rId79"/>
        </w:object>
      </w:r>
      <w:r>
        <w:t>、</w:t>
      </w:r>
      <w:r>
        <w:object>
          <v:shape id="_x0000_i1058" type="#_x0000_t75" alt="eqId287adcb739a4890d108dd974358345fa" style="width:12.3pt;height:15.8pt" o:oleicon="f" o:ole="" coordsize="21600,21600" o:preferrelative="t" filled="f" stroked="f">
            <v:stroke joinstyle="miter"/>
            <v:imagedata r:id="rId80" o:title="eqId287adcb739a4890d108dd974358345fa"/>
            <o:lock v:ext="edit" aspectratio="t"/>
            <w10:anchorlock/>
          </v:shape>
          <o:OLEObject Type="Embed" ProgID="Equation.DSMT4" ShapeID="_x0000_i1058" DrawAspect="Content" ObjectID="_1468075758" r:id="rId81"/>
        </w:object>
      </w:r>
      <w:r>
        <w:t>分别是图甲、乙、丙、丁中弹簧测力计的示数。请回答以下问题：</w:t>
      </w:r>
    </w:p>
    <w:p>
      <w:pPr>
        <w:shd w:val="clear" w:color="auto" w:fill="FFFFFF"/>
        <w:spacing w:line="360" w:lineRule="auto"/>
        <w:jc w:val="left"/>
        <w:textAlignment w:val="center"/>
      </w:pPr>
      <w:r>
        <w:drawing>
          <wp:inline distT="0" distB="0" distL="114300" distR="114300">
            <wp:extent cx="4114800" cy="1781175"/>
            <wp:effectExtent l="0" t="0" r="0" b="9525"/>
            <wp:docPr id="100037" name="图片 1000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1904286" name="图片 10003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4114800" cy="1781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</w:p>
    <w:p>
      <w:pPr>
        <w:shd w:val="clear" w:color="auto" w:fill="FFFFFF"/>
        <w:spacing w:line="360" w:lineRule="auto"/>
        <w:jc w:val="left"/>
        <w:textAlignment w:val="center"/>
      </w:pPr>
      <w:r>
        <w:t xml:space="preserve">（1）图甲中，弹簧测力计的示数 </w:t>
      </w:r>
      <w:r>
        <w:object>
          <v:shape id="_x0000_i1059" type="#_x0000_t75" alt="eqId87228e96b46f2b2f86731eb8aa8b6bff" style="width:20.2pt;height:15.65pt" o:oleicon="f" o:ole="" coordsize="21600,21600" o:preferrelative="t" filled="f" stroked="f">
            <v:stroke joinstyle="miter"/>
            <v:imagedata r:id="rId83" o:title="eqId87228e96b46f2b2f86731eb8aa8b6bff"/>
            <o:lock v:ext="edit" aspectratio="t"/>
            <w10:anchorlock/>
          </v:shape>
          <o:OLEObject Type="Embed" ProgID="Equation.DSMT4" ShapeID="_x0000_i1059" DrawAspect="Content" ObjectID="_1468075759" r:id="rId84"/>
        </w:object>
      </w:r>
      <w:r>
        <w:t xml:space="preserve"> ___________ </w:t>
      </w:r>
      <w:r>
        <w:object>
          <v:shape id="_x0000_i1060" type="#_x0000_t75" alt="eqIdcad135b14c9dcd83eab6618d7694c7b0" style="width:11.4pt;height:12.75pt" o:oleicon="f" o:ole="" coordsize="21600,21600" o:preferrelative="t" filled="f" stroked="f">
            <v:stroke joinstyle="miter"/>
            <v:imagedata r:id="rId85" o:title="eqIdcad135b14c9dcd83eab6618d7694c7b0"/>
            <o:lock v:ext="edit" aspectratio="t"/>
            <w10:anchorlock/>
          </v:shape>
          <o:OLEObject Type="Embed" ProgID="Equation.DSMT4" ShapeID="_x0000_i1060" DrawAspect="Content" ObjectID="_1468075760" r:id="rId86"/>
        </w:object>
      </w:r>
      <w:r>
        <w:t>；</w:t>
      </w:r>
    </w:p>
    <w:p>
      <w:pPr>
        <w:shd w:val="clear" w:color="auto" w:fill="FFFFFF"/>
        <w:spacing w:line="360" w:lineRule="auto"/>
        <w:jc w:val="left"/>
        <w:textAlignment w:val="center"/>
      </w:pPr>
      <w:r>
        <w:t xml:space="preserve">（2）物体完全浸没在水中时所受的浮力为___________ </w:t>
      </w:r>
      <w:r>
        <w:object>
          <v:shape id="_x0000_i1061" type="#_x0000_t75" alt="eqId8346ced59eb87a592fca47a82a146912" style="width:10.55pt;height:11.4pt" o:oleicon="f" o:ole="" coordsize="21600,21600" o:preferrelative="t" filled="f" stroked="f">
            <v:stroke joinstyle="miter"/>
            <v:imagedata r:id="rId87" o:title="eqId8346ced59eb87a592fca47a82a146912"/>
            <o:lock v:ext="edit" aspectratio="t"/>
            <w10:anchorlock/>
          </v:shape>
          <o:OLEObject Type="Embed" ProgID="Equation.DSMT4" ShapeID="_x0000_i1061" DrawAspect="Content" ObjectID="_1468075761" r:id="rId88"/>
        </w:object>
      </w:r>
      <w:r>
        <w:t>；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（3）分析图中乙、丙两图实验数据可得：物体所受的浮力大小与物体___________有关；分析图中___________两图实验数据可得：物体所受的浮力大小与液体密度有关；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（4）实验中采用的探究方法在研究物理问题时经常用到，称为___________法；</w:t>
      </w:r>
    </w:p>
    <w:p>
      <w:pPr>
        <w:shd w:val="clear" w:color="auto" w:fill="FFFFFF"/>
        <w:spacing w:line="360" w:lineRule="auto"/>
        <w:jc w:val="left"/>
        <w:textAlignment w:val="center"/>
      </w:pPr>
      <w:r>
        <w:t xml:space="preserve">（5）根据图中有关的实验数据，可以计算出物体的密度为___________ </w:t>
      </w:r>
      <w:r>
        <w:object>
          <v:shape id="_x0000_i1062" type="#_x0000_t75" alt="eqIdf510da85ef3323f59307624ca8b0d675" style="width:25.5pt;height:14.95pt" o:oleicon="f" o:ole="" coordsize="21600,21600" o:preferrelative="t" filled="f" stroked="f">
            <v:stroke joinstyle="miter"/>
            <v:imagedata r:id="rId89" o:title="eqIdf510da85ef3323f59307624ca8b0d675"/>
            <o:lock v:ext="edit" aspectratio="t"/>
            <w10:anchorlock/>
          </v:shape>
          <o:OLEObject Type="Embed" ProgID="Equation.DSMT4" ShapeID="_x0000_i1062" DrawAspect="Content" ObjectID="_1468075762" r:id="rId90"/>
        </w:object>
      </w:r>
      <w:r>
        <w:t>。（水密度取</w:t>
      </w:r>
      <w:r>
        <w:object>
          <v:shape id="_x0000_i1063" type="#_x0000_t75" alt="eqId6e45e62625f291980727f852be09e08d" style="width:119.65pt;height:15.9pt" o:oleicon="f" o:ole="" coordsize="21600,21600" o:preferrelative="t" filled="f" stroked="f">
            <v:stroke joinstyle="miter"/>
            <v:imagedata r:id="rId91" o:title="eqId6e45e62625f291980727f852be09e08d"/>
            <o:lock v:ext="edit" aspectratio="t"/>
            <w10:anchorlock/>
          </v:shape>
          <o:OLEObject Type="Embed" ProgID="Equation.DSMT4" ShapeID="_x0000_i1063" DrawAspect="Content" ObjectID="_1468075763" r:id="rId92"/>
        </w:object>
      </w:r>
      <w:r>
        <w:t>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23．某同学做验证阿基米德原理的实验，如图所示，完成下列各题。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drawing>
          <wp:inline distT="0" distB="0" distL="114300" distR="114300">
            <wp:extent cx="2628900" cy="1590675"/>
            <wp:effectExtent l="0" t="0" r="0" b="9525"/>
            <wp:docPr id="100039" name="图片 1000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3169703" name="图片 10003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（1）该实验的目的是：用实验定量研究，浸没在液体中的物体受到的浮力与______之间的关系；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（2）实验的合理步骤是：______；（按图下字母填写）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（3）若图中四个测量值</w:t>
      </w:r>
      <w:r>
        <w:rPr>
          <w:rFonts w:ascii="Times New Roman" w:eastAsia="Times New Roman" w:hAnsi="Times New Roman" w:cs="Times New Roman"/>
          <w:i/>
        </w:rPr>
        <w:t>F</w:t>
      </w:r>
      <w:r>
        <w:rPr>
          <w:rFonts w:ascii="Times New Roman" w:eastAsia="Times New Roman" w:hAnsi="Times New Roman" w:cs="Times New Roman"/>
          <w:i/>
          <w:vertAlign w:val="subscript"/>
        </w:rPr>
        <w:t>1</w:t>
      </w:r>
      <w:r>
        <w:t>、</w:t>
      </w:r>
      <w:r>
        <w:rPr>
          <w:rFonts w:ascii="Times New Roman" w:eastAsia="Times New Roman" w:hAnsi="Times New Roman" w:cs="Times New Roman"/>
          <w:i/>
        </w:rPr>
        <w:t>F</w:t>
      </w:r>
      <w:r>
        <w:rPr>
          <w:rFonts w:ascii="Times New Roman" w:eastAsia="Times New Roman" w:hAnsi="Times New Roman" w:cs="Times New Roman"/>
          <w:i/>
          <w:vertAlign w:val="subscript"/>
        </w:rPr>
        <w:t>2</w:t>
      </w:r>
      <w:r>
        <w:t>、</w:t>
      </w:r>
      <w:r>
        <w:rPr>
          <w:rFonts w:ascii="Times New Roman" w:eastAsia="Times New Roman" w:hAnsi="Times New Roman" w:cs="Times New Roman"/>
          <w:i/>
        </w:rPr>
        <w:t>F</w:t>
      </w:r>
      <w:r>
        <w:rPr>
          <w:rFonts w:ascii="Times New Roman" w:eastAsia="Times New Roman" w:hAnsi="Times New Roman" w:cs="Times New Roman"/>
          <w:i/>
          <w:vertAlign w:val="subscript"/>
        </w:rPr>
        <w:t>3</w:t>
      </w:r>
      <w:r>
        <w:t>、</w:t>
      </w:r>
      <w:r>
        <w:rPr>
          <w:rFonts w:ascii="Times New Roman" w:eastAsia="Times New Roman" w:hAnsi="Times New Roman" w:cs="Times New Roman"/>
          <w:i/>
        </w:rPr>
        <w:t>F</w:t>
      </w:r>
      <w:r>
        <w:rPr>
          <w:rFonts w:ascii="Times New Roman" w:eastAsia="Times New Roman" w:hAnsi="Times New Roman" w:cs="Times New Roman"/>
          <w:i/>
          <w:vertAlign w:val="subscript"/>
        </w:rPr>
        <w:t>4</w:t>
      </w:r>
      <w:r>
        <w:t>满足关系式______，该原理将得到验证；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（4）若石块浸入溢水杯前，溢水杯内未盛满水，______（选填“会”或“不会”）影响验证结果；若石块没有完全浸没在水中，______（选填“能”或“不能”）用实验验证阿基米德原理；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（5）该实验______（选填“能”或“不能”）测出石块的密度。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24．兴趣小组的同学认为车祸的危害程度与汽车的动能大小有关，于是他们进行了如下探究：提出问题：汽车的动能大小跟什么因素有关？猜想假设：</w:t>
      </w:r>
    </w:p>
    <w:p>
      <w:pPr>
        <w:shd w:val="clear" w:color="auto" w:fill="FFFFFF"/>
        <w:spacing w:line="360" w:lineRule="auto"/>
        <w:jc w:val="left"/>
        <w:textAlignment w:val="center"/>
      </w:pPr>
      <w:r>
        <w:drawing>
          <wp:inline distT="0" distB="0" distL="114300" distR="114300">
            <wp:extent cx="5278120" cy="732155"/>
            <wp:effectExtent l="0" t="0" r="5080" b="4445"/>
            <wp:docPr id="100041" name="图片 1000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2856375" name="图片 10004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7324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（1）由“十次车祸九次快”可猜想：汽车的动能可能跟______有关；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（2）由“安全驾驶莫超载”可猜想：汽车的动能可能跟______有关。进行实验：他们做了如图所示的三次实验：用金属球模拟汽车，让金属球从斜槽的某一高度由静止开始滚下，碰到水平面上的物块，将物块撞出一段距离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（3）实验中超载、超速带来的危害程度是通过__________来表现的，使用的物理方法是：________（选填“控制变量法”或“转换法”）；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分析论证：（4）分析甲、丙两图的实验现象，可以初步得到的结论是：_________；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实践应用：（5）用甲、乙两图的实验现象所得到的结论，可以解释汽车______（选填“超载”或“超速”）行驶时危险性大的原因；</w:t>
      </w:r>
    </w:p>
    <w:p>
      <w:pPr>
        <w:shd w:val="clear" w:color="auto" w:fill="FFFFFF"/>
        <w:spacing w:line="360" w:lineRule="auto"/>
        <w:jc w:val="left"/>
        <w:textAlignment w:val="center"/>
        <w:rPr>
          <w:rFonts w:ascii="黑体" w:eastAsia="黑体" w:hAnsi="黑体" w:cs="黑体"/>
          <w:b/>
          <w:i w:val="0"/>
          <w:sz w:val="30"/>
        </w:rPr>
      </w:pPr>
      <w:r>
        <w:t>（6）若本实验中水平面绝对光滑，则______（选填“能”或“不能”）得出正确结论。</w:t>
      </w:r>
    </w:p>
    <w:p>
      <w:pPr>
        <w:jc w:val="left"/>
        <w:textAlignment w:val="center"/>
        <w:rPr>
          <w:rFonts w:ascii="宋体" w:eastAsia="宋体" w:hAnsi="宋体" w:cs="宋体"/>
          <w:b/>
          <w:i w:val="0"/>
          <w:sz w:val="21"/>
        </w:rPr>
      </w:pPr>
      <w:r>
        <w:rPr>
          <w:rFonts w:ascii="宋体" w:eastAsia="宋体" w:hAnsi="宋体" w:cs="宋体"/>
          <w:b/>
          <w:i w:val="0"/>
          <w:sz w:val="21"/>
        </w:rPr>
        <w:t>五、计算题</w:t>
      </w:r>
      <w:r>
        <w:rPr>
          <w:rFonts w:ascii="宋体" w:hAnsi="宋体" w:cs="宋体" w:hint="eastAsia"/>
          <w:b/>
          <w:i w:val="0"/>
          <w:sz w:val="21"/>
          <w:lang w:eastAsia="zh-CN"/>
        </w:rPr>
        <w:t>（</w:t>
      </w:r>
      <w:r>
        <w:rPr>
          <w:rFonts w:ascii="宋体" w:hAnsi="宋体" w:cs="宋体" w:hint="eastAsia"/>
          <w:b/>
          <w:i w:val="0"/>
          <w:sz w:val="21"/>
          <w:lang w:val="en-US" w:eastAsia="zh-CN"/>
        </w:rPr>
        <w:t>共两题，25题，10分，前两小题3分，第三小题4分，26题，9分，每小题3分。两题共19分</w:t>
      </w:r>
      <w:r>
        <w:rPr>
          <w:rFonts w:ascii="宋体" w:hAnsi="宋体" w:cs="宋体" w:hint="eastAsia"/>
          <w:b/>
          <w:i w:val="0"/>
          <w:sz w:val="21"/>
          <w:lang w:eastAsia="zh-CN"/>
        </w:rPr>
        <w:t>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25．将边长为10厘米的实心立方体木块轻轻地放入盛满水的大烧杯内，待木块静止时，从杯中溢出600克的水，如图所示。</w:t>
      </w:r>
      <w:r>
        <w:rPr>
          <w:rFonts w:ascii="宋体" w:hAnsi="宋体" w:cs="宋体" w:hint="eastAsia"/>
          <w:kern w:val="0"/>
          <w:szCs w:val="21"/>
        </w:rPr>
        <w:t>g取10N/kg</w:t>
      </w:r>
      <w:r>
        <w:t>求：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（1）木块受到的浮力；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（2）木块的密度；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（3）木块下表面受到水的压强。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drawing>
          <wp:inline distT="0" distB="0" distL="114300" distR="114300">
            <wp:extent cx="1409700" cy="942975"/>
            <wp:effectExtent l="0" t="0" r="0" b="9525"/>
            <wp:docPr id="100043" name="图片 1000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7735609" name="图片 10004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</w:p>
    <w:p>
      <w:pPr>
        <w:shd w:val="clear" w:color="auto" w:fill="FFFFFF"/>
        <w:spacing w:line="360" w:lineRule="auto"/>
        <w:jc w:val="left"/>
        <w:textAlignment w:val="center"/>
      </w:pPr>
      <w:r>
        <w:t>26．如图所示是新能源纯电动汽车，质量为1.5t，该汽车在长为1.2×10</w:t>
      </w:r>
      <w:r>
        <w:rPr>
          <w:vertAlign w:val="superscript"/>
        </w:rPr>
        <w:t>4</w:t>
      </w:r>
      <w:r>
        <w:t>m的平公路上匀速行驶了10min，测得汽车匀速行驶的阻力500N。</w:t>
      </w:r>
      <w:r>
        <w:rPr>
          <w:rFonts w:ascii="宋体" w:hAnsi="宋体" w:cs="宋体" w:hint="eastAsia"/>
          <w:kern w:val="0"/>
          <w:szCs w:val="21"/>
        </w:rPr>
        <w:t>g取10N/kg</w:t>
      </w:r>
      <w:r>
        <w:t>求：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（1）电动汽车匀速行驶时的速度；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（2）电动汽车牵引力做的功；</w:t>
      </w:r>
    </w:p>
    <w:p>
      <w:pPr>
        <w:shd w:val="clear" w:color="auto" w:fill="FFFFFF"/>
        <w:spacing w:line="360" w:lineRule="auto"/>
        <w:jc w:val="left"/>
        <w:textAlignment w:val="center"/>
        <w:sectPr>
          <w:footerReference w:type="even" r:id="rId96"/>
          <w:footerReference w:type="default" r:id="rId97"/>
          <w:pgSz w:w="20639" w:h="14572" w:orient="landscape"/>
          <w:pgMar w:top="720" w:right="720" w:bottom="720" w:left="720" w:header="851" w:footer="592" w:gutter="0"/>
          <w:cols w:num="2" w:sep="1" w:space="425"/>
          <w:docGrid w:type="lines" w:linePitch="312" w:charSpace="0"/>
        </w:sectPr>
      </w:pPr>
      <w:r>
        <w:t>（3）电动汽车牵引力做功的功率。</w:t>
      </w:r>
    </w:p>
    <w:p>
      <w:pPr>
        <w:shd w:val="clear" w:color="auto" w:fill="FFFFFF"/>
        <w:spacing w:line="360" w:lineRule="auto"/>
        <w:jc w:val="left"/>
        <w:textAlignment w:val="center"/>
        <w:sectPr>
          <w:headerReference w:type="even" r:id="rId98"/>
          <w:headerReference w:type="default" r:id="rId99"/>
          <w:footerReference w:type="even" r:id="rId100"/>
          <w:footerReference w:type="default" r:id="rId101"/>
          <w:pgSz w:w="11906" w:h="16838"/>
          <w:pgMar w:top="1440" w:right="1797" w:bottom="1440" w:left="1797" w:header="851" w:footer="992" w:gutter="0"/>
          <w:pgNumType w:start="1"/>
          <w:cols w:num="1" w:space="425"/>
          <w:docGrid w:type="lines" w:linePitch="312" w:charSpace="0"/>
        </w:sectPr>
      </w:pPr>
    </w:p>
    <w:p>
      <w:r>
        <w:drawing>
          <wp:inline>
            <wp:extent cx="5278120" cy="6316718"/>
            <wp:docPr id="100070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38471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2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6316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2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jc w:val="center"/>
    </w:pPr>
    <w:r>
      <w:rPr>
        <w:rFonts w:hint="eastAsia"/>
      </w:rPr>
      <w:t>第</w:t>
    </w:r>
    <w:r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PAGE </w:instrText>
    </w:r>
    <w:r>
      <w:fldChar w:fldCharType="separate"/>
    </w:r>
    <w:r>
      <w:instrText>1</w:instrText>
    </w:r>
    <w:r>
      <w:fldChar w:fldCharType="end"/>
    </w:r>
    <w:r>
      <w:rPr>
        <w:rFonts w:hint="eastAsia"/>
      </w:rPr>
      <w:instrText>*2-1</w:instrText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 共</w:t>
    </w:r>
    <w:r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SECTIONPAGES </w:instrText>
    </w:r>
    <w:r>
      <w:fldChar w:fldCharType="separate"/>
    </w:r>
    <w:r>
      <w:instrText>2</w:instrText>
    </w:r>
    <w:r>
      <w:fldChar w:fldCharType="end"/>
    </w:r>
    <w:r>
      <w:rPr>
        <w:rFonts w:hint="eastAsia"/>
      </w:rPr>
      <w:instrText>*2</w:instrText>
    </w:r>
    <w:r>
      <w:instrText xml:space="preserve">  </w:instrText>
    </w:r>
    <w:r>
      <w:fldChar w:fldCharType="separate"/>
    </w:r>
    <w:r>
      <w:t>4</w:t>
    </w:r>
    <w:r>
      <w:fldChar w:fldCharType="end"/>
    </w:r>
    <w:r>
      <w:rPr>
        <w:rFonts w:hint="eastAsia"/>
      </w:rPr>
      <w:t xml:space="preserve">页          </w:t>
    </w:r>
    <w:r>
      <w:rPr>
        <w:rFonts w:ascii="宋体" w:eastAsia="宋体" w:hAnsi="宋体" w:hint="eastAsia"/>
      </w:rPr>
      <w:t>◎</w:t>
    </w:r>
    <w:r>
      <w:rPr>
        <w:rFonts w:hint="eastAsia"/>
      </w:rPr>
      <w:t xml:space="preserve">          第</w:t>
    </w:r>
    <w:r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PAGE </w:instrText>
    </w:r>
    <w:r>
      <w:fldChar w:fldCharType="separate"/>
    </w:r>
    <w:r>
      <w:instrText>1</w:instrText>
    </w:r>
    <w:r>
      <w:fldChar w:fldCharType="end"/>
    </w:r>
    <w:r>
      <w:rPr>
        <w:rFonts w:hint="eastAsia"/>
      </w:rPr>
      <w:instrText>*2</w:instrText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 共</w:t>
    </w:r>
    <w:r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SECTIONPAGES </w:instrText>
    </w:r>
    <w:r>
      <w:fldChar w:fldCharType="separate"/>
    </w:r>
    <w:r>
      <w:instrText>2</w:instrText>
    </w:r>
    <w:r>
      <w:fldChar w:fldCharType="end"/>
    </w:r>
    <w:r>
      <w:rPr>
        <w:rFonts w:hint="eastAsia"/>
      </w:rPr>
      <w:instrText>*2</w:instrText>
    </w:r>
    <w:r>
      <w:instrText xml:space="preserve">  </w:instrText>
    </w:r>
    <w:r>
      <w:fldChar w:fldCharType="separate"/>
    </w:r>
    <w:r>
      <w:t>4</w:t>
    </w:r>
    <w:r>
      <w:fldChar w:fldCharType="end"/>
    </w:r>
    <w:r>
      <w:rPr>
        <w:rFonts w:hint="eastAsia"/>
      </w:rPr>
      <w:t>页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jc w:val="center"/>
    </w:pPr>
    <w:r>
      <w:rPr>
        <w:rFonts w:hint="eastAsia"/>
      </w:rPr>
      <w:t>第</w:t>
    </w:r>
    <w:r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PAGE </w:instrText>
    </w:r>
    <w:r>
      <w:fldChar w:fldCharType="separate"/>
    </w:r>
    <w:r>
      <w:instrText>1</w:instrText>
    </w:r>
    <w:r>
      <w:fldChar w:fldCharType="end"/>
    </w:r>
    <w:r>
      <w:rPr>
        <w:rFonts w:hint="eastAsia"/>
      </w:rPr>
      <w:instrText>*2-1</w:instrText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 共</w:t>
    </w:r>
    <w:r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SECTIONPAGES </w:instrText>
    </w:r>
    <w:r>
      <w:fldChar w:fldCharType="separate"/>
    </w:r>
    <w:r>
      <w:instrText>2</w:instrText>
    </w:r>
    <w:r>
      <w:fldChar w:fldCharType="end"/>
    </w:r>
    <w:r>
      <w:rPr>
        <w:rFonts w:hint="eastAsia"/>
      </w:rPr>
      <w:instrText>*2</w:instrText>
    </w:r>
    <w:r>
      <w:instrText xml:space="preserve">  </w:instrText>
    </w:r>
    <w:r>
      <w:fldChar w:fldCharType="separate"/>
    </w:r>
    <w:r>
      <w:t>4</w:t>
    </w:r>
    <w:r>
      <w:fldChar w:fldCharType="end"/>
    </w:r>
    <w:r>
      <w:rPr>
        <w:rFonts w:hint="eastAsia"/>
      </w:rPr>
      <w:t xml:space="preserve">页          </w:t>
    </w:r>
    <w:r>
      <w:rPr>
        <w:rFonts w:ascii="宋体" w:eastAsia="宋体" w:hAnsi="宋体" w:hint="eastAsia"/>
      </w:rPr>
      <w:t>◎</w:t>
    </w:r>
    <w:r>
      <w:rPr>
        <w:rFonts w:hint="eastAsia"/>
      </w:rPr>
      <w:t xml:space="preserve">          第</w:t>
    </w:r>
    <w:r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PAGE </w:instrText>
    </w:r>
    <w:r>
      <w:fldChar w:fldCharType="separate"/>
    </w:r>
    <w:r>
      <w:instrText>1</w:instrText>
    </w:r>
    <w:r>
      <w:fldChar w:fldCharType="end"/>
    </w:r>
    <w:r>
      <w:rPr>
        <w:rFonts w:hint="eastAsia"/>
      </w:rPr>
      <w:instrText>*2</w:instrText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 共</w:t>
    </w:r>
    <w:r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SECTIONPAGES </w:instrText>
    </w:r>
    <w:r>
      <w:fldChar w:fldCharType="separate"/>
    </w:r>
    <w:r>
      <w:instrText>2</w:instrText>
    </w:r>
    <w:r>
      <w:fldChar w:fldCharType="end"/>
    </w:r>
    <w:r>
      <w:rPr>
        <w:rFonts w:hint="eastAsia"/>
      </w:rPr>
      <w:instrText>*2</w:instrText>
    </w:r>
    <w:r>
      <w:instrText xml:space="preserve">  </w:instrText>
    </w:r>
    <w:r>
      <w:fldChar w:fldCharType="separate"/>
    </w:r>
    <w:r>
      <w:t>4</w:t>
    </w:r>
    <w:r>
      <w:fldChar w:fldCharType="end"/>
    </w:r>
    <w:r>
      <w:rPr>
        <w:rFonts w:hint="eastAsia"/>
      </w:rPr>
      <w:t>页</w:t>
    </w:r>
  </w:p>
  <w:p w:rsidR="004151FC"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49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0" type="#_x0000_t75" alt="学科网 zxxk.com" style="width:0.05pt;height:0.05pt;margin-top:-20.75pt;margin-left:64.05pt;position:absolute;z-index:251660288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  <w:p w:rsidR="004151FC"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7216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 id="图片 5" o:spid="_x0000_s2052" type="#_x0000_t75" alt="学科网 zxxk.com" style="width:0.05pt;height:0.05pt;margin-top:-20.75pt;margin-left:64.05pt;position:absolute;z-index:251661312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/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/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mirrorMargins/>
  <w:bordersDoNotSurroundHeader/>
  <w:bordersDoNotSurroundFooter/>
  <w:defaultTabStop w:val="420"/>
  <w:evenAndOddHeaders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06B0"/>
    <w:rsid w:val="000232A6"/>
    <w:rsid w:val="00043B54"/>
    <w:rsid w:val="00065CD2"/>
    <w:rsid w:val="001D7A06"/>
    <w:rsid w:val="00284433"/>
    <w:rsid w:val="002A1EC6"/>
    <w:rsid w:val="002E035E"/>
    <w:rsid w:val="003F38F2"/>
    <w:rsid w:val="004151FC"/>
    <w:rsid w:val="0064153B"/>
    <w:rsid w:val="006B16C5"/>
    <w:rsid w:val="006B322F"/>
    <w:rsid w:val="00776133"/>
    <w:rsid w:val="008C07DE"/>
    <w:rsid w:val="009E611B"/>
    <w:rsid w:val="00A30CCE"/>
    <w:rsid w:val="00AC3E9C"/>
    <w:rsid w:val="00BC4F14"/>
    <w:rsid w:val="00BF535F"/>
    <w:rsid w:val="00C806B0"/>
    <w:rsid w:val="00CE4DB5"/>
    <w:rsid w:val="00D304EF"/>
    <w:rsid w:val="00E476EE"/>
    <w:rsid w:val="00EF035E"/>
    <w:rsid w:val="00FA429B"/>
    <w:rsid w:val="07F54BD7"/>
    <w:rsid w:val="0B994EA4"/>
    <w:rsid w:val="1494600D"/>
    <w:rsid w:val="170F71FF"/>
    <w:rsid w:val="21BC7696"/>
    <w:rsid w:val="22891118"/>
    <w:rsid w:val="356D72E4"/>
    <w:rsid w:val="38D546D4"/>
    <w:rsid w:val="39B34CB8"/>
    <w:rsid w:val="59AC346F"/>
    <w:rsid w:val="63D76992"/>
    <w:rsid w:val="6A0177C3"/>
    <w:rsid w:val="6CB00A5F"/>
    <w:rsid w:val="72EE0533"/>
    <w:rsid w:val="7E4237B1"/>
    <w:rsid w:val="7EC602BC"/>
  </w:rsids>
  <w:docVars>
    <w:docVar w:name="commondata" w:val="eyJoZGlkIjoiMzg4MGE5ZDcyZDY2NjY0YWM2Y2RkNzI2ZDA2YjUwZmU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semiHidden="0" w:qFormat="1"/>
    <w:lsdException w:name="footer" w:semiHidden="0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uiPriority="39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link w:val="a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a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">
    <w:name w:val="页眉 字符"/>
    <w:basedOn w:val="DefaultParagraphFont"/>
    <w:link w:val="Header"/>
    <w:uiPriority w:val="99"/>
    <w:qFormat/>
    <w:rPr>
      <w:sz w:val="18"/>
      <w:szCs w:val="18"/>
    </w:rPr>
  </w:style>
  <w:style w:type="character" w:customStyle="1" w:styleId="a0">
    <w:name w:val="页脚 字符"/>
    <w:basedOn w:val="DefaultParagraphFont"/>
    <w:link w:val="Footer"/>
    <w:uiPriority w:val="99"/>
    <w:qFormat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00" Type="http://schemas.openxmlformats.org/officeDocument/2006/relationships/footer" Target="footer3.xml" /><Relationship Id="rId101" Type="http://schemas.openxmlformats.org/officeDocument/2006/relationships/footer" Target="footer4.xml" /><Relationship Id="rId102" Type="http://schemas.openxmlformats.org/officeDocument/2006/relationships/image" Target="media/image54.jpeg" /><Relationship Id="rId103" Type="http://schemas.openxmlformats.org/officeDocument/2006/relationships/theme" Target="theme/theme1.xml" /><Relationship Id="rId104" Type="http://schemas.openxmlformats.org/officeDocument/2006/relationships/styles" Target="styles.xml" /><Relationship Id="rId11" Type="http://schemas.openxmlformats.org/officeDocument/2006/relationships/image" Target="media/image7.png" /><Relationship Id="rId12" Type="http://schemas.openxmlformats.org/officeDocument/2006/relationships/image" Target="media/image8.wmf" /><Relationship Id="rId13" Type="http://schemas.openxmlformats.org/officeDocument/2006/relationships/oleObject" Target="embeddings/oleObject1.bin" /><Relationship Id="rId14" Type="http://schemas.openxmlformats.org/officeDocument/2006/relationships/image" Target="media/image9.wmf" /><Relationship Id="rId15" Type="http://schemas.openxmlformats.org/officeDocument/2006/relationships/oleObject" Target="embeddings/oleObject2.bin" /><Relationship Id="rId16" Type="http://schemas.openxmlformats.org/officeDocument/2006/relationships/image" Target="media/image10.wmf" /><Relationship Id="rId17" Type="http://schemas.openxmlformats.org/officeDocument/2006/relationships/oleObject" Target="embeddings/oleObject3.bin" /><Relationship Id="rId18" Type="http://schemas.openxmlformats.org/officeDocument/2006/relationships/image" Target="media/image11.wmf" /><Relationship Id="rId19" Type="http://schemas.openxmlformats.org/officeDocument/2006/relationships/oleObject" Target="embeddings/oleObject4.bin" /><Relationship Id="rId2" Type="http://schemas.openxmlformats.org/officeDocument/2006/relationships/webSettings" Target="webSettings.xml" /><Relationship Id="rId20" Type="http://schemas.openxmlformats.org/officeDocument/2006/relationships/image" Target="media/image12.wmf" /><Relationship Id="rId21" Type="http://schemas.openxmlformats.org/officeDocument/2006/relationships/oleObject" Target="embeddings/oleObject5.bin" /><Relationship Id="rId22" Type="http://schemas.openxmlformats.org/officeDocument/2006/relationships/image" Target="media/image13.wmf" /><Relationship Id="rId23" Type="http://schemas.openxmlformats.org/officeDocument/2006/relationships/oleObject" Target="embeddings/oleObject6.bin" /><Relationship Id="rId24" Type="http://schemas.openxmlformats.org/officeDocument/2006/relationships/image" Target="media/image14.png" /><Relationship Id="rId25" Type="http://schemas.openxmlformats.org/officeDocument/2006/relationships/image" Target="media/image15.wmf" /><Relationship Id="rId26" Type="http://schemas.openxmlformats.org/officeDocument/2006/relationships/oleObject" Target="embeddings/oleObject7.bin" /><Relationship Id="rId27" Type="http://schemas.openxmlformats.org/officeDocument/2006/relationships/image" Target="media/image16.wmf" /><Relationship Id="rId28" Type="http://schemas.openxmlformats.org/officeDocument/2006/relationships/oleObject" Target="embeddings/oleObject8.bin" /><Relationship Id="rId29" Type="http://schemas.openxmlformats.org/officeDocument/2006/relationships/image" Target="media/image17.wmf" /><Relationship Id="rId3" Type="http://schemas.openxmlformats.org/officeDocument/2006/relationships/fontTable" Target="fontTable.xml" /><Relationship Id="rId30" Type="http://schemas.openxmlformats.org/officeDocument/2006/relationships/oleObject" Target="embeddings/oleObject9.bin" /><Relationship Id="rId31" Type="http://schemas.openxmlformats.org/officeDocument/2006/relationships/oleObject" Target="embeddings/oleObject10.bin" /><Relationship Id="rId32" Type="http://schemas.openxmlformats.org/officeDocument/2006/relationships/oleObject" Target="embeddings/oleObject11.bin" /><Relationship Id="rId33" Type="http://schemas.openxmlformats.org/officeDocument/2006/relationships/image" Target="media/image18.wmf" /><Relationship Id="rId34" Type="http://schemas.openxmlformats.org/officeDocument/2006/relationships/oleObject" Target="embeddings/oleObject12.bin" /><Relationship Id="rId35" Type="http://schemas.openxmlformats.org/officeDocument/2006/relationships/image" Target="media/image19.wmf" /><Relationship Id="rId36" Type="http://schemas.openxmlformats.org/officeDocument/2006/relationships/oleObject" Target="embeddings/oleObject13.bin" /><Relationship Id="rId37" Type="http://schemas.openxmlformats.org/officeDocument/2006/relationships/image" Target="media/image20.wmf" /><Relationship Id="rId38" Type="http://schemas.openxmlformats.org/officeDocument/2006/relationships/oleObject" Target="embeddings/oleObject14.bin" /><Relationship Id="rId39" Type="http://schemas.openxmlformats.org/officeDocument/2006/relationships/image" Target="media/image21.png" /><Relationship Id="rId4" Type="http://schemas.openxmlformats.org/officeDocument/2006/relationships/customXml" Target="../customXml/item1.xml" /><Relationship Id="rId40" Type="http://schemas.openxmlformats.org/officeDocument/2006/relationships/image" Target="media/image22.png" /><Relationship Id="rId41" Type="http://schemas.openxmlformats.org/officeDocument/2006/relationships/image" Target="media/image23.png" /><Relationship Id="rId42" Type="http://schemas.openxmlformats.org/officeDocument/2006/relationships/image" Target="media/image24.png" /><Relationship Id="rId43" Type="http://schemas.openxmlformats.org/officeDocument/2006/relationships/image" Target="media/image25.png" /><Relationship Id="rId44" Type="http://schemas.openxmlformats.org/officeDocument/2006/relationships/image" Target="media/image26.wmf" /><Relationship Id="rId45" Type="http://schemas.openxmlformats.org/officeDocument/2006/relationships/oleObject" Target="embeddings/oleObject15.bin" /><Relationship Id="rId46" Type="http://schemas.openxmlformats.org/officeDocument/2006/relationships/image" Target="media/image27.wmf" /><Relationship Id="rId47" Type="http://schemas.openxmlformats.org/officeDocument/2006/relationships/oleObject" Target="embeddings/oleObject16.bin" /><Relationship Id="rId48" Type="http://schemas.openxmlformats.org/officeDocument/2006/relationships/image" Target="media/image28.wmf" /><Relationship Id="rId49" Type="http://schemas.openxmlformats.org/officeDocument/2006/relationships/oleObject" Target="embeddings/oleObject17.bin" /><Relationship Id="rId5" Type="http://schemas.openxmlformats.org/officeDocument/2006/relationships/image" Target="media/image1.png" /><Relationship Id="rId50" Type="http://schemas.openxmlformats.org/officeDocument/2006/relationships/image" Target="media/image29.wmf" /><Relationship Id="rId51" Type="http://schemas.openxmlformats.org/officeDocument/2006/relationships/oleObject" Target="embeddings/oleObject18.bin" /><Relationship Id="rId52" Type="http://schemas.openxmlformats.org/officeDocument/2006/relationships/image" Target="media/image30.wmf" /><Relationship Id="rId53" Type="http://schemas.openxmlformats.org/officeDocument/2006/relationships/oleObject" Target="embeddings/oleObject19.bin" /><Relationship Id="rId54" Type="http://schemas.openxmlformats.org/officeDocument/2006/relationships/image" Target="media/image31.wmf" /><Relationship Id="rId55" Type="http://schemas.openxmlformats.org/officeDocument/2006/relationships/oleObject" Target="embeddings/oleObject20.bin" /><Relationship Id="rId56" Type="http://schemas.openxmlformats.org/officeDocument/2006/relationships/image" Target="media/image32.wmf" /><Relationship Id="rId57" Type="http://schemas.openxmlformats.org/officeDocument/2006/relationships/oleObject" Target="embeddings/oleObject21.bin" /><Relationship Id="rId58" Type="http://schemas.openxmlformats.org/officeDocument/2006/relationships/oleObject" Target="embeddings/oleObject22.bin" /><Relationship Id="rId59" Type="http://schemas.openxmlformats.org/officeDocument/2006/relationships/oleObject" Target="embeddings/oleObject23.bin" /><Relationship Id="rId6" Type="http://schemas.openxmlformats.org/officeDocument/2006/relationships/image" Target="media/image2.png" /><Relationship Id="rId60" Type="http://schemas.openxmlformats.org/officeDocument/2006/relationships/oleObject" Target="embeddings/oleObject24.bin" /><Relationship Id="rId61" Type="http://schemas.openxmlformats.org/officeDocument/2006/relationships/oleObject" Target="embeddings/oleObject25.bin" /><Relationship Id="rId62" Type="http://schemas.openxmlformats.org/officeDocument/2006/relationships/oleObject" Target="embeddings/oleObject26.bin" /><Relationship Id="rId63" Type="http://schemas.openxmlformats.org/officeDocument/2006/relationships/oleObject" Target="embeddings/oleObject27.bin" /><Relationship Id="rId64" Type="http://schemas.openxmlformats.org/officeDocument/2006/relationships/image" Target="media/image33.wmf" /><Relationship Id="rId65" Type="http://schemas.openxmlformats.org/officeDocument/2006/relationships/oleObject" Target="embeddings/oleObject28.bin" /><Relationship Id="rId66" Type="http://schemas.openxmlformats.org/officeDocument/2006/relationships/image" Target="media/image34.wmf" /><Relationship Id="rId67" Type="http://schemas.openxmlformats.org/officeDocument/2006/relationships/oleObject" Target="embeddings/oleObject29.bin" /><Relationship Id="rId68" Type="http://schemas.openxmlformats.org/officeDocument/2006/relationships/image" Target="media/image35.wmf" /><Relationship Id="rId69" Type="http://schemas.openxmlformats.org/officeDocument/2006/relationships/oleObject" Target="embeddings/oleObject30.bin" /><Relationship Id="rId7" Type="http://schemas.openxmlformats.org/officeDocument/2006/relationships/image" Target="media/image3.png" /><Relationship Id="rId70" Type="http://schemas.openxmlformats.org/officeDocument/2006/relationships/image" Target="media/image36.png" /><Relationship Id="rId71" Type="http://schemas.openxmlformats.org/officeDocument/2006/relationships/image" Target="media/image37.png" /><Relationship Id="rId72" Type="http://schemas.openxmlformats.org/officeDocument/2006/relationships/image" Target="media/image38.png" /><Relationship Id="rId73" Type="http://schemas.openxmlformats.org/officeDocument/2006/relationships/image" Target="media/image39.png" /><Relationship Id="rId74" Type="http://schemas.openxmlformats.org/officeDocument/2006/relationships/image" Target="media/image40.png" /><Relationship Id="rId75" Type="http://schemas.openxmlformats.org/officeDocument/2006/relationships/image" Target="media/image41.png" /><Relationship Id="rId76" Type="http://schemas.openxmlformats.org/officeDocument/2006/relationships/oleObject" Target="embeddings/oleObject31.bin" /><Relationship Id="rId77" Type="http://schemas.openxmlformats.org/officeDocument/2006/relationships/oleObject" Target="embeddings/oleObject32.bin" /><Relationship Id="rId78" Type="http://schemas.openxmlformats.org/officeDocument/2006/relationships/image" Target="media/image42.wmf" /><Relationship Id="rId79" Type="http://schemas.openxmlformats.org/officeDocument/2006/relationships/oleObject" Target="embeddings/oleObject33.bin" /><Relationship Id="rId8" Type="http://schemas.openxmlformats.org/officeDocument/2006/relationships/image" Target="media/image4.png" /><Relationship Id="rId80" Type="http://schemas.openxmlformats.org/officeDocument/2006/relationships/image" Target="media/image43.wmf" /><Relationship Id="rId81" Type="http://schemas.openxmlformats.org/officeDocument/2006/relationships/oleObject" Target="embeddings/oleObject34.bin" /><Relationship Id="rId82" Type="http://schemas.openxmlformats.org/officeDocument/2006/relationships/image" Target="media/image44.png" /><Relationship Id="rId83" Type="http://schemas.openxmlformats.org/officeDocument/2006/relationships/image" Target="media/image45.wmf" /><Relationship Id="rId84" Type="http://schemas.openxmlformats.org/officeDocument/2006/relationships/oleObject" Target="embeddings/oleObject35.bin" /><Relationship Id="rId85" Type="http://schemas.openxmlformats.org/officeDocument/2006/relationships/image" Target="media/image46.wmf" /><Relationship Id="rId86" Type="http://schemas.openxmlformats.org/officeDocument/2006/relationships/oleObject" Target="embeddings/oleObject36.bin" /><Relationship Id="rId87" Type="http://schemas.openxmlformats.org/officeDocument/2006/relationships/image" Target="media/image47.wmf" /><Relationship Id="rId88" Type="http://schemas.openxmlformats.org/officeDocument/2006/relationships/oleObject" Target="embeddings/oleObject37.bin" /><Relationship Id="rId89" Type="http://schemas.openxmlformats.org/officeDocument/2006/relationships/image" Target="media/image48.wmf" /><Relationship Id="rId9" Type="http://schemas.openxmlformats.org/officeDocument/2006/relationships/image" Target="media/image5.png" /><Relationship Id="rId90" Type="http://schemas.openxmlformats.org/officeDocument/2006/relationships/oleObject" Target="embeddings/oleObject38.bin" /><Relationship Id="rId91" Type="http://schemas.openxmlformats.org/officeDocument/2006/relationships/image" Target="media/image49.wmf" /><Relationship Id="rId92" Type="http://schemas.openxmlformats.org/officeDocument/2006/relationships/oleObject" Target="embeddings/oleObject39.bin" /><Relationship Id="rId93" Type="http://schemas.openxmlformats.org/officeDocument/2006/relationships/image" Target="media/image50.png" /><Relationship Id="rId94" Type="http://schemas.openxmlformats.org/officeDocument/2006/relationships/image" Target="media/image51.png" /><Relationship Id="rId95" Type="http://schemas.openxmlformats.org/officeDocument/2006/relationships/image" Target="media/image52.png" /><Relationship Id="rId96" Type="http://schemas.openxmlformats.org/officeDocument/2006/relationships/footer" Target="footer1.xml" /><Relationship Id="rId97" Type="http://schemas.openxmlformats.org/officeDocument/2006/relationships/footer" Target="footer2.xml" /><Relationship Id="rId98" Type="http://schemas.openxmlformats.org/officeDocument/2006/relationships/header" Target="header1.xml" /><Relationship Id="rId99" Type="http://schemas.openxmlformats.org/officeDocument/2006/relationships/header" Target="header2.xml" /></Relationships>
</file>

<file path=word/_rels/footer2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53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18CE314-9BAF-4030-8F04-159C3E31C44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7</Pages>
  <Words>3967</Words>
  <Characters>4445</Characters>
  <Application>Microsoft Office Word</Application>
  <DocSecurity>0</DocSecurity>
  <Lines>0</Lines>
  <Paragraphs>0</Paragraphs>
  <ScaleCrop>false</ScaleCrop>
  <Company/>
  <LinksUpToDate>false</LinksUpToDate>
  <CharactersWithSpaces>4525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组卷网zujuan.xkw.com</dc:creator>
  <cp:lastModifiedBy>Administrator</cp:lastModifiedBy>
  <cp:revision>14</cp:revision>
  <dcterms:created xsi:type="dcterms:W3CDTF">2017-07-19T12:07:00Z</dcterms:created>
  <dcterms:modified xsi:type="dcterms:W3CDTF">2023-05-25T00:20:20Z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