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60" w:lineRule="exact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Calibri" w:hAnsi="Calibri" w:cs="Calibri"/>
          <w:sz w:val="21"/>
          <w:szCs w:val="21"/>
        </w:rPr>
        <w:pict>
          <v:shape id="_x0000_s1025" o:spid="_x0000_s1025" o:spt="75" type="#_x0000_t75" style="position:absolute;left:0pt;margin-left:908pt;margin-top:903pt;height:25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Calibri" w:hAnsi="Calibri" w:cs="Calibri"/>
          <w:sz w:val="21"/>
          <w:szCs w:val="21"/>
        </w:rPr>
        <w:t>参考答案与试题解析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Calibri" w:hAnsi="Calibri" w:cs="Calibri"/>
          <w:sz w:val="21"/>
          <w:szCs w:val="21"/>
        </w:rPr>
        <w:t>1．（10分）①江春入旧年②长烟落日孤城闭③烟波江上使人愁④我寄愁心与明月⑤但少闲人如吾两人者耳⑥自非亭午夜分⑦不见曦月⑧ 星河欲转千帆舞⑨星汉灿烂⑩干戈寥落四周星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Calibri" w:hAnsi="Calibri" w:cs="Calibri"/>
          <w:sz w:val="21"/>
          <w:szCs w:val="21"/>
        </w:rPr>
        <w:t>2.（8分）（1）（3分）</w:t>
      </w:r>
      <w:r>
        <w:rPr>
          <w:rFonts w:ascii="Calibri" w:hAnsi="Calibri" w:cs="Calibri"/>
          <w:sz w:val="21"/>
          <w:szCs w:val="21"/>
        </w:rPr>
        <w:t>①</w:t>
      </w:r>
      <w:r>
        <w:rPr>
          <w:rFonts w:hint="eastAsia" w:ascii="Calibri" w:hAnsi="Calibri" w:cs="Calibri"/>
          <w:sz w:val="21"/>
          <w:szCs w:val="21"/>
        </w:rPr>
        <w:t>策；</w:t>
      </w:r>
      <w:r>
        <w:rPr>
          <w:rFonts w:ascii="Calibri" w:hAnsi="Calibri" w:cs="Calibri"/>
          <w:sz w:val="21"/>
          <w:szCs w:val="21"/>
        </w:rPr>
        <w:t>②</w:t>
      </w:r>
      <w:r>
        <w:rPr>
          <w:rFonts w:hint="eastAsia" w:ascii="Calibri" w:hAnsi="Calibri" w:cs="Calibri"/>
          <w:sz w:val="21"/>
          <w:szCs w:val="21"/>
        </w:rPr>
        <w:t>裁；</w:t>
      </w:r>
      <w:r>
        <w:rPr>
          <w:rFonts w:ascii="Calibri" w:hAnsi="Calibri" w:cs="Calibri"/>
          <w:sz w:val="21"/>
          <w:szCs w:val="21"/>
        </w:rPr>
        <w:t>③</w:t>
      </w:r>
      <w:r>
        <w:rPr>
          <w:rFonts w:hint="eastAsia" w:ascii="Calibri" w:hAnsi="Calibri" w:cs="Calibri"/>
          <w:sz w:val="21"/>
          <w:szCs w:val="21"/>
        </w:rPr>
        <w:t>屹。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（</w:t>
      </w:r>
      <w:r>
        <w:rPr>
          <w:rFonts w:hint="eastAsia" w:eastAsia="新宋体"/>
          <w:sz w:val="21"/>
          <w:szCs w:val="21"/>
        </w:rPr>
        <w:t>2</w:t>
      </w:r>
      <w:r>
        <w:rPr>
          <w:rFonts w:hint="eastAsia" w:ascii="新宋体" w:hAnsi="新宋体" w:eastAsia="新宋体" w:cs="Calibri"/>
          <w:sz w:val="21"/>
          <w:szCs w:val="21"/>
        </w:rPr>
        <w:t>）</w:t>
      </w:r>
      <w:r>
        <w:rPr>
          <w:rFonts w:hint="eastAsia" w:ascii="新宋体" w:hAnsi="新宋体" w:eastAsia="新宋体" w:cs="Calibri"/>
          <w:szCs w:val="21"/>
        </w:rPr>
        <w:t>（2分）</w:t>
      </w:r>
      <w:r>
        <w:rPr>
          <w:rFonts w:hint="eastAsia" w:eastAsia="新宋体"/>
          <w:sz w:val="21"/>
          <w:szCs w:val="21"/>
        </w:rPr>
        <w:t>A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（</w:t>
      </w:r>
      <w:r>
        <w:rPr>
          <w:rFonts w:hint="eastAsia" w:eastAsia="新宋体"/>
          <w:sz w:val="21"/>
          <w:szCs w:val="21"/>
        </w:rPr>
        <w:t>3</w:t>
      </w:r>
      <w:r>
        <w:rPr>
          <w:rFonts w:hint="eastAsia" w:ascii="新宋体" w:hAnsi="新宋体" w:eastAsia="新宋体" w:cs="Calibri"/>
          <w:sz w:val="21"/>
          <w:szCs w:val="21"/>
        </w:rPr>
        <w:t>）</w:t>
      </w:r>
      <w:r>
        <w:rPr>
          <w:rFonts w:hint="eastAsia" w:ascii="新宋体" w:hAnsi="新宋体" w:eastAsia="新宋体" w:cs="Calibri"/>
          <w:szCs w:val="21"/>
        </w:rPr>
        <w:t>（3分）</w:t>
      </w:r>
      <w:r>
        <w:rPr>
          <w:rFonts w:hint="eastAsia" w:ascii="新宋体" w:hAnsi="新宋体" w:eastAsia="新宋体" w:cs="Calibri"/>
          <w:sz w:val="21"/>
          <w:szCs w:val="21"/>
        </w:rPr>
        <w:t>示例：它讲述了中华五千年文化典籍的源起、流传的故事。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3</w:t>
      </w:r>
      <w:r>
        <w:rPr>
          <w:rFonts w:hint="eastAsia" w:ascii="新宋体" w:hAnsi="新宋体" w:eastAsia="新宋体" w:cs="Calibri"/>
          <w:sz w:val="21"/>
          <w:szCs w:val="21"/>
        </w:rPr>
        <w:t>．（</w:t>
      </w:r>
      <w:r>
        <w:rPr>
          <w:rFonts w:hint="eastAsia" w:eastAsia="新宋体"/>
          <w:sz w:val="21"/>
          <w:szCs w:val="21"/>
        </w:rPr>
        <w:t>22</w:t>
      </w:r>
      <w:r>
        <w:rPr>
          <w:rFonts w:hint="eastAsia" w:ascii="新宋体" w:hAnsi="新宋体" w:eastAsia="新宋体" w:cs="Calibri"/>
          <w:sz w:val="21"/>
          <w:szCs w:val="21"/>
        </w:rPr>
        <w:t>分）（</w:t>
      </w:r>
      <w:r>
        <w:rPr>
          <w:rFonts w:hint="eastAsia" w:eastAsia="新宋体"/>
          <w:sz w:val="21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（3分）</w:t>
      </w:r>
      <w:r>
        <w:rPr>
          <w:rFonts w:hint="eastAsia" w:ascii="新宋体" w:hAnsi="新宋体" w:eastAsia="新宋体" w:cs="Calibri"/>
          <w:sz w:val="21"/>
          <w:szCs w:val="21"/>
        </w:rPr>
        <w:t>）</w:t>
      </w:r>
      <w:r>
        <w:rPr>
          <w:rFonts w:hint="eastAsia" w:eastAsia="新宋体"/>
          <w:sz w:val="21"/>
          <w:szCs w:val="21"/>
        </w:rPr>
        <w:t>D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（3分）</w:t>
      </w:r>
      <w:r>
        <w:rPr>
          <w:rFonts w:ascii="Calibri" w:hAnsi="Calibri" w:cs="Calibri"/>
          <w:sz w:val="21"/>
          <w:szCs w:val="21"/>
        </w:rPr>
        <w:t>①</w:t>
      </w:r>
      <w:r>
        <w:rPr>
          <w:rFonts w:hint="eastAsia" w:ascii="新宋体" w:hAnsi="新宋体" w:eastAsia="新宋体" w:cs="Calibri"/>
          <w:sz w:val="21"/>
          <w:szCs w:val="21"/>
        </w:rPr>
        <w:t>迁移，迁徙；</w:t>
      </w:r>
      <w:r>
        <w:rPr>
          <w:rFonts w:ascii="Calibri" w:hAnsi="Calibri" w:cs="Calibri"/>
          <w:sz w:val="21"/>
          <w:szCs w:val="21"/>
        </w:rPr>
        <w:t>②</w:t>
      </w:r>
      <w:r>
        <w:rPr>
          <w:rFonts w:hint="eastAsia" w:ascii="新宋体" w:hAnsi="新宋体" w:eastAsia="新宋体" w:cs="Calibri"/>
          <w:sz w:val="21"/>
          <w:szCs w:val="21"/>
        </w:rPr>
        <w:t>带领，率领；</w:t>
      </w:r>
      <w:r>
        <w:rPr>
          <w:rFonts w:ascii="Calibri" w:hAnsi="Calibri" w:cs="Calibri"/>
          <w:sz w:val="21"/>
          <w:szCs w:val="21"/>
        </w:rPr>
        <w:t>③⑤</w:t>
      </w:r>
      <w:r>
        <w:rPr>
          <w:rFonts w:hint="eastAsia" w:ascii="新宋体" w:hAnsi="新宋体" w:eastAsia="新宋体" w:cs="Calibri"/>
          <w:sz w:val="21"/>
          <w:szCs w:val="21"/>
        </w:rPr>
        <w:t>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（3分）</w:t>
      </w:r>
      <w:r>
        <w:rPr>
          <w:rFonts w:hint="eastAsia" w:eastAsia="新宋体"/>
          <w:sz w:val="21"/>
          <w:szCs w:val="21"/>
        </w:rPr>
        <w:t>C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6</w:t>
      </w:r>
      <w:r>
        <w:rPr>
          <w:rFonts w:ascii="Calibri" w:hAnsi="Calibri" w:cs="Calibri"/>
          <w:sz w:val="21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（3分）</w:t>
      </w:r>
      <w:r>
        <w:rPr>
          <w:rFonts w:hint="eastAsia" w:ascii="新宋体" w:hAnsi="新宋体" w:eastAsia="新宋体" w:cs="Calibri"/>
          <w:sz w:val="21"/>
          <w:szCs w:val="21"/>
        </w:rPr>
        <w:t>玄宗认为这赋写得很奇妙（很好），就召见他来写文章，并授予他京兆府兵曹参军一职。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（2分）</w:t>
      </w:r>
      <w:r>
        <w:rPr>
          <w:rFonts w:hint="eastAsia" w:ascii="新宋体" w:hAnsi="新宋体" w:eastAsia="新宋体" w:cs="Calibri"/>
          <w:sz w:val="21"/>
          <w:szCs w:val="21"/>
        </w:rPr>
        <w:t>（杜甫）于是就游历东蜀去依附高适。到了之后，高适却去世了。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7.</w:t>
      </w:r>
      <w:r>
        <w:rPr>
          <w:rFonts w:hint="eastAsia" w:ascii="新宋体" w:hAnsi="新宋体" w:eastAsia="新宋体" w:cs="Calibri"/>
          <w:szCs w:val="21"/>
        </w:rPr>
        <w:t>（4分）</w:t>
      </w:r>
      <w:r>
        <w:rPr>
          <w:rFonts w:hint="eastAsia" w:ascii="新宋体" w:hAnsi="新宋体" w:eastAsia="新宋体" w:cs="Calibri"/>
          <w:sz w:val="21"/>
          <w:szCs w:val="21"/>
        </w:rPr>
        <w:t>安史之乱，国家动荡（战争频仍，社会黑暗腐朽等）；民不聊生（百姓流离失所等）。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8</w:t>
      </w:r>
      <w:r>
        <w:rPr>
          <w:rFonts w:hint="eastAsia" w:ascii="新宋体" w:hAnsi="新宋体" w:eastAsia="新宋体" w:cs="Calibri"/>
          <w:szCs w:val="21"/>
        </w:rPr>
        <w:t>（4分）</w:t>
      </w:r>
      <w:r>
        <w:rPr>
          <w:rFonts w:hint="eastAsia" w:ascii="新宋体" w:hAnsi="新宋体" w:eastAsia="新宋体" w:cs="Calibri"/>
          <w:sz w:val="21"/>
          <w:szCs w:val="21"/>
        </w:rPr>
        <w:t>示例：杜甫的人格魅力表现在：不畏强权，直言劝谏，在友人房琯被贬时，杜甫冒着被牵连的危险，敢于劝谏肃宗皇帝，说房琯有才，不宜罢免；胸怀天下，心系苍生，自己身处逆境，生活困窘，仍盼牺牲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任务二（</w:t>
      </w:r>
      <w:r>
        <w:rPr>
          <w:rFonts w:hint="eastAsia" w:eastAsia="新宋体"/>
          <w:sz w:val="21"/>
          <w:szCs w:val="21"/>
        </w:rPr>
        <w:t>50</w:t>
      </w:r>
      <w:r>
        <w:rPr>
          <w:rFonts w:hint="eastAsia" w:ascii="新宋体" w:hAnsi="新宋体" w:eastAsia="新宋体" w:cs="Calibri"/>
          <w:sz w:val="21"/>
          <w:szCs w:val="21"/>
        </w:rPr>
        <w:t>分）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4</w:t>
      </w:r>
      <w:r>
        <w:rPr>
          <w:rFonts w:hint="eastAsia" w:ascii="新宋体" w:hAnsi="新宋体" w:eastAsia="新宋体" w:cs="Calibri"/>
          <w:sz w:val="21"/>
          <w:szCs w:val="21"/>
        </w:rPr>
        <w:t>．（</w:t>
      </w:r>
      <w:r>
        <w:rPr>
          <w:rFonts w:hint="eastAsia" w:eastAsia="新宋体"/>
          <w:sz w:val="21"/>
          <w:szCs w:val="21"/>
        </w:rPr>
        <w:t>21</w:t>
      </w:r>
      <w:r>
        <w:rPr>
          <w:rFonts w:hint="eastAsia" w:ascii="新宋体" w:hAnsi="新宋体" w:eastAsia="新宋体" w:cs="Calibri"/>
          <w:sz w:val="21"/>
          <w:szCs w:val="21"/>
        </w:rPr>
        <w:t>分）9.</w:t>
      </w:r>
      <w:r>
        <w:rPr>
          <w:rFonts w:hint="eastAsia" w:eastAsia="新宋体"/>
          <w:sz w:val="21"/>
          <w:szCs w:val="21"/>
        </w:rPr>
        <w:t>C</w:t>
      </w:r>
      <w:r>
        <w:rPr>
          <w:rFonts w:hint="eastAsia" w:ascii="新宋体" w:hAnsi="新宋体" w:eastAsia="新宋体" w:cs="Calibri"/>
          <w:szCs w:val="21"/>
        </w:rPr>
        <w:t>（3分）</w:t>
      </w:r>
    </w:p>
    <w:p>
      <w:pPr>
        <w:spacing w:after="0" w:line="260" w:lineRule="exact"/>
        <w:rPr>
          <w:rFonts w:ascii="新宋体" w:hAnsi="新宋体" w:eastAsia="新宋体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10.</w:t>
      </w:r>
      <w:r>
        <w:rPr>
          <w:rFonts w:hint="eastAsia" w:ascii="新宋体" w:hAnsi="新宋体" w:eastAsia="新宋体" w:cs="Calibri"/>
          <w:szCs w:val="21"/>
        </w:rPr>
        <w:t>（4分）</w:t>
      </w:r>
      <w:r>
        <w:rPr>
          <w:rFonts w:ascii="Calibri" w:hAnsi="Calibri" w:cs="Calibri"/>
          <w:sz w:val="21"/>
          <w:szCs w:val="21"/>
        </w:rPr>
        <w:t>①</w:t>
      </w:r>
      <w:r>
        <w:rPr>
          <w:rFonts w:hint="eastAsia" w:ascii="新宋体" w:hAnsi="新宋体" w:eastAsia="新宋体" w:cs="Calibri"/>
          <w:sz w:val="21"/>
          <w:szCs w:val="21"/>
        </w:rPr>
        <w:t>父母几乎要倾其全年的收入才能为孩子们换上一身新衣裳：</w:t>
      </w:r>
      <w:r>
        <w:rPr>
          <w:rFonts w:ascii="Calibri" w:hAnsi="Calibri" w:cs="Calibri"/>
          <w:sz w:val="21"/>
          <w:szCs w:val="21"/>
        </w:rPr>
        <w:t>②</w:t>
      </w:r>
      <w:r>
        <w:rPr>
          <w:rFonts w:hint="eastAsia" w:ascii="新宋体" w:hAnsi="新宋体" w:eastAsia="新宋体" w:cs="Calibri"/>
          <w:sz w:val="21"/>
          <w:szCs w:val="21"/>
        </w:rPr>
        <w:t>爸爸每月只有几十元的工资：</w:t>
      </w:r>
      <w:r>
        <w:rPr>
          <w:rFonts w:ascii="Calibri" w:hAnsi="Calibri" w:cs="Calibri"/>
          <w:sz w:val="21"/>
          <w:szCs w:val="21"/>
        </w:rPr>
        <w:t>③</w:t>
      </w:r>
      <w:r>
        <w:rPr>
          <w:rFonts w:hint="eastAsia" w:ascii="新宋体" w:hAnsi="新宋体" w:eastAsia="新宋体" w:cs="Calibri"/>
          <w:sz w:val="21"/>
          <w:szCs w:val="21"/>
        </w:rPr>
        <w:t>妈妈因为繁重的劳动，每到冬季，手都会冻裂；</w:t>
      </w:r>
      <w:r>
        <w:rPr>
          <w:rFonts w:ascii="Calibri" w:hAnsi="Calibri" w:cs="Calibri"/>
          <w:sz w:val="21"/>
          <w:szCs w:val="21"/>
        </w:rPr>
        <w:t>④</w:t>
      </w:r>
      <w:r>
        <w:rPr>
          <w:rFonts w:hint="eastAsia" w:ascii="新宋体" w:hAnsi="新宋体" w:eastAsia="新宋体" w:cs="Calibri"/>
          <w:sz w:val="21"/>
          <w:szCs w:val="21"/>
        </w:rPr>
        <w:t>妈妈熬夜给我们纺花织布：</w:t>
      </w:r>
      <w:r>
        <w:rPr>
          <w:rFonts w:ascii="Calibri" w:hAnsi="Calibri" w:cs="Calibri"/>
          <w:sz w:val="21"/>
          <w:szCs w:val="21"/>
        </w:rPr>
        <w:t>⑤</w:t>
      </w:r>
      <w:r>
        <w:rPr>
          <w:rFonts w:hint="eastAsia" w:ascii="新宋体" w:hAnsi="新宋体" w:eastAsia="新宋体" w:cs="Calibri"/>
          <w:sz w:val="21"/>
          <w:szCs w:val="21"/>
        </w:rPr>
        <w:t>爸爸在外地教书，父母两地分居，生活更辛苦等。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11.</w:t>
      </w:r>
      <w:r>
        <w:rPr>
          <w:rFonts w:ascii="Calibri" w:hAnsi="Calibri" w:cs="Calibri"/>
          <w:sz w:val="21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（2分）</w:t>
      </w:r>
      <w:r>
        <w:rPr>
          <w:rFonts w:hint="eastAsia" w:ascii="新宋体" w:hAnsi="新宋体" w:eastAsia="新宋体" w:cs="Calibri"/>
          <w:sz w:val="21"/>
          <w:szCs w:val="21"/>
        </w:rPr>
        <w:t>从句子中的“冲”一词，可以看出孩子内心的狂喜。“高傲“一词能够表现出孩子的激动、得意又带有﹣一点点傲娇，内心里溢满了过节的甜蜜和快乐。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（3分）</w:t>
      </w:r>
      <w:r>
        <w:rPr>
          <w:rFonts w:hint="eastAsia" w:ascii="新宋体" w:hAnsi="新宋体" w:eastAsia="新宋体" w:cs="Calibri"/>
          <w:sz w:val="21"/>
          <w:szCs w:val="21"/>
        </w:rPr>
        <w:t>于我，这声音仿佛很远，绵延到了遥远的童年：这声音又很近，近得就像妈妈的轻声细语，正温婉地讲述若昨晚的故事。结尾余韵悠长，引人回味。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12.</w:t>
      </w:r>
      <w:r>
        <w:rPr>
          <w:rFonts w:hint="eastAsia" w:ascii="新宋体" w:hAnsi="新宋体" w:eastAsia="新宋体" w:cs="Calibri"/>
          <w:szCs w:val="21"/>
        </w:rPr>
        <w:t>（4分）</w:t>
      </w:r>
      <w:r>
        <w:rPr>
          <w:rFonts w:hint="eastAsia" w:ascii="新宋体" w:hAnsi="新宋体" w:eastAsia="新宋体" w:cs="Calibri"/>
          <w:sz w:val="21"/>
          <w:szCs w:val="21"/>
        </w:rPr>
        <w:t>文章使用大量的笔墨写“织布”，是为了再次强调新衣服的来之不易。内容安排上详略得当，重点突出，表达了作者对妈妈辛勤劳作的尊重，对她的劳动成果的怀念与珍惜。</w:t>
      </w:r>
    </w:p>
    <w:p>
      <w:pPr>
        <w:spacing w:after="0" w:line="260" w:lineRule="exact"/>
        <w:rPr>
          <w:rFonts w:ascii="Calibri" w:hAnsi="Calibri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13</w:t>
      </w:r>
      <w:r>
        <w:rPr>
          <w:rFonts w:hint="eastAsia" w:ascii="新宋体" w:hAnsi="新宋体" w:eastAsia="新宋体" w:cs="Calibri"/>
          <w:szCs w:val="21"/>
        </w:rPr>
        <w:t>（5分）</w:t>
      </w:r>
      <w:r>
        <w:rPr>
          <w:rFonts w:hint="eastAsia" w:ascii="新宋体" w:hAnsi="新宋体" w:eastAsia="新宋体" w:cs="Calibri"/>
          <w:sz w:val="21"/>
          <w:szCs w:val="21"/>
        </w:rPr>
        <w:t>示例：文中的母亲热爱劳动，热爱生活，对孩子的教育是潜移默化的，身体力行的。而孟母，看似严苛，但能形象地教育孩子珍惜光阴，认真学习。她们对孩子的教育殊途同归，为孩子做出了表率。</w:t>
      </w:r>
    </w:p>
    <w:p>
      <w:pPr>
        <w:spacing w:after="0" w:line="260" w:lineRule="exact"/>
        <w:rPr>
          <w:rFonts w:ascii="宋体" w:hAnsi="宋体" w:eastAsia="宋体" w:cs="宋体"/>
          <w:color w:val="111111"/>
          <w:sz w:val="21"/>
          <w:szCs w:val="21"/>
          <w:shd w:val="clear" w:color="auto" w:fill="FFFFFF"/>
        </w:rPr>
      </w:pPr>
      <w:r>
        <w:rPr>
          <w:rFonts w:hint="eastAsia" w:eastAsia="新宋体"/>
          <w:sz w:val="21"/>
          <w:szCs w:val="21"/>
        </w:rPr>
        <w:t>5</w:t>
      </w:r>
      <w:r>
        <w:rPr>
          <w:rFonts w:hint="eastAsia" w:ascii="新宋体" w:hAnsi="新宋体" w:eastAsia="新宋体" w:cs="Calibri"/>
          <w:sz w:val="21"/>
          <w:szCs w:val="21"/>
        </w:rPr>
        <w:t>．（</w:t>
      </w:r>
      <w:r>
        <w:rPr>
          <w:rFonts w:hint="eastAsia" w:eastAsia="新宋体"/>
          <w:sz w:val="21"/>
          <w:szCs w:val="21"/>
        </w:rPr>
        <w:t>12</w:t>
      </w:r>
      <w:r>
        <w:rPr>
          <w:rFonts w:hint="eastAsia" w:ascii="新宋体" w:hAnsi="新宋体" w:eastAsia="新宋体" w:cs="Calibri"/>
          <w:sz w:val="21"/>
          <w:szCs w:val="21"/>
        </w:rPr>
        <w:t>分）14.</w:t>
      </w: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</w:rPr>
        <w:t>B</w:t>
      </w:r>
      <w:r>
        <w:rPr>
          <w:rFonts w:hint="eastAsia" w:ascii="新宋体" w:hAnsi="新宋体" w:eastAsia="新宋体" w:cs="Calibri"/>
          <w:szCs w:val="21"/>
        </w:rPr>
        <w:t>（3分）</w:t>
      </w:r>
    </w:p>
    <w:p>
      <w:pPr>
        <w:spacing w:after="0" w:line="260" w:lineRule="exact"/>
        <w:rPr>
          <w:rFonts w:ascii="新宋体" w:hAnsi="新宋体" w:eastAsia="新宋体" w:cs="Calibri"/>
          <w:sz w:val="21"/>
          <w:szCs w:val="21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</w:rPr>
        <w:t>15.劝君多读文学书（作品）。（“我们要多读文学书。”“要多读文学书。”“读文学书很重要。”都对） </w:t>
      </w:r>
      <w:r>
        <w:rPr>
          <w:rFonts w:hint="eastAsia" w:ascii="新宋体" w:hAnsi="新宋体" w:eastAsia="新宋体" w:cs="Calibri"/>
          <w:szCs w:val="21"/>
        </w:rPr>
        <w:t>（3分）</w:t>
      </w: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</w:rPr>
        <w:t>16.道理论证（引用论证）。引用《论语·季氏》中的话，有力地证明了文学书具有重要社会作用（若答“在中国历史上，文学书并不是被轻慢的闲书，而是具有重要社会作用的”也对）使论证更有说服力和权威性。</w:t>
      </w:r>
      <w:r>
        <w:rPr>
          <w:rFonts w:hint="eastAsia" w:ascii="新宋体" w:hAnsi="新宋体" w:eastAsia="新宋体" w:cs="Calibri"/>
          <w:szCs w:val="21"/>
        </w:rPr>
        <w:t>（3分）</w:t>
      </w: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</w:rPr>
        <w:t>  </w:t>
      </w: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</w:rPr>
        <w:t>17示例：《西游记》启迪我们，人生就要有追求（梦想），为了实现理想而披荆斩棘（“不畏任何艰难险阻”或“以超强的韧劲和斗志战胜一切困难”），直至到达胜利的终</w:t>
      </w:r>
      <w:r>
        <w:rPr>
          <w:rFonts w:hint="eastAsia" w:ascii="新宋体" w:hAnsi="新宋体" w:eastAsia="新宋体" w:cs="Calibri"/>
          <w:sz w:val="21"/>
          <w:szCs w:val="21"/>
        </w:rPr>
        <w:t>点。（3分）</w:t>
      </w:r>
    </w:p>
    <w:p>
      <w:pPr>
        <w:spacing w:after="0" w:line="260" w:lineRule="exact"/>
        <w:rPr>
          <w:rFonts w:ascii="新宋体" w:hAnsi="新宋体" w:eastAsia="新宋体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6．（11分）18.B（3分）</w:t>
      </w:r>
    </w:p>
    <w:p>
      <w:pPr>
        <w:spacing w:after="0" w:line="260" w:lineRule="exact"/>
        <w:rPr>
          <w:rFonts w:ascii="新宋体" w:hAnsi="新宋体" w:eastAsia="新宋体" w:cs="Calibri"/>
          <w:sz w:val="21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19（3分）表现了诸葛亮洒脱、风度翩翩的特点，暗含诸葛亮足智多谋，表达对他的赞美与欣赏之情。</w:t>
      </w:r>
    </w:p>
    <w:p>
      <w:pPr>
        <w:spacing w:after="0" w:line="260" w:lineRule="exact"/>
        <w:rPr>
          <w:rFonts w:ascii="Calibri" w:hAnsi="Calibri" w:eastAsia="新宋体" w:cs="Calibri"/>
          <w:szCs w:val="21"/>
        </w:rPr>
      </w:pPr>
      <w:r>
        <w:rPr>
          <w:rFonts w:hint="eastAsia" w:ascii="新宋体" w:hAnsi="新宋体" w:eastAsia="新宋体" w:cs="Calibri"/>
          <w:sz w:val="21"/>
          <w:szCs w:val="21"/>
        </w:rPr>
        <w:t>20.（5分）示例：深入地欣赏中国的传统美学，形成传统服饰新的审美表达；深入把握传统文化内涵，推进传统服饰文化创造性转化；充分利用各种文化渠道，积极宣传中国传统服饰文化；加强对青少年的中国传统文化（包括服饰文化）教育，加深对传统服饰文化的理解；进行积极引导，让中国传统服饰成为影响更广、更深的服饰新时尚。</w:t>
      </w:r>
    </w:p>
    <w:p>
      <w:pPr>
        <w:spacing w:after="0" w:line="260" w:lineRule="exact"/>
        <w:rPr>
          <w:rFonts w:ascii="新宋体" w:hAnsi="新宋体" w:eastAsia="新宋体" w:cs="Calibri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  <w:r>
        <w:rPr>
          <w:rFonts w:hint="eastAsia" w:eastAsia="新宋体"/>
          <w:sz w:val="21"/>
          <w:szCs w:val="21"/>
        </w:rPr>
        <w:t>21</w:t>
      </w:r>
      <w:r>
        <w:rPr>
          <w:rFonts w:hint="eastAsia" w:ascii="新宋体" w:hAnsi="新宋体" w:eastAsia="新宋体" w:cs="Calibri"/>
          <w:sz w:val="21"/>
          <w:szCs w:val="21"/>
        </w:rPr>
        <w:t>．（</w:t>
      </w:r>
      <w:r>
        <w:rPr>
          <w:rFonts w:hint="eastAsia" w:eastAsia="新宋体"/>
          <w:sz w:val="21"/>
          <w:szCs w:val="21"/>
        </w:rPr>
        <w:t>6</w:t>
      </w:r>
      <w:r>
        <w:rPr>
          <w:rFonts w:hint="eastAsia" w:ascii="新宋体" w:hAnsi="新宋体" w:eastAsia="新宋体" w:cs="Calibri"/>
          <w:sz w:val="21"/>
          <w:szCs w:val="21"/>
        </w:rPr>
        <w:t>分）示例：藤野先生一丝不苟的治学态度是我成长的指路明灯。之前，我在学习上常常马虎应付，是他为学生添改讲义、纠正解剖图的行为折射出的人性光辉，让我端正了态度，学会了精益求精。（人物形象1分，名著内容2分，影响3分。其他答案，有理有据，酌情给分。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rPr>
        <w:sz w:val="2"/>
        <w:szCs w:val="2"/>
      </w:rPr>
    </w:pPr>
    <w:r>
      <w:rPr>
        <w:color w:val="FFFFFF"/>
        <w:kern w:val="2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kern w:val="2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rPr>
        <w:sz w:val="2"/>
        <w:szCs w:val="2"/>
      </w:rPr>
    </w:pPr>
    <w:r>
      <w:rPr>
        <w:kern w:val="2"/>
        <w:sz w:val="21"/>
      </w:rP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1NjkzNDNmMjY5NzM5MmQ3NmNkYjRiOGI1YWNkMGUifQ=="/>
  </w:docVars>
  <w:rsids>
    <w:rsidRoot w:val="00D31D50"/>
    <w:rsid w:val="0009250F"/>
    <w:rsid w:val="000A05E1"/>
    <w:rsid w:val="00127ED3"/>
    <w:rsid w:val="00132501"/>
    <w:rsid w:val="00290B71"/>
    <w:rsid w:val="00323B43"/>
    <w:rsid w:val="003D37D8"/>
    <w:rsid w:val="004151FC"/>
    <w:rsid w:val="00426133"/>
    <w:rsid w:val="004358AB"/>
    <w:rsid w:val="004B6FF5"/>
    <w:rsid w:val="007A7018"/>
    <w:rsid w:val="007E3195"/>
    <w:rsid w:val="008359A3"/>
    <w:rsid w:val="00850064"/>
    <w:rsid w:val="008B7726"/>
    <w:rsid w:val="009674E4"/>
    <w:rsid w:val="00B739A4"/>
    <w:rsid w:val="00C02FC6"/>
    <w:rsid w:val="00C23E3C"/>
    <w:rsid w:val="00CF02D7"/>
    <w:rsid w:val="00D31D50"/>
    <w:rsid w:val="00F53162"/>
    <w:rsid w:val="00FC1180"/>
    <w:rsid w:val="06D2735E"/>
    <w:rsid w:val="0A8B70E7"/>
    <w:rsid w:val="399D3EBE"/>
    <w:rsid w:val="41C21BE4"/>
    <w:rsid w:val="42E6753C"/>
    <w:rsid w:val="4CCA67A7"/>
    <w:rsid w:val="67966BAB"/>
    <w:rsid w:val="7267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1264</Characters>
  <Lines>10</Lines>
  <Paragraphs>2</Paragraphs>
  <TotalTime>23</TotalTime>
  <ScaleCrop>false</ScaleCrop>
  <LinksUpToDate>false</LinksUpToDate>
  <CharactersWithSpaces>1483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2023-03-11T11:20:00Z</dcterms:created>
  <dc:creator>Administrator</dc:creator>
  <cp:lastModifiedBy>Administrator</cp:lastModifiedBy>
  <dcterms:modified xsi:type="dcterms:W3CDTF">2023-09-05T06:51:32Z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