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60" w:firstLineChars="700"/>
        <w:rPr>
          <w:rFonts w:hint="eastAsia"/>
        </w:rPr>
      </w:pPr>
      <w:r>
        <w:rPr>
          <w:rFonts w:hint="eastAsia"/>
          <w:sz w:val="28"/>
          <w:szCs w:val="28"/>
        </w:rPr>
        <w:drawing>
          <wp:anchor distT="0" distB="0" distL="114300" distR="114300" simplePos="0" relativeHeight="251658240" behindDoc="0" locked="0" layoutInCell="1" allowOverlap="1">
            <wp:simplePos x="0" y="0"/>
            <wp:positionH relativeFrom="page">
              <wp:posOffset>12560300</wp:posOffset>
            </wp:positionH>
            <wp:positionV relativeFrom="topMargin">
              <wp:posOffset>11417300</wp:posOffset>
            </wp:positionV>
            <wp:extent cx="406400" cy="304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04800"/>
                    </a:xfrm>
                    <a:prstGeom prst="rect">
                      <a:avLst/>
                    </a:prstGeom>
                  </pic:spPr>
                </pic:pic>
              </a:graphicData>
            </a:graphic>
          </wp:anchor>
        </w:drawing>
      </w:r>
      <w:r>
        <w:rPr>
          <w:rFonts w:hint="eastAsia"/>
          <w:sz w:val="28"/>
          <w:szCs w:val="28"/>
        </w:rPr>
        <w:t>金明中学九年级语文学科答案</w:t>
      </w:r>
    </w:p>
    <w:p>
      <w:pPr>
        <w:rPr>
          <w:rFonts w:hint="eastAsia"/>
        </w:rPr>
      </w:pPr>
      <w:r>
        <w:rPr>
          <w:rFonts w:hint="eastAsia"/>
        </w:rPr>
        <w:t xml:space="preserve">1.（1）xiāo  sù  缄 世（2）将“在......里”或“使” 任去一处。                                </w:t>
      </w:r>
    </w:p>
    <w:p>
      <w:pPr>
        <w:rPr>
          <w:rFonts w:hint="eastAsia"/>
        </w:rPr>
      </w:pPr>
      <w:r>
        <w:rPr>
          <w:rFonts w:hint="eastAsia"/>
        </w:rPr>
        <w:t>2.（1）阡陌交通 （2）雾凇沆砀（3）人生自古谁无死，留取丹心照汗青。了却君王天下事，赢得生前身后名。苦将侬强派作蛾眉，殊未屑。</w:t>
      </w:r>
    </w:p>
    <w:p>
      <w:pPr>
        <w:rPr>
          <w:rFonts w:hint="eastAsia"/>
        </w:rPr>
      </w:pPr>
      <w:r>
        <w:rPr>
          <w:rFonts w:hint="eastAsia"/>
        </w:rPr>
        <w:t>3.D</w:t>
      </w:r>
    </w:p>
    <w:p>
      <w:pPr>
        <w:rPr>
          <w:rFonts w:hint="eastAsia"/>
        </w:rPr>
      </w:pPr>
      <w:r>
        <w:rPr>
          <w:rFonts w:hint="eastAsia"/>
        </w:rPr>
        <w:t>4.（1）了解小说的背景，理解小说的文化内涵，关注小说的叙述角度，体会小说的语言特点</w:t>
      </w:r>
      <w:r>
        <w:rPr>
          <w:rFonts w:hint="eastAsia"/>
          <w:lang w:eastAsia="zh-CN"/>
        </w:rPr>
        <w:t>、</w:t>
      </w:r>
      <w:r>
        <w:rPr>
          <w:rFonts w:hint="eastAsia"/>
          <w:lang w:val="en-US" w:eastAsia="zh-CN"/>
        </w:rPr>
        <w:t>分析小说的主题表现</w:t>
      </w:r>
      <w:r>
        <w:rPr>
          <w:rFonts w:hint="eastAsia"/>
        </w:rPr>
        <w:t>。（任意两点2分）</w:t>
      </w:r>
    </w:p>
    <w:p>
      <w:pPr>
        <w:rPr>
          <w:rFonts w:hint="eastAsia"/>
        </w:rPr>
      </w:pPr>
      <w:r>
        <w:rPr>
          <w:rFonts w:hint="eastAsia"/>
        </w:rPr>
        <w:t>（2）示例一：我选A。白杨树是普通的，但它不屈于恶劣的环境，力争上游，有坚强的意志和精神。这和简·爱的处境与抗争精神是相似的。简·爱从小失去父母，寄住在舅妈家，饱受欺凌，但她敢于反抗表哥的欺侮，后来又同冷酷、自傲的洛伍德学校校长抗争。她积极进取，后来成为家庭教师。简·爱说“我虽然卑微但并不卑贱”，这与极普通而绝不平凡的白杨树是十分相似的。</w:t>
      </w:r>
    </w:p>
    <w:p>
      <w:pPr>
        <w:rPr>
          <w:rFonts w:hint="eastAsia"/>
        </w:rPr>
      </w:pPr>
      <w:r>
        <w:rPr>
          <w:rFonts w:hint="eastAsia"/>
        </w:rPr>
        <w:t>示例二：我选B。小桃树生长在院子角落里，在逆境中成长，经历风雨仍然顽强生存，枝头上还长出花苞。这与简·爱的成长历程是相似的。简·爱从小失去父母，寄住在舅妈家，在盖茨海德府饱受欺凌，在洛伍德学校受到不公平的待遇，在桑菲尔德经历坎坷的爱情，但她追求自己的梦想，依靠不懈的奋斗，收获了人生的幸福。（结合内容描写植物描写相似点1分，结合《简·爱》情节2分。）</w:t>
      </w:r>
    </w:p>
    <w:p>
      <w:pPr>
        <w:rPr>
          <w:rFonts w:hint="eastAsia"/>
        </w:rPr>
      </w:pPr>
      <w:r>
        <w:rPr>
          <w:rFonts w:hint="eastAsia"/>
        </w:rPr>
        <w:t xml:space="preserve">5.（1）示例：保卫领土完整；维护国家利益；捍卫国家主权；尽力做好本职工作，积极为祖国发展作出应有的贡献。（言之有理，任意两点，即可得2分） </w:t>
      </w:r>
    </w:p>
    <w:p>
      <w:pPr>
        <w:rPr>
          <w:rFonts w:hint="eastAsia"/>
        </w:rPr>
      </w:pPr>
      <w:r>
        <w:rPr>
          <w:rFonts w:hint="eastAsia"/>
        </w:rPr>
        <w:t>（2）国家科技奖励会在京举行。</w:t>
      </w:r>
    </w:p>
    <w:p>
      <w:pPr>
        <w:rPr>
          <w:rFonts w:hint="eastAsia"/>
        </w:rPr>
      </w:pPr>
      <w:r>
        <w:rPr>
          <w:rFonts w:hint="eastAsia"/>
        </w:rPr>
        <w:t>（3）祖国美好如玉。（言之有理，即可得分）</w:t>
      </w:r>
    </w:p>
    <w:p>
      <w:pPr>
        <w:rPr>
          <w:rFonts w:hint="eastAsia"/>
        </w:rPr>
      </w:pPr>
      <w:r>
        <w:rPr>
          <w:rFonts w:hint="eastAsia"/>
        </w:rPr>
        <w:t>6.①老两口的花费情况</w:t>
      </w:r>
      <w:r>
        <w:rPr>
          <w:rFonts w:hint="eastAsia"/>
          <w:lang w:eastAsia="zh-CN"/>
        </w:rPr>
        <w:t>；</w:t>
      </w:r>
      <w:r>
        <w:rPr>
          <w:rFonts w:hint="eastAsia"/>
        </w:rPr>
        <w:t>去年“我”和弟弟为父母花销的明细</w:t>
      </w:r>
      <w:r>
        <w:rPr>
          <w:rFonts w:hint="eastAsia"/>
          <w:lang w:eastAsia="zh-CN"/>
        </w:rPr>
        <w:t>；</w:t>
      </w:r>
      <w:r>
        <w:rPr>
          <w:rFonts w:hint="eastAsia"/>
        </w:rPr>
        <w:t>母亲为“我”和弟弟总结的不良生活习惯和改正方案</w:t>
      </w:r>
      <w:r>
        <w:rPr>
          <w:rFonts w:hint="eastAsia"/>
          <w:lang w:eastAsia="zh-CN"/>
        </w:rPr>
        <w:t>；</w:t>
      </w:r>
      <w:r>
        <w:rPr>
          <w:rFonts w:hint="eastAsia"/>
        </w:rPr>
        <w:t>今年“我”和弟弟应加强的事项</w:t>
      </w:r>
      <w:r>
        <w:rPr>
          <w:rFonts w:hint="eastAsia"/>
          <w:lang w:eastAsia="zh-CN"/>
        </w:rPr>
        <w:t>；</w:t>
      </w:r>
      <w:r>
        <w:rPr>
          <w:rFonts w:hint="eastAsia"/>
        </w:rPr>
        <w:t>告诉儿女要保养身体，居家过日子要学会忍让。【每点1分，</w:t>
      </w:r>
      <w:r>
        <w:rPr>
          <w:rFonts w:hint="eastAsia"/>
          <w:lang w:val="en-US" w:eastAsia="zh-CN"/>
        </w:rPr>
        <w:t>任意4点，</w:t>
      </w:r>
      <w:r>
        <w:rPr>
          <w:rFonts w:hint="eastAsia"/>
        </w:rPr>
        <w:t>共4分】</w:t>
      </w:r>
    </w:p>
    <w:p>
      <w:pPr>
        <w:rPr>
          <w:rFonts w:hint="eastAsia"/>
        </w:rPr>
      </w:pPr>
      <w:r>
        <w:rPr>
          <w:rFonts w:hint="eastAsia"/>
          <w:lang w:val="en-US" w:eastAsia="zh-CN"/>
        </w:rPr>
        <w:t>7</w:t>
      </w:r>
      <w:r>
        <w:rPr>
          <w:rFonts w:hint="eastAsia"/>
        </w:rPr>
        <w:t>.①通过运用生动形象的动词表现母爱的温暖和家庭的温馨。“扑”字生动形象地写出饭菜香气直冲而来的感觉，说明母亲早早就做饭等儿女回家</w:t>
      </w:r>
      <w:r>
        <w:rPr>
          <w:rFonts w:hint="eastAsia"/>
          <w:lang w:eastAsia="zh-CN"/>
        </w:rPr>
        <w:t>；（</w:t>
      </w:r>
      <w:r>
        <w:rPr>
          <w:rFonts w:hint="eastAsia"/>
          <w:lang w:val="en-US" w:eastAsia="zh-CN"/>
        </w:rPr>
        <w:t>或：</w:t>
      </w:r>
      <w:r>
        <w:rPr>
          <w:rFonts w:hint="eastAsia"/>
        </w:rPr>
        <w:t>“推”字写出了母亲心情的急切，表现出母亲担心女儿受冷，让孩子赶紧暖和的心理</w:t>
      </w:r>
      <w:r>
        <w:rPr>
          <w:rFonts w:hint="eastAsia"/>
          <w:lang w:eastAsia="zh-CN"/>
        </w:rPr>
        <w:t>；</w:t>
      </w:r>
      <w:r>
        <w:rPr>
          <w:rFonts w:hint="eastAsia"/>
        </w:rPr>
        <w:t>或:“摆”字说明母亲对孩子们回家早有准备，提前把花生、水果给孩子们准备好，体现出母亲对孩子的深情)【分析任意一字即可，2 分】②通过运用拟人的修辞手法表现母爱的温暖和家庭的温馨，“香气狠狠地扑进我怀里”，把饭香比拟成人，“生动形象地写出母亲给我们做的饭菜香气直冲而来的感觉，体现出母爱的温暖，家的湿馨。【从修辞手法的角度分析，2分】【共4分】</w:t>
      </w:r>
    </w:p>
    <w:p>
      <w:pPr>
        <w:rPr>
          <w:rFonts w:hint="eastAsia"/>
        </w:rPr>
      </w:pPr>
      <w:r>
        <w:rPr>
          <w:rFonts w:hint="eastAsia"/>
          <w:lang w:val="en-US" w:eastAsia="zh-CN"/>
        </w:rPr>
        <w:t>8</w:t>
      </w:r>
      <w:r>
        <w:rPr>
          <w:rFonts w:hint="eastAsia"/>
        </w:rPr>
        <w:t>.①以“我”的视角来叙事，使事件真实可信</w:t>
      </w:r>
      <w:r>
        <w:rPr>
          <w:rFonts w:hint="eastAsia"/>
          <w:lang w:eastAsia="zh-CN"/>
        </w:rPr>
        <w:t>（</w:t>
      </w:r>
      <w:r>
        <w:rPr>
          <w:rFonts w:hint="eastAsia"/>
          <w:lang w:val="en-US" w:eastAsia="zh-CN"/>
        </w:rPr>
        <w:t>1分）</w:t>
      </w:r>
      <w:r>
        <w:rPr>
          <w:rFonts w:hint="eastAsia"/>
        </w:rPr>
        <w:t>②“我”是整个事件的参与者，通过“我”的所见所闻，推动了故事情节的发展</w:t>
      </w:r>
      <w:r>
        <w:rPr>
          <w:rFonts w:hint="eastAsia"/>
          <w:lang w:eastAsia="zh-CN"/>
        </w:rPr>
        <w:t>；（</w:t>
      </w:r>
      <w:r>
        <w:rPr>
          <w:rFonts w:hint="eastAsia"/>
          <w:lang w:val="en-US" w:eastAsia="zh-CN"/>
        </w:rPr>
        <w:t>2分）</w:t>
      </w:r>
      <w:r>
        <w:rPr>
          <w:rFonts w:hint="eastAsia"/>
        </w:rPr>
        <w:t>③“我”见证母亲所写年终总结的真实性，突出母亲对儿女的细微关心，表达“我”对母亲深深的感激之情。</w:t>
      </w:r>
      <w:r>
        <w:rPr>
          <w:rFonts w:hint="eastAsia"/>
          <w:lang w:eastAsia="zh-CN"/>
        </w:rPr>
        <w:t>（</w:t>
      </w:r>
      <w:r>
        <w:rPr>
          <w:rFonts w:hint="eastAsia"/>
          <w:lang w:val="en-US" w:eastAsia="zh-CN"/>
        </w:rPr>
        <w:t>2分）</w:t>
      </w:r>
      <w:r>
        <w:rPr>
          <w:rFonts w:hint="eastAsia"/>
        </w:rPr>
        <w:t>【共</w:t>
      </w:r>
      <w:r>
        <w:rPr>
          <w:rFonts w:hint="eastAsia"/>
          <w:lang w:val="en-US" w:eastAsia="zh-CN"/>
        </w:rPr>
        <w:t>4</w:t>
      </w:r>
      <w:r>
        <w:rPr>
          <w:rFonts w:hint="eastAsia"/>
        </w:rPr>
        <w:t>分】</w:t>
      </w:r>
    </w:p>
    <w:p>
      <w:pPr>
        <w:rPr>
          <w:rFonts w:hint="default" w:eastAsiaTheme="minorEastAsia"/>
          <w:lang w:val="en-US" w:eastAsia="zh-CN"/>
        </w:rPr>
      </w:pPr>
      <w:r>
        <w:rPr>
          <w:rFonts w:hint="eastAsia"/>
          <w:lang w:val="en-US" w:eastAsia="zh-CN"/>
        </w:rPr>
        <w:t>9.①内容上，女儿因看到母亲笔记本上记录的生活琐碎事件，被母亲细致入微的关心而感动流泪，用女儿的举动表现对母爱的理解；(2分)②结构上，收束全文，抒发作者对母爱的赞美之情，升华主题。（2分）【共4分】</w:t>
      </w:r>
    </w:p>
    <w:p>
      <w:pPr>
        <w:rPr>
          <w:rFonts w:hint="eastAsia"/>
        </w:rPr>
      </w:pPr>
      <w:r>
        <w:rPr>
          <w:rFonts w:hint="eastAsia"/>
        </w:rPr>
        <w:t>10.AC</w:t>
      </w:r>
    </w:p>
    <w:p>
      <w:pPr>
        <w:rPr>
          <w:rFonts w:hint="default" w:eastAsiaTheme="minorEastAsia"/>
          <w:lang w:val="en-US" w:eastAsia="zh-CN"/>
        </w:rPr>
      </w:pPr>
      <w:r>
        <w:rPr>
          <w:rFonts w:hint="eastAsia"/>
        </w:rPr>
        <w:t>11.首先通过列举当代中国文化场景的两个特写镜头引出文化自信的论题</w:t>
      </w:r>
      <w:r>
        <w:rPr>
          <w:rFonts w:hint="eastAsia"/>
          <w:lang w:eastAsia="zh-CN"/>
        </w:rPr>
        <w:t>；（</w:t>
      </w:r>
      <w:r>
        <w:rPr>
          <w:rFonts w:hint="eastAsia"/>
          <w:lang w:val="en-US" w:eastAsia="zh-CN"/>
        </w:rPr>
        <w:t>1分）</w:t>
      </w:r>
      <w:r>
        <w:rPr>
          <w:rFonts w:hint="eastAsia"/>
        </w:rPr>
        <w:t>接着用三个比喻，从文化自信的根本基础、重要内容、前行方向三个方面论述了“文化何以自信”；</w:t>
      </w:r>
      <w:r>
        <w:rPr>
          <w:rFonts w:hint="eastAsia"/>
          <w:lang w:eastAsia="zh-CN"/>
        </w:rPr>
        <w:t>（</w:t>
      </w:r>
      <w:r>
        <w:rPr>
          <w:rFonts w:hint="eastAsia"/>
          <w:lang w:val="en-US" w:eastAsia="zh-CN"/>
        </w:rPr>
        <w:t>1分）</w:t>
      </w:r>
      <w:r>
        <w:rPr>
          <w:rFonts w:hint="eastAsia"/>
        </w:rPr>
        <w:t>然后列举目前阻碍文化自信的现象，指出增强文化自信，仍然任重道远；</w:t>
      </w:r>
      <w:r>
        <w:rPr>
          <w:rFonts w:hint="eastAsia"/>
          <w:lang w:eastAsia="zh-CN"/>
        </w:rPr>
        <w:t>（</w:t>
      </w:r>
      <w:r>
        <w:rPr>
          <w:rFonts w:hint="eastAsia"/>
          <w:lang w:val="en-US" w:eastAsia="zh-CN"/>
        </w:rPr>
        <w:t>1分）</w:t>
      </w:r>
      <w:r>
        <w:rPr>
          <w:rFonts w:hint="eastAsia"/>
        </w:rPr>
        <w:t>最后，总结全文，明确怎样才能建立起真正的文化自信。</w:t>
      </w:r>
      <w:r>
        <w:rPr>
          <w:rFonts w:hint="eastAsia"/>
          <w:lang w:eastAsia="zh-CN"/>
        </w:rPr>
        <w:t>（</w:t>
      </w:r>
      <w:r>
        <w:rPr>
          <w:rFonts w:hint="eastAsia"/>
          <w:lang w:val="en-US" w:eastAsia="zh-CN"/>
        </w:rPr>
        <w:t>1分）【1点1分，共4分）</w:t>
      </w:r>
    </w:p>
    <w:p>
      <w:pPr>
        <w:rPr>
          <w:rFonts w:hint="default" w:eastAsiaTheme="minorEastAsia"/>
          <w:lang w:val="en-US" w:eastAsia="zh-CN"/>
        </w:rPr>
      </w:pPr>
      <w:r>
        <w:rPr>
          <w:rFonts w:hint="eastAsia"/>
        </w:rPr>
        <w:t>12.文本一侧重论述怎样做才能建立起真正的文化自信，用形象的比喻剖析文化自信的根本基础、重要内容、前行方向，指明理解文化、把握文化、发展文化，树立文化自信的方法；</w:t>
      </w:r>
      <w:r>
        <w:rPr>
          <w:rFonts w:hint="eastAsia"/>
          <w:lang w:eastAsia="zh-CN"/>
        </w:rPr>
        <w:t>（</w:t>
      </w:r>
      <w:r>
        <w:rPr>
          <w:rFonts w:hint="eastAsia"/>
          <w:lang w:val="en-US" w:eastAsia="zh-CN"/>
        </w:rPr>
        <w:t>2分）</w:t>
      </w:r>
      <w:r>
        <w:rPr>
          <w:rFonts w:hint="eastAsia"/>
        </w:rPr>
        <w:t>文本二侧重剖析中国双奥会上“中国元素”大放异彩的意义，用事实彰显中华民族的文化自信。</w:t>
      </w:r>
      <w:r>
        <w:rPr>
          <w:rFonts w:hint="eastAsia"/>
          <w:lang w:eastAsia="zh-CN"/>
        </w:rPr>
        <w:t>（</w:t>
      </w:r>
      <w:r>
        <w:rPr>
          <w:rFonts w:hint="eastAsia"/>
          <w:lang w:val="en-US" w:eastAsia="zh-CN"/>
        </w:rPr>
        <w:t>2分）</w:t>
      </w:r>
    </w:p>
    <w:p>
      <w:pPr>
        <w:rPr>
          <w:rFonts w:hint="eastAsia"/>
        </w:rPr>
      </w:pPr>
      <w:r>
        <w:rPr>
          <w:rFonts w:hint="eastAsia"/>
        </w:rPr>
        <w:t>13.D</w:t>
      </w:r>
      <w:r>
        <w:rPr>
          <w:rFonts w:hint="eastAsia"/>
        </w:rPr>
        <w:tab/>
      </w:r>
    </w:p>
    <w:p>
      <w:pPr>
        <w:rPr>
          <w:rFonts w:hint="eastAsia"/>
        </w:rPr>
      </w:pPr>
      <w:r>
        <w:rPr>
          <w:rFonts w:hint="eastAsia"/>
        </w:rPr>
        <w:t>14.衣食这类用来安身的东西，我不敢独自占有（享受），一定把它分给别人。</w:t>
      </w:r>
    </w:p>
    <w:p>
      <w:pPr>
        <w:rPr>
          <w:rFonts w:hint="eastAsia"/>
        </w:rPr>
      </w:pPr>
      <w:r>
        <w:rPr>
          <w:rFonts w:hint="eastAsia"/>
        </w:rPr>
        <w:t>15.紧扣“论战”来写，详写曹刿的言论，如第1段曹刿与鲁庄公论“何以战”的三次对话，和第3段论述取胜原因</w:t>
      </w:r>
      <w:r>
        <w:rPr>
          <w:rFonts w:hint="eastAsia"/>
          <w:lang w:eastAsia="zh-CN"/>
        </w:rPr>
        <w:t>（</w:t>
      </w:r>
      <w:r>
        <w:rPr>
          <w:rFonts w:hint="eastAsia"/>
          <w:lang w:val="en-US" w:eastAsia="zh-CN"/>
        </w:rPr>
        <w:t>1分）</w:t>
      </w:r>
      <w:r>
        <w:rPr>
          <w:rFonts w:hint="eastAsia"/>
        </w:rPr>
        <w:t>；略写战争起因、战争的状况、战后的处理等（1分），这样的剪裁，叙事清楚，详略得当，有力地突出了中心。（1分）</w:t>
      </w:r>
    </w:p>
    <w:p>
      <w:pPr>
        <w:rPr>
          <w:rFonts w:hint="eastAsia"/>
        </w:rPr>
      </w:pPr>
      <w:r>
        <w:rPr>
          <w:rFonts w:hint="eastAsia"/>
        </w:rPr>
        <w:t>16.①政治上:要取信于民</w:t>
      </w:r>
      <w:r>
        <w:rPr>
          <w:rFonts w:hint="eastAsia"/>
          <w:lang w:eastAsia="zh-CN"/>
        </w:rPr>
        <w:t>。</w:t>
      </w:r>
      <w:r>
        <w:rPr>
          <w:rFonts w:hint="eastAsia"/>
        </w:rPr>
        <w:t>②战术上</w:t>
      </w:r>
      <w:r>
        <w:rPr>
          <w:rFonts w:hint="eastAsia"/>
          <w:lang w:eastAsia="zh-CN"/>
        </w:rPr>
        <w:t>：</w:t>
      </w:r>
      <w:r>
        <w:rPr>
          <w:rFonts w:hint="eastAsia"/>
        </w:rPr>
        <w:t>要把握有利战机，不能骄傲轻敌</w:t>
      </w:r>
      <w:r>
        <w:rPr>
          <w:rFonts w:hint="eastAsia"/>
          <w:lang w:eastAsia="zh-CN"/>
        </w:rPr>
        <w:t>；</w:t>
      </w:r>
      <w:r>
        <w:rPr>
          <w:rFonts w:hint="eastAsia"/>
        </w:rPr>
        <w:t>③精神上</w:t>
      </w:r>
      <w:r>
        <w:rPr>
          <w:rFonts w:hint="eastAsia"/>
          <w:lang w:eastAsia="zh-CN"/>
        </w:rPr>
        <w:t>：</w:t>
      </w:r>
      <w:r>
        <w:rPr>
          <w:rFonts w:hint="eastAsia"/>
        </w:rPr>
        <w:t>要有坚韧顽强、慷慨赴死的精神和勇气</w:t>
      </w:r>
      <w:r>
        <w:rPr>
          <w:rFonts w:hint="eastAsia"/>
          <w:lang w:eastAsia="zh-CN"/>
        </w:rPr>
        <w:t>；</w:t>
      </w:r>
      <w:r>
        <w:rPr>
          <w:rFonts w:hint="eastAsia"/>
        </w:rPr>
        <w:t>④将帅指挥上</w:t>
      </w:r>
      <w:r>
        <w:rPr>
          <w:rFonts w:hint="eastAsia"/>
          <w:lang w:eastAsia="zh-CN"/>
        </w:rPr>
        <w:t>：</w:t>
      </w:r>
      <w:r>
        <w:rPr>
          <w:rFonts w:hint="eastAsia"/>
        </w:rPr>
        <w:t>主帅要善于听取他人的正确意见。（一点1分）</w:t>
      </w:r>
    </w:p>
    <w:p>
      <w:pPr>
        <w:rPr>
          <w:rFonts w:hint="eastAsia"/>
        </w:rPr>
      </w:pPr>
      <w:r>
        <w:rPr>
          <w:rFonts w:hint="eastAsia"/>
        </w:rPr>
        <w:t>17.B</w:t>
      </w:r>
    </w:p>
    <w:p>
      <w:pPr>
        <w:rPr>
          <w:rFonts w:hint="eastAsia"/>
        </w:rPr>
      </w:pPr>
      <w:r>
        <w:rPr>
          <w:rFonts w:hint="eastAsia"/>
        </w:rPr>
        <w:t>18.《南乡子》作者热情赞颂了孙权的不畏强敌，借凭吊千古英雄之名，对苟且偷安、毫无振作之气的南宋朝廷进行了暗讽，抒发了词人的爱国情怀；《江城子》以孙权自比，表现勇武可用，渴望能建功立业、杀敌报国。突出表现了词人的“少年狂气”。</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rPr>
        <w:t>三、作文略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000000"/>
    <w:rsid w:val="004151FC"/>
    <w:rsid w:val="00C02FC6"/>
    <w:rsid w:val="025E0DFE"/>
    <w:rsid w:val="045D6727"/>
    <w:rsid w:val="0A3866D7"/>
    <w:rsid w:val="152139F9"/>
    <w:rsid w:val="1E155293"/>
    <w:rsid w:val="20580C17"/>
    <w:rsid w:val="2AF556E2"/>
    <w:rsid w:val="2D2D77A4"/>
    <w:rsid w:val="347E274A"/>
    <w:rsid w:val="38D6699A"/>
    <w:rsid w:val="49382AE4"/>
    <w:rsid w:val="5B392E17"/>
    <w:rsid w:val="5CCE758F"/>
    <w:rsid w:val="5FDE0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2023-03-16T07:07:00Z</dcterms:created>
  <dc:creator>HUAWEI</dc:creator>
  <cp:lastModifiedBy>Administrator</cp:lastModifiedBy>
  <dcterms:modified xsi:type="dcterms:W3CDTF">2023-09-05T07:06:46Z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