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82" w:firstLineChars="200"/>
        <w:jc w:val="center"/>
        <w:textAlignment w:val="auto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11938000</wp:posOffset>
            </wp:positionV>
            <wp:extent cx="2540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 xml:space="preserve"> 2022—2023 学年度第二学期月考九年级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82" w:firstLineChars="200"/>
        <w:jc w:val="center"/>
        <w:textAlignment w:val="auto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语文试题答案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leftChars="0" w:right="0" w:rightChars="0" w:firstLine="422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大庇天下寒士俱欢颜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受任于败军之际，奉命于危难之间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（3）无可奈何花落去，似曾相识燕归来        晏殊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（4）长风破浪会有时，直挂云帆济沧海。山重水复疑无路，柳暗花明又一村。（答案不唯一）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二、阅读（72分）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（一）（15分）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2.(3分)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         </w:t>
      </w:r>
      <w:r>
        <w:rPr>
          <w:rFonts w:hint="eastAsia" w:ascii="宋体" w:hAnsi="宋体" w:eastAsia="宋体" w:cs="宋体"/>
          <w:sz w:val="21"/>
          <w:szCs w:val="21"/>
        </w:rPr>
        <w:t>3.(3分)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           4.</w:t>
      </w:r>
      <w:r>
        <w:rPr>
          <w:rFonts w:hint="eastAsia" w:ascii="宋体" w:hAnsi="宋体" w:eastAsia="宋体" w:cs="宋体"/>
          <w:sz w:val="21"/>
          <w:szCs w:val="21"/>
        </w:rPr>
        <w:t>(3分)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        5.</w:t>
      </w:r>
      <w:r>
        <w:rPr>
          <w:rFonts w:hint="eastAsia" w:ascii="宋体" w:hAnsi="宋体" w:eastAsia="宋体" w:cs="宋体"/>
          <w:sz w:val="21"/>
          <w:szCs w:val="21"/>
        </w:rPr>
        <w:t>(3分)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6.（3分）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答案示例：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林冲安分守己、循规蹈矩；武松行侠仗义、爱憎分明；鲁智深粗中有细、嫉恶如仇。他们性格各异，但都遇到了权贵的迫害。这突出了小说的“官逼民反”的主题，突出了当时社会的黑暗，歌颂了英雄的反抗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林冲遭高俅设计陷害，忍无可忍，杀死陆谦、富安，走投无路，上了梁山。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武松帮助施恩夺回了“快活林”酒店。武松因此遭到蒋门神勾结官府进行的暗算，被迫打开杀戒，血溅鸳鸯楼后，投奔二龙山落草。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鲁智深因救林冲，得罪了高太尉，他被迫上二龙山落草。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（二）（10分）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7.（3分）“诗史”，“诗圣”；战乱频繁、亲人分离（任选其一）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8.（3分）“寒”渲染了一种冷清孤寂的氛围，表明了夜已很深，说明了妻子在月夜望月之久，思念之切，感情至深，哀婉至切。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9.（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）《春望》融情于景，借景抒情，表达了诗人忧国伤时、念家悲己的思想感情（2分）；《月夜》则全用虚写，表达了对亲人的思念、牵挂之情。（2分）。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（三）（21分）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10.（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分）（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）开放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（2）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遮盖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（3）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贬谪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（4）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寄托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．（3 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D     12.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     13.（3分）D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14.（4分）(1) 像那太阳出来，树林中的雾气消散，烟云聚拢，山谷就昏暗了，阴暗明朗（交替）变化，（就是）山间的早晨和傍晚。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(2)这就是子瞻在这里感到快乐的原因。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15.(4分)同：都有虽遭贬谪，却能随遇而安（安然自适）之乐；都有寄情山水之乐。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400" w:lineRule="exact"/>
        <w:ind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   异：太守之乐是与民同乐；子瞻之乐是自得其乐（乐观豁达，以“适意”为乐）。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16.（3分）C解析：由材料二最后一段可知中国空间站“首次明确向所有联合国成员开放”，C选项中“率先开展国际（区域）合作”的说法不准确。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7.（3分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）逻辑顺序，（1分）①材料一运用问答形式，介绍空间站构型、舱段作用、核心舱体积、任务阶段、关键技术、工程目标，使读者有具体直观的了解。（1分）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②材料二说明空间站显著的优势和特点，作为补充，对空间站进行详细全面地说明。（1分）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（五）（共2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18.（(每点1分,共4分)  ①“我”一岁多时被拴在老槐树下,老槐树成了“我”的保姆;②“我”用老槐树的槐果做成小球;③放学后,“我”在老槐树下写作业;④老槐树被父亲锯掉,做成了新房子的门。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（4分）参考答案：运用了动作描写和语言描写。(1分)“拉”“走”“拾起”“交”“搬”等一系列动词和“我”说的话,生动传神地写出了“我”对被拴在老槐树上的期待和享受,(1分)生动地刻画了一个充满童真的孩童形象,(1分)也侧面反映了老槐树在“我”幼年时给予“我”的保护和快乐。(1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20.(3分)参考答案：老槐树虽然难逃被锯的命运,却以另外一种形式(新房的门)陪伴着“我”,在“我”伤心难过之余,给“我”一丝慰藉。(2分)表达了“我”对老槐树的怀念和感激之情。(1分)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21.参考答案：①老槐树稳重、沉默、称职。通过母亲放心地将一岁多的“我”拴在老槐树上可以看出。(2分)②老槐树无私、宽厚。从“老槐树给了我一树的果实”、倒下的老槐树被做成新房的门可以看出。(2分)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after="0" w:line="400" w:lineRule="exact"/>
        <w:ind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22.(5分)   参考答案示例:详写“我”一岁多时,老槐树给“我”当保姆；略写“我”用槐果做小球、“我”在老槐树下写作业、老槐树被锯掉等。(2分)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40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好处:内容上,突出了老槐树给予“我”的保护和快乐,能很好地凸显文章的主旨;(1分)结构上,与文章的标题相照应;(1分)表达效果上,老槐树给“我”当保姆这一情节描写细腻生动,画面感强,给读者留下了深刻印象。(1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400" w:lineRule="exact"/>
        <w:ind w:left="0" w:leftChars="0" w:firstLine="422" w:firstLineChars="200"/>
        <w:jc w:val="left"/>
        <w:textAlignment w:val="auto"/>
        <w:rPr>
          <w:rStyle w:val="8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8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  <w:t>三、应用。（10分）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23.（3分）B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24.（4分）（1）yì   峻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把②句“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历史……的一笔”，和“一个……的栋梁”调换顺序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（3）第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③句把“精神境界”后边的分号改为顿号。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0863" w:h="14740" w:orient="landscape"/>
          <w:pgMar w:top="1134" w:right="1134" w:bottom="1134" w:left="1134" w:header="851" w:footer="992" w:gutter="0"/>
          <w:cols w:equalWidth="0" w:num="2">
            <w:col w:w="9085" w:space="425"/>
            <w:col w:w="9085"/>
          </w:cols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25.示例：①自律，是人生走向成功的良药。 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无悔青春，绘无憾人生，挺国之脊梁！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挺直中华民族脊梁，书写精彩人生华章。</w:t>
      </w: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NhOWQyZGRlNWZmMmU2NWU5ZTRmNjU4YmViMzM0NmMifQ=="/>
  </w:docVars>
  <w:rsids>
    <w:rsidRoot w:val="00000000"/>
    <w:rsid w:val="004151FC"/>
    <w:rsid w:val="00C02FC6"/>
    <w:rsid w:val="0A9450C5"/>
    <w:rsid w:val="0B8643D0"/>
    <w:rsid w:val="13C07712"/>
    <w:rsid w:val="17012E22"/>
    <w:rsid w:val="2BA91614"/>
    <w:rsid w:val="35074ACE"/>
    <w:rsid w:val="4D825FEA"/>
    <w:rsid w:val="58A46FA7"/>
    <w:rsid w:val="640F21DE"/>
    <w:rsid w:val="65E17A84"/>
    <w:rsid w:val="696A09EE"/>
    <w:rsid w:val="6C4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NormalCharacter"/>
    <w:link w:val="1"/>
    <w:semiHidden/>
    <w:qFormat/>
    <w:uiPriority w:val="152"/>
    <w:rPr>
      <w:rFonts w:ascii="Tahoma" w:hAnsi="Tahoma" w:eastAsia="微软雅黑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1646</Words>
  <Characters>1737</Characters>
  <Lines>0</Lines>
  <Paragraphs>0</Paragraphs>
  <TotalTime>5</TotalTime>
  <ScaleCrop>false</ScaleCrop>
  <LinksUpToDate>false</LinksUpToDate>
  <CharactersWithSpaces>1855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2021-08-28T23:46:00Z</dcterms:created>
  <dc:creator>Administrator</dc:creator>
  <cp:lastModifiedBy>Administrator</cp:lastModifiedBy>
  <dcterms:modified xsi:type="dcterms:W3CDTF">2023-09-05T08:50:30Z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