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adjustRightInd w:val="0"/>
        <w:snapToGrid w:val="0"/>
        <w:spacing w:line="400" w:lineRule="exact"/>
        <w:jc w:val="center"/>
        <w:textAlignment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12204700</wp:posOffset>
            </wp:positionV>
            <wp:extent cx="304800" cy="3683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000000"/>
          <w:sz w:val="32"/>
          <w:szCs w:val="32"/>
        </w:rPr>
        <w:t>2</w:t>
      </w:r>
      <w:r>
        <w:rPr>
          <w:b/>
          <w:bCs/>
          <w:color w:val="000000"/>
          <w:sz w:val="32"/>
          <w:szCs w:val="32"/>
        </w:rPr>
        <w:t>022-2023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学年度八年级英语第二学期期中检测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5274310" cy="2258695"/>
            <wp:effectExtent l="0" t="0" r="2540" b="8255"/>
            <wp:docPr id="10893365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33651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jc w:val="center"/>
        <w:rPr>
          <w:rFonts w:hint="eastAsia"/>
        </w:rPr>
      </w:pPr>
      <w:r>
        <w:rPr>
          <w:rFonts w:hint="eastAsia"/>
        </w:rPr>
        <w:t>选择题（用2</w:t>
      </w:r>
      <w:r>
        <w:t>B</w:t>
      </w:r>
      <w:r>
        <w:rPr>
          <w:rFonts w:hint="eastAsia"/>
        </w:rPr>
        <w:t>铅笔填涂）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5274310" cy="2703830"/>
            <wp:effectExtent l="0" t="0" r="2540" b="1270"/>
            <wp:docPr id="3014726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472610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jc w:val="center"/>
        <w:rPr>
          <w:rFonts w:ascii="黑体" w:eastAsia="黑体" w:hAnsi="黑体"/>
          <w:b/>
          <w:bCs/>
          <w:color w:val="000000"/>
          <w:szCs w:val="21"/>
        </w:rPr>
      </w:pPr>
      <w:r>
        <w:rPr>
          <w:rFonts w:ascii="黑体" w:eastAsia="黑体" w:hAnsi="黑体" w:hint="eastAsia"/>
          <w:b/>
          <w:bCs/>
          <w:color w:val="000000"/>
          <w:szCs w:val="21"/>
        </w:rPr>
        <w:t>非选择题 （用黑色墨水签字笔填写）</w:t>
      </w:r>
    </w:p>
    <w:p>
      <w:pPr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adjustRightInd w:val="0"/>
        <w:snapToGrid w:val="0"/>
        <w:spacing w:line="400" w:lineRule="exact"/>
        <w:jc w:val="left"/>
        <w:textAlignment w:val="center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五、填空(共</w:t>
      </w:r>
      <w:r>
        <w:rPr>
          <w:b/>
          <w:color w:val="000000"/>
          <w:sz w:val="24"/>
          <w:szCs w:val="24"/>
        </w:rPr>
        <w:t>15</w:t>
      </w:r>
      <w:r>
        <w:rPr>
          <w:rFonts w:ascii="宋体" w:hAnsi="宋体" w:hint="eastAsia"/>
          <w:b/>
          <w:color w:val="000000"/>
          <w:sz w:val="24"/>
          <w:szCs w:val="24"/>
        </w:rPr>
        <w:t>小题；每小题</w:t>
      </w:r>
      <w:r>
        <w:rPr>
          <w:b/>
          <w:color w:val="000000"/>
          <w:sz w:val="24"/>
          <w:szCs w:val="24"/>
        </w:rPr>
        <w:t>1</w:t>
      </w:r>
      <w:r>
        <w:rPr>
          <w:rFonts w:ascii="宋体" w:hAnsi="宋体" w:hint="eastAsia"/>
          <w:b/>
          <w:color w:val="000000"/>
          <w:sz w:val="24"/>
          <w:szCs w:val="24"/>
        </w:rPr>
        <w:t>分，满分</w:t>
      </w:r>
      <w:r>
        <w:rPr>
          <w:b/>
          <w:color w:val="000000"/>
          <w:sz w:val="24"/>
          <w:szCs w:val="24"/>
        </w:rPr>
        <w:t>15</w:t>
      </w:r>
      <w:r>
        <w:rPr>
          <w:rFonts w:ascii="宋体" w:hAnsi="宋体" w:hint="eastAsia"/>
          <w:b/>
          <w:color w:val="000000"/>
          <w:sz w:val="24"/>
          <w:szCs w:val="24"/>
        </w:rPr>
        <w:t>分)</w:t>
      </w:r>
    </w:p>
    <w:p>
      <w:pPr>
        <w:tabs>
          <w:tab w:val="left" w:pos="420"/>
          <w:tab w:val="left" w:pos="1260"/>
          <w:tab w:val="left" w:pos="2520"/>
          <w:tab w:val="left" w:pos="3780"/>
          <w:tab w:val="left" w:pos="4620"/>
          <w:tab w:val="left" w:pos="5460"/>
          <w:tab w:val="left" w:pos="6720"/>
        </w:tabs>
        <w:adjustRightInd w:val="0"/>
        <w:snapToGrid w:val="0"/>
        <w:spacing w:line="400" w:lineRule="exact"/>
        <w:jc w:val="left"/>
        <w:textAlignment w:val="center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</w:t>
      </w:r>
      <w:r>
        <w:rPr>
          <w:rFonts w:ascii="宋体" w:hAnsi="宋体" w:hint="eastAsia"/>
          <w:b/>
          <w:color w:val="000000"/>
          <w:sz w:val="24"/>
          <w:szCs w:val="24"/>
        </w:rPr>
        <w:t>)根据括号中所给的汉语写出单词，使句子意思完整正确，并将答案填写在答题卡标号56</w:t>
      </w:r>
      <w:r>
        <w:rPr>
          <w:b/>
          <w:color w:val="000000"/>
          <w:sz w:val="24"/>
          <w:szCs w:val="24"/>
        </w:rPr>
        <w:t>-</w:t>
      </w:r>
      <w:r>
        <w:rPr>
          <w:rFonts w:hint="eastAsia"/>
          <w:b/>
          <w:color w:val="000000"/>
          <w:sz w:val="24"/>
          <w:szCs w:val="24"/>
        </w:rPr>
        <w:t>60</w:t>
      </w:r>
      <w:r>
        <w:rPr>
          <w:rFonts w:ascii="宋体" w:hAnsi="宋体" w:hint="eastAsia"/>
          <w:b/>
          <w:color w:val="000000"/>
          <w:sz w:val="24"/>
          <w:szCs w:val="24"/>
        </w:rPr>
        <w:t>的相应位置上。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56.________ 57._________ 58.__________ 59.__________ 60.__________</w:t>
      </w:r>
    </w:p>
    <w:p>
      <w:pPr>
        <w:adjustRightInd w:val="0"/>
        <w:snapToGrid w:val="0"/>
        <w:spacing w:line="400" w:lineRule="exact"/>
        <w:jc w:val="left"/>
        <w:textAlignment w:val="center"/>
        <w:rPr>
          <w:rFonts w:ascii="宋体" w:hAnsi="宋体"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B </w:t>
      </w:r>
      <w:r>
        <w:rPr>
          <w:rFonts w:ascii="宋体" w:hAnsi="宋体" w:hint="eastAsia"/>
          <w:b/>
          <w:color w:val="000000"/>
          <w:sz w:val="24"/>
          <w:szCs w:val="24"/>
        </w:rPr>
        <w:t>)根据句子意思，用括号中所给单词的适当形式填空，并将答案填写在答题卡标号61</w:t>
      </w:r>
      <w:r>
        <w:rPr>
          <w:b/>
          <w:color w:val="000000"/>
          <w:sz w:val="24"/>
          <w:szCs w:val="24"/>
        </w:rPr>
        <w:t>-</w:t>
      </w:r>
      <w:r>
        <w:rPr>
          <w:rFonts w:hint="eastAsia"/>
          <w:b/>
          <w:color w:val="000000"/>
          <w:sz w:val="24"/>
          <w:szCs w:val="24"/>
        </w:rPr>
        <w:t>65</w:t>
      </w:r>
      <w:r>
        <w:rPr>
          <w:rFonts w:ascii="宋体" w:hAnsi="宋体" w:hint="eastAsia"/>
          <w:b/>
          <w:color w:val="000000"/>
          <w:sz w:val="24"/>
          <w:szCs w:val="24"/>
        </w:rPr>
        <w:t>的相应位置上。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61.________ 62._________ 63.__________ 64.__________ 65.__________</w:t>
      </w:r>
    </w:p>
    <w:p>
      <w:pPr>
        <w:adjustRightInd w:val="0"/>
        <w:snapToGrid w:val="0"/>
        <w:spacing w:line="400" w:lineRule="exact"/>
        <w:jc w:val="left"/>
        <w:textAlignment w:val="center"/>
        <w:rPr>
          <w:rFonts w:ascii="宋体" w:hAnsi="宋体"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 </w:t>
      </w:r>
      <w:r>
        <w:rPr>
          <w:rFonts w:ascii="宋体" w:hAnsi="宋体" w:hint="eastAsia"/>
          <w:b/>
          <w:color w:val="000000"/>
          <w:sz w:val="24"/>
          <w:szCs w:val="24"/>
        </w:rPr>
        <w:t>)</w:t>
      </w:r>
      <w:r>
        <w:rPr>
          <w:rFonts w:ascii="宋体" w:hAnsi="宋体" w:hint="eastAsia"/>
          <w:b/>
          <w:color w:val="000000"/>
        </w:rPr>
        <w:t>根据文章内容，从下面方框中选择适当的单词或短语填空，使对话内容完整正确，并将答案填写在答题卡标号为66</w:t>
      </w:r>
      <w:r>
        <w:rPr>
          <w:b/>
          <w:color w:val="000000"/>
        </w:rPr>
        <w:t>-</w:t>
      </w:r>
      <w:r>
        <w:rPr>
          <w:rFonts w:hint="eastAsia"/>
          <w:b/>
          <w:color w:val="000000"/>
        </w:rPr>
        <w:t>70</w:t>
      </w:r>
      <w:r>
        <w:rPr>
          <w:rFonts w:ascii="宋体" w:hAnsi="宋体" w:hint="eastAsia"/>
          <w:b/>
          <w:color w:val="000000"/>
        </w:rPr>
        <w:t>的相应位置上。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66.________ 67._________ 68.__________ 69.__________ 70.__________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六、阅读填空（共 20 小题；每小题 1 分，满分 20 分）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A)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请认真阅读下列短文，根据所读内容在文章后表格中第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71—80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小题的空格里填入一个最 恰当的单词，并将答案填写在答题卡标号为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71—80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的相应横线上。 </w:t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注意：每个空格只填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个单词 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71.________ 72._________ 73.__________ 74.__________ 75.__________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76.________ 77._________ 78.__________ 79.__________ 80.__________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B)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请根据短文内容及首字母提示，填写所缺单词，并将答案填写在答题卡标号为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81—90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的相应位置上。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81.v_______ 82.b________ 83.a_________ 84.w_________ 85.b_________</w:t>
      </w:r>
    </w:p>
    <w:p>
      <w:pPr>
        <w:widowControl/>
        <w:tabs>
          <w:tab w:val="left" w:pos="420"/>
          <w:tab w:val="left" w:pos="1260"/>
          <w:tab w:val="left" w:pos="2520"/>
          <w:tab w:val="left" w:pos="3780"/>
          <w:tab w:val="left" w:pos="4253"/>
          <w:tab w:val="left" w:pos="4620"/>
          <w:tab w:val="left" w:pos="5460"/>
          <w:tab w:val="left" w:pos="6237"/>
          <w:tab w:val="left" w:pos="6720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86.m_______ 87.s________ 88.e_________ 89.t_________ 90.i_________</w:t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center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七、书面表达(满分</w:t>
      </w:r>
      <w:r>
        <w:rPr>
          <w:b/>
          <w:color w:val="000000"/>
          <w:sz w:val="24"/>
          <w:szCs w:val="24"/>
        </w:rPr>
        <w:t>10</w:t>
      </w:r>
      <w:r>
        <w:rPr>
          <w:rFonts w:ascii="宋体" w:hAnsi="宋体" w:hint="eastAsia"/>
          <w:b/>
          <w:color w:val="000000"/>
          <w:sz w:val="24"/>
          <w:szCs w:val="24"/>
        </w:rPr>
        <w:t>分)</w:t>
      </w:r>
    </w:p>
    <w:p>
      <w:pPr>
        <w:pStyle w:val="BodyText"/>
        <w:adjustRightInd w:val="0"/>
        <w:snapToGrid w:val="0"/>
        <w:spacing w:line="400" w:lineRule="exact"/>
      </w:pPr>
      <w:r>
        <w:rPr>
          <w:rFonts w:hint="eastAsia"/>
        </w:rPr>
        <w:t>N</w:t>
      </w:r>
      <w:bookmarkStart w:id="0" w:name="_GoBack"/>
      <w:bookmarkEnd w:id="0"/>
      <w:r>
        <w:rPr>
          <w:rFonts w:hint="eastAsia"/>
        </w:rPr>
        <w:t>o</w:t>
      </w:r>
      <w:r>
        <w:t>wadays, we can travel around the world on the Internet with the development of technology.</w:t>
      </w:r>
    </w:p>
    <w:p>
      <w:pPr>
        <w:pStyle w:val="BodyText"/>
        <w:adjustRightInd w:val="0"/>
        <w:snapToGrid w:val="0"/>
        <w:spacing w:line="400" w:lineRule="exact"/>
      </w:pP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</w:t>
      </w:r>
      <w:r>
        <w:rPr>
          <w:rFonts w:hint="eastAsia"/>
        </w:rPr>
        <w:t>_</w:t>
      </w:r>
      <w:r>
        <w:t>_____________________________________________________________________________________</w:t>
      </w: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  <w:sectPr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rPr>
          <w:rFonts w:ascii="宋体" w:eastAsia="宋体" w:hAnsi="宋体" w:cs="宋体" w:hint="eastAsia"/>
          <w:kern w:val="0"/>
          <w:sz w:val="24"/>
          <w:szCs w:val="24"/>
        </w:rPr>
        <w:drawing>
          <wp:inline>
            <wp:extent cx="5274310" cy="6312158"/>
            <wp:docPr id="10001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67F"/>
    <w:rsid w:val="004151FC"/>
    <w:rsid w:val="004F167F"/>
    <w:rsid w:val="00734F39"/>
    <w:rsid w:val="00880FC5"/>
    <w:rsid w:val="00C02FC6"/>
    <w:rsid w:val="15512530"/>
    <w:rsid w:val="4FFB0498"/>
  </w:rsids>
  <w:docVars>
    <w:docVar w:name="commondata" w:val="eyJoZGlkIjoiYzQ5NWU3ZmFjMTYxMDMxOGRhMGY5YjVlYWZiOTJmY2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 w:semiHidden="0" w:unhideWhenUsed="0"/>
    <w:lsdException w:name="Balloon Text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a"/>
    <w:uiPriority w:val="99"/>
    <w:semiHidden/>
    <w:unhideWhenUsed/>
    <w:pPr>
      <w:spacing w:before="100" w:beforeAutospacing="1" w:after="120"/>
    </w:pPr>
    <w:rPr>
      <w:rFonts w:ascii="Times New Roman" w:eastAsia="宋体" w:hAnsi="Times New Roman" w:cs="Times New Roman"/>
      <w:szCs w:val="21"/>
    </w:rPr>
  </w:style>
  <w:style w:type="character" w:customStyle="1" w:styleId="a">
    <w:name w:val="正文文本 字符"/>
    <w:basedOn w:val="DefaultParagraphFont"/>
    <w:link w:val="BodyText"/>
    <w:uiPriority w:val="99"/>
    <w:semiHidden/>
    <w:rPr>
      <w:rFonts w:ascii="Times New Roman" w:eastAsia="宋体" w:hAnsi="Times New Roman" w:cs="Times New Roman"/>
      <w:szCs w:val="21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image" Target="media/image5.jpe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421</Words>
  <Characters>2401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 驰</dc:creator>
  <cp:lastModifiedBy>落暮破晓</cp:lastModifiedBy>
  <cp:revision>1</cp:revision>
  <dcterms:created xsi:type="dcterms:W3CDTF">2023-04-12T08:40:00Z</dcterms:created>
  <dcterms:modified xsi:type="dcterms:W3CDTF">2023-04-12T08:58:56Z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