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  <w:rPr>
          <w:sz w:val="32"/>
          <w:szCs w:val="32"/>
        </w:rPr>
      </w:pPr>
      <w:r>
        <w:rPr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10731500</wp:posOffset>
            </wp:positionH>
            <wp:positionV relativeFrom="topMargin">
              <wp:posOffset>10363200</wp:posOffset>
            </wp:positionV>
            <wp:extent cx="279400" cy="419100"/>
            <wp:effectExtent l="0" t="0" r="6350" b="0"/>
            <wp:wrapNone/>
            <wp:docPr id="100026" name="图片 1000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6" name="图片 10002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32"/>
          <w:szCs w:val="32"/>
        </w:rPr>
        <w:t>2023年春期八年级期中教学质量评估</w:t>
      </w:r>
    </w:p>
    <w:p>
      <w:pPr>
        <w:spacing w:line="360" w:lineRule="auto"/>
        <w:jc w:val="center"/>
        <w:rPr>
          <w:sz w:val="32"/>
          <w:szCs w:val="32"/>
        </w:rPr>
      </w:pPr>
      <w:r>
        <w:rPr>
          <w:sz w:val="32"/>
          <w:szCs w:val="32"/>
        </w:rPr>
        <w:t>物理试卷</w:t>
      </w:r>
    </w:p>
    <w:p>
      <w:pPr>
        <w:spacing w:line="360" w:lineRule="auto"/>
        <w:rPr>
          <w:szCs w:val="21"/>
        </w:rPr>
      </w:pPr>
      <w:r>
        <w:rPr>
          <w:szCs w:val="21"/>
        </w:rPr>
        <w:t>注意事项：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t>1.本试卷分试题卷和答题卡两部分。试题卷共6页，五个大题，满分70分，考试时间60分钟。</w:t>
      </w:r>
    </w:p>
    <w:p>
      <w:pPr>
        <w:spacing w:line="360" w:lineRule="auto"/>
        <w:ind w:left="420"/>
        <w:rPr>
          <w:szCs w:val="21"/>
        </w:rPr>
      </w:pPr>
      <w:r>
        <w:rPr>
          <w:szCs w:val="21"/>
        </w:rPr>
        <w:t>2.试题卷上不要答题，请用0.5毫米黑色签字水笔或2B铅笔直接把答案写(涂)在答题卡上。答在试题卷上的答案无效。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t>3.答题前，考生务必将本人姓名、准考证号写(涂)在答题卡第一面的指定位置上。</w:t>
      </w:r>
    </w:p>
    <w:p>
      <w:pPr>
        <w:spacing w:line="360" w:lineRule="auto"/>
        <w:rPr>
          <w:szCs w:val="21"/>
        </w:rPr>
      </w:pPr>
      <w:r>
        <w:rPr>
          <w:szCs w:val="21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4805045</wp:posOffset>
            </wp:positionH>
            <wp:positionV relativeFrom="paragraph">
              <wp:posOffset>208280</wp:posOffset>
            </wp:positionV>
            <wp:extent cx="1651000" cy="1181100"/>
            <wp:effectExtent l="0" t="0" r="6350" b="0"/>
            <wp:wrapSquare wrapText="bothSides"/>
            <wp:docPr id="4" name="Draw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Drawing 4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1000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Cs w:val="21"/>
        </w:rPr>
        <w:t>一、填空题(本题共6小题，每空1分，共14分)</w:t>
      </w:r>
    </w:p>
    <w:p>
      <w:pPr>
        <w:spacing w:line="360" w:lineRule="auto"/>
        <w:ind w:left="416" w:hanging="416"/>
        <w:rPr>
          <w:szCs w:val="21"/>
        </w:rPr>
      </w:pPr>
      <w:r>
        <w:rPr>
          <w:szCs w:val="21"/>
        </w:rPr>
        <w:t>1.</w:t>
      </w:r>
      <w:r>
        <w:rPr>
          <w:szCs w:val="21"/>
        </w:rPr>
        <w:tab/>
      </w:r>
      <w:r>
        <w:rPr>
          <w:szCs w:val="21"/>
        </w:rPr>
        <w:t>中国空间站的宇航员们成功开启了“天宫课堂”，取得了</w:t>
      </w:r>
      <w:r>
        <w:rPr>
          <w:rFonts w:hint="eastAsia"/>
          <w:szCs w:val="21"/>
        </w:rPr>
        <w:t>良好的社会反响。如图所示，是航天员在太空中演示摆球实验，拨动摆球后摆球绕固定点持续转动，相比在地面上，此时摆球的质量</w:t>
      </w:r>
      <w:r>
        <w:rPr>
          <w:szCs w:val="21"/>
          <w:u w:val="single"/>
        </w:rPr>
        <w:t xml:space="preserve">     </w:t>
      </w:r>
      <w:r>
        <w:rPr>
          <w:szCs w:val="21"/>
        </w:rPr>
        <w:t xml:space="preserve"> (选填“增大”、“不变”或“减小”),摆动过程中摆球</w:t>
      </w:r>
      <w:r>
        <w:rPr>
          <w:szCs w:val="21"/>
          <w:u w:val="single"/>
        </w:rPr>
        <w:t xml:space="preserve">    </w:t>
      </w:r>
      <w:r>
        <w:rPr>
          <w:szCs w:val="21"/>
        </w:rPr>
        <w:t xml:space="preserve">  (选填“具有”或“不具有”)惯性。</w:t>
      </w:r>
    </w:p>
    <w:p>
      <w:pPr>
        <w:spacing w:line="360" w:lineRule="auto"/>
        <w:ind w:left="416" w:hanging="416"/>
        <w:rPr>
          <w:szCs w:val="21"/>
        </w:rPr>
      </w:pPr>
      <w:r>
        <w:rPr>
          <w:szCs w:val="21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539115</wp:posOffset>
            </wp:positionV>
            <wp:extent cx="914400" cy="1117600"/>
            <wp:effectExtent l="0" t="0" r="0" b="6350"/>
            <wp:wrapSquare wrapText="bothSides"/>
            <wp:docPr id="14" name="Draw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Drawing 14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1117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Cs w:val="21"/>
        </w:rPr>
        <w:t>2.</w:t>
      </w:r>
      <w:r>
        <w:rPr>
          <w:szCs w:val="21"/>
        </w:rPr>
        <w:tab/>
      </w:r>
      <w:r>
        <w:rPr>
          <w:szCs w:val="21"/>
        </w:rPr>
        <w:t xml:space="preserve">一只羽毛球重0.05N，它在空中飞行时受到的空气阻力始终与运动方向相反，大小恒为0.02N。该羽毛球竖直向上运动时，所受合力大小为 </w:t>
      </w:r>
      <w:r>
        <w:rPr>
          <w:szCs w:val="21"/>
          <w:u w:val="single"/>
        </w:rPr>
        <w:t xml:space="preserve">     </w:t>
      </w:r>
      <w:r>
        <w:rPr>
          <w:szCs w:val="21"/>
        </w:rPr>
        <w:t>N，方向</w:t>
      </w:r>
      <w:r>
        <w:rPr>
          <w:szCs w:val="21"/>
          <w:u w:val="single"/>
        </w:rPr>
        <w:t xml:space="preserve">     </w:t>
      </w:r>
      <w:r>
        <w:rPr>
          <w:szCs w:val="21"/>
        </w:rPr>
        <w:t xml:space="preserve"> ;该羽毛球竖直向下运动时所受合力的大小</w:t>
      </w:r>
      <w:r>
        <w:rPr>
          <w:szCs w:val="21"/>
          <w:u w:val="single"/>
        </w:rPr>
        <w:t xml:space="preserve">     </w:t>
      </w:r>
      <w:r>
        <w:rPr>
          <w:szCs w:val="21"/>
        </w:rPr>
        <w:t xml:space="preserve"> (选填“大于”、“等于”或“小干”)它竖直向上运动时所受合力的大小。</w:t>
      </w:r>
    </w:p>
    <w:p>
      <w:pPr>
        <w:spacing w:line="360" w:lineRule="auto"/>
        <w:ind w:left="416" w:hanging="416"/>
        <w:rPr>
          <w:szCs w:val="21"/>
        </w:rPr>
      </w:pPr>
      <w:r>
        <w:rPr>
          <w:szCs w:val="21"/>
        </w:rPr>
        <w:t>3.</w:t>
      </w:r>
      <w:r>
        <w:rPr>
          <w:szCs w:val="21"/>
        </w:rPr>
        <w:tab/>
      </w:r>
      <w:r>
        <w:rPr>
          <w:szCs w:val="21"/>
        </w:rPr>
        <w:t>公共汽车配备了逃生锤。遇到紧急情况时，乘客可以用逃生锤</w:t>
      </w:r>
      <w:r>
        <w:rPr>
          <w:rFonts w:hint="eastAsia"/>
          <w:szCs w:val="21"/>
        </w:rPr>
        <w:t>打破玻璃逃生。如图所示</w:t>
      </w:r>
      <w:r>
        <w:rPr>
          <w:szCs w:val="21"/>
        </w:rPr>
        <w:t>,挥动逃生锤,使</w:t>
      </w:r>
      <w:r>
        <w:rPr>
          <w:szCs w:val="21"/>
          <w:u w:val="single"/>
        </w:rPr>
        <w:t xml:space="preserve">     </w:t>
      </w:r>
      <w:r>
        <w:rPr>
          <w:szCs w:val="21"/>
        </w:rPr>
        <w:t xml:space="preserve"> (选填“A”或</w:t>
      </w:r>
      <w:r>
        <w:rPr>
          <w:rFonts w:hint="eastAsia"/>
          <w:szCs w:val="21"/>
        </w:rPr>
        <w:t>“</w:t>
      </w:r>
      <w:r>
        <w:rPr>
          <w:szCs w:val="21"/>
        </w:rPr>
        <w:t xml:space="preserve">B”)端砸向玻璃窗的边角, </w:t>
      </w:r>
      <w:r>
        <w:rPr>
          <w:szCs w:val="21"/>
          <w:u w:val="single"/>
        </w:rPr>
        <w:t xml:space="preserve">     </w:t>
      </w:r>
      <w:r>
        <w:rPr>
          <w:szCs w:val="21"/>
        </w:rPr>
        <w:t>较大,利于破窗逃离。</w:t>
      </w:r>
    </w:p>
    <w:p>
      <w:pPr>
        <w:spacing w:line="360" w:lineRule="auto"/>
        <w:ind w:left="416" w:hanging="416"/>
        <w:rPr>
          <w:szCs w:val="21"/>
        </w:rPr>
      </w:pPr>
      <w:r>
        <w:rPr>
          <w:szCs w:val="21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284480</wp:posOffset>
            </wp:positionV>
            <wp:extent cx="1689100" cy="1143000"/>
            <wp:effectExtent l="0" t="0" r="6350" b="0"/>
            <wp:wrapSquare wrapText="bothSides"/>
            <wp:docPr id="23" name="Drawing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Drawing 23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91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Cs w:val="21"/>
        </w:rPr>
        <w:t>4.</w:t>
      </w:r>
      <w:r>
        <w:rPr>
          <w:szCs w:val="21"/>
        </w:rPr>
        <w:tab/>
      </w:r>
      <w:r>
        <w:rPr>
          <w:szCs w:val="21"/>
        </w:rPr>
        <w:t>如图所示，是中国航母“辽宁号”训练时舰载飞机飞行的</w:t>
      </w:r>
      <w:r>
        <w:rPr>
          <w:rFonts w:hint="eastAsia"/>
          <w:szCs w:val="21"/>
        </w:rPr>
        <w:t>图片。飞机飞行时能获得向上的压强差，是因为机翼上方空气流速比机翼下方空气流速</w:t>
      </w:r>
      <w:r>
        <w:rPr>
          <w:szCs w:val="21"/>
          <w:u w:val="single"/>
        </w:rPr>
        <w:t xml:space="preserve">    </w:t>
      </w:r>
      <w:r>
        <w:rPr>
          <w:szCs w:val="21"/>
        </w:rPr>
        <w:t xml:space="preserve"> ；飞机飞离航母后，航母所受浮力</w:t>
      </w:r>
      <w:r>
        <w:rPr>
          <w:rFonts w:hint="eastAsia"/>
          <w:szCs w:val="21"/>
        </w:rPr>
        <w:t>将</w:t>
      </w:r>
      <w:r>
        <w:rPr>
          <w:szCs w:val="21"/>
          <w:u w:val="single"/>
        </w:rPr>
        <w:t xml:space="preserve">     </w:t>
      </w:r>
      <w:r>
        <w:rPr>
          <w:szCs w:val="21"/>
        </w:rPr>
        <w:t xml:space="preserve"> (选填“增大”、“减小”或“不变”) </w:t>
      </w:r>
    </w:p>
    <w:p>
      <w:pPr>
        <w:spacing w:line="360" w:lineRule="auto"/>
        <w:ind w:left="416" w:hanging="416"/>
        <w:rPr>
          <w:szCs w:val="21"/>
        </w:rPr>
      </w:pPr>
      <w:r>
        <w:rPr>
          <w:szCs w:val="21"/>
        </w:rPr>
        <w:t>5.</w:t>
      </w:r>
      <w:r>
        <w:rPr>
          <w:szCs w:val="21"/>
        </w:rPr>
        <w:tab/>
      </w:r>
      <w:r>
        <w:rPr>
          <w:szCs w:val="21"/>
        </w:rPr>
        <w:t>生活中蕴含着很多物理知识：光滑墙壁上的吸盘式挂钩是在</w:t>
      </w:r>
      <w:r>
        <w:rPr>
          <w:szCs w:val="21"/>
          <w:u w:val="single"/>
        </w:rPr>
        <w:t xml:space="preserve">     </w:t>
      </w:r>
      <w:r>
        <w:rPr>
          <w:szCs w:val="21"/>
        </w:rPr>
        <w:t xml:space="preserve">作用下被压在墙壁上；洒水壶是利用 </w:t>
      </w:r>
      <w:r>
        <w:rPr>
          <w:szCs w:val="21"/>
          <w:u w:val="single"/>
        </w:rPr>
        <w:t xml:space="preserve">     </w:t>
      </w:r>
      <w:r>
        <w:rPr>
          <w:szCs w:val="21"/>
        </w:rPr>
        <w:t>原理工作的；拦河大坝上窄下宽，是因为液体内部的压强随着深度的增加而</w:t>
      </w:r>
      <w:r>
        <w:rPr>
          <w:szCs w:val="21"/>
          <w:u w:val="single"/>
        </w:rPr>
        <w:t xml:space="preserve">      </w:t>
      </w:r>
      <w:r>
        <w:rPr>
          <w:szCs w:val="21"/>
        </w:rPr>
        <w:t>(选填“增大”、“不变”或“减小”)。</w:t>
      </w:r>
    </w:p>
    <w:p>
      <w:pPr>
        <w:spacing w:line="360" w:lineRule="auto"/>
        <w:ind w:left="416" w:hanging="416"/>
        <w:rPr>
          <w:szCs w:val="21"/>
        </w:rPr>
      </w:pPr>
      <w:r>
        <w:rPr>
          <w:szCs w:val="21"/>
        </w:rPr>
        <w:t>6.</w:t>
      </w:r>
      <w:r>
        <w:rPr>
          <w:szCs w:val="21"/>
        </w:rPr>
        <w:tab/>
      </w:r>
      <w:r>
        <w:rPr>
          <w:szCs w:val="21"/>
        </w:rPr>
        <w:t>一个空心工艺铁球重5N，用细线将铁球系在弹簧测力计下浸没水中时，测力计的示数恰好为0,若将细线剪断,请你猜想:铁球将</w:t>
      </w:r>
      <w:r>
        <w:rPr>
          <w:szCs w:val="21"/>
          <w:u w:val="single"/>
        </w:rPr>
        <w:t xml:space="preserve">     </w:t>
      </w:r>
      <w:r>
        <w:rPr>
          <w:szCs w:val="21"/>
        </w:rPr>
        <w:t xml:space="preserve"> (选填“上浮”、“下沉”或“悬浮”),原因是</w:t>
      </w:r>
      <w:r>
        <w:rPr>
          <w:szCs w:val="21"/>
          <w:u w:val="single"/>
        </w:rPr>
        <w:t xml:space="preserve">                                         </w:t>
      </w:r>
      <w:r>
        <w:rPr>
          <w:szCs w:val="21"/>
        </w:rPr>
        <w:t xml:space="preserve">   。</w:t>
      </w:r>
    </w:p>
    <w:p>
      <w:pPr>
        <w:spacing w:line="360" w:lineRule="auto"/>
        <w:ind w:left="420" w:hanging="420" w:hangingChars="200"/>
        <w:rPr>
          <w:szCs w:val="21"/>
        </w:rPr>
      </w:pPr>
      <w:r>
        <w:rPr>
          <w:szCs w:val="21"/>
        </w:rPr>
        <w:t>二、选择题(本题共8小题，每小题2分，共16分。第7~12题，每小题只有一个选项符合题目要求，第１３～１４题，每小题有两个选项符合题目要求，全部选对得２分，选对但不全得１分，有错选的得０分)</w:t>
      </w:r>
    </w:p>
    <w:p>
      <w:pPr>
        <w:spacing w:line="360" w:lineRule="auto"/>
        <w:ind w:left="416" w:hanging="416"/>
        <w:rPr>
          <w:szCs w:val="21"/>
        </w:rPr>
      </w:pPr>
      <w:r>
        <w:rPr>
          <w:szCs w:val="21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4430395</wp:posOffset>
            </wp:positionH>
            <wp:positionV relativeFrom="paragraph">
              <wp:posOffset>673735</wp:posOffset>
            </wp:positionV>
            <wp:extent cx="1402080" cy="1162685"/>
            <wp:effectExtent l="0" t="0" r="7620" b="0"/>
            <wp:wrapSquare wrapText="bothSides"/>
            <wp:docPr id="109064088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0640889" name="图片 1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2080" cy="11626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Cs w:val="21"/>
        </w:rPr>
        <w:t>7.</w:t>
      </w:r>
      <w:r>
        <w:rPr>
          <w:szCs w:val="21"/>
        </w:rPr>
        <w:tab/>
      </w:r>
      <w:r>
        <w:rPr>
          <w:szCs w:val="21"/>
        </w:rPr>
        <w:t>2022年12月世界举重锦标赛在哥伦比亚波哥大进行，中国选手蒋惠花包揽了女子49公斤级的3枚金牌，为中国举重队在巴黎奥运会周期的首个世界大赛中取得开门红。如图所示是蒋惠花举重的场景，下列说法中正确的是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t>A.人受到的重力和地面对人的支持力是一对平衡力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t>B.人受到的重力和人对杠铃的支持力是一对相互作用力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t>C</w:t>
      </w:r>
      <w:r>
        <w:rPr>
          <w:rFonts w:hint="eastAsia"/>
          <w:szCs w:val="21"/>
        </w:rPr>
        <w:t>.</w:t>
      </w:r>
      <w:r>
        <w:rPr>
          <w:szCs w:val="21"/>
        </w:rPr>
        <w:t>铃对人的压力和人对杠铃的支持力是一对平衡力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t>D.杠铃受到的重力和人对杠铃的支持力是一对平衡力</w:t>
      </w:r>
    </w:p>
    <w:p>
      <w:pPr>
        <w:spacing w:line="360" w:lineRule="auto"/>
        <w:ind w:left="416" w:hanging="416"/>
        <w:rPr>
          <w:szCs w:val="21"/>
        </w:rPr>
      </w:pPr>
      <w:r>
        <w:rPr>
          <w:szCs w:val="21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4451350</wp:posOffset>
            </wp:positionH>
            <wp:positionV relativeFrom="paragraph">
              <wp:posOffset>565150</wp:posOffset>
            </wp:positionV>
            <wp:extent cx="1638300" cy="1181100"/>
            <wp:effectExtent l="0" t="0" r="0" b="0"/>
            <wp:wrapSquare wrapText="bothSides"/>
            <wp:docPr id="43" name="Drawing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Drawing 43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8300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Cs w:val="21"/>
        </w:rPr>
        <w:t>8.</w:t>
      </w:r>
      <w:r>
        <w:rPr>
          <w:szCs w:val="21"/>
        </w:rPr>
        <w:tab/>
      </w:r>
      <w:r>
        <w:rPr>
          <w:szCs w:val="21"/>
        </w:rPr>
        <w:t>如图所示，将未装满水的密闭矿泉水瓶，分别正立、倒立放置在水平桌面上，两次放置时水对瓶底和瓶盖的压强分别是</w:t>
      </w:r>
      <m:oMath>
        <m:sSub>
          <m:sSubPr>
            <m:ctrlPr>
              <w:rPr>
                <w:rFonts w:ascii="Cambria Math" w:hAnsi="Cambria Math"/>
                <w:szCs w:val="21"/>
              </w:rPr>
            </m:ctrlPr>
          </m:sSubPr>
          <m:e>
            <m:r>
              <w:rPr>
                <w:rFonts w:ascii="Cambria Math" w:hAnsi="Cambria Math"/>
                <w:szCs w:val="21"/>
              </w:rPr>
              <m:t>p</m:t>
            </m:r>
            <m:ctrlPr>
              <w:rPr>
                <w:rFonts w:ascii="Cambria Math" w:hAnsi="Cambria Math"/>
                <w:szCs w:val="21"/>
              </w:rPr>
            </m:ctrlPr>
          </m:e>
          <m:sub>
            <m:r>
              <w:rPr>
                <w:rFonts w:ascii="Cambria Math" w:hAnsi="Cambria Math"/>
                <w:szCs w:val="21"/>
              </w:rPr>
              <m:t>A</m:t>
            </m:r>
            <m:ctrlPr>
              <w:rPr>
                <w:rFonts w:ascii="Cambria Math" w:hAnsi="Cambria Math"/>
                <w:szCs w:val="21"/>
              </w:rPr>
            </m:ctrlPr>
          </m:sub>
        </m:sSub>
      </m:oMath>
      <w:r>
        <w:rPr>
          <w:szCs w:val="21"/>
        </w:rPr>
        <w:t>和</w:t>
      </w:r>
      <m:oMath>
        <m:sSub>
          <m:sSubPr>
            <m:ctrlPr>
              <w:rPr>
                <w:rFonts w:ascii="Cambria Math" w:hAnsi="Cambria Math"/>
                <w:szCs w:val="21"/>
              </w:rPr>
            </m:ctrlPr>
          </m:sSubPr>
          <m:e>
            <m:r>
              <w:rPr>
                <w:rFonts w:ascii="Cambria Math" w:hAnsi="Cambria Math"/>
                <w:szCs w:val="21"/>
              </w:rPr>
              <m:t>p</m:t>
            </m:r>
            <m:ctrlPr>
              <w:rPr>
                <w:rFonts w:ascii="Cambria Math" w:hAnsi="Cambria Math"/>
                <w:szCs w:val="21"/>
              </w:rPr>
            </m:ctrlPr>
          </m:e>
          <m:sub>
            <m:r>
              <w:rPr>
                <w:rFonts w:ascii="Cambria Math" w:hAnsi="Cambria Math"/>
                <w:szCs w:val="21"/>
              </w:rPr>
              <m:t>B</m:t>
            </m:r>
            <m:ctrlPr>
              <w:rPr>
                <w:rFonts w:ascii="Cambria Math" w:hAnsi="Cambria Math"/>
                <w:szCs w:val="21"/>
              </w:rPr>
            </m:ctrlPr>
          </m:sub>
        </m:sSub>
      </m:oMath>
      <w:r>
        <w:rPr>
          <w:szCs w:val="21"/>
        </w:rPr>
        <w:t>，水对瓶底和瓶盖的压力分别为</w:t>
      </w:r>
      <m:oMath>
        <m:sSub>
          <m:sSubPr>
            <m:ctrlPr>
              <w:rPr>
                <w:rFonts w:ascii="Cambria Math" w:hAnsi="Cambria Math"/>
                <w:szCs w:val="21"/>
              </w:rPr>
            </m:ctrlPr>
          </m:sSubPr>
          <m:e>
            <m:r>
              <w:rPr>
                <w:rFonts w:ascii="Cambria Math" w:hAnsi="Cambria Math"/>
                <w:szCs w:val="21"/>
              </w:rPr>
              <m:t>F</m:t>
            </m:r>
            <m:ctrlPr>
              <w:rPr>
                <w:rFonts w:ascii="Cambria Math" w:hAnsi="Cambria Math"/>
                <w:szCs w:val="21"/>
              </w:rPr>
            </m:ctrlPr>
          </m:e>
          <m:sub>
            <m:r>
              <w:rPr>
                <w:rFonts w:ascii="Cambria Math" w:hAnsi="Cambria Math"/>
                <w:szCs w:val="21"/>
              </w:rPr>
              <m:t>A</m:t>
            </m:r>
            <m:ctrlPr>
              <w:rPr>
                <w:rFonts w:ascii="Cambria Math" w:hAnsi="Cambria Math"/>
                <w:szCs w:val="21"/>
              </w:rPr>
            </m:ctrlPr>
          </m:sub>
        </m:sSub>
      </m:oMath>
      <w:r>
        <w:rPr>
          <w:szCs w:val="21"/>
        </w:rPr>
        <w:t>和</w:t>
      </w:r>
      <m:oMath>
        <m:sSub>
          <m:sSubPr>
            <m:ctrlPr>
              <w:rPr>
                <w:rFonts w:ascii="Cambria Math" w:hAnsi="Cambria Math"/>
                <w:szCs w:val="21"/>
              </w:rPr>
            </m:ctrlPr>
          </m:sSubPr>
          <m:e>
            <m:r>
              <w:rPr>
                <w:rFonts w:ascii="Cambria Math" w:hAnsi="Cambria Math"/>
                <w:szCs w:val="21"/>
              </w:rPr>
              <m:t>F</m:t>
            </m:r>
            <m:ctrlPr>
              <w:rPr>
                <w:rFonts w:ascii="Cambria Math" w:hAnsi="Cambria Math"/>
                <w:szCs w:val="21"/>
              </w:rPr>
            </m:ctrlPr>
          </m:e>
          <m:sub>
            <m:r>
              <w:rPr>
                <w:rFonts w:ascii="Cambria Math" w:hAnsi="Cambria Math"/>
                <w:szCs w:val="21"/>
              </w:rPr>
              <m:t xml:space="preserve">B </m:t>
            </m:r>
            <m:ctrlPr>
              <w:rPr>
                <w:rFonts w:ascii="Cambria Math" w:hAnsi="Cambria Math"/>
                <w:szCs w:val="21"/>
              </w:rPr>
            </m:ctrlPr>
          </m:sub>
        </m:sSub>
      </m:oMath>
      <w:r>
        <w:rPr>
          <w:szCs w:val="21"/>
        </w:rPr>
        <w:t>，则下列判断正确的是</w:t>
      </w:r>
    </w:p>
    <w:p>
      <w:pPr>
        <w:spacing w:line="360" w:lineRule="auto"/>
        <w:ind w:left="416" w:hanging="416"/>
        <w:rPr>
          <w:iCs/>
          <w:szCs w:val="21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/>
              <w:szCs w:val="21"/>
            </w:rPr>
            <m:t>A</m:t>
          </m:r>
          <m:r>
            <w:rPr>
              <w:rFonts w:ascii="Cambria Math" w:hAnsi="Cambria Math"/>
              <w:szCs w:val="21"/>
            </w:rPr>
            <m:t>.</m:t>
          </m:r>
          <m:sSub>
            <m:sSubPr>
              <m:ctrlPr>
                <w:rPr>
                  <w:rFonts w:ascii="Cambria Math" w:hAnsi="Cambria Math"/>
                  <w:szCs w:val="21"/>
                </w:rPr>
              </m:ctrlPr>
            </m:sSubPr>
            <m:e>
              <m:r>
                <w:rPr>
                  <w:rFonts w:ascii="Cambria Math" w:hAnsi="Cambria Math"/>
                  <w:szCs w:val="21"/>
                </w:rPr>
                <m:t>p</m:t>
              </m:r>
              <m:ctrlPr>
                <w:rPr>
                  <w:rFonts w:ascii="Cambria Math" w:hAnsi="Cambria Math"/>
                  <w:szCs w:val="21"/>
                </w:rPr>
              </m:ctrlPr>
            </m:e>
            <m:sub>
              <m:r>
                <w:rPr>
                  <w:rFonts w:ascii="Cambria Math" w:hAnsi="Cambria Math"/>
                  <w:szCs w:val="21"/>
                </w:rPr>
                <m:t>A</m:t>
              </m:r>
              <m:ctrlPr>
                <w:rPr>
                  <w:rFonts w:ascii="Cambria Math" w:hAnsi="Cambria Math"/>
                  <w:szCs w:val="21"/>
                </w:rPr>
              </m:ctrlPr>
            </m:sub>
          </m:sSub>
          <m:r>
            <w:rPr>
              <w:rFonts w:ascii="Cambria Math" w:hAnsi="Cambria Math"/>
              <w:szCs w:val="21"/>
            </w:rPr>
            <m:t>&lt;</m:t>
          </m:r>
          <m:sSub>
            <m:sSubPr>
              <m:ctrlPr>
                <w:rPr>
                  <w:rFonts w:ascii="Cambria Math" w:hAnsi="Cambria Math"/>
                  <w:szCs w:val="21"/>
                </w:rPr>
              </m:ctrlPr>
            </m:sSubPr>
            <m:e>
              <m:r>
                <w:rPr>
                  <w:rFonts w:ascii="Cambria Math" w:hAnsi="Cambria Math"/>
                  <w:szCs w:val="21"/>
                </w:rPr>
                <m:t>p</m:t>
              </m:r>
              <m:ctrlPr>
                <w:rPr>
                  <w:rFonts w:ascii="Cambria Math" w:hAnsi="Cambria Math"/>
                  <w:szCs w:val="21"/>
                </w:rPr>
              </m:ctrlPr>
            </m:e>
            <m:sub>
              <m:r>
                <w:rPr>
                  <w:rFonts w:ascii="Cambria Math" w:hAnsi="Cambria Math"/>
                  <w:szCs w:val="21"/>
                </w:rPr>
                <m:t>B</m:t>
              </m:r>
              <m:ctrlPr>
                <w:rPr>
                  <w:rFonts w:ascii="Cambria Math" w:hAnsi="Cambria Math"/>
                  <w:szCs w:val="21"/>
                </w:rPr>
              </m:ctrlPr>
            </m:sub>
          </m:sSub>
          <m:r>
            <w:rPr>
              <w:rFonts w:ascii="Cambria Math" w:hAnsi="Cambria Math"/>
              <w:szCs w:val="21"/>
            </w:rPr>
            <m:t>,</m:t>
          </m:r>
          <m:sSub>
            <m:sSubPr>
              <m:ctrlPr>
                <w:rPr>
                  <w:rFonts w:ascii="Cambria Math" w:hAnsi="Cambria Math"/>
                  <w:szCs w:val="21"/>
                </w:rPr>
              </m:ctrlPr>
            </m:sSubPr>
            <m:e>
              <m:r>
                <w:rPr>
                  <w:rFonts w:ascii="Cambria Math" w:hAnsi="Cambria Math"/>
                  <w:szCs w:val="21"/>
                </w:rPr>
                <m:t>F</m:t>
              </m:r>
              <m:ctrlPr>
                <w:rPr>
                  <w:rFonts w:ascii="Cambria Math" w:hAnsi="Cambria Math"/>
                  <w:szCs w:val="21"/>
                </w:rPr>
              </m:ctrlPr>
            </m:e>
            <m:sub>
              <m:r>
                <w:rPr>
                  <w:rFonts w:ascii="Cambria Math" w:hAnsi="Cambria Math"/>
                  <w:szCs w:val="21"/>
                </w:rPr>
                <m:t>A</m:t>
              </m:r>
              <m:ctrlPr>
                <w:rPr>
                  <w:rFonts w:ascii="Cambria Math" w:hAnsi="Cambria Math"/>
                  <w:szCs w:val="21"/>
                </w:rPr>
              </m:ctrlPr>
            </m:sub>
          </m:sSub>
          <m:r>
            <w:rPr>
              <w:rFonts w:ascii="Cambria Math" w:hAnsi="Cambria Math"/>
              <w:szCs w:val="21"/>
            </w:rPr>
            <m:t>&gt;</m:t>
          </m:r>
          <m:sSub>
            <m:sSubPr>
              <m:ctrlPr>
                <w:rPr>
                  <w:rFonts w:ascii="Cambria Math" w:hAnsi="Cambria Math"/>
                  <w:szCs w:val="21"/>
                </w:rPr>
              </m:ctrlPr>
            </m:sSubPr>
            <m:e>
              <m:r>
                <w:rPr>
                  <w:rFonts w:ascii="Cambria Math" w:hAnsi="Cambria Math"/>
                  <w:szCs w:val="21"/>
                </w:rPr>
                <m:t>F</m:t>
              </m:r>
              <m:ctrlPr>
                <w:rPr>
                  <w:rFonts w:ascii="Cambria Math" w:hAnsi="Cambria Math"/>
                  <w:szCs w:val="21"/>
                </w:rPr>
              </m:ctrlPr>
            </m:e>
            <m:sub>
              <m:r>
                <w:rPr>
                  <w:rFonts w:ascii="Cambria Math" w:hAnsi="Cambria Math"/>
                  <w:szCs w:val="21"/>
                </w:rPr>
                <m:t>B</m:t>
              </m:r>
              <m:ctrlPr>
                <w:rPr>
                  <w:rFonts w:ascii="Cambria Math" w:hAnsi="Cambria Math"/>
                  <w:szCs w:val="21"/>
                </w:rPr>
              </m:ctrlPr>
            </m:sub>
          </m:sSub>
        </m:oMath>
      </m:oMathPara>
    </w:p>
    <w:p>
      <w:pPr>
        <w:spacing w:line="360" w:lineRule="auto"/>
        <w:ind w:left="416" w:hanging="416"/>
        <w:rPr>
          <w:szCs w:val="21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/>
              <w:szCs w:val="21"/>
            </w:rPr>
            <m:t>B</m:t>
          </m:r>
          <m:r>
            <w:rPr>
              <w:rFonts w:ascii="Cambria Math" w:hAnsi="Cambria Math"/>
              <w:szCs w:val="21"/>
            </w:rPr>
            <m:t>.</m:t>
          </m:r>
          <m:sSub>
            <m:sSubPr>
              <m:ctrlPr>
                <w:rPr>
                  <w:rFonts w:ascii="Cambria Math" w:hAnsi="Cambria Math"/>
                  <w:szCs w:val="21"/>
                </w:rPr>
              </m:ctrlPr>
            </m:sSubPr>
            <m:e>
              <m:r>
                <w:rPr>
                  <w:rFonts w:ascii="Cambria Math" w:hAnsi="Cambria Math"/>
                  <w:szCs w:val="21"/>
                </w:rPr>
                <m:t>p</m:t>
              </m:r>
              <m:ctrlPr>
                <w:rPr>
                  <w:rFonts w:ascii="Cambria Math" w:hAnsi="Cambria Math"/>
                  <w:szCs w:val="21"/>
                </w:rPr>
              </m:ctrlPr>
            </m:e>
            <m:sub>
              <m:r>
                <w:rPr>
                  <w:rFonts w:ascii="Cambria Math" w:hAnsi="Cambria Math"/>
                  <w:szCs w:val="21"/>
                </w:rPr>
                <m:t>A</m:t>
              </m:r>
              <m:ctrlPr>
                <w:rPr>
                  <w:rFonts w:ascii="Cambria Math" w:hAnsi="Cambria Math"/>
                  <w:szCs w:val="21"/>
                </w:rPr>
              </m:ctrlPr>
            </m:sub>
          </m:sSub>
          <m:r>
            <w:rPr>
              <w:rFonts w:ascii="Cambria Math" w:hAnsi="Cambria Math"/>
              <w:szCs w:val="21"/>
            </w:rPr>
            <m:t>&lt;</m:t>
          </m:r>
          <m:sSub>
            <m:sSubPr>
              <m:ctrlPr>
                <w:rPr>
                  <w:rFonts w:ascii="Cambria Math" w:hAnsi="Cambria Math"/>
                  <w:szCs w:val="21"/>
                </w:rPr>
              </m:ctrlPr>
            </m:sSubPr>
            <m:e>
              <m:r>
                <w:rPr>
                  <w:rFonts w:ascii="Cambria Math" w:hAnsi="Cambria Math"/>
                  <w:szCs w:val="21"/>
                </w:rPr>
                <m:t>p</m:t>
              </m:r>
              <m:ctrlPr>
                <w:rPr>
                  <w:rFonts w:ascii="Cambria Math" w:hAnsi="Cambria Math"/>
                  <w:szCs w:val="21"/>
                </w:rPr>
              </m:ctrlPr>
            </m:e>
            <m:sub>
              <m:r>
                <w:rPr>
                  <w:rFonts w:ascii="Cambria Math" w:hAnsi="Cambria Math"/>
                  <w:szCs w:val="21"/>
                </w:rPr>
                <m:t>B</m:t>
              </m:r>
              <m:ctrlPr>
                <w:rPr>
                  <w:rFonts w:ascii="Cambria Math" w:hAnsi="Cambria Math"/>
                  <w:szCs w:val="21"/>
                </w:rPr>
              </m:ctrlPr>
            </m:sub>
          </m:sSub>
          <m:r>
            <w:rPr>
              <w:rFonts w:ascii="Cambria Math" w:hAnsi="Cambria Math"/>
              <w:szCs w:val="21"/>
            </w:rPr>
            <m:t>,</m:t>
          </m:r>
          <m:sSub>
            <m:sSubPr>
              <m:ctrlPr>
                <w:rPr>
                  <w:rFonts w:ascii="Cambria Math" w:hAnsi="Cambria Math"/>
                  <w:szCs w:val="21"/>
                </w:rPr>
              </m:ctrlPr>
            </m:sSubPr>
            <m:e>
              <m:r>
                <w:rPr>
                  <w:rFonts w:ascii="Cambria Math" w:hAnsi="Cambria Math"/>
                  <w:szCs w:val="21"/>
                </w:rPr>
                <m:t>F</m:t>
              </m:r>
              <m:ctrlPr>
                <w:rPr>
                  <w:rFonts w:ascii="Cambria Math" w:hAnsi="Cambria Math"/>
                  <w:szCs w:val="21"/>
                </w:rPr>
              </m:ctrlPr>
            </m:e>
            <m:sub>
              <m:r>
                <w:rPr>
                  <w:rFonts w:ascii="Cambria Math" w:hAnsi="Cambria Math"/>
                  <w:szCs w:val="21"/>
                </w:rPr>
                <m:t>A</m:t>
              </m:r>
              <m:ctrlPr>
                <w:rPr>
                  <w:rFonts w:ascii="Cambria Math" w:hAnsi="Cambria Math"/>
                  <w:szCs w:val="21"/>
                </w:rPr>
              </m:ctrlPr>
            </m:sub>
          </m:sSub>
          <m:r>
            <w:rPr>
              <w:rFonts w:ascii="Cambria Math" w:hAnsi="Cambria Math"/>
              <w:szCs w:val="21"/>
            </w:rPr>
            <m:t>=</m:t>
          </m:r>
          <m:sSub>
            <m:sSubPr>
              <m:ctrlPr>
                <w:rPr>
                  <w:rFonts w:ascii="Cambria Math" w:hAnsi="Cambria Math"/>
                  <w:szCs w:val="21"/>
                </w:rPr>
              </m:ctrlPr>
            </m:sSubPr>
            <m:e>
              <m:r>
                <w:rPr>
                  <w:rFonts w:ascii="Cambria Math" w:hAnsi="Cambria Math"/>
                  <w:szCs w:val="21"/>
                </w:rPr>
                <m:t>F</m:t>
              </m:r>
              <m:ctrlPr>
                <w:rPr>
                  <w:rFonts w:ascii="Cambria Math" w:hAnsi="Cambria Math"/>
                  <w:szCs w:val="21"/>
                </w:rPr>
              </m:ctrlPr>
            </m:e>
            <m:sub>
              <m:r>
                <w:rPr>
                  <w:rFonts w:ascii="Cambria Math" w:hAnsi="Cambria Math"/>
                  <w:szCs w:val="21"/>
                </w:rPr>
                <m:t>B</m:t>
              </m:r>
              <m:ctrlPr>
                <w:rPr>
                  <w:rFonts w:ascii="Cambria Math" w:hAnsi="Cambria Math"/>
                  <w:szCs w:val="21"/>
                </w:rPr>
              </m:ctrlPr>
            </m:sub>
          </m:sSub>
        </m:oMath>
      </m:oMathPara>
    </w:p>
    <w:p>
      <w:pPr>
        <w:spacing w:line="360" w:lineRule="auto"/>
        <w:ind w:firstLine="420" w:firstLineChars="200"/>
        <w:rPr>
          <w:szCs w:val="21"/>
        </w:rPr>
      </w:pPr>
      <w:r>
        <w:rPr>
          <w:rFonts w:hint="eastAsia"/>
          <w:szCs w:val="21"/>
        </w:rPr>
        <w:t>C.</w:t>
      </w:r>
      <w:r>
        <w:rPr>
          <w:rFonts w:ascii="Cambria Math" w:hAnsi="Cambria Math"/>
          <w:szCs w:val="21"/>
        </w:rPr>
        <w:t xml:space="preserve"> </w:t>
      </w:r>
      <m:oMath>
        <m:sSub>
          <m:sSubPr>
            <m:ctrlPr>
              <w:rPr>
                <w:rFonts w:ascii="Cambria Math" w:hAnsi="Cambria Math"/>
                <w:szCs w:val="21"/>
              </w:rPr>
            </m:ctrlPr>
          </m:sSubPr>
          <m:e>
            <m:r>
              <w:rPr>
                <w:rFonts w:ascii="Cambria Math" w:hAnsi="Cambria Math"/>
                <w:szCs w:val="21"/>
              </w:rPr>
              <m:t>p</m:t>
            </m:r>
            <m:ctrlPr>
              <w:rPr>
                <w:rFonts w:ascii="Cambria Math" w:hAnsi="Cambria Math"/>
                <w:szCs w:val="21"/>
              </w:rPr>
            </m:ctrlPr>
          </m:e>
          <m:sub>
            <m:r>
              <w:rPr>
                <w:rFonts w:ascii="Cambria Math" w:hAnsi="Cambria Math"/>
                <w:szCs w:val="21"/>
              </w:rPr>
              <m:t>A</m:t>
            </m:r>
            <m:ctrlPr>
              <w:rPr>
                <w:rFonts w:ascii="Cambria Math" w:hAnsi="Cambria Math"/>
                <w:szCs w:val="21"/>
              </w:rPr>
            </m:ctrlPr>
          </m:sub>
        </m:sSub>
        <m:r>
          <w:rPr>
            <w:rFonts w:ascii="Cambria Math" w:hAnsi="Cambria Math"/>
            <w:szCs w:val="21"/>
          </w:rPr>
          <m:t>&lt;</m:t>
        </m:r>
        <m:sSub>
          <m:sSubPr>
            <m:ctrlPr>
              <w:rPr>
                <w:rFonts w:ascii="Cambria Math" w:hAnsi="Cambria Math"/>
                <w:szCs w:val="21"/>
              </w:rPr>
            </m:ctrlPr>
          </m:sSubPr>
          <m:e>
            <m:r>
              <w:rPr>
                <w:rFonts w:ascii="Cambria Math" w:hAnsi="Cambria Math"/>
                <w:szCs w:val="21"/>
              </w:rPr>
              <m:t>p</m:t>
            </m:r>
            <m:ctrlPr>
              <w:rPr>
                <w:rFonts w:ascii="Cambria Math" w:hAnsi="Cambria Math"/>
                <w:szCs w:val="21"/>
              </w:rPr>
            </m:ctrlPr>
          </m:e>
          <m:sub>
            <m:r>
              <w:rPr>
                <w:rFonts w:ascii="Cambria Math" w:hAnsi="Cambria Math"/>
                <w:szCs w:val="21"/>
              </w:rPr>
              <m:t>B</m:t>
            </m:r>
            <m:ctrlPr>
              <w:rPr>
                <w:rFonts w:ascii="Cambria Math" w:hAnsi="Cambria Math"/>
                <w:szCs w:val="21"/>
              </w:rPr>
            </m:ctrlPr>
          </m:sub>
        </m:sSub>
        <m:r>
          <w:rPr>
            <w:rFonts w:ascii="Cambria Math" w:hAnsi="Cambria Math"/>
            <w:szCs w:val="21"/>
          </w:rPr>
          <m:t>,</m:t>
        </m:r>
        <m:sSub>
          <m:sSubPr>
            <m:ctrlPr>
              <w:rPr>
                <w:rFonts w:ascii="Cambria Math" w:hAnsi="Cambria Math"/>
                <w:szCs w:val="21"/>
              </w:rPr>
            </m:ctrlPr>
          </m:sSubPr>
          <m:e>
            <m:r>
              <w:rPr>
                <w:rFonts w:ascii="Cambria Math" w:hAnsi="Cambria Math"/>
                <w:szCs w:val="21"/>
              </w:rPr>
              <m:t>F</m:t>
            </m:r>
            <m:ctrlPr>
              <w:rPr>
                <w:rFonts w:ascii="Cambria Math" w:hAnsi="Cambria Math"/>
                <w:szCs w:val="21"/>
              </w:rPr>
            </m:ctrlPr>
          </m:e>
          <m:sub>
            <m:r>
              <w:rPr>
                <w:rFonts w:ascii="Cambria Math" w:hAnsi="Cambria Math"/>
                <w:szCs w:val="21"/>
              </w:rPr>
              <m:t>A</m:t>
            </m:r>
            <m:ctrlPr>
              <w:rPr>
                <w:rFonts w:ascii="Cambria Math" w:hAnsi="Cambria Math"/>
                <w:szCs w:val="21"/>
              </w:rPr>
            </m:ctrlPr>
          </m:sub>
        </m:sSub>
        <m:r>
          <w:rPr>
            <w:rFonts w:ascii="Cambria Math" w:hAnsi="Cambria Math"/>
            <w:szCs w:val="21"/>
          </w:rPr>
          <m:t>&gt;</m:t>
        </m:r>
        <m:sSub>
          <m:sSubPr>
            <m:ctrlPr>
              <w:rPr>
                <w:rFonts w:ascii="Cambria Math" w:hAnsi="Cambria Math"/>
                <w:szCs w:val="21"/>
              </w:rPr>
            </m:ctrlPr>
          </m:sSubPr>
          <m:e>
            <m:r>
              <w:rPr>
                <w:rFonts w:ascii="Cambria Math" w:hAnsi="Cambria Math"/>
                <w:szCs w:val="21"/>
              </w:rPr>
              <m:t>F</m:t>
            </m:r>
            <m:ctrlPr>
              <w:rPr>
                <w:rFonts w:ascii="Cambria Math" w:hAnsi="Cambria Math"/>
                <w:szCs w:val="21"/>
              </w:rPr>
            </m:ctrlPr>
          </m:e>
          <m:sub>
            <m:r>
              <w:rPr>
                <w:rFonts w:ascii="Cambria Math" w:hAnsi="Cambria Math"/>
                <w:szCs w:val="21"/>
              </w:rPr>
              <m:t>B</m:t>
            </m:r>
            <m:ctrlPr>
              <w:rPr>
                <w:rFonts w:ascii="Cambria Math" w:hAnsi="Cambria Math"/>
                <w:szCs w:val="21"/>
              </w:rPr>
            </m:ctrlPr>
          </m:sub>
        </m:sSub>
      </m:oMath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t>D.</w:t>
      </w:r>
      <w:r>
        <w:rPr>
          <w:rFonts w:ascii="Cambria Math" w:hAnsi="Cambria Math"/>
          <w:szCs w:val="21"/>
        </w:rPr>
        <w:t xml:space="preserve"> </w:t>
      </w:r>
      <m:oMath>
        <m:sSub>
          <m:sSubPr>
            <m:ctrlPr>
              <w:rPr>
                <w:rFonts w:ascii="Cambria Math" w:hAnsi="Cambria Math"/>
                <w:szCs w:val="21"/>
              </w:rPr>
            </m:ctrlPr>
          </m:sSubPr>
          <m:e>
            <m:r>
              <w:rPr>
                <w:rFonts w:ascii="Cambria Math" w:hAnsi="Cambria Math"/>
                <w:szCs w:val="21"/>
              </w:rPr>
              <m:t>p</m:t>
            </m:r>
            <m:ctrlPr>
              <w:rPr>
                <w:rFonts w:ascii="Cambria Math" w:hAnsi="Cambria Math"/>
                <w:szCs w:val="21"/>
              </w:rPr>
            </m:ctrlPr>
          </m:e>
          <m:sub>
            <m:r>
              <w:rPr>
                <w:rFonts w:ascii="Cambria Math" w:hAnsi="Cambria Math"/>
                <w:szCs w:val="21"/>
              </w:rPr>
              <m:t>A</m:t>
            </m:r>
            <m:ctrlPr>
              <w:rPr>
                <w:rFonts w:ascii="Cambria Math" w:hAnsi="Cambria Math"/>
                <w:szCs w:val="21"/>
              </w:rPr>
            </m:ctrlPr>
          </m:sub>
        </m:sSub>
        <m:r>
          <w:rPr>
            <w:rFonts w:ascii="Cambria Math" w:hAnsi="Cambria Math"/>
            <w:szCs w:val="21"/>
          </w:rPr>
          <m:t>=</m:t>
        </m:r>
        <m:sSub>
          <m:sSubPr>
            <m:ctrlPr>
              <w:rPr>
                <w:rFonts w:ascii="Cambria Math" w:hAnsi="Cambria Math"/>
                <w:szCs w:val="21"/>
              </w:rPr>
            </m:ctrlPr>
          </m:sSubPr>
          <m:e>
            <m:r>
              <w:rPr>
                <w:rFonts w:ascii="Cambria Math" w:hAnsi="Cambria Math"/>
                <w:szCs w:val="21"/>
              </w:rPr>
              <m:t>p</m:t>
            </m:r>
            <m:ctrlPr>
              <w:rPr>
                <w:rFonts w:ascii="Cambria Math" w:hAnsi="Cambria Math"/>
                <w:szCs w:val="21"/>
              </w:rPr>
            </m:ctrlPr>
          </m:e>
          <m:sub>
            <m:r>
              <w:rPr>
                <w:rFonts w:ascii="Cambria Math" w:hAnsi="Cambria Math"/>
                <w:szCs w:val="21"/>
              </w:rPr>
              <m:t>B</m:t>
            </m:r>
            <m:ctrlPr>
              <w:rPr>
                <w:rFonts w:ascii="Cambria Math" w:hAnsi="Cambria Math"/>
                <w:szCs w:val="21"/>
              </w:rPr>
            </m:ctrlPr>
          </m:sub>
        </m:sSub>
        <m:r>
          <w:rPr>
            <w:rFonts w:ascii="Cambria Math" w:hAnsi="Cambria Math"/>
            <w:szCs w:val="21"/>
          </w:rPr>
          <m:t>,</m:t>
        </m:r>
        <m:sSub>
          <m:sSubPr>
            <m:ctrlPr>
              <w:rPr>
                <w:rFonts w:ascii="Cambria Math" w:hAnsi="Cambria Math"/>
                <w:szCs w:val="21"/>
              </w:rPr>
            </m:ctrlPr>
          </m:sSubPr>
          <m:e>
            <m:r>
              <w:rPr>
                <w:rFonts w:ascii="Cambria Math" w:hAnsi="Cambria Math"/>
                <w:szCs w:val="21"/>
              </w:rPr>
              <m:t>F</m:t>
            </m:r>
            <m:ctrlPr>
              <w:rPr>
                <w:rFonts w:ascii="Cambria Math" w:hAnsi="Cambria Math"/>
                <w:szCs w:val="21"/>
              </w:rPr>
            </m:ctrlPr>
          </m:e>
          <m:sub>
            <m:r>
              <w:rPr>
                <w:rFonts w:ascii="Cambria Math" w:hAnsi="Cambria Math"/>
                <w:szCs w:val="21"/>
              </w:rPr>
              <m:t>A</m:t>
            </m:r>
            <m:ctrlPr>
              <w:rPr>
                <w:rFonts w:ascii="Cambria Math" w:hAnsi="Cambria Math"/>
                <w:szCs w:val="21"/>
              </w:rPr>
            </m:ctrlPr>
          </m:sub>
        </m:sSub>
        <m:sSub>
          <m:sSubPr>
            <m:ctrlPr>
              <w:rPr>
                <w:rFonts w:ascii="Cambria Math" w:hAnsi="Cambria Math"/>
                <w:szCs w:val="21"/>
              </w:rPr>
            </m:ctrlPr>
          </m:sSubPr>
          <m:e>
            <m:r>
              <w:rPr>
                <w:rFonts w:ascii="Cambria Math" w:hAnsi="Cambria Math"/>
                <w:szCs w:val="21"/>
              </w:rPr>
              <m:t xml:space="preserve">  &lt;F</m:t>
            </m:r>
            <m:ctrlPr>
              <w:rPr>
                <w:rFonts w:ascii="Cambria Math" w:hAnsi="Cambria Math"/>
                <w:szCs w:val="21"/>
              </w:rPr>
            </m:ctrlPr>
          </m:e>
          <m:sub>
            <m:r>
              <w:rPr>
                <w:rFonts w:ascii="Cambria Math" w:hAnsi="Cambria Math"/>
                <w:szCs w:val="21"/>
              </w:rPr>
              <m:t>B</m:t>
            </m:r>
            <m:ctrlPr>
              <w:rPr>
                <w:rFonts w:ascii="Cambria Math" w:hAnsi="Cambria Math"/>
                <w:szCs w:val="21"/>
              </w:rPr>
            </m:ctrlPr>
          </m:sub>
        </m:sSub>
      </m:oMath>
    </w:p>
    <w:p>
      <w:pPr>
        <w:spacing w:line="360" w:lineRule="auto"/>
        <w:rPr>
          <w:szCs w:val="21"/>
        </w:rPr>
      </w:pPr>
      <w:r>
        <w:rPr>
          <w:szCs w:val="21"/>
        </w:rPr>
        <w:t>9.</w:t>
      </w:r>
      <w:r>
        <w:rPr>
          <w:szCs w:val="21"/>
        </w:rPr>
        <w:tab/>
      </w:r>
      <w:r>
        <w:rPr>
          <w:szCs w:val="21"/>
        </w:rPr>
        <w:t>空中的氢气球升到一定高度就会爆裂，以下说法正确的是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t>A.这一高度的大气压大，把气球压裂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t>B.高空中的大气压小，气球向外膨胀，把气球胀裂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t>C.高空中的温度很低，气球被冻裂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t>D.空中的紫外线很强，将气球照裂</w:t>
      </w:r>
    </w:p>
    <w:p>
      <w:pPr>
        <w:spacing w:line="360" w:lineRule="auto"/>
        <w:rPr>
          <w:szCs w:val="21"/>
        </w:rPr>
      </w:pPr>
      <w:r>
        <w:rPr>
          <w:szCs w:val="21"/>
        </w:rPr>
        <w:t>10.</w:t>
      </w:r>
      <w:r>
        <w:rPr>
          <w:szCs w:val="21"/>
        </w:rPr>
        <w:tab/>
      </w:r>
      <w:r>
        <w:rPr>
          <w:szCs w:val="21"/>
        </w:rPr>
        <w:t>在地铁和火车站台上等候车辆时，要求乘客离开站台一米以上，其主要原因是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t>A.车辆过来时风太大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t>B.车辆过来时，带来好多灰尘C.车辆驶过站台车速快，带动空气流速加快，使人易“吸”向车辆，造成危险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t>D.车辆驶过站台车速快，使人与车之间的空气流速加快，易将人向后吹倒</w:t>
      </w:r>
    </w:p>
    <w:p>
      <w:pPr>
        <w:spacing w:line="360" w:lineRule="auto"/>
        <w:rPr>
          <w:szCs w:val="21"/>
        </w:rPr>
      </w:pPr>
      <w:r>
        <w:rPr>
          <w:szCs w:val="21"/>
        </w:rPr>
        <w:t>11.</w:t>
      </w:r>
      <w:r>
        <w:rPr>
          <w:szCs w:val="21"/>
        </w:rPr>
        <w:tab/>
      </w:r>
      <w:r>
        <w:rPr>
          <w:szCs w:val="21"/>
        </w:rPr>
        <w:t>下列四个情景中没有受到浮力的物体是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drawing>
          <wp:inline distT="0" distB="0" distL="0" distR="0">
            <wp:extent cx="6286500" cy="1828800"/>
            <wp:effectExtent l="0" t="0" r="0" b="0"/>
            <wp:docPr id="51" name="Drawing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Drawing 5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416" w:hanging="416"/>
        <w:rPr>
          <w:szCs w:val="21"/>
        </w:rPr>
      </w:pPr>
      <w:r>
        <w:rPr>
          <w:szCs w:val="21"/>
        </w:rPr>
        <w:t>12.</w:t>
      </w:r>
      <w:r>
        <w:rPr>
          <w:szCs w:val="21"/>
        </w:rPr>
        <w:tab/>
      </w:r>
      <w:r>
        <w:rPr>
          <w:szCs w:val="21"/>
        </w:rPr>
        <w:t>将一个生鸡蛋放进盛有清水的杯中，如图所示，鸡蛋沉入水底，鸡蛋重为G，然后逐渐向水中加入食盐，鸡蛋会渐渐浮起并最终静止在液面，这一过程中，鸡蛋所受的浮力随时间变化图像正确的是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drawing>
          <wp:inline distT="0" distB="0" distL="0" distR="0">
            <wp:extent cx="5444490" cy="822960"/>
            <wp:effectExtent l="0" t="0" r="3810" b="0"/>
            <wp:docPr id="55" name="Drawing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Drawing 5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61595" cy="82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416" w:hanging="416"/>
        <w:rPr>
          <w:szCs w:val="21"/>
        </w:rPr>
      </w:pPr>
      <w:r>
        <w:rPr>
          <w:szCs w:val="21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4658995</wp:posOffset>
            </wp:positionH>
            <wp:positionV relativeFrom="paragraph">
              <wp:posOffset>330200</wp:posOffset>
            </wp:positionV>
            <wp:extent cx="1422400" cy="1117600"/>
            <wp:effectExtent l="0" t="0" r="6350" b="6350"/>
            <wp:wrapSquare wrapText="bothSides"/>
            <wp:docPr id="62" name="Drawing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Drawing 62"/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2400" cy="1117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Cs w:val="21"/>
        </w:rPr>
        <w:t>13.</w:t>
      </w:r>
      <w:r>
        <w:rPr>
          <w:szCs w:val="21"/>
        </w:rPr>
        <w:tab/>
      </w:r>
      <w:r>
        <w:rPr>
          <w:szCs w:val="21"/>
        </w:rPr>
        <w:t>(双选)如图所示，踢毽子起源于汉代，高承《事物纪原》记：“今时小儿以铅锡为钱，装以鸡羽，呼为毽子，三四成群走踢……”。下列关于踢毽子说法正确的是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t>A.毽子飞行时，以地面为参照物毽子是运动的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t>B.毽子飞行过程中，受到重力和脚对它的踢力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t>C.毽子离开脚后能继续飞行，是因为毽子有惯性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t>D.若毽子上升到最高点时所受外力突然消失，毽子将向上运动</w:t>
      </w:r>
    </w:p>
    <w:p>
      <w:pPr>
        <w:spacing w:line="360" w:lineRule="auto"/>
        <w:ind w:left="416" w:hanging="416"/>
        <w:rPr>
          <w:szCs w:val="21"/>
        </w:rPr>
      </w:pPr>
      <w:r>
        <w:rPr>
          <w:szCs w:val="21"/>
        </w:rPr>
        <w:t>14.</w:t>
      </w:r>
      <w:r>
        <w:rPr>
          <w:szCs w:val="21"/>
        </w:rPr>
        <w:tab/>
      </w:r>
      <w:r>
        <w:rPr>
          <w:szCs w:val="21"/>
        </w:rPr>
        <w:t>(双选)如图所示，放在水平桌面上的甲、乙两个相同的容器中盛有同种液体，体积相等的a、b两个物体在液</w:t>
      </w:r>
      <w:r>
        <w:rPr>
          <w:szCs w:val="21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4250690</wp:posOffset>
            </wp:positionH>
            <wp:positionV relativeFrom="paragraph">
              <wp:posOffset>145415</wp:posOffset>
            </wp:positionV>
            <wp:extent cx="1676400" cy="1143000"/>
            <wp:effectExtent l="0" t="0" r="0" b="0"/>
            <wp:wrapSquare wrapText="bothSides"/>
            <wp:docPr id="72" name="Drawing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Drawing 72"/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64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Cs w:val="21"/>
        </w:rPr>
        <w:t>体中静止时，两液面相平。以下判断不正确的是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t>A.物体b受到的浮力大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t>B.物体a的密度大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t>C.甲容器底部受到的压力小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t>D.两容器对桌面的压强一样大</w:t>
      </w:r>
    </w:p>
    <w:p>
      <w:pPr>
        <w:spacing w:line="360" w:lineRule="auto"/>
        <w:rPr>
          <w:szCs w:val="21"/>
        </w:rPr>
      </w:pPr>
      <w:r>
        <w:rPr>
          <w:szCs w:val="21"/>
        </w:rPr>
        <w:t>三、作图题(本题共2小题，每小题2分，共4分)</w:t>
      </w:r>
    </w:p>
    <w:p>
      <w:pPr>
        <w:spacing w:line="360" w:lineRule="auto"/>
        <w:ind w:left="416" w:hanging="416"/>
        <w:rPr>
          <w:szCs w:val="21"/>
        </w:rPr>
      </w:pPr>
      <w:r>
        <w:rPr>
          <w:szCs w:val="21"/>
        </w:rPr>
        <w:t>15.</w:t>
      </w:r>
      <w:r>
        <w:rPr>
          <w:szCs w:val="21"/>
        </w:rPr>
        <w:tab/>
      </w:r>
      <w:r>
        <w:rPr>
          <w:szCs w:val="21"/>
        </w:rPr>
        <w:t>如图甲所示，2022年北京冬奥会吉祥物“冰墩墩”正在冰面上展示花样滑冰，请画出“冰墩墩”受到的重力和它对冰面的压力的示意图(O为重心)。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drawing>
          <wp:inline distT="0" distB="0" distL="0" distR="0">
            <wp:extent cx="3644900" cy="1892300"/>
            <wp:effectExtent l="0" t="0" r="0" b="0"/>
            <wp:docPr id="80" name="Drawing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Drawing 8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644900" cy="1892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416" w:hanging="416"/>
        <w:rPr>
          <w:szCs w:val="21"/>
        </w:rPr>
      </w:pPr>
      <w:r>
        <w:rPr>
          <w:szCs w:val="21"/>
        </w:rPr>
        <w:t>16.</w:t>
      </w:r>
      <w:r>
        <w:rPr>
          <w:szCs w:val="21"/>
        </w:rPr>
        <w:tab/>
      </w:r>
      <w:r>
        <w:rPr>
          <w:szCs w:val="21"/>
        </w:rPr>
        <w:t>放孔明灯是一种民俗文化，在中国许多地区都有这个节日习俗。如图乙所示，孔明灯升空后沿着虚线方向做匀速直线运动，O为灯的重心，请你画出孔明灯所受力的示意图(空气阻力忽略不计)。</w:t>
      </w:r>
    </w:p>
    <w:p>
      <w:pPr>
        <w:spacing w:line="360" w:lineRule="auto"/>
        <w:rPr>
          <w:szCs w:val="21"/>
        </w:rPr>
      </w:pPr>
      <w:r>
        <w:rPr>
          <w:szCs w:val="21"/>
        </w:rPr>
        <w:t>四、实验探究题(本题共３小题，第１７题５分，第１８题７分，第１９题７分，共１９分)</w:t>
      </w:r>
    </w:p>
    <w:p>
      <w:pPr>
        <w:spacing w:line="360" w:lineRule="auto"/>
        <w:rPr>
          <w:szCs w:val="21"/>
        </w:rPr>
      </w:pPr>
      <w:r>
        <w:rPr>
          <w:szCs w:val="21"/>
        </w:rPr>
        <w:t>17.</w:t>
      </w:r>
      <w:r>
        <w:rPr>
          <w:szCs w:val="21"/>
        </w:rPr>
        <w:tab/>
      </w:r>
      <w:r>
        <w:rPr>
          <w:szCs w:val="21"/>
        </w:rPr>
        <w:t>如图所示，是“探究浮力的大小与排开水所受重力关系”的实验情景。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drawing>
          <wp:inline distT="0" distB="0" distL="0" distR="0">
            <wp:extent cx="3492500" cy="2235200"/>
            <wp:effectExtent l="0" t="0" r="0" b="0"/>
            <wp:docPr id="82" name="Drawing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Drawing 8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492500" cy="223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t xml:space="preserve">(1)图B中存在的错误是 </w:t>
      </w:r>
      <w:r>
        <w:rPr>
          <w:szCs w:val="21"/>
          <w:u w:val="single"/>
        </w:rPr>
        <w:t xml:space="preserve">                                     </w:t>
      </w:r>
      <w:r>
        <w:rPr>
          <w:szCs w:val="21"/>
        </w:rPr>
        <w:t>。</w:t>
      </w:r>
    </w:p>
    <w:p>
      <w:pPr>
        <w:spacing w:line="360" w:lineRule="auto"/>
        <w:ind w:left="420"/>
        <w:rPr>
          <w:szCs w:val="21"/>
        </w:rPr>
      </w:pPr>
      <w:r>
        <w:rPr>
          <w:szCs w:val="21"/>
        </w:rPr>
        <w:t>(2)纠正错误后，继续实验。图C中，圆柱体从刚接触水面到全部浸没水中，可观察到弹簧测力计示数逐渐减小，溢出的水逐渐增多，说明圆柱体所受浮力与</w:t>
      </w:r>
      <w:r>
        <w:rPr>
          <w:szCs w:val="21"/>
          <w:u w:val="single"/>
        </w:rPr>
        <w:t xml:space="preserve">      </w:t>
      </w:r>
      <w:r>
        <w:rPr>
          <w:szCs w:val="21"/>
        </w:rPr>
        <w:t>有关；圆柱体浸没在水中时受到的浮力</w:t>
      </w:r>
      <m:oMath>
        <m:sSub>
          <m:sSubPr>
            <m:ctrlPr>
              <w:rPr>
                <w:rFonts w:ascii="Cambria Math" w:hAnsi="Cambria Math"/>
                <w:szCs w:val="21"/>
                <w:u w:val="single"/>
              </w:rPr>
            </m:ctrlPr>
          </m:sSubPr>
          <m:e>
            <m:r>
              <w:rPr>
                <w:rFonts w:hint="eastAsia" w:ascii="Cambria Math" w:hAnsi="Cambria Math"/>
                <w:szCs w:val="21"/>
                <w:u w:val="single"/>
              </w:rPr>
              <m:t>F</m:t>
            </m:r>
            <m:ctrlPr>
              <w:rPr>
                <w:rFonts w:ascii="Cambria Math" w:hAnsi="Cambria Math"/>
                <w:szCs w:val="21"/>
                <w:u w:val="single"/>
              </w:rPr>
            </m:ctrlPr>
          </m:e>
          <m:sub>
            <m:r>
              <m:rPr>
                <m:nor/>
                <m:sty m:val="p"/>
              </m:rPr>
              <w:rPr>
                <w:rFonts w:hint="eastAsia"/>
                <w:iCs/>
                <w:szCs w:val="21"/>
                <w:u w:val="single"/>
              </w:rPr>
              <m:t>浮</m:t>
            </m:r>
            <m:ctrlPr>
              <w:rPr>
                <w:rFonts w:ascii="Cambria Math" w:hAnsi="Cambria Math"/>
                <w:szCs w:val="21"/>
                <w:u w:val="single"/>
              </w:rPr>
            </m:ctrlPr>
          </m:sub>
        </m:sSub>
        <m:r>
          <w:rPr>
            <w:rFonts w:hint="eastAsia" w:ascii="Cambria Math" w:hAnsi="Cambria Math"/>
            <w:szCs w:val="21"/>
            <w:u w:val="single"/>
          </w:rPr>
          <m:t>=</m:t>
        </m:r>
        <m:r>
          <w:rPr>
            <w:rFonts w:ascii="Cambria Math" w:hAnsi="Cambria Math"/>
            <w:szCs w:val="21"/>
            <w:u w:val="single"/>
          </w:rPr>
          <m:t xml:space="preserve">         </m:t>
        </m:r>
        <m:r>
          <w:rPr>
            <w:rFonts w:hint="eastAsia" w:ascii="Cambria Math" w:hAnsi="Cambria Math"/>
            <w:szCs w:val="21"/>
            <w:u w:val="single"/>
          </w:rPr>
          <m:t>N</m:t>
        </m:r>
      </m:oMath>
      <w:r>
        <w:rPr>
          <w:rFonts w:hint="eastAsia"/>
          <w:szCs w:val="21"/>
        </w:rPr>
        <w:t>。</w:t>
      </w:r>
    </w:p>
    <w:p>
      <w:pPr>
        <w:spacing w:line="360" w:lineRule="auto"/>
        <w:ind w:left="420"/>
        <w:rPr>
          <w:szCs w:val="21"/>
        </w:rPr>
      </w:pPr>
      <w:r>
        <w:rPr>
          <w:szCs w:val="21"/>
        </w:rPr>
        <w:t>(3)根据</w:t>
      </w:r>
      <w:r>
        <w:rPr>
          <w:szCs w:val="21"/>
          <w:u w:val="single"/>
        </w:rPr>
        <w:t xml:space="preserve">      </w:t>
      </w:r>
      <w:r>
        <w:rPr>
          <w:szCs w:val="21"/>
        </w:rPr>
        <w:t>两图可知，圆柱体浸没在水中排开的水所受到的重力为1N。实验结果表明：浸没在水中的物体受到的浮力</w:t>
      </w:r>
      <w:r>
        <w:rPr>
          <w:szCs w:val="21"/>
          <w:u w:val="single"/>
        </w:rPr>
        <w:t xml:space="preserve">     </w:t>
      </w:r>
      <w:r>
        <w:rPr>
          <w:szCs w:val="21"/>
        </w:rPr>
        <w:t xml:space="preserve"> (选填“等于”、“大于”或“小于”)物体排开的水所受到的重力。</w:t>
      </w:r>
    </w:p>
    <w:p>
      <w:pPr>
        <w:spacing w:line="360" w:lineRule="auto"/>
        <w:rPr>
          <w:szCs w:val="21"/>
        </w:rPr>
      </w:pPr>
      <w:r>
        <w:rPr>
          <w:szCs w:val="21"/>
        </w:rPr>
        <w:t>18.</w:t>
      </w:r>
      <w:r>
        <w:rPr>
          <w:szCs w:val="21"/>
        </w:rPr>
        <w:tab/>
      </w:r>
      <w:r>
        <w:rPr>
          <w:szCs w:val="21"/>
        </w:rPr>
        <w:t>小强同学利用小桌、海绵及肥皂“探究影响压力作用效果的因素”，实验探究过程如图所示。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drawing>
          <wp:inline distT="0" distB="0" distL="0" distR="0">
            <wp:extent cx="5232400" cy="1397000"/>
            <wp:effectExtent l="0" t="0" r="0" b="0"/>
            <wp:docPr id="91" name="Drawing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Drawing 9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32400" cy="139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420"/>
        <w:rPr>
          <w:szCs w:val="21"/>
        </w:rPr>
      </w:pPr>
      <w:r>
        <w:rPr>
          <w:szCs w:val="21"/>
        </w:rPr>
        <w:t>(1)小强通过观察海绵的</w:t>
      </w:r>
      <w:r>
        <w:rPr>
          <w:szCs w:val="21"/>
          <w:u w:val="single"/>
        </w:rPr>
        <w:t xml:space="preserve">      </w:t>
      </w:r>
      <w:r>
        <w:rPr>
          <w:szCs w:val="21"/>
        </w:rPr>
        <w:t>来比较压力的作用效果。此实验</w:t>
      </w:r>
      <w:r>
        <w:rPr>
          <w:szCs w:val="21"/>
          <w:u w:val="single"/>
        </w:rPr>
        <w:t xml:space="preserve">     </w:t>
      </w:r>
      <w:r>
        <w:rPr>
          <w:szCs w:val="21"/>
        </w:rPr>
        <w:t xml:space="preserve"> (选填“能”或“不能”)用硬木板代替海绵,原因是  </w:t>
      </w:r>
      <w:r>
        <w:rPr>
          <w:szCs w:val="21"/>
          <w:u w:val="single"/>
        </w:rPr>
        <w:t xml:space="preserve">                                                       </w:t>
      </w:r>
      <w:r>
        <w:rPr>
          <w:szCs w:val="21"/>
        </w:rPr>
        <w:t xml:space="preserve"> 。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t>(2)比较</w:t>
      </w:r>
      <w:r>
        <w:rPr>
          <w:szCs w:val="21"/>
          <w:u w:val="single"/>
        </w:rPr>
        <w:t xml:space="preserve">      </w:t>
      </w:r>
      <w:r>
        <w:rPr>
          <w:szCs w:val="21"/>
        </w:rPr>
        <w:t xml:space="preserve">两图可知, </w:t>
      </w:r>
      <w:r>
        <w:rPr>
          <w:szCs w:val="21"/>
          <w:u w:val="single"/>
        </w:rPr>
        <w:t xml:space="preserve">    </w:t>
      </w:r>
      <w:r>
        <w:rPr>
          <w:szCs w:val="21"/>
        </w:rPr>
        <w:t>一定时,受力面积越小,压力的作用效果越明显。</w:t>
      </w:r>
    </w:p>
    <w:p>
      <w:pPr>
        <w:spacing w:line="360" w:lineRule="auto"/>
        <w:ind w:left="420"/>
        <w:rPr>
          <w:szCs w:val="21"/>
          <w:u w:val="single"/>
        </w:rPr>
      </w:pPr>
      <w:r>
        <w:rPr>
          <w:szCs w:val="21"/>
        </w:rPr>
        <w:t>(3)如图丁，小强将肥皂沿竖直方向切成大小不同的两块，发现无论是大块还是小块肥皂对海绵的作用效果与之前一样，他经过分析、论证得到的结论是：压力的作用效果与受力面积无关。你认为小强的方法是      (选填“正确”或“错误”)的，理由是：</w:t>
      </w:r>
      <w:r>
        <w:rPr>
          <w:rFonts w:hint="eastAsia"/>
          <w:szCs w:val="21"/>
        </w:rPr>
        <w:t xml:space="preserve"> </w:t>
      </w:r>
      <w:r>
        <w:rPr>
          <w:szCs w:val="21"/>
          <w:u w:val="single"/>
        </w:rPr>
        <w:t xml:space="preserve">                                                   </w:t>
      </w:r>
    </w:p>
    <w:p>
      <w:pPr>
        <w:spacing w:line="360" w:lineRule="auto"/>
        <w:rPr>
          <w:szCs w:val="21"/>
        </w:rPr>
      </w:pPr>
      <w:r>
        <w:rPr>
          <w:szCs w:val="21"/>
        </w:rPr>
        <w:t>19.</w:t>
      </w:r>
      <w:r>
        <w:rPr>
          <w:szCs w:val="21"/>
        </w:rPr>
        <w:tab/>
      </w:r>
      <w:r>
        <w:rPr>
          <w:szCs w:val="21"/>
        </w:rPr>
        <w:t>如图甲所示，是小华同学探究二力平衡条件时的实验情景。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drawing>
          <wp:inline distT="0" distB="0" distL="0" distR="0">
            <wp:extent cx="3987800" cy="1536700"/>
            <wp:effectExtent l="0" t="0" r="0" b="0"/>
            <wp:docPr id="96" name="Drawing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Drawing 9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987800" cy="153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420"/>
        <w:rPr>
          <w:szCs w:val="21"/>
        </w:rPr>
      </w:pPr>
      <w:r>
        <w:rPr>
          <w:szCs w:val="21"/>
        </w:rPr>
        <w:t>(1)当小卡片平衡时，小华将小卡片旋转一定角度，松手后小卡片</w:t>
      </w:r>
      <w:r>
        <w:rPr>
          <w:szCs w:val="21"/>
          <w:u w:val="single"/>
        </w:rPr>
        <w:t xml:space="preserve">     </w:t>
      </w:r>
      <w:r>
        <w:rPr>
          <w:szCs w:val="21"/>
        </w:rPr>
        <w:t xml:space="preserve"> (选填“能”或“不能”)平衡，设计此实验步骤的目的是为了探究 </w:t>
      </w:r>
      <w:r>
        <w:rPr>
          <w:szCs w:val="21"/>
          <w:u w:val="single"/>
        </w:rPr>
        <w:t xml:space="preserve">                            </w:t>
      </w:r>
      <w:r>
        <w:rPr>
          <w:szCs w:val="21"/>
        </w:rPr>
        <w:t>。</w:t>
      </w:r>
    </w:p>
    <w:p>
      <w:pPr>
        <w:spacing w:line="360" w:lineRule="auto"/>
        <w:ind w:left="420"/>
        <w:rPr>
          <w:szCs w:val="21"/>
        </w:rPr>
      </w:pPr>
      <w:r>
        <w:rPr>
          <w:szCs w:val="21"/>
        </w:rPr>
        <w:t xml:space="preserve">(2)小华将系于小卡片(重力可忽略不计)两对角的线分别跨过左右支架上的滑轮，在线的两端挂上钩码，使作用在小卡片上的两个拉力方向相反，并通过调整 </w:t>
      </w:r>
      <w:r>
        <w:rPr>
          <w:szCs w:val="21"/>
          <w:u w:val="single"/>
        </w:rPr>
        <w:t xml:space="preserve">    </w:t>
      </w:r>
      <w:r>
        <w:rPr>
          <w:szCs w:val="21"/>
        </w:rPr>
        <w:t>来改变拉力的大小。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t>(3)甲图中,若两个滑轮的位置没有在同一高度,则</w:t>
      </w:r>
      <w:r>
        <w:rPr>
          <w:szCs w:val="21"/>
          <w:u w:val="single"/>
        </w:rPr>
        <w:t xml:space="preserve">     </w:t>
      </w:r>
      <w:r>
        <w:rPr>
          <w:szCs w:val="21"/>
        </w:rPr>
        <w:t xml:space="preserve"> (选填“能”或“不能”)完成此实验。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t xml:space="preserve">(4)为了验证只有作用在同一物体上的两个力才能平衡，在图甲所示情况下，小华下步的操作是 </w:t>
      </w:r>
      <w:r>
        <w:rPr>
          <w:szCs w:val="21"/>
          <w:u w:val="single"/>
        </w:rPr>
        <w:t xml:space="preserve">            </w:t>
      </w:r>
      <w:r>
        <w:rPr>
          <w:szCs w:val="21"/>
        </w:rPr>
        <w:t xml:space="preserve"> 。</w:t>
      </w:r>
    </w:p>
    <w:p>
      <w:pPr>
        <w:spacing w:line="360" w:lineRule="auto"/>
        <w:ind w:left="420"/>
        <w:rPr>
          <w:szCs w:val="21"/>
        </w:rPr>
      </w:pPr>
      <w:r>
        <w:rPr>
          <w:szCs w:val="21"/>
        </w:rPr>
        <w:t>(5)在探究同一问题时，小明将木块放在水平桌面上，设计了如图乙所示的实验，实☆时，小明发现当向左边和右边同时加入相等质量的砝码时，木块处于静止状态。此时木块在水平方向受到两个力的作用是平衡的，小明再向右边换上质量更大的砝码时，发现木块仍然处于静止状态，出现这种现象的原因是</w:t>
      </w:r>
      <w:r>
        <w:rPr>
          <w:szCs w:val="21"/>
          <w:u w:val="single"/>
        </w:rPr>
        <w:t xml:space="preserve">                           </w:t>
      </w:r>
      <w:r>
        <w:rPr>
          <w:szCs w:val="21"/>
        </w:rPr>
        <w:t xml:space="preserve"> ，要避免这种现象产生，请你对该实验装置提出改进意见:</w:t>
      </w:r>
      <w:r>
        <w:rPr>
          <w:szCs w:val="21"/>
          <w:u w:val="single"/>
        </w:rPr>
        <w:t xml:space="preserve">                                 </w:t>
      </w:r>
      <w:r>
        <w:rPr>
          <w:szCs w:val="21"/>
        </w:rPr>
        <w:t xml:space="preserve"> 。</w:t>
      </w:r>
    </w:p>
    <w:p>
      <w:pPr>
        <w:spacing w:line="360" w:lineRule="auto"/>
        <w:rPr>
          <w:szCs w:val="21"/>
        </w:rPr>
      </w:pPr>
      <w:r>
        <w:rPr>
          <w:szCs w:val="21"/>
        </w:rPr>
        <w:t>五、综合应用题(本题共２小题，第２０题８分，第２１题９分，共１７分)</w:t>
      </w:r>
    </w:p>
    <w:p>
      <w:pPr>
        <w:spacing w:line="360" w:lineRule="auto"/>
        <w:ind w:left="420" w:hanging="420"/>
        <w:rPr>
          <w:szCs w:val="21"/>
        </w:rPr>
      </w:pPr>
      <w:r>
        <w:rPr>
          <w:szCs w:val="21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4603115</wp:posOffset>
            </wp:positionH>
            <wp:positionV relativeFrom="paragraph">
              <wp:posOffset>629920</wp:posOffset>
            </wp:positionV>
            <wp:extent cx="1866900" cy="1028700"/>
            <wp:effectExtent l="0" t="0" r="0" b="0"/>
            <wp:wrapSquare wrapText="bothSides"/>
            <wp:docPr id="104" name="Drawing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Drawing 104"/>
                    <pic:cNvPicPr>
                      <a:picLocks noChangeAspect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6900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Cs w:val="21"/>
        </w:rPr>
        <w:t>20.</w:t>
      </w:r>
      <w:r>
        <w:rPr>
          <w:szCs w:val="21"/>
        </w:rPr>
        <w:tab/>
      </w:r>
      <w:r>
        <w:rPr>
          <w:szCs w:val="21"/>
        </w:rPr>
        <w:t>超载是造成车祸和毁坏公路的主要因素，每年给国家造成300多亿元的损失。</w:t>
      </w:r>
      <w:r>
        <w:rPr>
          <w:rFonts w:hint="eastAsia"/>
          <w:szCs w:val="21"/>
        </w:rPr>
        <w:t>按照我国汽车工业的行业标准，载货车辆对地面的压强应控制在</w:t>
      </w:r>
      <w:r>
        <w:rPr>
          <w:szCs w:val="21"/>
        </w:rPr>
        <w:t>7×10</w:t>
      </w:r>
      <w:r>
        <w:rPr>
          <w:rFonts w:hint="eastAsia" w:ascii="微软雅黑" w:hAnsi="微软雅黑" w:eastAsia="微软雅黑" w:cs="微软雅黑"/>
          <w:szCs w:val="21"/>
        </w:rPr>
        <w:t>⁵</w:t>
      </w:r>
      <w:r>
        <w:rPr>
          <w:szCs w:val="21"/>
        </w:rPr>
        <w:t>Pa</w:t>
      </w:r>
      <w:r>
        <w:rPr>
          <w:rFonts w:hint="eastAsia"/>
          <w:szCs w:val="21"/>
        </w:rPr>
        <w:t>以内，超过这个</w:t>
      </w:r>
      <w:r>
        <w:rPr>
          <w:szCs w:val="21"/>
        </w:rPr>
        <w:t xml:space="preserve">标准就算超载。如图所示，有一辆自重2000kg的6轮汽车，在某次营运中装货10t，每个车轮与地面的接触面积为0.02m²。试问:(g取10N/kg) </w:t>
      </w:r>
    </w:p>
    <w:p>
      <w:pPr>
        <w:spacing w:line="360" w:lineRule="auto"/>
        <w:ind w:left="420"/>
        <w:rPr>
          <w:szCs w:val="21"/>
        </w:rPr>
      </w:pPr>
      <w:r>
        <w:rPr>
          <w:szCs w:val="21"/>
        </w:rPr>
        <w:t>(1)载重卡车的车轮比一般卡车的车轮要多，这是为了</w:t>
      </w:r>
      <w:r>
        <w:rPr>
          <w:szCs w:val="21"/>
          <w:u w:val="single"/>
        </w:rPr>
        <w:t xml:space="preserve">     </w:t>
      </w:r>
      <w:r>
        <w:rPr>
          <w:szCs w:val="21"/>
        </w:rPr>
        <w:t>受力面积,从而     对地面的压强</w:t>
      </w:r>
      <w:r>
        <w:rPr>
          <w:rFonts w:hint="eastAsia"/>
          <w:szCs w:val="21"/>
          <w:u w:val="single"/>
        </w:rPr>
        <w:t xml:space="preserve"> </w:t>
      </w:r>
      <w:r>
        <w:rPr>
          <w:szCs w:val="21"/>
          <w:u w:val="single"/>
        </w:rPr>
        <w:t xml:space="preserve">        </w:t>
      </w:r>
      <w:r>
        <w:rPr>
          <w:szCs w:val="21"/>
        </w:rPr>
        <w:t xml:space="preserve"> 。(均选</w:t>
      </w:r>
      <w:r>
        <w:rPr>
          <w:rFonts w:hint="eastAsia"/>
          <w:szCs w:val="21"/>
        </w:rPr>
        <w:t>“增大”、“不变”或“减小”</w:t>
      </w:r>
      <w:r>
        <w:rPr>
          <w:szCs w:val="21"/>
        </w:rPr>
        <w:t>)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t xml:space="preserve">(2)该车对地面的压力是多少? 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t>(3)这辆汽车是否超载?</w:t>
      </w:r>
    </w:p>
    <w:p>
      <w:pPr>
        <w:spacing w:line="360" w:lineRule="auto"/>
        <w:ind w:left="416" w:hanging="416"/>
        <w:rPr>
          <w:szCs w:val="21"/>
        </w:rPr>
      </w:pPr>
      <w:r>
        <w:rPr>
          <w:szCs w:val="21"/>
        </w:rPr>
        <w:t>21.</w:t>
      </w:r>
      <w:r>
        <w:rPr>
          <w:szCs w:val="21"/>
        </w:rPr>
        <w:tab/>
      </w:r>
      <w:r>
        <w:rPr>
          <w:szCs w:val="21"/>
        </w:rPr>
        <w:t>“蛟龙号”是我国首台自主设计、自主集成研制的作业型深海载人潜水器。“蛟号”的体积约为70m³，空载时质量约为22t，最大载重量240kg。试问：(已知</w:t>
      </w:r>
      <w:bookmarkStart w:id="0" w:name="_Hlk137320691"/>
      <w:r>
        <w:rPr>
          <w:szCs w:val="21"/>
        </w:rPr>
        <w:t>ρ</w:t>
      </w:r>
      <w:r>
        <w:rPr>
          <w:szCs w:val="21"/>
          <w:vertAlign w:val="subscript"/>
        </w:rPr>
        <w:t>海水</w:t>
      </w:r>
      <w:bookmarkEnd w:id="0"/>
      <w:r>
        <w:rPr>
          <w:szCs w:val="21"/>
        </w:rPr>
        <w:t>1.0×10³kg/m³,g取10N/kg)</w:t>
      </w:r>
    </w:p>
    <w:p>
      <w:pPr>
        <w:spacing w:line="360" w:lineRule="auto"/>
        <w:ind w:left="416" w:firstLine="2" w:firstLineChars="1"/>
        <w:rPr>
          <w:szCs w:val="21"/>
        </w:rPr>
      </w:pPr>
      <w:r>
        <w:rPr>
          <w:szCs w:val="21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4375150</wp:posOffset>
            </wp:positionH>
            <wp:positionV relativeFrom="paragraph">
              <wp:posOffset>5715</wp:posOffset>
            </wp:positionV>
            <wp:extent cx="2057400" cy="1282700"/>
            <wp:effectExtent l="0" t="0" r="0" b="0"/>
            <wp:wrapSquare wrapText="bothSides"/>
            <wp:docPr id="113" name="Drawing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" name="Drawing 113"/>
                    <pic:cNvPicPr>
                      <a:picLocks noChangeAspect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7400" cy="1282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Cs w:val="21"/>
        </w:rPr>
        <w:t>(1) “蛟龙号”在海水中下潜过程中，所受海水的压强</w:t>
      </w:r>
      <w:r>
        <w:rPr>
          <w:szCs w:val="21"/>
          <w:u w:val="single"/>
        </w:rPr>
        <w:t xml:space="preserve">       </w:t>
      </w:r>
      <w:r>
        <w:rPr>
          <w:szCs w:val="21"/>
        </w:rPr>
        <w:t xml:space="preserve"> ,所受浮力 </w:t>
      </w:r>
      <w:r>
        <w:rPr>
          <w:szCs w:val="21"/>
          <w:u w:val="single"/>
        </w:rPr>
        <w:t xml:space="preserve">         </w:t>
      </w:r>
      <w:r>
        <w:rPr>
          <w:szCs w:val="21"/>
        </w:rPr>
        <w:t xml:space="preserve">。(均选填“变大”、“不或“变小”) 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t>(2)“蛟龙号”空载漂浮在水面时受到的浮力是多少?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t>(3)请通过计算说明：“蛟龙号”</w:t>
      </w:r>
      <w:bookmarkStart w:id="1" w:name="_Hlk137320427"/>
      <w:r>
        <w:rPr>
          <w:szCs w:val="21"/>
        </w:rPr>
        <w:t>满载时</w:t>
      </w:r>
      <w:bookmarkEnd w:id="1"/>
      <w:r>
        <w:rPr>
          <w:szCs w:val="21"/>
        </w:rPr>
        <w:t>是否还能漂浮在海面上?</w:t>
      </w:r>
    </w:p>
    <w:p>
      <w:pPr>
        <w:spacing w:line="360" w:lineRule="auto"/>
        <w:ind w:firstLine="420" w:firstLineChars="200"/>
        <w:rPr>
          <w:szCs w:val="21"/>
        </w:rPr>
      </w:pPr>
    </w:p>
    <w:p>
      <w:pPr>
        <w:spacing w:line="360" w:lineRule="auto"/>
        <w:jc w:val="center"/>
        <w:rPr>
          <w:rFonts w:hint="eastAsia"/>
          <w:sz w:val="28"/>
          <w:szCs w:val="28"/>
        </w:rPr>
      </w:pPr>
    </w:p>
    <w:p>
      <w:pPr>
        <w:spacing w:line="360" w:lineRule="auto"/>
        <w:jc w:val="center"/>
        <w:rPr>
          <w:rFonts w:hint="eastAsia"/>
          <w:sz w:val="28"/>
          <w:szCs w:val="28"/>
        </w:rPr>
      </w:pPr>
    </w:p>
    <w:p>
      <w:pPr>
        <w:spacing w:line="360" w:lineRule="auto"/>
        <w:jc w:val="center"/>
        <w:rPr>
          <w:rFonts w:hint="eastAsia"/>
          <w:sz w:val="28"/>
          <w:szCs w:val="28"/>
        </w:rPr>
      </w:pPr>
    </w:p>
    <w:p>
      <w:pPr>
        <w:spacing w:line="360" w:lineRule="auto"/>
        <w:jc w:val="center"/>
        <w:rPr>
          <w:rFonts w:hint="eastAsia"/>
          <w:sz w:val="28"/>
          <w:szCs w:val="28"/>
        </w:rPr>
      </w:pPr>
    </w:p>
    <w:p>
      <w:pPr>
        <w:spacing w:line="360" w:lineRule="auto"/>
        <w:jc w:val="center"/>
        <w:rPr>
          <w:rFonts w:hint="eastAsia"/>
          <w:sz w:val="28"/>
          <w:szCs w:val="28"/>
        </w:rPr>
      </w:pPr>
    </w:p>
    <w:p>
      <w:pPr>
        <w:spacing w:line="360" w:lineRule="auto"/>
        <w:jc w:val="center"/>
        <w:rPr>
          <w:rFonts w:hint="eastAsia"/>
          <w:sz w:val="28"/>
          <w:szCs w:val="28"/>
        </w:rPr>
      </w:pPr>
    </w:p>
    <w:p>
      <w:pPr>
        <w:spacing w:line="360" w:lineRule="auto"/>
        <w:jc w:val="center"/>
        <w:rPr>
          <w:rFonts w:hint="eastAsia"/>
          <w:sz w:val="28"/>
          <w:szCs w:val="28"/>
        </w:rPr>
      </w:pPr>
    </w:p>
    <w:p>
      <w:pPr>
        <w:spacing w:line="360" w:lineRule="auto"/>
        <w:jc w:val="center"/>
        <w:rPr>
          <w:rFonts w:hint="eastAsia"/>
          <w:sz w:val="28"/>
          <w:szCs w:val="28"/>
        </w:rPr>
      </w:pPr>
    </w:p>
    <w:p>
      <w:pPr>
        <w:spacing w:line="360" w:lineRule="auto"/>
        <w:jc w:val="center"/>
        <w:rPr>
          <w:rFonts w:hint="eastAsia"/>
          <w:sz w:val="28"/>
          <w:szCs w:val="28"/>
        </w:rPr>
      </w:pPr>
    </w:p>
    <w:p>
      <w:pPr>
        <w:spacing w:line="360" w:lineRule="auto"/>
        <w:jc w:val="center"/>
        <w:rPr>
          <w:rFonts w:hint="eastAsia"/>
          <w:sz w:val="28"/>
          <w:szCs w:val="28"/>
        </w:rPr>
      </w:pPr>
    </w:p>
    <w:p>
      <w:pPr>
        <w:spacing w:line="360" w:lineRule="auto"/>
        <w:jc w:val="center"/>
        <w:rPr>
          <w:rFonts w:hint="eastAsia"/>
          <w:sz w:val="28"/>
          <w:szCs w:val="28"/>
        </w:rPr>
      </w:pPr>
    </w:p>
    <w:p>
      <w:pPr>
        <w:spacing w:line="360" w:lineRule="auto"/>
        <w:jc w:val="center"/>
        <w:rPr>
          <w:rFonts w:hint="eastAsia"/>
          <w:sz w:val="28"/>
          <w:szCs w:val="28"/>
        </w:rPr>
      </w:pPr>
    </w:p>
    <w:p>
      <w:pPr>
        <w:spacing w:line="360" w:lineRule="auto"/>
        <w:jc w:val="center"/>
        <w:rPr>
          <w:rFonts w:hint="eastAsia"/>
          <w:sz w:val="28"/>
          <w:szCs w:val="28"/>
        </w:rPr>
      </w:pPr>
    </w:p>
    <w:p>
      <w:pPr>
        <w:spacing w:line="360" w:lineRule="auto"/>
        <w:jc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河南省南阳市社旗县2</w:t>
      </w:r>
      <w:r>
        <w:rPr>
          <w:sz w:val="28"/>
          <w:szCs w:val="28"/>
        </w:rPr>
        <w:t>022-2023</w:t>
      </w:r>
      <w:r>
        <w:rPr>
          <w:rFonts w:hint="eastAsia"/>
          <w:sz w:val="28"/>
          <w:szCs w:val="28"/>
        </w:rPr>
        <w:t>学年下学期期中考试</w:t>
      </w:r>
    </w:p>
    <w:p>
      <w:pPr>
        <w:spacing w:line="360" w:lineRule="auto"/>
        <w:jc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八年级物理试卷答案</w:t>
      </w:r>
    </w:p>
    <w:p>
      <w:pPr>
        <w:spacing w:line="360" w:lineRule="auto"/>
        <w:rPr>
          <w:szCs w:val="21"/>
        </w:rPr>
      </w:pPr>
      <w:r>
        <w:rPr>
          <w:rFonts w:hint="eastAsia"/>
          <w:szCs w:val="21"/>
        </w:rPr>
        <w:t>一、填空题</w:t>
      </w:r>
    </w:p>
    <w:p>
      <w:pPr>
        <w:spacing w:line="360" w:lineRule="auto"/>
        <w:rPr>
          <w:szCs w:val="21"/>
        </w:rPr>
      </w:pPr>
      <w:r>
        <w:rPr>
          <w:szCs w:val="21"/>
        </w:rPr>
        <w:t>1.</w:t>
      </w:r>
      <w:r>
        <w:rPr>
          <w:szCs w:val="21"/>
        </w:rPr>
        <w:tab/>
      </w:r>
      <w:r>
        <w:rPr>
          <w:rFonts w:hint="eastAsia"/>
          <w:szCs w:val="21"/>
        </w:rPr>
        <w:t>不变；具有</w:t>
      </w:r>
    </w:p>
    <w:p>
      <w:pPr>
        <w:spacing w:line="360" w:lineRule="auto"/>
        <w:rPr>
          <w:szCs w:val="21"/>
        </w:rPr>
      </w:pPr>
      <w:r>
        <w:rPr>
          <w:rFonts w:hint="eastAsia"/>
          <w:szCs w:val="21"/>
        </w:rPr>
        <w:t>2</w:t>
      </w:r>
      <w:r>
        <w:rPr>
          <w:szCs w:val="21"/>
        </w:rPr>
        <w:t xml:space="preserve">. </w:t>
      </w:r>
      <w:r>
        <w:rPr>
          <w:szCs w:val="21"/>
        </w:rPr>
        <w:tab/>
      </w:r>
      <w:r>
        <w:rPr>
          <w:szCs w:val="21"/>
        </w:rPr>
        <w:t>0.07</w:t>
      </w:r>
      <w:r>
        <w:rPr>
          <w:rFonts w:hint="eastAsia"/>
          <w:szCs w:val="21"/>
        </w:rPr>
        <w:t>；竖直向下；小于</w:t>
      </w:r>
    </w:p>
    <w:p>
      <w:pPr>
        <w:spacing w:line="360" w:lineRule="auto"/>
        <w:rPr>
          <w:szCs w:val="21"/>
        </w:rPr>
      </w:pPr>
      <w:r>
        <w:rPr>
          <w:rFonts w:hint="eastAsia"/>
          <w:szCs w:val="21"/>
        </w:rPr>
        <w:t>3</w:t>
      </w:r>
      <w:r>
        <w:rPr>
          <w:szCs w:val="21"/>
        </w:rPr>
        <w:t>.</w:t>
      </w:r>
      <w:r>
        <w:rPr>
          <w:szCs w:val="21"/>
        </w:rPr>
        <w:tab/>
      </w:r>
      <w:r>
        <w:rPr>
          <w:rFonts w:hint="eastAsia"/>
          <w:szCs w:val="21"/>
        </w:rPr>
        <w:t>A；压强</w:t>
      </w:r>
    </w:p>
    <w:p>
      <w:pPr>
        <w:spacing w:line="360" w:lineRule="auto"/>
        <w:rPr>
          <w:szCs w:val="21"/>
        </w:rPr>
      </w:pPr>
      <w:r>
        <w:rPr>
          <w:rFonts w:hint="eastAsia"/>
          <w:szCs w:val="21"/>
        </w:rPr>
        <w:t>4</w:t>
      </w:r>
      <w:r>
        <w:rPr>
          <w:szCs w:val="21"/>
        </w:rPr>
        <w:t xml:space="preserve">. </w:t>
      </w:r>
      <w:r>
        <w:rPr>
          <w:szCs w:val="21"/>
        </w:rPr>
        <w:tab/>
      </w:r>
      <w:r>
        <w:rPr>
          <w:rFonts w:hint="eastAsia"/>
          <w:szCs w:val="21"/>
        </w:rPr>
        <w:t>大于；变小</w:t>
      </w:r>
    </w:p>
    <w:p>
      <w:pPr>
        <w:spacing w:line="360" w:lineRule="auto"/>
        <w:rPr>
          <w:szCs w:val="21"/>
        </w:rPr>
      </w:pPr>
      <w:r>
        <w:rPr>
          <w:rFonts w:hint="eastAsia"/>
          <w:szCs w:val="21"/>
        </w:rPr>
        <w:t>5</w:t>
      </w:r>
      <w:r>
        <w:rPr>
          <w:szCs w:val="21"/>
        </w:rPr>
        <w:t>.</w:t>
      </w:r>
      <w:r>
        <w:rPr>
          <w:szCs w:val="21"/>
        </w:rPr>
        <w:tab/>
      </w:r>
      <w:r>
        <w:rPr>
          <w:rFonts w:hint="eastAsia"/>
          <w:szCs w:val="21"/>
        </w:rPr>
        <w:t>大气压；连通器；增大</w:t>
      </w:r>
    </w:p>
    <w:p>
      <w:pPr>
        <w:spacing w:line="360" w:lineRule="auto"/>
        <w:rPr>
          <w:szCs w:val="21"/>
        </w:rPr>
      </w:pPr>
      <w:r>
        <w:rPr>
          <w:rFonts w:hint="eastAsia"/>
          <w:szCs w:val="21"/>
        </w:rPr>
        <w:t>6</w:t>
      </w:r>
      <w:r>
        <w:rPr>
          <w:szCs w:val="21"/>
        </w:rPr>
        <w:t xml:space="preserve">. </w:t>
      </w:r>
      <w:r>
        <w:rPr>
          <w:szCs w:val="21"/>
        </w:rPr>
        <w:tab/>
      </w:r>
      <w:r>
        <w:rPr>
          <w:szCs w:val="21"/>
        </w:rPr>
        <w:t>悬浮</w:t>
      </w:r>
    </w:p>
    <w:p>
      <w:pPr>
        <w:spacing w:line="360" w:lineRule="auto"/>
        <w:rPr>
          <w:szCs w:val="21"/>
        </w:rPr>
      </w:pPr>
      <w:r>
        <w:rPr>
          <w:rFonts w:hint="eastAsia"/>
          <w:szCs w:val="21"/>
        </w:rPr>
        <w:t>二、选择题</w:t>
      </w:r>
    </w:p>
    <w:p>
      <w:pPr>
        <w:spacing w:line="360" w:lineRule="auto"/>
        <w:rPr>
          <w:szCs w:val="21"/>
        </w:rPr>
      </w:pPr>
      <w:r>
        <w:rPr>
          <w:rFonts w:hint="eastAsia"/>
          <w:szCs w:val="21"/>
        </w:rPr>
        <w:t>7</w:t>
      </w:r>
      <w:r>
        <w:rPr>
          <w:szCs w:val="21"/>
        </w:rPr>
        <w:t>-12BABCDA    13.BC    14.AD</w:t>
      </w:r>
    </w:p>
    <w:p>
      <w:pPr>
        <w:spacing w:line="360" w:lineRule="auto"/>
        <w:rPr>
          <w:szCs w:val="21"/>
        </w:rPr>
      </w:pPr>
      <w:r>
        <w:rPr>
          <w:rFonts w:hint="eastAsia"/>
          <w:szCs w:val="21"/>
        </w:rPr>
        <w:t>三、作图题</w:t>
      </w:r>
    </w:p>
    <w:p>
      <w:pPr>
        <w:spacing w:line="360" w:lineRule="auto"/>
        <w:rPr>
          <w:szCs w:val="21"/>
        </w:rPr>
      </w:pPr>
      <w:r>
        <w:rPr>
          <w:rFonts w:hint="eastAsia"/>
          <w:szCs w:val="21"/>
        </w:rPr>
        <w:t>1</w:t>
      </w:r>
      <w:r>
        <w:rPr>
          <w:szCs w:val="21"/>
        </w:rPr>
        <w:t>5.</w:t>
      </w:r>
      <w:r>
        <w:t xml:space="preserve"> </w:t>
      </w:r>
      <w:r>
        <w:rPr>
          <w:szCs w:val="21"/>
        </w:rPr>
        <w:drawing>
          <wp:inline distT="0" distB="0" distL="0" distR="0">
            <wp:extent cx="1014095" cy="1264920"/>
            <wp:effectExtent l="0" t="0" r="0" b="0"/>
            <wp:docPr id="44189149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1891496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019826" cy="1272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16. </w:t>
      </w:r>
      <w:r>
        <w:drawing>
          <wp:inline distT="0" distB="0" distL="0" distR="0">
            <wp:extent cx="1318260" cy="1306195"/>
            <wp:effectExtent l="0" t="0" r="0" b="8255"/>
            <wp:docPr id="65691536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6915362" name="图片 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321602" cy="13098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szCs w:val="21"/>
        </w:rPr>
      </w:pPr>
      <w:r>
        <w:rPr>
          <w:rFonts w:hint="eastAsia"/>
          <w:szCs w:val="21"/>
        </w:rPr>
        <w:t>四、实验题</w:t>
      </w:r>
    </w:p>
    <w:p>
      <w:pPr>
        <w:spacing w:line="360" w:lineRule="auto"/>
        <w:rPr>
          <w:szCs w:val="21"/>
        </w:rPr>
      </w:pPr>
      <w:r>
        <w:rPr>
          <w:szCs w:val="21"/>
        </w:rPr>
        <w:t>17.</w:t>
      </w:r>
      <w:r>
        <w:rPr>
          <w:szCs w:val="21"/>
        </w:rPr>
        <w:tab/>
      </w:r>
      <w:r>
        <w:rPr>
          <w:szCs w:val="21"/>
        </w:rPr>
        <w:t>(1)溢水杯没有装满水(2)排开液体的体积；1(3)A、D；等于</w:t>
      </w:r>
    </w:p>
    <w:p>
      <w:pPr>
        <w:spacing w:line="360" w:lineRule="auto"/>
        <w:ind w:left="416" w:hanging="416"/>
        <w:rPr>
          <w:szCs w:val="21"/>
        </w:rPr>
      </w:pPr>
      <w:r>
        <w:rPr>
          <w:rFonts w:hint="eastAsia"/>
          <w:szCs w:val="21"/>
        </w:rPr>
        <w:t>1</w:t>
      </w:r>
      <w:r>
        <w:rPr>
          <w:szCs w:val="21"/>
        </w:rPr>
        <w:t>8.</w:t>
      </w:r>
      <w:r>
        <w:rPr>
          <w:szCs w:val="21"/>
        </w:rPr>
        <w:tab/>
      </w:r>
      <w:r>
        <w:rPr>
          <w:szCs w:val="21"/>
        </w:rPr>
        <w:t>(1)</w:t>
      </w:r>
      <w:r>
        <w:rPr>
          <w:rFonts w:hint="eastAsia"/>
          <w:szCs w:val="21"/>
        </w:rPr>
        <w:t>凹陷程度；不能；硬纸板的形变不明显</w:t>
      </w:r>
      <w:r>
        <w:rPr>
          <w:szCs w:val="21"/>
        </w:rPr>
        <w:t>(2)</w:t>
      </w:r>
      <w:r>
        <w:rPr>
          <w:rFonts w:hint="eastAsia"/>
          <w:szCs w:val="21"/>
        </w:rPr>
        <w:t>乙和丙；压力；</w:t>
      </w:r>
      <w:r>
        <w:rPr>
          <w:szCs w:val="21"/>
        </w:rPr>
        <w:t>(3)</w:t>
      </w:r>
      <w:r>
        <w:rPr>
          <w:rFonts w:hint="eastAsia"/>
          <w:szCs w:val="21"/>
        </w:rPr>
        <w:t>错；小强同时改变了受力面积和压力大小，没有控制压力不变。</w:t>
      </w:r>
    </w:p>
    <w:p>
      <w:pPr>
        <w:spacing w:line="360" w:lineRule="auto"/>
        <w:ind w:left="420" w:hanging="420" w:hangingChars="200"/>
        <w:rPr>
          <w:szCs w:val="21"/>
        </w:rPr>
      </w:pPr>
      <w:r>
        <w:rPr>
          <w:rFonts w:hint="eastAsia"/>
          <w:szCs w:val="21"/>
        </w:rPr>
        <w:t>1</w:t>
      </w:r>
      <w:r>
        <w:rPr>
          <w:szCs w:val="21"/>
        </w:rPr>
        <w:t>9.</w:t>
      </w:r>
      <w:r>
        <w:rPr>
          <w:szCs w:val="21"/>
        </w:rPr>
        <w:tab/>
      </w:r>
      <w:r>
        <w:rPr>
          <w:szCs w:val="21"/>
        </w:rPr>
        <w:t>(1)</w:t>
      </w:r>
      <w:r>
        <w:rPr>
          <w:rFonts w:hint="eastAsia"/>
          <w:szCs w:val="21"/>
        </w:rPr>
        <w:t>不能；不在同一直线的两个力能否平衡</w:t>
      </w:r>
      <w:r>
        <w:rPr>
          <w:szCs w:val="21"/>
        </w:rPr>
        <w:t>(2)</w:t>
      </w:r>
      <w:r>
        <w:rPr>
          <w:rFonts w:hint="eastAsia"/>
          <w:szCs w:val="21"/>
        </w:rPr>
        <w:t>钩码数量</w:t>
      </w:r>
      <w:r>
        <w:rPr>
          <w:szCs w:val="21"/>
        </w:rPr>
        <w:t>(3)</w:t>
      </w:r>
      <w:r>
        <w:rPr>
          <w:rFonts w:hint="eastAsia"/>
          <w:szCs w:val="21"/>
        </w:rPr>
        <w:t>能</w:t>
      </w:r>
      <w:r>
        <w:rPr>
          <w:szCs w:val="21"/>
        </w:rPr>
        <w:t>(4)</w:t>
      </w:r>
      <w:r>
        <w:rPr>
          <w:rFonts w:hint="eastAsia"/>
          <w:szCs w:val="21"/>
        </w:rPr>
        <w:t>剪开小卡片</w:t>
      </w:r>
      <w:r>
        <w:rPr>
          <w:szCs w:val="21"/>
        </w:rPr>
        <w:t>(5)</w:t>
      </w:r>
      <w:r>
        <w:rPr>
          <w:rFonts w:hint="eastAsia"/>
          <w:szCs w:val="21"/>
        </w:rPr>
        <w:t>木块向左的摩擦力；将木块换成小车，减小与桌面之间的摩擦力。</w:t>
      </w:r>
    </w:p>
    <w:p>
      <w:pPr>
        <w:spacing w:line="360" w:lineRule="auto"/>
        <w:rPr>
          <w:szCs w:val="21"/>
        </w:rPr>
      </w:pPr>
      <w:r>
        <w:rPr>
          <w:rFonts w:hint="eastAsia"/>
          <w:szCs w:val="21"/>
        </w:rPr>
        <w:t>五、计算题</w:t>
      </w:r>
    </w:p>
    <w:p>
      <w:pPr>
        <w:spacing w:line="360" w:lineRule="auto"/>
        <w:ind w:left="416" w:hanging="416"/>
        <w:rPr>
          <w:szCs w:val="21"/>
        </w:rPr>
      </w:pPr>
      <w:r>
        <w:rPr>
          <w:rFonts w:hint="eastAsia"/>
          <w:szCs w:val="21"/>
        </w:rPr>
        <w:t>2</w:t>
      </w:r>
      <w:r>
        <w:rPr>
          <w:szCs w:val="21"/>
        </w:rPr>
        <w:t>0.</w:t>
      </w:r>
      <w:r>
        <w:rPr>
          <w:szCs w:val="21"/>
        </w:rPr>
        <w:tab/>
      </w:r>
      <w:r>
        <w:rPr>
          <w:rFonts w:hint="eastAsia"/>
          <w:szCs w:val="21"/>
        </w:rPr>
        <w:t>解：</w:t>
      </w:r>
      <w:r>
        <w:rPr>
          <w:szCs w:val="21"/>
        </w:rPr>
        <w:t>(1)</w:t>
      </w:r>
      <w:r>
        <w:rPr>
          <w:rFonts w:hint="eastAsia"/>
          <w:szCs w:val="21"/>
        </w:rPr>
        <w:t>增大；减小</w:t>
      </w:r>
    </w:p>
    <w:p>
      <w:pPr>
        <w:spacing w:line="360" w:lineRule="auto"/>
        <w:ind w:left="416" w:hanging="416"/>
        <w:rPr>
          <w:szCs w:val="21"/>
        </w:rPr>
      </w:pPr>
      <w:r>
        <w:rPr>
          <w:szCs w:val="21"/>
        </w:rPr>
        <w:tab/>
      </w:r>
      <w:r>
        <w:rPr>
          <w:szCs w:val="21"/>
        </w:rPr>
        <w:t>(2)</w:t>
      </w:r>
      <w:r>
        <w:rPr>
          <w:rFonts w:hint="eastAsia"/>
          <w:szCs w:val="21"/>
        </w:rPr>
        <w:t>汽车载货质量</w:t>
      </w:r>
      <m:oMath>
        <m:sSub>
          <w:bookmarkStart w:id="2" w:name="_Hlk137318988"/>
          <m:sSubPr>
            <m:ctrlPr>
              <w:rPr>
                <w:rFonts w:ascii="Cambria Math" w:hAnsi="Cambria Math"/>
                <w:i/>
                <w:szCs w:val="21"/>
              </w:rPr>
            </m:ctrlPr>
          </m:sSubPr>
          <m:e>
            <m:r>
              <w:rPr>
                <w:rFonts w:hint="eastAsia" w:ascii="Cambria Math" w:hAnsi="Cambria Math"/>
                <w:szCs w:val="21"/>
              </w:rPr>
              <m:t>m</m:t>
            </m:r>
            <m:ctrlPr>
              <w:rPr>
                <w:rFonts w:ascii="Cambria Math" w:hAnsi="Cambria Math"/>
                <w:i/>
                <w:szCs w:val="21"/>
              </w:rPr>
            </m:ctrlPr>
          </m:e>
          <m:sub>
            <m:r>
              <w:rPr>
                <w:rFonts w:ascii="Cambria Math" w:hAnsi="Cambria Math"/>
                <w:szCs w:val="21"/>
              </w:rPr>
              <m:t>1</m:t>
            </m:r>
            <m:ctrlPr>
              <w:rPr>
                <w:rFonts w:ascii="Cambria Math" w:hAnsi="Cambria Math"/>
                <w:i/>
                <w:szCs w:val="21"/>
              </w:rPr>
            </m:ctrlPr>
            <w:bookmarkEnd w:id="2"/>
          </m:sub>
        </m:sSub>
        <m:r>
          <w:rPr>
            <w:rFonts w:ascii="Cambria Math" w:hAnsi="Cambria Math"/>
            <w:szCs w:val="21"/>
          </w:rPr>
          <m:t>=10t=10000kg</m:t>
        </m:r>
      </m:oMath>
      <w:r>
        <w:rPr>
          <w:rFonts w:hint="eastAsia"/>
          <w:szCs w:val="21"/>
        </w:rPr>
        <w:t>,汽车自身质量</w:t>
      </w:r>
      <m:oMath>
        <m:sSub>
          <m:sSubPr>
            <m:ctrlPr>
              <w:rPr>
                <w:rFonts w:ascii="Cambria Math" w:hAnsi="Cambria Math"/>
                <w:i/>
                <w:szCs w:val="21"/>
              </w:rPr>
            </m:ctrlPr>
          </m:sSubPr>
          <m:e>
            <m:r>
              <w:rPr>
                <w:rFonts w:hint="eastAsia" w:ascii="Cambria Math" w:hAnsi="Cambria Math"/>
                <w:szCs w:val="21"/>
              </w:rPr>
              <m:t>m</m:t>
            </m:r>
            <m:ctrlPr>
              <w:rPr>
                <w:rFonts w:ascii="Cambria Math" w:hAnsi="Cambria Math"/>
                <w:i/>
                <w:szCs w:val="21"/>
              </w:rPr>
            </m:ctrlPr>
          </m:e>
          <m:sub>
            <m:r>
              <w:rPr>
                <w:rFonts w:ascii="Cambria Math" w:hAnsi="Cambria Math"/>
                <w:szCs w:val="21"/>
              </w:rPr>
              <m:t>2</m:t>
            </m:r>
            <m:ctrlPr>
              <w:rPr>
                <w:rFonts w:ascii="Cambria Math" w:hAnsi="Cambria Math"/>
                <w:i/>
                <w:szCs w:val="21"/>
              </w:rPr>
            </m:ctrlPr>
          </m:sub>
        </m:sSub>
        <m:r>
          <w:rPr>
            <w:rFonts w:ascii="Cambria Math" w:hAnsi="Cambria Math"/>
            <w:szCs w:val="21"/>
          </w:rPr>
          <m:t>=2000kg</m:t>
        </m:r>
      </m:oMath>
    </w:p>
    <w:p>
      <w:pPr>
        <w:spacing w:line="360" w:lineRule="auto"/>
        <w:ind w:left="416" w:hanging="416"/>
        <w:rPr>
          <w:szCs w:val="21"/>
        </w:rPr>
      </w:pPr>
      <w:r>
        <w:rPr>
          <w:szCs w:val="21"/>
        </w:rPr>
        <w:tab/>
      </w:r>
      <w:r>
        <w:rPr>
          <w:rFonts w:hint="eastAsia"/>
          <w:szCs w:val="21"/>
        </w:rPr>
        <w:t>汽车对地面压力</w:t>
      </w:r>
      <m:oMath>
        <m:sSub>
          <m:sSubPr>
            <m:ctrlPr>
              <w:rPr>
                <w:rFonts w:ascii="Cambria Math" w:hAnsi="Cambria Math"/>
                <w:i/>
                <w:szCs w:val="21"/>
              </w:rPr>
            </m:ctrlPr>
          </m:sSubPr>
          <m:e>
            <m:r>
              <w:rPr>
                <w:rFonts w:hint="eastAsia" w:ascii="Cambria Math" w:hAnsi="Cambria Math"/>
                <w:szCs w:val="21"/>
              </w:rPr>
              <m:t>F</m:t>
            </m:r>
            <m:ctrlPr>
              <w:rPr>
                <w:rFonts w:ascii="Cambria Math" w:hAnsi="Cambria Math"/>
                <w:i/>
                <w:szCs w:val="21"/>
              </w:rPr>
            </m:ctrlPr>
          </m:e>
          <m:sub>
            <m:r>
              <m:rPr>
                <m:nor/>
                <m:sty m:val="p"/>
              </m:rPr>
              <w:rPr>
                <w:rFonts w:hint="eastAsia" w:ascii="Cambria Math" w:hAnsi="Cambria Math"/>
                <w:szCs w:val="21"/>
              </w:rPr>
              <m:t>车</m:t>
            </m:r>
            <m:ctrlPr>
              <w:rPr>
                <w:rFonts w:ascii="Cambria Math" w:hAnsi="Cambria Math"/>
                <w:i/>
                <w:szCs w:val="21"/>
              </w:rPr>
            </m:ctrlPr>
          </m:sub>
        </m:sSub>
        <m:r>
          <w:rPr>
            <w:rFonts w:hint="eastAsia" w:ascii="Cambria Math" w:hAnsi="Cambria Math"/>
            <w:szCs w:val="21"/>
          </w:rPr>
          <m:t>=</m:t>
        </m:r>
        <m:r>
          <m:rPr>
            <m:nor/>
            <m:sty m:val="p"/>
          </m:rPr>
          <w:rPr>
            <w:rFonts w:hint="eastAsia" w:ascii="Cambria Math" w:hAnsi="Cambria Math"/>
            <w:szCs w:val="21"/>
          </w:rPr>
          <m:t>G=</m:t>
        </m:r>
        <m:d>
          <m:dPr>
            <m:begChr m:val="（"/>
            <m:endChr m:val="）"/>
            <m:ctrlPr>
              <w:rPr>
                <w:rFonts w:ascii="Cambria Math" w:hAnsi="Cambria Math"/>
                <w:i/>
                <w:szCs w:val="21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Cs w:val="21"/>
                  </w:rPr>
                </m:ctrlPr>
              </m:sSubPr>
              <m:e>
                <m:r>
                  <w:rPr>
                    <w:rFonts w:hint="eastAsia" w:ascii="Cambria Math" w:hAnsi="Cambria Math"/>
                    <w:szCs w:val="21"/>
                  </w:rPr>
                  <m:t>m</m:t>
                </m:r>
                <m:ctrlPr>
                  <w:rPr>
                    <w:rFonts w:ascii="Cambria Math" w:hAnsi="Cambria Math"/>
                    <w:i/>
                    <w:szCs w:val="21"/>
                  </w:rPr>
                </m:ctrlPr>
              </m:e>
              <m:sub>
                <m:r>
                  <w:rPr>
                    <w:rFonts w:ascii="Cambria Math" w:hAnsi="Cambria Math"/>
                    <w:szCs w:val="21"/>
                  </w:rPr>
                  <m:t>1</m:t>
                </m:r>
                <m:ctrlPr>
                  <w:rPr>
                    <w:rFonts w:ascii="Cambria Math" w:hAnsi="Cambria Math"/>
                    <w:i/>
                    <w:szCs w:val="21"/>
                  </w:rPr>
                </m:ctrlPr>
              </m:sub>
            </m:sSub>
            <m:r>
              <w:rPr>
                <w:rFonts w:ascii="Cambria Math" w:hAnsi="Cambria Math"/>
                <w:szCs w:val="21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Cs w:val="21"/>
                  </w:rPr>
                </m:ctrlPr>
              </m:sSubPr>
              <m:e>
                <m:r>
                  <w:rPr>
                    <w:rFonts w:hint="eastAsia" w:ascii="Cambria Math" w:hAnsi="Cambria Math"/>
                    <w:szCs w:val="21"/>
                  </w:rPr>
                  <m:t>m</m:t>
                </m:r>
                <m:ctrlPr>
                  <w:rPr>
                    <w:rFonts w:ascii="Cambria Math" w:hAnsi="Cambria Math"/>
                    <w:i/>
                    <w:szCs w:val="21"/>
                  </w:rPr>
                </m:ctrlPr>
              </m:e>
              <m:sub>
                <m:r>
                  <w:rPr>
                    <w:rFonts w:ascii="Cambria Math" w:hAnsi="Cambria Math"/>
                    <w:szCs w:val="21"/>
                  </w:rPr>
                  <m:t>2</m:t>
                </m:r>
                <m:ctrlPr>
                  <w:rPr>
                    <w:rFonts w:ascii="Cambria Math" w:hAnsi="Cambria Math"/>
                    <w:i/>
                    <w:szCs w:val="21"/>
                  </w:rPr>
                </m:ctrlPr>
              </m:sub>
            </m:sSub>
            <m:ctrlPr>
              <w:rPr>
                <w:rFonts w:ascii="Cambria Math" w:hAnsi="Cambria Math"/>
                <w:i/>
                <w:szCs w:val="21"/>
              </w:rPr>
            </m:ctrlPr>
          </m:e>
        </m:d>
        <m:r>
          <w:rPr>
            <w:rFonts w:ascii="Cambria Math" w:hAnsi="Cambria Math"/>
            <w:szCs w:val="21"/>
          </w:rPr>
          <m:t>g=</m:t>
        </m:r>
        <m:d>
          <m:dPr>
            <m:begChr m:val="（"/>
            <m:endChr m:val="）"/>
            <m:ctrlPr>
              <w:rPr>
                <w:rFonts w:ascii="Cambria Math" w:hAnsi="Cambria Math"/>
                <w:i/>
                <w:szCs w:val="21"/>
              </w:rPr>
            </m:ctrlPr>
          </m:dPr>
          <m:e>
            <m:r>
              <w:rPr>
                <w:rFonts w:ascii="Cambria Math" w:hAnsi="Cambria Math"/>
                <w:szCs w:val="21"/>
              </w:rPr>
              <m:t>10000kg+2000kg</m:t>
            </m:r>
            <m:ctrlPr>
              <w:rPr>
                <w:rFonts w:ascii="Cambria Math" w:hAnsi="Cambria Math"/>
                <w:i/>
                <w:szCs w:val="21"/>
              </w:rPr>
            </m:ctrlPr>
          </m:e>
        </m:d>
        <m:r>
          <w:rPr>
            <w:rFonts w:ascii="Cambria Math" w:hAnsi="Cambria Math"/>
            <w:szCs w:val="21"/>
          </w:rPr>
          <m:t>×10N=1.2×</m:t>
        </m:r>
        <m:sSup>
          <m:sSupPr>
            <m:ctrlPr>
              <w:rPr>
                <w:rFonts w:ascii="Cambria Math" w:hAnsi="Cambria Math"/>
                <w:i/>
                <w:szCs w:val="21"/>
              </w:rPr>
            </m:ctrlPr>
          </m:sSupPr>
          <m:e>
            <m:r>
              <w:rPr>
                <w:rFonts w:ascii="Cambria Math" w:hAnsi="Cambria Math"/>
                <w:szCs w:val="21"/>
              </w:rPr>
              <m:t>10</m:t>
            </m:r>
            <m:ctrlPr>
              <w:rPr>
                <w:rFonts w:ascii="Cambria Math" w:hAnsi="Cambria Math"/>
                <w:i/>
                <w:szCs w:val="21"/>
              </w:rPr>
            </m:ctrlPr>
          </m:e>
          <m:sup>
            <m:r>
              <w:rPr>
                <w:rFonts w:ascii="Cambria Math" w:hAnsi="Cambria Math"/>
                <w:szCs w:val="21"/>
              </w:rPr>
              <m:t>5</m:t>
            </m:r>
            <m:ctrlPr>
              <w:rPr>
                <w:rFonts w:ascii="Cambria Math" w:hAnsi="Cambria Math"/>
                <w:i/>
                <w:szCs w:val="21"/>
              </w:rPr>
            </m:ctrlPr>
          </m:sup>
        </m:sSup>
        <m:r>
          <w:rPr>
            <w:rFonts w:ascii="Cambria Math" w:hAnsi="Cambria Math"/>
            <w:szCs w:val="21"/>
          </w:rPr>
          <m:t>N</m:t>
        </m:r>
      </m:oMath>
    </w:p>
    <w:p>
      <w:pPr>
        <w:spacing w:line="360" w:lineRule="auto"/>
        <w:ind w:left="416" w:hanging="416"/>
        <w:rPr>
          <w:szCs w:val="21"/>
        </w:rPr>
      </w:pPr>
      <w:r>
        <w:rPr>
          <w:szCs w:val="21"/>
        </w:rPr>
        <w:tab/>
      </w:r>
      <w:r>
        <w:rPr>
          <w:szCs w:val="21"/>
        </w:rPr>
        <w:t>(3)</w:t>
      </w:r>
      <w:r>
        <w:rPr>
          <w:rFonts w:hint="eastAsia"/>
          <w:szCs w:val="21"/>
        </w:rPr>
        <w:t>地面受力面积S=</w:t>
      </w:r>
      <w:r>
        <w:rPr>
          <w:szCs w:val="21"/>
        </w:rPr>
        <w:t>0.02 m²</w:t>
      </w:r>
      <m:oMath>
        <m:r>
          <w:rPr>
            <w:rFonts w:ascii="Cambria Math" w:hAnsi="Cambria Math"/>
            <w:szCs w:val="21"/>
          </w:rPr>
          <m:t>×6</m:t>
        </m:r>
        <m:r>
          <w:rPr>
            <w:rFonts w:hint="eastAsia" w:ascii="Cambria Math" w:hAnsi="Cambria Math"/>
            <w:szCs w:val="21"/>
          </w:rPr>
          <m:t>=</m:t>
        </m:r>
        <m:r>
          <w:rPr>
            <w:rFonts w:ascii="Cambria Math" w:hAnsi="Cambria Math"/>
            <w:szCs w:val="21"/>
          </w:rPr>
          <m:t>0.12</m:t>
        </m:r>
        <m:sSup>
          <m:sSupPr>
            <m:ctrlPr>
              <w:rPr>
                <w:rFonts w:ascii="Cambria Math" w:hAnsi="Cambria Math"/>
                <w:i/>
                <w:szCs w:val="21"/>
              </w:rPr>
            </m:ctrlPr>
          </m:sSupPr>
          <m:e>
            <m:r>
              <w:rPr>
                <w:rFonts w:hint="eastAsia" w:ascii="Cambria Math" w:hAnsi="Cambria Math"/>
                <w:szCs w:val="21"/>
              </w:rPr>
              <m:t>m</m:t>
            </m:r>
            <m:ctrlPr>
              <w:rPr>
                <w:rFonts w:ascii="Cambria Math" w:hAnsi="Cambria Math"/>
                <w:i/>
                <w:szCs w:val="21"/>
              </w:rPr>
            </m:ctrlPr>
          </m:e>
          <m:sup>
            <m:r>
              <w:rPr>
                <w:rFonts w:ascii="Cambria Math" w:hAnsi="Cambria Math"/>
                <w:szCs w:val="21"/>
              </w:rPr>
              <m:t>2</m:t>
            </m:r>
            <m:ctrlPr>
              <w:rPr>
                <w:rFonts w:ascii="Cambria Math" w:hAnsi="Cambria Math"/>
                <w:i/>
                <w:szCs w:val="21"/>
              </w:rPr>
            </m:ctrlPr>
          </m:sup>
        </m:sSup>
      </m:oMath>
      <w:r>
        <w:rPr>
          <w:rFonts w:hint="eastAsia"/>
          <w:szCs w:val="21"/>
        </w:rPr>
        <w:t>汽车对地面压强</w:t>
      </w:r>
      <m:oMath>
        <m:r>
          <w:rPr>
            <w:rFonts w:hint="eastAsia" w:ascii="Cambria Math" w:hAnsi="Cambria Math"/>
            <w:szCs w:val="21"/>
          </w:rPr>
          <m:t>p</m:t>
        </m:r>
        <m:r>
          <w:rPr>
            <w:rFonts w:ascii="Cambria Math" w:hAnsi="Cambria Math"/>
            <w:szCs w:val="21"/>
          </w:rPr>
          <m:t>=</m:t>
        </m:r>
        <m:f>
          <m:fPr>
            <m:ctrlPr>
              <w:rPr>
                <w:rFonts w:ascii="Cambria Math" w:hAnsi="Cambria Math"/>
                <w:i/>
                <w:szCs w:val="21"/>
              </w:rPr>
            </m:ctrlPr>
          </m:fPr>
          <m:num>
            <m:r>
              <w:rPr>
                <w:rFonts w:hint="eastAsia" w:ascii="Cambria Math" w:hAnsi="Cambria Math"/>
                <w:szCs w:val="21"/>
              </w:rPr>
              <m:t>F</m:t>
            </m:r>
            <m:ctrlPr>
              <w:rPr>
                <w:rFonts w:ascii="Cambria Math" w:hAnsi="Cambria Math"/>
                <w:i/>
                <w:szCs w:val="21"/>
              </w:rPr>
            </m:ctrlPr>
          </m:num>
          <m:den>
            <m:r>
              <w:rPr>
                <w:rFonts w:hint="eastAsia" w:ascii="Cambria Math" w:hAnsi="Cambria Math"/>
                <w:szCs w:val="21"/>
              </w:rPr>
              <m:t>S</m:t>
            </m:r>
            <m:ctrlPr>
              <w:rPr>
                <w:rFonts w:ascii="Cambria Math" w:hAnsi="Cambria Math"/>
                <w:i/>
                <w:szCs w:val="21"/>
              </w:rPr>
            </m:ctrlPr>
          </m:den>
        </m:f>
        <m:r>
          <w:rPr>
            <w:rFonts w:ascii="Cambria Math" w:hAnsi="Cambria Math"/>
            <w:szCs w:val="21"/>
          </w:rPr>
          <m:t>=</m:t>
        </m:r>
        <m:f>
          <m:fPr>
            <m:ctrlPr>
              <w:rPr>
                <w:rFonts w:ascii="Cambria Math" w:hAnsi="Cambria Math"/>
                <w:i/>
                <w:szCs w:val="21"/>
              </w:rPr>
            </m:ctrlPr>
          </m:fPr>
          <m:num>
            <m:r>
              <w:rPr>
                <w:rFonts w:ascii="Cambria Math" w:hAnsi="Cambria Math"/>
                <w:szCs w:val="21"/>
              </w:rPr>
              <m:t>1.2×</m:t>
            </m:r>
            <m:sSup>
              <m:sSupPr>
                <m:ctrlPr>
                  <w:rPr>
                    <w:rFonts w:ascii="Cambria Math" w:hAnsi="Cambria Math"/>
                    <w:i/>
                    <w:szCs w:val="21"/>
                  </w:rPr>
                </m:ctrlPr>
              </m:sSupPr>
              <m:e>
                <m:r>
                  <w:rPr>
                    <w:rFonts w:ascii="Cambria Math" w:hAnsi="Cambria Math"/>
                    <w:szCs w:val="21"/>
                  </w:rPr>
                  <m:t>10</m:t>
                </m:r>
                <m:ctrlPr>
                  <w:rPr>
                    <w:rFonts w:ascii="Cambria Math" w:hAnsi="Cambria Math"/>
                    <w:i/>
                    <w:szCs w:val="21"/>
                  </w:rPr>
                </m:ctrlPr>
              </m:e>
              <m:sup>
                <m:r>
                  <w:rPr>
                    <w:rFonts w:ascii="Cambria Math" w:hAnsi="Cambria Math"/>
                    <w:szCs w:val="21"/>
                  </w:rPr>
                  <m:t>5</m:t>
                </m:r>
                <m:ctrlPr>
                  <w:rPr>
                    <w:rFonts w:ascii="Cambria Math" w:hAnsi="Cambria Math"/>
                    <w:i/>
                    <w:szCs w:val="21"/>
                  </w:rPr>
                </m:ctrlPr>
              </m:sup>
            </m:sSup>
            <m:r>
              <w:rPr>
                <w:rFonts w:ascii="Cambria Math" w:hAnsi="Cambria Math"/>
                <w:szCs w:val="21"/>
              </w:rPr>
              <m:t>N</m:t>
            </m:r>
            <m:ctrlPr>
              <w:rPr>
                <w:rFonts w:ascii="Cambria Math" w:hAnsi="Cambria Math"/>
                <w:i/>
                <w:szCs w:val="21"/>
              </w:rPr>
            </m:ctrlPr>
          </m:num>
          <m:den>
            <m:r>
              <w:rPr>
                <w:rFonts w:ascii="Cambria Math" w:hAnsi="Cambria Math"/>
                <w:szCs w:val="21"/>
              </w:rPr>
              <m:t>0.12</m:t>
            </m:r>
            <m:sSup>
              <m:sSupPr>
                <m:ctrlPr>
                  <w:rPr>
                    <w:rFonts w:ascii="Cambria Math" w:hAnsi="Cambria Math"/>
                    <w:i/>
                    <w:szCs w:val="21"/>
                  </w:rPr>
                </m:ctrlPr>
              </m:sSupPr>
              <m:e>
                <m:r>
                  <w:rPr>
                    <w:rFonts w:hint="eastAsia" w:ascii="Cambria Math" w:hAnsi="Cambria Math"/>
                    <w:szCs w:val="21"/>
                  </w:rPr>
                  <m:t>m</m:t>
                </m:r>
                <m:ctrlPr>
                  <w:rPr>
                    <w:rFonts w:ascii="Cambria Math" w:hAnsi="Cambria Math"/>
                    <w:i/>
                    <w:szCs w:val="21"/>
                  </w:rPr>
                </m:ctrlPr>
              </m:e>
              <m:sup>
                <m:r>
                  <w:rPr>
                    <w:rFonts w:ascii="Cambria Math" w:hAnsi="Cambria Math"/>
                    <w:szCs w:val="21"/>
                  </w:rPr>
                  <m:t>2</m:t>
                </m:r>
                <m:ctrlPr>
                  <w:rPr>
                    <w:rFonts w:ascii="Cambria Math" w:hAnsi="Cambria Math"/>
                    <w:i/>
                    <w:szCs w:val="21"/>
                  </w:rPr>
                </m:ctrlPr>
              </m:sup>
            </m:sSup>
            <m:ctrlPr>
              <w:rPr>
                <w:rFonts w:ascii="Cambria Math" w:hAnsi="Cambria Math"/>
                <w:i/>
                <w:szCs w:val="21"/>
              </w:rPr>
            </m:ctrlPr>
          </m:den>
        </m:f>
        <m:r>
          <w:rPr>
            <w:rFonts w:ascii="Cambria Math" w:hAnsi="Cambria Math"/>
            <w:szCs w:val="21"/>
          </w:rPr>
          <m:t>=1×</m:t>
        </m:r>
        <m:sSup>
          <m:sSupPr>
            <m:ctrlPr>
              <w:rPr>
                <w:rFonts w:ascii="Cambria Math" w:hAnsi="Cambria Math"/>
                <w:i/>
                <w:szCs w:val="21"/>
              </w:rPr>
            </m:ctrlPr>
          </m:sSupPr>
          <m:e>
            <m:r>
              <w:rPr>
                <w:rFonts w:ascii="Cambria Math" w:hAnsi="Cambria Math"/>
                <w:szCs w:val="21"/>
              </w:rPr>
              <m:t>10</m:t>
            </m:r>
            <m:ctrlPr>
              <w:rPr>
                <w:rFonts w:ascii="Cambria Math" w:hAnsi="Cambria Math"/>
                <w:i/>
                <w:szCs w:val="21"/>
              </w:rPr>
            </m:ctrlPr>
          </m:e>
          <m:sup>
            <m:r>
              <w:rPr>
                <w:rFonts w:ascii="Cambria Math" w:hAnsi="Cambria Math"/>
                <w:szCs w:val="21"/>
              </w:rPr>
              <m:t>6</m:t>
            </m:r>
            <m:ctrlPr>
              <w:rPr>
                <w:rFonts w:ascii="Cambria Math" w:hAnsi="Cambria Math"/>
                <w:i/>
                <w:szCs w:val="21"/>
              </w:rPr>
            </m:ctrlPr>
          </m:sup>
        </m:sSup>
        <m:r>
          <w:rPr>
            <w:rFonts w:ascii="Cambria Math" w:hAnsi="Cambria Math"/>
            <w:szCs w:val="21"/>
          </w:rPr>
          <m:t>Pa</m:t>
        </m:r>
      </m:oMath>
    </w:p>
    <w:p>
      <w:pPr>
        <w:spacing w:line="360" w:lineRule="auto"/>
        <w:ind w:left="416" w:hanging="416"/>
        <w:rPr>
          <w:szCs w:val="21"/>
        </w:rPr>
      </w:pPr>
      <w:r>
        <w:rPr>
          <w:szCs w:val="21"/>
        </w:rPr>
        <w:tab/>
      </w:r>
      <m:oMath>
        <m:r>
          <w:rPr>
            <w:rFonts w:ascii="Cambria Math" w:hAnsi="Cambria Math"/>
            <w:szCs w:val="21"/>
          </w:rPr>
          <m:t>1×</m:t>
        </m:r>
        <m:sSup>
          <m:sSupPr>
            <m:ctrlPr>
              <w:rPr>
                <w:rFonts w:ascii="Cambria Math" w:hAnsi="Cambria Math"/>
                <w:i/>
                <w:szCs w:val="21"/>
              </w:rPr>
            </m:ctrlPr>
          </m:sSupPr>
          <m:e>
            <m:r>
              <w:rPr>
                <w:rFonts w:ascii="Cambria Math" w:hAnsi="Cambria Math"/>
                <w:szCs w:val="21"/>
              </w:rPr>
              <m:t>10</m:t>
            </m:r>
            <m:ctrlPr>
              <w:rPr>
                <w:rFonts w:ascii="Cambria Math" w:hAnsi="Cambria Math"/>
                <w:i/>
                <w:szCs w:val="21"/>
              </w:rPr>
            </m:ctrlPr>
          </m:e>
          <m:sup>
            <m:r>
              <w:rPr>
                <w:rFonts w:ascii="Cambria Math" w:hAnsi="Cambria Math"/>
                <w:szCs w:val="21"/>
              </w:rPr>
              <m:t>6</m:t>
            </m:r>
            <m:ctrlPr>
              <w:rPr>
                <w:rFonts w:ascii="Cambria Math" w:hAnsi="Cambria Math"/>
                <w:i/>
                <w:szCs w:val="21"/>
              </w:rPr>
            </m:ctrlPr>
          </m:sup>
        </m:sSup>
        <m:r>
          <w:rPr>
            <w:rFonts w:ascii="Cambria Math" w:hAnsi="Cambria Math"/>
            <w:szCs w:val="21"/>
          </w:rPr>
          <m:t>Pa</m:t>
        </m:r>
      </m:oMath>
      <w:r>
        <w:rPr>
          <w:rFonts w:hint="eastAsia"/>
          <w:szCs w:val="21"/>
        </w:rPr>
        <w:t>大于</w:t>
      </w:r>
      <w:r>
        <w:rPr>
          <w:szCs w:val="21"/>
        </w:rPr>
        <w:t>7×10</w:t>
      </w:r>
      <w:r>
        <w:rPr>
          <w:rFonts w:hint="eastAsia" w:ascii="微软雅黑" w:hAnsi="微软雅黑" w:eastAsia="微软雅黑" w:cs="微软雅黑"/>
          <w:szCs w:val="21"/>
        </w:rPr>
        <w:t>⁵</w:t>
      </w:r>
      <w:r>
        <w:rPr>
          <w:szCs w:val="21"/>
        </w:rPr>
        <w:t>Pa</w:t>
      </w:r>
      <w:r>
        <w:rPr>
          <w:rFonts w:hint="eastAsia"/>
          <w:szCs w:val="21"/>
        </w:rPr>
        <w:t>，所以超载</w:t>
      </w:r>
    </w:p>
    <w:p>
      <w:pPr>
        <w:spacing w:line="360" w:lineRule="auto"/>
        <w:ind w:left="416" w:hanging="416"/>
        <w:rPr>
          <w:szCs w:val="21"/>
        </w:rPr>
      </w:pPr>
      <w:r>
        <w:rPr>
          <w:szCs w:val="21"/>
        </w:rPr>
        <w:tab/>
      </w:r>
      <w:r>
        <w:rPr>
          <w:rFonts w:hint="eastAsia"/>
          <w:szCs w:val="21"/>
        </w:rPr>
        <w:t>答：</w:t>
      </w:r>
      <w:r>
        <w:rPr>
          <w:szCs w:val="21"/>
        </w:rPr>
        <w:t>(1)</w:t>
      </w:r>
      <w:r>
        <w:rPr>
          <w:rFonts w:hint="eastAsia"/>
          <w:szCs w:val="21"/>
        </w:rPr>
        <w:t>增大；减小</w:t>
      </w:r>
      <w:r>
        <w:rPr>
          <w:szCs w:val="21"/>
        </w:rPr>
        <w:t>(2)</w:t>
      </w:r>
      <w:r>
        <w:rPr>
          <w:rFonts w:hint="eastAsia"/>
          <w:szCs w:val="21"/>
        </w:rPr>
        <w:t xml:space="preserve"> 汽车对地面压力为</w:t>
      </w:r>
      <m:oMath>
        <m:r>
          <w:rPr>
            <w:rFonts w:ascii="Cambria Math" w:hAnsi="Cambria Math"/>
            <w:szCs w:val="21"/>
          </w:rPr>
          <m:t>1.2×</m:t>
        </m:r>
        <m:sSup>
          <m:sSupPr>
            <m:ctrlPr>
              <w:rPr>
                <w:rFonts w:ascii="Cambria Math" w:hAnsi="Cambria Math"/>
                <w:i/>
                <w:szCs w:val="21"/>
              </w:rPr>
            </m:ctrlPr>
          </m:sSupPr>
          <m:e>
            <m:r>
              <w:rPr>
                <w:rFonts w:ascii="Cambria Math" w:hAnsi="Cambria Math"/>
                <w:szCs w:val="21"/>
              </w:rPr>
              <m:t>10</m:t>
            </m:r>
            <m:ctrlPr>
              <w:rPr>
                <w:rFonts w:ascii="Cambria Math" w:hAnsi="Cambria Math"/>
                <w:i/>
                <w:szCs w:val="21"/>
              </w:rPr>
            </m:ctrlPr>
          </m:e>
          <m:sup>
            <m:r>
              <w:rPr>
                <w:rFonts w:ascii="Cambria Math" w:hAnsi="Cambria Math"/>
                <w:szCs w:val="21"/>
              </w:rPr>
              <m:t>5</m:t>
            </m:r>
            <m:ctrlPr>
              <w:rPr>
                <w:rFonts w:ascii="Cambria Math" w:hAnsi="Cambria Math"/>
                <w:i/>
                <w:szCs w:val="21"/>
              </w:rPr>
            </m:ctrlPr>
          </m:sup>
        </m:sSup>
        <m:r>
          <w:rPr>
            <w:rFonts w:ascii="Cambria Math" w:hAnsi="Cambria Math"/>
            <w:szCs w:val="21"/>
          </w:rPr>
          <m:t>N</m:t>
        </m:r>
      </m:oMath>
      <w:r>
        <w:rPr>
          <w:szCs w:val="21"/>
        </w:rPr>
        <w:t>(3)这辆汽车超载</w:t>
      </w:r>
      <w:r>
        <w:rPr>
          <w:rFonts w:hint="eastAsia"/>
          <w:szCs w:val="21"/>
        </w:rPr>
        <w:t>。</w:t>
      </w:r>
    </w:p>
    <w:p>
      <w:pPr>
        <w:spacing w:line="360" w:lineRule="auto"/>
        <w:rPr>
          <w:szCs w:val="21"/>
        </w:rPr>
      </w:pPr>
      <w:r>
        <w:rPr>
          <w:rFonts w:hint="eastAsia"/>
          <w:szCs w:val="21"/>
        </w:rPr>
        <w:t>2</w:t>
      </w:r>
      <w:r>
        <w:rPr>
          <w:szCs w:val="21"/>
        </w:rPr>
        <w:t>1.</w:t>
      </w:r>
      <w:r>
        <w:rPr>
          <w:szCs w:val="21"/>
        </w:rPr>
        <w:tab/>
      </w:r>
      <w:r>
        <w:rPr>
          <w:rFonts w:hint="eastAsia"/>
          <w:szCs w:val="21"/>
        </w:rPr>
        <w:t>解：</w:t>
      </w:r>
      <w:r>
        <w:rPr>
          <w:szCs w:val="21"/>
        </w:rPr>
        <w:t>(1)</w:t>
      </w:r>
      <w:r>
        <w:rPr>
          <w:rFonts w:hint="eastAsia"/>
          <w:szCs w:val="21"/>
        </w:rPr>
        <w:t>变大；不变</w:t>
      </w:r>
    </w:p>
    <w:p>
      <w:pPr>
        <w:spacing w:line="360" w:lineRule="auto"/>
        <w:rPr>
          <w:szCs w:val="21"/>
        </w:rPr>
      </w:pPr>
      <w:r>
        <w:rPr>
          <w:szCs w:val="21"/>
        </w:rPr>
        <w:tab/>
      </w:r>
      <w:r>
        <w:rPr>
          <w:szCs w:val="21"/>
        </w:rPr>
        <w:t>(2) “蛟龙号”空载漂浮在水面时受到的浮力</w:t>
      </w:r>
      <m:oMath>
        <m:sSub>
          <w:bookmarkStart w:id="3" w:name="_Hlk137320611"/>
          <m:sSubPr>
            <m:ctrlPr>
              <w:rPr>
                <w:rFonts w:ascii="Cambria Math" w:hAnsi="Cambria Math"/>
                <w:i/>
                <w:szCs w:val="21"/>
              </w:rPr>
            </m:ctrlPr>
          </m:sSubPr>
          <m:e>
            <m:r>
              <w:rPr>
                <w:rFonts w:ascii="Cambria Math" w:hAnsi="Cambria Math"/>
                <w:szCs w:val="21"/>
              </w:rPr>
              <m:t>F</m:t>
            </m:r>
            <m:ctrlPr>
              <w:rPr>
                <w:rFonts w:ascii="Cambria Math" w:hAnsi="Cambria Math"/>
                <w:i/>
                <w:szCs w:val="21"/>
              </w:rPr>
            </m:ctrlPr>
          </m:e>
          <m:sub>
            <m:r>
              <m:rPr>
                <m:nor/>
                <m:sty m:val="p"/>
              </m:rPr>
              <w:rPr>
                <w:rFonts w:hint="eastAsia" w:ascii="Cambria Math" w:hAnsi="Cambria Math"/>
                <w:szCs w:val="21"/>
              </w:rPr>
              <m:t>浮</m:t>
            </m:r>
            <m:ctrlPr>
              <w:rPr>
                <w:rFonts w:ascii="Cambria Math" w:hAnsi="Cambria Math"/>
                <w:i/>
                <w:szCs w:val="21"/>
              </w:rPr>
            </m:ctrlPr>
            <w:bookmarkEnd w:id="3"/>
          </m:sub>
        </m:sSub>
        <m:r>
          <w:rPr>
            <w:rFonts w:hint="eastAsia" w:ascii="Cambria Math" w:hAnsi="Cambria Math"/>
            <w:szCs w:val="21"/>
          </w:rPr>
          <m:t>=</m:t>
        </m:r>
        <m:sSub>
          <m:sSubPr>
            <m:ctrlPr>
              <w:rPr>
                <w:rFonts w:ascii="Cambria Math" w:hAnsi="Cambria Math"/>
                <w:i/>
                <w:szCs w:val="21"/>
              </w:rPr>
            </m:ctrlPr>
          </m:sSubPr>
          <m:e>
            <m:r>
              <m:rPr>
                <m:nor/>
                <m:sty m:val="p"/>
              </m:rPr>
              <w:rPr>
                <w:rFonts w:hint="eastAsia" w:ascii="Cambria Math" w:hAnsi="Cambria Math"/>
                <w:szCs w:val="21"/>
              </w:rPr>
              <m:t>G</m:t>
            </m:r>
            <m:ctrlPr>
              <w:rPr>
                <w:rFonts w:ascii="Cambria Math" w:hAnsi="Cambria Math"/>
                <w:i/>
                <w:szCs w:val="21"/>
              </w:rPr>
            </m:ctrlPr>
          </m:e>
          <m:sub>
            <m:r>
              <m:rPr>
                <m:nor/>
                <m:sty m:val="p"/>
              </m:rPr>
              <w:rPr>
                <w:rFonts w:hint="eastAsia" w:ascii="Cambria Math" w:hAnsi="Cambria Math"/>
                <w:szCs w:val="21"/>
              </w:rPr>
              <m:t>空载</m:t>
            </m:r>
            <m:ctrlPr>
              <w:rPr>
                <w:rFonts w:ascii="Cambria Math" w:hAnsi="Cambria Math"/>
                <w:i/>
                <w:szCs w:val="21"/>
              </w:rPr>
            </m:ctrlPr>
          </m:sub>
        </m:sSub>
        <m:r>
          <w:rPr>
            <w:rFonts w:hint="eastAsia" w:ascii="Cambria Math" w:hAnsi="Cambria Math"/>
            <w:szCs w:val="21"/>
          </w:rPr>
          <m:t>=</m:t>
        </m:r>
        <m:sSub>
          <m:sSubPr>
            <m:ctrlPr>
              <w:rPr>
                <w:rFonts w:ascii="Cambria Math" w:hAnsi="Cambria Math"/>
                <w:i/>
                <w:szCs w:val="21"/>
              </w:rPr>
            </m:ctrlPr>
          </m:sSubPr>
          <m:e>
            <m:r>
              <w:rPr>
                <w:rFonts w:hint="eastAsia" w:ascii="Cambria Math" w:hAnsi="Cambria Math"/>
                <w:szCs w:val="21"/>
              </w:rPr>
              <m:t>m</m:t>
            </m:r>
            <m:ctrlPr>
              <w:rPr>
                <w:rFonts w:ascii="Cambria Math" w:hAnsi="Cambria Math"/>
                <w:i/>
                <w:szCs w:val="21"/>
              </w:rPr>
            </m:ctrlPr>
          </m:e>
          <m:sub>
            <m:r>
              <m:rPr>
                <m:nor/>
                <m:sty m:val="p"/>
              </m:rPr>
              <w:rPr>
                <w:rFonts w:hint="eastAsia" w:ascii="Cambria Math" w:hAnsi="Cambria Math"/>
                <w:szCs w:val="21"/>
              </w:rPr>
              <m:t>空载</m:t>
            </m:r>
            <m:ctrlPr>
              <w:rPr>
                <w:rFonts w:ascii="Cambria Math" w:hAnsi="Cambria Math"/>
                <w:i/>
                <w:szCs w:val="21"/>
              </w:rPr>
            </m:ctrlPr>
          </m:sub>
        </m:sSub>
        <m:r>
          <w:rPr>
            <w:rFonts w:ascii="Cambria Math" w:hAnsi="Cambria Math"/>
            <w:szCs w:val="21"/>
          </w:rPr>
          <m:t>g=22×</m:t>
        </m:r>
        <m:sSup>
          <m:sSupPr>
            <m:ctrlPr>
              <w:rPr>
                <w:rFonts w:ascii="Cambria Math" w:hAnsi="Cambria Math"/>
                <w:i/>
                <w:szCs w:val="21"/>
              </w:rPr>
            </m:ctrlPr>
          </m:sSupPr>
          <m:e>
            <m:r>
              <w:rPr>
                <w:rFonts w:ascii="Cambria Math" w:hAnsi="Cambria Math"/>
                <w:szCs w:val="21"/>
              </w:rPr>
              <m:t>10</m:t>
            </m:r>
            <m:ctrlPr>
              <w:rPr>
                <w:rFonts w:ascii="Cambria Math" w:hAnsi="Cambria Math"/>
                <w:i/>
                <w:szCs w:val="21"/>
              </w:rPr>
            </m:ctrlPr>
          </m:e>
          <m:sup>
            <m:r>
              <w:rPr>
                <w:rFonts w:ascii="Cambria Math" w:hAnsi="Cambria Math"/>
                <w:szCs w:val="21"/>
              </w:rPr>
              <m:t>3</m:t>
            </m:r>
            <m:ctrlPr>
              <w:rPr>
                <w:rFonts w:ascii="Cambria Math" w:hAnsi="Cambria Math"/>
                <w:i/>
                <w:szCs w:val="21"/>
              </w:rPr>
            </m:ctrlPr>
          </m:sup>
        </m:sSup>
        <m:r>
          <w:rPr>
            <w:rFonts w:ascii="Cambria Math" w:hAnsi="Cambria Math"/>
            <w:szCs w:val="21"/>
          </w:rPr>
          <m:t>kg×10N/kg=2.2×</m:t>
        </m:r>
        <m:sSup>
          <m:sSupPr>
            <m:ctrlPr>
              <w:rPr>
                <w:rFonts w:ascii="Cambria Math" w:hAnsi="Cambria Math"/>
                <w:i/>
                <w:szCs w:val="21"/>
              </w:rPr>
            </m:ctrlPr>
          </m:sSupPr>
          <m:e>
            <m:r>
              <w:rPr>
                <w:rFonts w:ascii="Cambria Math" w:hAnsi="Cambria Math"/>
                <w:szCs w:val="21"/>
              </w:rPr>
              <m:t>10</m:t>
            </m:r>
            <m:ctrlPr>
              <w:rPr>
                <w:rFonts w:ascii="Cambria Math" w:hAnsi="Cambria Math"/>
                <w:i/>
                <w:szCs w:val="21"/>
              </w:rPr>
            </m:ctrlPr>
          </m:e>
          <m:sup>
            <m:r>
              <w:rPr>
                <w:rFonts w:ascii="Cambria Math" w:hAnsi="Cambria Math"/>
                <w:szCs w:val="21"/>
              </w:rPr>
              <m:t>5</m:t>
            </m:r>
            <m:ctrlPr>
              <w:rPr>
                <w:rFonts w:ascii="Cambria Math" w:hAnsi="Cambria Math"/>
                <w:i/>
                <w:szCs w:val="21"/>
              </w:rPr>
            </m:ctrlPr>
          </m:sup>
        </m:sSup>
        <m:r>
          <w:rPr>
            <w:rFonts w:ascii="Cambria Math" w:hAnsi="Cambria Math"/>
            <w:szCs w:val="21"/>
          </w:rPr>
          <m:t>N</m:t>
        </m:r>
      </m:oMath>
    </w:p>
    <w:p>
      <w:pPr>
        <w:spacing w:line="360" w:lineRule="auto"/>
        <w:rPr>
          <w:szCs w:val="21"/>
        </w:rPr>
      </w:pPr>
      <w:r>
        <w:rPr>
          <w:szCs w:val="21"/>
        </w:rPr>
        <w:tab/>
      </w:r>
      <w:r>
        <w:rPr>
          <w:szCs w:val="21"/>
        </w:rPr>
        <w:t>(3) 满载时</w:t>
      </w:r>
      <w:r>
        <w:rPr>
          <w:rFonts w:hint="eastAsia"/>
          <w:szCs w:val="21"/>
        </w:rPr>
        <w:t>下潜作业时潜水器排开海水的体积</w:t>
      </w:r>
      <m:oMath>
        <m:sSub>
          <m:sSubPr>
            <m:ctrlPr>
              <w:rPr>
                <w:rFonts w:ascii="Cambria Math" w:hAnsi="Cambria Math"/>
                <w:i/>
                <w:szCs w:val="21"/>
              </w:rPr>
            </m:ctrlPr>
          </m:sSubPr>
          <m:e>
            <m:r>
              <w:rPr>
                <w:rFonts w:hint="eastAsia" w:ascii="Cambria Math" w:hAnsi="Cambria Math"/>
                <w:szCs w:val="21"/>
              </w:rPr>
              <m:t>V</m:t>
            </m:r>
            <m:ctrlPr>
              <w:rPr>
                <w:rFonts w:ascii="Cambria Math" w:hAnsi="Cambria Math"/>
                <w:i/>
                <w:szCs w:val="21"/>
              </w:rPr>
            </m:ctrlPr>
          </m:e>
          <m:sub>
            <m:r>
              <m:rPr>
                <m:nor/>
                <m:sty m:val="p"/>
              </m:rPr>
              <w:rPr>
                <w:rFonts w:hint="eastAsia" w:ascii="Cambria Math" w:hAnsi="Cambria Math"/>
                <w:szCs w:val="21"/>
              </w:rPr>
              <m:t>排</m:t>
            </m:r>
            <m:ctrlPr>
              <w:rPr>
                <w:rFonts w:ascii="Cambria Math" w:hAnsi="Cambria Math"/>
                <w:i/>
                <w:szCs w:val="21"/>
              </w:rPr>
            </m:ctrlPr>
          </m:sub>
        </m:sSub>
        <m:r>
          <w:rPr>
            <w:rFonts w:hint="eastAsia" w:ascii="Cambria Math" w:hAnsi="Cambria Math"/>
            <w:szCs w:val="21"/>
          </w:rPr>
          <m:t>=</m:t>
        </m:r>
        <m:sSub>
          <m:sSubPr>
            <m:ctrlPr>
              <w:rPr>
                <w:rFonts w:ascii="Cambria Math" w:hAnsi="Cambria Math"/>
                <w:i/>
                <w:szCs w:val="21"/>
              </w:rPr>
            </m:ctrlPr>
          </m:sSubPr>
          <m:e>
            <m:r>
              <w:rPr>
                <w:rFonts w:hint="eastAsia" w:ascii="Cambria Math" w:hAnsi="Cambria Math"/>
                <w:szCs w:val="21"/>
              </w:rPr>
              <m:t>V</m:t>
            </m:r>
            <m:ctrlPr>
              <w:rPr>
                <w:rFonts w:ascii="Cambria Math" w:hAnsi="Cambria Math"/>
                <w:i/>
                <w:szCs w:val="21"/>
              </w:rPr>
            </m:ctrlPr>
          </m:e>
          <m:sub>
            <m:r>
              <m:rPr>
                <m:nor/>
                <m:sty m:val="p"/>
              </m:rPr>
              <w:rPr>
                <w:rFonts w:hint="eastAsia" w:ascii="Cambria Math" w:hAnsi="Cambria Math"/>
                <w:szCs w:val="21"/>
              </w:rPr>
              <m:t>潜水器</m:t>
            </m:r>
            <m:ctrlPr>
              <w:rPr>
                <w:rFonts w:ascii="Cambria Math" w:hAnsi="Cambria Math"/>
                <w:i/>
                <w:szCs w:val="21"/>
              </w:rPr>
            </m:ctrlPr>
          </m:sub>
        </m:sSub>
        <m:r>
          <w:rPr>
            <w:rFonts w:hint="eastAsia" w:ascii="Cambria Math" w:hAnsi="Cambria Math"/>
            <w:szCs w:val="21"/>
          </w:rPr>
          <m:t>=</m:t>
        </m:r>
        <m:r>
          <w:rPr>
            <w:rFonts w:ascii="Cambria Math" w:hAnsi="Cambria Math"/>
            <w:szCs w:val="21"/>
          </w:rPr>
          <m:t>70</m:t>
        </m:r>
        <m:sSup>
          <m:sSupPr>
            <m:ctrlPr>
              <w:rPr>
                <w:rFonts w:ascii="Cambria Math" w:hAnsi="Cambria Math"/>
                <w:i/>
                <w:szCs w:val="21"/>
              </w:rPr>
            </m:ctrlPr>
          </m:sSupPr>
          <m:e>
            <m:r>
              <w:rPr>
                <w:rFonts w:hint="eastAsia" w:ascii="Cambria Math" w:hAnsi="Cambria Math"/>
                <w:szCs w:val="21"/>
              </w:rPr>
              <m:t>m</m:t>
            </m:r>
            <m:ctrlPr>
              <w:rPr>
                <w:rFonts w:ascii="Cambria Math" w:hAnsi="Cambria Math"/>
                <w:i/>
                <w:szCs w:val="21"/>
              </w:rPr>
            </m:ctrlPr>
          </m:e>
          <m:sup>
            <m:r>
              <w:rPr>
                <w:rFonts w:ascii="Cambria Math" w:hAnsi="Cambria Math"/>
                <w:szCs w:val="21"/>
              </w:rPr>
              <m:t>3</m:t>
            </m:r>
            <m:ctrlPr>
              <w:rPr>
                <w:rFonts w:ascii="Cambria Math" w:hAnsi="Cambria Math"/>
                <w:i/>
                <w:szCs w:val="21"/>
              </w:rPr>
            </m:ctrlPr>
          </m:sup>
        </m:sSup>
      </m:oMath>
    </w:p>
    <w:p>
      <w:pPr>
        <w:spacing w:line="360" w:lineRule="auto"/>
        <w:rPr>
          <w:szCs w:val="21"/>
        </w:rPr>
      </w:pPr>
      <w:r>
        <w:rPr>
          <w:szCs w:val="21"/>
        </w:rPr>
        <w:tab/>
      </w:r>
      <w:r>
        <w:rPr>
          <w:rFonts w:hint="eastAsia"/>
          <w:szCs w:val="21"/>
        </w:rPr>
        <w:t>蛟龙号此时收到的浮力</w:t>
      </w:r>
      <m:oMath>
        <m:sSup>
          <m:sSupPr>
            <m:ctrlPr>
              <w:rPr>
                <w:rFonts w:ascii="Cambria Math" w:hAnsi="Cambria Math"/>
                <w:i/>
                <w:szCs w:val="21"/>
              </w:rPr>
            </m:ctrlPr>
          </m:sSupPr>
          <m:e>
            <m:sSub>
              <m:sSubPr>
                <m:ctrlPr>
                  <w:rPr>
                    <w:rFonts w:ascii="Cambria Math" w:hAnsi="Cambria Math"/>
                    <w:i/>
                    <w:szCs w:val="21"/>
                  </w:rPr>
                </m:ctrlPr>
              </m:sSubPr>
              <m:e>
                <m:r>
                  <w:rPr>
                    <w:rFonts w:ascii="Cambria Math" w:hAnsi="Cambria Math"/>
                    <w:szCs w:val="21"/>
                  </w:rPr>
                  <m:t>F</m:t>
                </m:r>
                <m:ctrlPr>
                  <w:rPr>
                    <w:rFonts w:ascii="Cambria Math" w:hAnsi="Cambria Math"/>
                    <w:i/>
                    <w:szCs w:val="21"/>
                  </w:rPr>
                </m:ctrlPr>
              </m:e>
              <m:sub>
                <m:r>
                  <m:rPr>
                    <m:nor/>
                    <m:sty m:val="p"/>
                  </m:rPr>
                  <w:rPr>
                    <w:rFonts w:hint="eastAsia" w:ascii="Cambria Math" w:hAnsi="Cambria Math"/>
                    <w:szCs w:val="21"/>
                  </w:rPr>
                  <m:t>浮</m:t>
                </m:r>
                <m:ctrlPr>
                  <w:rPr>
                    <w:rFonts w:ascii="Cambria Math" w:hAnsi="Cambria Math"/>
                    <w:i/>
                    <w:szCs w:val="21"/>
                  </w:rPr>
                </m:ctrlPr>
              </m:sub>
            </m:sSub>
            <m:ctrlPr>
              <w:rPr>
                <w:rFonts w:ascii="Cambria Math" w:hAnsi="Cambria Math"/>
                <w:i/>
                <w:szCs w:val="21"/>
              </w:rPr>
            </m:ctrlPr>
          </m:e>
          <m:sup>
            <m:r>
              <w:rPr>
                <w:rFonts w:ascii="Cambria Math" w:hAnsi="Cambria Math"/>
                <w:szCs w:val="21"/>
              </w:rPr>
              <m:t>'</m:t>
            </m:r>
            <m:ctrlPr>
              <w:rPr>
                <w:rFonts w:ascii="Cambria Math" w:hAnsi="Cambria Math"/>
                <w:i/>
                <w:szCs w:val="21"/>
              </w:rPr>
            </m:ctrlPr>
          </m:sup>
        </m:sSup>
        <m:r>
          <w:rPr>
            <w:rFonts w:hint="eastAsia" w:ascii="Cambria Math" w:hAnsi="Cambria Math"/>
            <w:szCs w:val="21"/>
          </w:rPr>
          <m:t>=</m:t>
        </m:r>
      </m:oMath>
      <w:r>
        <w:rPr>
          <w:szCs w:val="21"/>
        </w:rPr>
        <w:t>ρ</w:t>
      </w:r>
      <w:r>
        <w:rPr>
          <w:szCs w:val="21"/>
          <w:vertAlign w:val="subscript"/>
        </w:rPr>
        <w:t>海水</w:t>
      </w:r>
      <w:r>
        <w:rPr>
          <w:rFonts w:hint="eastAsia"/>
          <w:szCs w:val="21"/>
        </w:rPr>
        <w:t>g</w:t>
      </w:r>
      <m:oMath>
        <m:sSub>
          <m:sSubPr>
            <m:ctrlPr>
              <w:rPr>
                <w:rFonts w:ascii="Cambria Math" w:hAnsi="Cambria Math"/>
                <w:i/>
                <w:szCs w:val="21"/>
              </w:rPr>
            </m:ctrlPr>
          </m:sSubPr>
          <m:e>
            <m:r>
              <w:rPr>
                <w:rFonts w:hint="eastAsia" w:ascii="Cambria Math" w:hAnsi="Cambria Math"/>
                <w:szCs w:val="21"/>
              </w:rPr>
              <m:t>V</m:t>
            </m:r>
            <m:ctrlPr>
              <w:rPr>
                <w:rFonts w:ascii="Cambria Math" w:hAnsi="Cambria Math"/>
                <w:i/>
                <w:szCs w:val="21"/>
              </w:rPr>
            </m:ctrlPr>
          </m:e>
          <m:sub>
            <m:r>
              <m:rPr>
                <m:nor/>
                <m:sty m:val="p"/>
              </m:rPr>
              <w:rPr>
                <w:rFonts w:hint="eastAsia" w:ascii="Cambria Math" w:hAnsi="Cambria Math"/>
                <w:szCs w:val="21"/>
              </w:rPr>
              <m:t>排</m:t>
            </m:r>
            <m:ctrlPr>
              <w:rPr>
                <w:rFonts w:ascii="Cambria Math" w:hAnsi="Cambria Math"/>
                <w:i/>
                <w:szCs w:val="21"/>
              </w:rPr>
            </m:ctrlPr>
          </m:sub>
        </m:sSub>
        <m:r>
          <w:rPr>
            <w:rFonts w:ascii="Cambria Math" w:hAnsi="Cambria Math"/>
            <w:szCs w:val="21"/>
          </w:rPr>
          <m:t>=</m:t>
        </m:r>
      </m:oMath>
      <w:r>
        <w:rPr>
          <w:szCs w:val="21"/>
        </w:rPr>
        <w:t>1.0×10³kg/m³</w:t>
      </w:r>
      <m:oMath>
        <m:r>
          <w:rPr>
            <w:rFonts w:ascii="Cambria Math" w:hAnsi="Cambria Math"/>
            <w:szCs w:val="21"/>
          </w:rPr>
          <m:t>×</m:t>
        </m:r>
        <m:r>
          <m:rPr>
            <m:sty m:val="p"/>
          </m:rPr>
          <w:rPr>
            <w:rFonts w:ascii="Cambria Math" w:hAnsi="Cambria Math"/>
            <w:szCs w:val="21"/>
          </w:rPr>
          <m:t>10N/kg</m:t>
        </m:r>
        <m:r>
          <w:rPr>
            <w:rFonts w:ascii="Cambria Math" w:hAnsi="Cambria Math"/>
            <w:szCs w:val="21"/>
          </w:rPr>
          <m:t>×70</m:t>
        </m:r>
        <m:sSup>
          <m:sSupPr>
            <m:ctrlPr>
              <w:rPr>
                <w:rFonts w:ascii="Cambria Math" w:hAnsi="Cambria Math"/>
                <w:i/>
                <w:szCs w:val="21"/>
              </w:rPr>
            </m:ctrlPr>
          </m:sSupPr>
          <m:e>
            <m:r>
              <w:rPr>
                <w:rFonts w:hint="eastAsia" w:ascii="Cambria Math" w:hAnsi="Cambria Math"/>
                <w:szCs w:val="21"/>
              </w:rPr>
              <m:t>m</m:t>
            </m:r>
            <m:ctrlPr>
              <w:rPr>
                <w:rFonts w:ascii="Cambria Math" w:hAnsi="Cambria Math"/>
                <w:i/>
                <w:szCs w:val="21"/>
              </w:rPr>
            </m:ctrlPr>
          </m:e>
          <m:sup>
            <m:r>
              <w:rPr>
                <w:rFonts w:ascii="Cambria Math" w:hAnsi="Cambria Math"/>
                <w:szCs w:val="21"/>
              </w:rPr>
              <m:t>3</m:t>
            </m:r>
            <m:ctrlPr>
              <w:rPr>
                <w:rFonts w:ascii="Cambria Math" w:hAnsi="Cambria Math"/>
                <w:i/>
                <w:szCs w:val="21"/>
              </w:rPr>
            </m:ctrlPr>
          </m:sup>
        </m:sSup>
        <m:r>
          <w:rPr>
            <w:rFonts w:ascii="Cambria Math" w:hAnsi="Cambria Math"/>
            <w:szCs w:val="21"/>
          </w:rPr>
          <m:t>=7×</m:t>
        </m:r>
        <m:sSup>
          <m:sSupPr>
            <m:ctrlPr>
              <w:rPr>
                <w:rFonts w:ascii="Cambria Math" w:hAnsi="Cambria Math"/>
                <w:i/>
                <w:szCs w:val="21"/>
              </w:rPr>
            </m:ctrlPr>
          </m:sSupPr>
          <m:e>
            <m:r>
              <w:rPr>
                <w:rFonts w:ascii="Cambria Math" w:hAnsi="Cambria Math"/>
                <w:szCs w:val="21"/>
              </w:rPr>
              <m:t>10</m:t>
            </m:r>
            <m:ctrlPr>
              <w:rPr>
                <w:rFonts w:ascii="Cambria Math" w:hAnsi="Cambria Math"/>
                <w:i/>
                <w:szCs w:val="21"/>
              </w:rPr>
            </m:ctrlPr>
          </m:e>
          <m:sup>
            <m:r>
              <w:rPr>
                <w:rFonts w:ascii="Cambria Math" w:hAnsi="Cambria Math"/>
                <w:szCs w:val="21"/>
              </w:rPr>
              <m:t>5</m:t>
            </m:r>
            <m:ctrlPr>
              <w:rPr>
                <w:rFonts w:ascii="Cambria Math" w:hAnsi="Cambria Math"/>
                <w:i/>
                <w:szCs w:val="21"/>
              </w:rPr>
            </m:ctrlPr>
          </m:sup>
        </m:sSup>
        <m:r>
          <w:rPr>
            <w:rFonts w:ascii="Cambria Math" w:hAnsi="Cambria Math"/>
            <w:szCs w:val="21"/>
          </w:rPr>
          <m:t>N</m:t>
        </m:r>
      </m:oMath>
    </w:p>
    <w:p>
      <w:pPr>
        <w:spacing w:line="360" w:lineRule="auto"/>
        <w:rPr>
          <w:szCs w:val="21"/>
        </w:rPr>
      </w:pPr>
      <w:r>
        <w:rPr>
          <w:szCs w:val="21"/>
        </w:rPr>
        <w:tab/>
      </w:r>
      <w:r>
        <w:rPr>
          <w:rFonts w:hint="eastAsia"/>
          <w:szCs w:val="21"/>
        </w:rPr>
        <w:t>满载总重力</w:t>
      </w:r>
      <m:oMath>
        <m:sSub>
          <m:sSubPr>
            <m:ctrlPr>
              <w:rPr>
                <w:rFonts w:ascii="Cambria Math" w:hAnsi="Cambria Math"/>
                <w:i/>
                <w:szCs w:val="21"/>
              </w:rPr>
            </m:ctrlPr>
          </m:sSubPr>
          <m:e>
            <m:r>
              <m:rPr>
                <m:nor/>
                <m:sty m:val="p"/>
              </m:rPr>
              <w:rPr>
                <w:rFonts w:hint="eastAsia" w:ascii="Cambria Math" w:hAnsi="Cambria Math"/>
                <w:szCs w:val="21"/>
              </w:rPr>
              <m:t>G</m:t>
            </m:r>
            <m:ctrlPr>
              <w:rPr>
                <w:rFonts w:ascii="Cambria Math" w:hAnsi="Cambria Math"/>
                <w:i/>
                <w:szCs w:val="21"/>
              </w:rPr>
            </m:ctrlPr>
          </m:e>
          <m:sub>
            <m:r>
              <m:rPr>
                <m:nor/>
                <m:sty m:val="p"/>
              </m:rPr>
              <w:rPr>
                <w:rFonts w:hint="eastAsia" w:ascii="Cambria Math" w:hAnsi="Cambria Math"/>
                <w:szCs w:val="21"/>
              </w:rPr>
              <m:t>满</m:t>
            </m:r>
            <m:ctrlPr>
              <w:rPr>
                <w:rFonts w:ascii="Cambria Math" w:hAnsi="Cambria Math"/>
                <w:i/>
                <w:szCs w:val="21"/>
              </w:rPr>
            </m:ctrlPr>
          </m:sub>
        </m:sSub>
        <m:r>
          <w:rPr>
            <w:rFonts w:hint="eastAsia" w:ascii="Cambria Math" w:hAnsi="Cambria Math"/>
            <w:szCs w:val="21"/>
          </w:rPr>
          <m:t>=</m:t>
        </m:r>
        <m:sSub>
          <m:sSubPr>
            <m:ctrlPr>
              <w:rPr>
                <w:rFonts w:ascii="Cambria Math" w:hAnsi="Cambria Math"/>
                <w:i/>
                <w:szCs w:val="21"/>
              </w:rPr>
            </m:ctrlPr>
          </m:sSubPr>
          <m:e>
            <m:r>
              <w:rPr>
                <w:rFonts w:hint="eastAsia" w:ascii="Cambria Math" w:hAnsi="Cambria Math"/>
                <w:szCs w:val="21"/>
              </w:rPr>
              <m:t>m</m:t>
            </m:r>
            <m:ctrlPr>
              <w:rPr>
                <w:rFonts w:ascii="Cambria Math" w:hAnsi="Cambria Math"/>
                <w:i/>
                <w:szCs w:val="21"/>
              </w:rPr>
            </m:ctrlPr>
          </m:e>
          <m:sub>
            <m:r>
              <m:rPr>
                <m:nor/>
                <m:sty m:val="p"/>
              </m:rPr>
              <w:rPr>
                <w:rFonts w:hint="eastAsia" w:ascii="Cambria Math" w:hAnsi="Cambria Math"/>
                <w:szCs w:val="21"/>
              </w:rPr>
              <m:t>满</m:t>
            </m:r>
            <m:ctrlPr>
              <w:rPr>
                <w:rFonts w:ascii="Cambria Math" w:hAnsi="Cambria Math"/>
                <w:i/>
                <w:szCs w:val="21"/>
              </w:rPr>
            </m:ctrlPr>
          </m:sub>
        </m:sSub>
        <m:r>
          <w:rPr>
            <w:rFonts w:ascii="Cambria Math" w:hAnsi="Cambria Math"/>
            <w:szCs w:val="21"/>
          </w:rPr>
          <m:t>g</m:t>
        </m:r>
        <m:r>
          <w:rPr>
            <w:rFonts w:hint="eastAsia" w:ascii="Cambria Math" w:hAnsi="Cambria Math"/>
            <w:szCs w:val="21"/>
          </w:rPr>
          <m:t>=</m:t>
        </m:r>
        <m:r>
          <w:rPr>
            <w:rFonts w:ascii="Cambria Math" w:hAnsi="Cambria Math"/>
            <w:szCs w:val="21"/>
          </w:rPr>
          <m:t>(22×</m:t>
        </m:r>
        <m:sSup>
          <m:sSupPr>
            <m:ctrlPr>
              <w:rPr>
                <w:rFonts w:ascii="Cambria Math" w:hAnsi="Cambria Math"/>
                <w:i/>
                <w:szCs w:val="21"/>
              </w:rPr>
            </m:ctrlPr>
          </m:sSupPr>
          <m:e>
            <m:r>
              <w:rPr>
                <w:rFonts w:ascii="Cambria Math" w:hAnsi="Cambria Math"/>
                <w:szCs w:val="21"/>
              </w:rPr>
              <m:t>10</m:t>
            </m:r>
            <m:ctrlPr>
              <w:rPr>
                <w:rFonts w:ascii="Cambria Math" w:hAnsi="Cambria Math"/>
                <w:i/>
                <w:szCs w:val="21"/>
              </w:rPr>
            </m:ctrlPr>
          </m:e>
          <m:sup>
            <m:r>
              <w:rPr>
                <w:rFonts w:ascii="Cambria Math" w:hAnsi="Cambria Math"/>
                <w:szCs w:val="21"/>
              </w:rPr>
              <m:t>3</m:t>
            </m:r>
            <m:ctrlPr>
              <w:rPr>
                <w:rFonts w:ascii="Cambria Math" w:hAnsi="Cambria Math"/>
                <w:i/>
                <w:szCs w:val="21"/>
              </w:rPr>
            </m:ctrlPr>
          </m:sup>
        </m:sSup>
        <m:r>
          <w:rPr>
            <w:rFonts w:ascii="Cambria Math" w:hAnsi="Cambria Math"/>
            <w:szCs w:val="21"/>
          </w:rPr>
          <m:t>kg+240</m:t>
        </m:r>
        <m:r>
          <w:rPr>
            <w:rFonts w:hint="eastAsia" w:ascii="Cambria Math" w:hAnsi="Cambria Math"/>
            <w:szCs w:val="21"/>
          </w:rPr>
          <m:t>kg</m:t>
        </m:r>
        <m:r>
          <w:rPr>
            <w:rFonts w:ascii="Cambria Math" w:hAnsi="Cambria Math"/>
            <w:szCs w:val="21"/>
          </w:rPr>
          <m:t>)×10N/kg=2.224×</m:t>
        </m:r>
        <m:sSup>
          <m:sSupPr>
            <m:ctrlPr>
              <w:rPr>
                <w:rFonts w:ascii="Cambria Math" w:hAnsi="Cambria Math"/>
                <w:i/>
                <w:szCs w:val="21"/>
              </w:rPr>
            </m:ctrlPr>
          </m:sSupPr>
          <m:e>
            <m:r>
              <w:rPr>
                <w:rFonts w:ascii="Cambria Math" w:hAnsi="Cambria Math"/>
                <w:szCs w:val="21"/>
              </w:rPr>
              <m:t>10</m:t>
            </m:r>
            <m:ctrlPr>
              <w:rPr>
                <w:rFonts w:ascii="Cambria Math" w:hAnsi="Cambria Math"/>
                <w:i/>
                <w:szCs w:val="21"/>
              </w:rPr>
            </m:ctrlPr>
          </m:e>
          <m:sup>
            <m:r>
              <w:rPr>
                <w:rFonts w:ascii="Cambria Math" w:hAnsi="Cambria Math"/>
                <w:szCs w:val="21"/>
              </w:rPr>
              <m:t>5</m:t>
            </m:r>
            <m:ctrlPr>
              <w:rPr>
                <w:rFonts w:ascii="Cambria Math" w:hAnsi="Cambria Math"/>
                <w:i/>
                <w:szCs w:val="21"/>
              </w:rPr>
            </m:ctrlPr>
          </m:sup>
        </m:sSup>
        <m:r>
          <w:rPr>
            <w:rFonts w:ascii="Cambria Math" w:hAnsi="Cambria Math"/>
            <w:szCs w:val="21"/>
          </w:rPr>
          <m:t>N</m:t>
        </m:r>
      </m:oMath>
    </w:p>
    <w:p>
      <w:pPr>
        <w:spacing w:line="360" w:lineRule="auto"/>
        <w:rPr>
          <w:szCs w:val="21"/>
        </w:rPr>
      </w:pPr>
      <m:oMath>
        <m:r>
          <w:rPr>
            <w:rFonts w:ascii="Cambria Math" w:hAnsi="Cambria Math"/>
            <w:szCs w:val="21"/>
          </w:rPr>
          <m:t xml:space="preserve">           7×</m:t>
        </m:r>
        <m:sSup>
          <m:sSupPr>
            <m:ctrlPr>
              <w:rPr>
                <w:rFonts w:ascii="Cambria Math" w:hAnsi="Cambria Math"/>
                <w:i/>
                <w:szCs w:val="21"/>
              </w:rPr>
            </m:ctrlPr>
          </m:sSupPr>
          <m:e>
            <m:r>
              <w:rPr>
                <w:rFonts w:ascii="Cambria Math" w:hAnsi="Cambria Math"/>
                <w:szCs w:val="21"/>
              </w:rPr>
              <m:t>10</m:t>
            </m:r>
            <m:ctrlPr>
              <w:rPr>
                <w:rFonts w:ascii="Cambria Math" w:hAnsi="Cambria Math"/>
                <w:i/>
                <w:szCs w:val="21"/>
              </w:rPr>
            </m:ctrlPr>
          </m:e>
          <m:sup>
            <m:r>
              <w:rPr>
                <w:rFonts w:ascii="Cambria Math" w:hAnsi="Cambria Math"/>
                <w:szCs w:val="21"/>
              </w:rPr>
              <m:t>5</m:t>
            </m:r>
            <m:ctrlPr>
              <w:rPr>
                <w:rFonts w:ascii="Cambria Math" w:hAnsi="Cambria Math"/>
                <w:i/>
                <w:szCs w:val="21"/>
              </w:rPr>
            </m:ctrlPr>
          </m:sup>
        </m:sSup>
        <m:r>
          <w:rPr>
            <w:rFonts w:ascii="Cambria Math" w:hAnsi="Cambria Math"/>
            <w:szCs w:val="21"/>
          </w:rPr>
          <m:t>N</m:t>
        </m:r>
      </m:oMath>
      <w:r>
        <w:rPr>
          <w:szCs w:val="21"/>
        </w:rPr>
        <w:t>&gt;</w:t>
      </w:r>
      <w:r>
        <w:rPr>
          <w:szCs w:val="21"/>
        </w:rPr>
        <w:tab/>
      </w:r>
      <m:oMath>
        <m:r>
          <w:rPr>
            <w:rFonts w:ascii="Cambria Math" w:hAnsi="Cambria Math"/>
            <w:szCs w:val="21"/>
          </w:rPr>
          <m:t>2.2×</m:t>
        </m:r>
        <m:sSup>
          <m:sSupPr>
            <m:ctrlPr>
              <w:rPr>
                <w:rFonts w:ascii="Cambria Math" w:hAnsi="Cambria Math"/>
                <w:i/>
                <w:szCs w:val="21"/>
              </w:rPr>
            </m:ctrlPr>
          </m:sSupPr>
          <m:e>
            <m:r>
              <w:rPr>
                <w:rFonts w:ascii="Cambria Math" w:hAnsi="Cambria Math"/>
                <w:szCs w:val="21"/>
              </w:rPr>
              <m:t>10</m:t>
            </m:r>
            <m:ctrlPr>
              <w:rPr>
                <w:rFonts w:ascii="Cambria Math" w:hAnsi="Cambria Math"/>
                <w:i/>
                <w:szCs w:val="21"/>
              </w:rPr>
            </m:ctrlPr>
          </m:e>
          <m:sup>
            <m:r>
              <w:rPr>
                <w:rFonts w:ascii="Cambria Math" w:hAnsi="Cambria Math"/>
                <w:szCs w:val="21"/>
              </w:rPr>
              <m:t>5</m:t>
            </m:r>
            <m:ctrlPr>
              <w:rPr>
                <w:rFonts w:ascii="Cambria Math" w:hAnsi="Cambria Math"/>
                <w:i/>
                <w:szCs w:val="21"/>
              </w:rPr>
            </m:ctrlPr>
          </m:sup>
        </m:sSup>
        <m:r>
          <w:rPr>
            <w:rFonts w:ascii="Cambria Math" w:hAnsi="Cambria Math"/>
            <w:szCs w:val="21"/>
          </w:rPr>
          <m:t>N</m:t>
        </m:r>
      </m:oMath>
      <w:r>
        <w:rPr>
          <w:rFonts w:hint="eastAsia"/>
          <w:szCs w:val="21"/>
        </w:rPr>
        <w:t>,能</w:t>
      </w:r>
    </w:p>
    <w:p>
      <w:pPr>
        <w:spacing w:line="360" w:lineRule="auto"/>
        <w:ind w:firstLine="420"/>
        <w:rPr>
          <w:szCs w:val="21"/>
        </w:rPr>
      </w:pPr>
      <w:r>
        <w:rPr>
          <w:rFonts w:hint="eastAsia"/>
          <w:szCs w:val="21"/>
        </w:rPr>
        <w:t>答：</w:t>
      </w:r>
      <w:r>
        <w:rPr>
          <w:szCs w:val="21"/>
        </w:rPr>
        <w:t>(1)</w:t>
      </w:r>
      <w:r>
        <w:rPr>
          <w:rFonts w:hint="eastAsia"/>
          <w:szCs w:val="21"/>
        </w:rPr>
        <w:t>变大；不变</w:t>
      </w:r>
      <w:r>
        <w:rPr>
          <w:szCs w:val="21"/>
        </w:rPr>
        <w:t>(2) “蛟龙号”空载漂浮在水面时受到的浮力</w:t>
      </w:r>
      <w:r>
        <w:rPr>
          <w:rFonts w:hint="eastAsia"/>
          <w:szCs w:val="21"/>
        </w:rPr>
        <w:t>为</w:t>
      </w:r>
      <m:oMath>
        <m:r>
          <w:rPr>
            <w:rFonts w:ascii="Cambria Math" w:hAnsi="Cambria Math"/>
            <w:szCs w:val="21"/>
          </w:rPr>
          <m:t>2.2×</m:t>
        </m:r>
        <m:sSup>
          <m:sSupPr>
            <m:ctrlPr>
              <w:rPr>
                <w:rFonts w:ascii="Cambria Math" w:hAnsi="Cambria Math"/>
                <w:i/>
                <w:szCs w:val="21"/>
              </w:rPr>
            </m:ctrlPr>
          </m:sSupPr>
          <m:e>
            <m:r>
              <w:rPr>
                <w:rFonts w:ascii="Cambria Math" w:hAnsi="Cambria Math"/>
                <w:szCs w:val="21"/>
              </w:rPr>
              <m:t>10</m:t>
            </m:r>
            <m:ctrlPr>
              <w:rPr>
                <w:rFonts w:ascii="Cambria Math" w:hAnsi="Cambria Math"/>
                <w:i/>
                <w:szCs w:val="21"/>
              </w:rPr>
            </m:ctrlPr>
          </m:e>
          <m:sup>
            <m:r>
              <w:rPr>
                <w:rFonts w:ascii="Cambria Math" w:hAnsi="Cambria Math"/>
                <w:szCs w:val="21"/>
              </w:rPr>
              <m:t>5</m:t>
            </m:r>
            <m:ctrlPr>
              <w:rPr>
                <w:rFonts w:ascii="Cambria Math" w:hAnsi="Cambria Math"/>
                <w:i/>
                <w:szCs w:val="21"/>
              </w:rPr>
            </m:ctrlPr>
          </m:sup>
        </m:sSup>
        <m:r>
          <w:rPr>
            <w:rFonts w:ascii="Cambria Math" w:hAnsi="Cambria Math"/>
            <w:szCs w:val="21"/>
          </w:rPr>
          <m:t>N</m:t>
        </m:r>
      </m:oMath>
      <w:r>
        <w:rPr>
          <w:szCs w:val="21"/>
        </w:rPr>
        <w:t>(3) “蛟龙号”满载时能漂浮在海面上</w:t>
      </w:r>
    </w:p>
    <w:p>
      <w:pPr>
        <w:spacing w:line="360" w:lineRule="auto"/>
        <w:rPr>
          <w:szCs w:val="21"/>
        </w:rPr>
      </w:pPr>
    </w:p>
    <w:p>
      <w:pPr>
        <w:spacing w:line="360" w:lineRule="auto"/>
        <w:rPr>
          <w:szCs w:val="21"/>
        </w:rPr>
        <w:sectPr>
          <w:headerReference r:id="rId3" w:type="default"/>
          <w:footerReference r:id="rId4" w:type="default"/>
          <w:pgSz w:w="11900" w:h="16840"/>
          <w:pgMar w:top="800" w:right="800" w:bottom="800" w:left="800" w:header="720" w:footer="720" w:gutter="0"/>
          <w:cols w:space="720" w:num="1"/>
        </w:sectPr>
      </w:pPr>
    </w:p>
    <w:p>
      <w:bookmarkStart w:id="4" w:name="_GoBack"/>
      <w:bookmarkEnd w:id="4"/>
    </w:p>
    <w:sectPr>
      <w:pgSz w:w="11900" w:h="16840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等线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Cambria Math">
    <w:panose1 w:val="02040503050406030204"/>
    <w:charset w:val="01"/>
    <w:family w:val="roman"/>
    <w:pitch w:val="default"/>
    <w:sig w:usb0="E00002FF" w:usb1="420024FF" w:usb2="00000000" w:usb3="00000000" w:csb0="2000019F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Cambria Math">
    <w:panose1 w:val="02040503050406030204"/>
    <w:charset w:val="00"/>
    <w:family w:val="auto"/>
    <w:pitch w:val="default"/>
    <w:sig w:usb0="E00002FF" w:usb1="420024FF" w:usb2="0000000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  <w14:ligatures w14:val="none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  <w14:ligatures w14:val="none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  <w14:ligatures w14:val="none"/>
      </w:rPr>
    </w:pPr>
    <w:r>
      <w:pict>
        <v:shape id="图片 4" o:spid="_x0000_s2049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bordersDoNotSurroundHeader w:val="1"/>
  <w:bordersDoNotSurroundFooter w:val="1"/>
  <w:documentProtection w:enforcement="0"/>
  <w:defaultTabStop w:val="420"/>
  <w:noPunctuationKerning w:val="1"/>
  <w:characterSpacingControl w:val="doNotCompress"/>
  <w:hdrShapeDefaults>
    <o:shapelayout v:ext="edit">
      <o:idmap v:ext="edit" data="2"/>
    </o:shapelayout>
  </w:hdrShapeDefaults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38EC"/>
    <w:rsid w:val="003767A8"/>
    <w:rsid w:val="004151FC"/>
    <w:rsid w:val="004B7C01"/>
    <w:rsid w:val="00553C9D"/>
    <w:rsid w:val="005633C2"/>
    <w:rsid w:val="00613342"/>
    <w:rsid w:val="00666F82"/>
    <w:rsid w:val="006D2F14"/>
    <w:rsid w:val="007838EC"/>
    <w:rsid w:val="008817E9"/>
    <w:rsid w:val="009B2BC1"/>
    <w:rsid w:val="00A76B21"/>
    <w:rsid w:val="00BA22E8"/>
    <w:rsid w:val="00C02FC6"/>
    <w:rsid w:val="00C27F05"/>
    <w:rsid w:val="00C67F40"/>
    <w:rsid w:val="00D07A73"/>
    <w:rsid w:val="00D90353"/>
    <w:rsid w:val="00E4712F"/>
    <w:rsid w:val="00F96F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99" w:name="Placeholder Text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  <w14:ligatures w14:val="standardContextual"/>
    </w:rPr>
  </w:style>
  <w:style w:type="character" w:default="1" w:styleId="4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  <w14:ligatures w14:val="none"/>
    </w:rPr>
  </w:style>
  <w:style w:type="paragraph" w:styleId="3">
    <w:name w:val="header"/>
    <w:basedOn w:val="1"/>
    <w:link w:val="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  <w14:ligatures w14:val="none"/>
    </w:rPr>
  </w:style>
  <w:style w:type="character" w:styleId="6">
    <w:name w:val="Placeholder Text"/>
    <w:basedOn w:val="4"/>
    <w:semiHidden/>
    <w:uiPriority w:val="99"/>
    <w:rPr>
      <w:color w:val="808080"/>
    </w:rPr>
  </w:style>
  <w:style w:type="paragraph" w:styleId="7">
    <w:name w:val="List Paragraph"/>
    <w:basedOn w:val="1"/>
    <w:qFormat/>
    <w:uiPriority w:val="34"/>
    <w:pPr>
      <w:ind w:firstLine="420" w:firstLineChars="200"/>
    </w:pPr>
  </w:style>
  <w:style w:type="character" w:customStyle="1" w:styleId="8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  <w14:ligatures w14:val="none"/>
    </w:rPr>
  </w:style>
  <w:style w:type="character" w:customStyle="1" w:styleId="9">
    <w:name w:val="页脚 Char"/>
    <w:link w:val="2"/>
    <w:semiHidden/>
    <w:uiPriority w:val="99"/>
    <w:rPr>
      <w:rFonts w:ascii="Times New Roman" w:hAnsi="Times New Roman" w:eastAsia="宋体" w:cs="Times New Roman"/>
      <w:kern w:val="0"/>
      <w:sz w:val="18"/>
      <w:szCs w:val="18"/>
      <w14:ligatures w14:val="non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5" Type="http://schemas.openxmlformats.org/officeDocument/2006/relationships/fontTable" Target="fontTable.xml"/><Relationship Id="rId24" Type="http://schemas.openxmlformats.org/officeDocument/2006/relationships/customXml" Target="../customXml/item1.xml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776</Words>
  <Characters>4426</Characters>
  <Lines>36</Lines>
  <Paragraphs>10</Paragraphs>
  <TotalTime>102</TotalTime>
  <ScaleCrop>false</ScaleCrop>
  <LinksUpToDate>false</LinksUpToDate>
  <CharactersWithSpaces>5192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2023-06-10T10:32:00Z</dcterms:created>
  <dc:creator>Apache POI</dc:creator>
  <cp:lastModifiedBy>Administrator</cp:lastModifiedBy>
  <dcterms:modified xsi:type="dcterms:W3CDTF">2023-09-09T14:09:19Z</dcterms:modified>
  <cp:revision>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