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12065" w:rsidRDefault="00000000">
      <w:pPr>
        <w:jc w:val="center"/>
        <w:textAlignment w:val="center"/>
        <w:rPr>
          <w:rFonts w:ascii="黑体" w:eastAsia="黑体" w:hAnsi="黑体" w:cs="黑体"/>
          <w:b/>
          <w:sz w:val="30"/>
        </w:rPr>
      </w:pPr>
      <w:r>
        <w:rPr>
          <w:rFonts w:ascii="黑体" w:eastAsia="黑体" w:hAnsi="黑体" w:cs="黑体"/>
          <w:b/>
          <w:noProof/>
          <w:sz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10248900</wp:posOffset>
            </wp:positionH>
            <wp:positionV relativeFrom="topMargin">
              <wp:posOffset>10566400</wp:posOffset>
            </wp:positionV>
            <wp:extent cx="444500" cy="254000"/>
            <wp:effectExtent l="0" t="0" r="0" b="0"/>
            <wp:wrapNone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496130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/>
          <w:b/>
          <w:sz w:val="30"/>
        </w:rPr>
        <w:t>九年级物理期中测试卷</w:t>
      </w:r>
    </w:p>
    <w:p w:rsidR="00112065" w:rsidRDefault="00000000">
      <w:pPr>
        <w:jc w:val="center"/>
        <w:textAlignment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学校:___________姓名：___________班级：___________考号：___________</w:t>
      </w:r>
    </w:p>
    <w:p w:rsidR="00112065" w:rsidRDefault="00000000">
      <w:pPr>
        <w:jc w:val="center"/>
        <w:textAlignment w:val="center"/>
        <w:rPr>
          <w:rFonts w:ascii="黑体" w:eastAsia="黑体" w:hAnsi="黑体" w:cs="黑体"/>
          <w:b/>
          <w:sz w:val="30"/>
        </w:rPr>
      </w:pPr>
    </w:p>
    <w:p w:rsidR="00112065" w:rsidRDefault="00000000">
      <w:pPr>
        <w:jc w:val="left"/>
        <w:textAlignment w:val="center"/>
        <w:rPr>
          <w:rFonts w:ascii="宋体" w:hAnsi="宋体" w:cs="宋体"/>
          <w:b/>
        </w:rPr>
      </w:pPr>
      <w:r>
        <w:rPr>
          <w:rFonts w:ascii="宋体" w:hAnsi="宋体" w:cs="宋体"/>
          <w:b/>
        </w:rPr>
        <w:t>一、单选题</w:t>
      </w:r>
      <w:r>
        <w:rPr>
          <w:rFonts w:ascii="宋体" w:hAnsi="宋体" w:cs="宋体" w:hint="eastAsia"/>
          <w:b/>
        </w:rPr>
        <w:t>（每小题2分共计24分）</w:t>
      </w:r>
    </w:p>
    <w:p w:rsidR="00112065" w:rsidRDefault="00000000">
      <w:pPr>
        <w:spacing w:line="360" w:lineRule="auto"/>
        <w:jc w:val="left"/>
        <w:textAlignment w:val="center"/>
      </w:pPr>
      <w:r>
        <w:t>1</w:t>
      </w:r>
      <w:r>
        <w:t>．下列估测与实际情况相符的是（　　）</w:t>
      </w:r>
    </w:p>
    <w:p w:rsidR="00112065" w:rsidRDefault="00000000">
      <w:pPr>
        <w:tabs>
          <w:tab w:val="left" w:pos="4156"/>
        </w:tabs>
        <w:spacing w:line="360" w:lineRule="auto"/>
        <w:jc w:val="left"/>
        <w:textAlignment w:val="center"/>
      </w:pPr>
      <w:r>
        <w:t>A</w:t>
      </w:r>
      <w:r>
        <w:t>．人的正常体温约为</w:t>
      </w:r>
      <w:r>
        <w:t>40℃</w:t>
      </w:r>
      <w:r>
        <w:tab/>
        <w:t>B</w:t>
      </w:r>
      <w:r>
        <w:t>．老师正常上课时讲话的声音约</w:t>
      </w:r>
      <w:r>
        <w:t>60dB</w:t>
      </w:r>
    </w:p>
    <w:p w:rsidR="00112065" w:rsidRDefault="00000000">
      <w:pPr>
        <w:tabs>
          <w:tab w:val="left" w:pos="4156"/>
        </w:tabs>
        <w:spacing w:line="360" w:lineRule="auto"/>
        <w:jc w:val="left"/>
        <w:textAlignment w:val="center"/>
      </w:pPr>
      <w:r>
        <w:t>C</w:t>
      </w:r>
      <w:r>
        <w:t>．正常人脉搏大约为</w:t>
      </w:r>
      <w:r>
        <w:object w:dxaOrig="240" w:dyaOrig="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http://www.zxxk.com" style="width:12pt;height:12pt" o:ole="">
            <v:imagedata r:id="rId8" o:title="eqId294f43677db00ba65a7f96fc49627d70"/>
          </v:shape>
          <o:OLEObject Type="Embed" ProgID="Equation.DSMT4" ShapeID="_x0000_i1025" DrawAspect="Content" ObjectID="_1744040285" r:id="rId9"/>
        </w:object>
      </w:r>
      <w:r>
        <w:t>次每分钟</w:t>
      </w:r>
      <w:r>
        <w:tab/>
        <w:t>D</w:t>
      </w:r>
      <w:r>
        <w:t>．人正常步行速度约为</w:t>
      </w:r>
      <w:r>
        <w:t>15m/s</w:t>
      </w:r>
    </w:p>
    <w:p w:rsidR="00112065" w:rsidRDefault="00000000">
      <w:pPr>
        <w:spacing w:line="360" w:lineRule="auto"/>
        <w:jc w:val="left"/>
        <w:textAlignment w:val="center"/>
      </w:pPr>
      <w:r>
        <w:t>2</w:t>
      </w:r>
      <w:r>
        <w:t>．中国的诗词蕴含丰富的声学知识，下列解释不正确的是（　　）</w:t>
      </w:r>
    </w:p>
    <w:p w:rsidR="00112065" w:rsidRDefault="00000000">
      <w:pPr>
        <w:spacing w:line="360" w:lineRule="auto"/>
        <w:jc w:val="left"/>
        <w:textAlignment w:val="center"/>
      </w:pPr>
      <w:r>
        <w:t>A</w:t>
      </w:r>
      <w:r>
        <w:t>．</w:t>
      </w:r>
      <w:r>
        <w:t>“</w:t>
      </w:r>
      <w:r>
        <w:t>不敢高声语，恐惊天上人</w:t>
      </w:r>
      <w:r>
        <w:t>”</w:t>
      </w:r>
      <w:r>
        <w:t>中的</w:t>
      </w:r>
      <w:r>
        <w:t>“</w:t>
      </w:r>
      <w:r>
        <w:t>高</w:t>
      </w:r>
      <w:r>
        <w:t>”</w:t>
      </w:r>
      <w:r>
        <w:t>指的是声音的音调高</w:t>
      </w:r>
    </w:p>
    <w:p w:rsidR="00112065" w:rsidRDefault="00000000">
      <w:pPr>
        <w:spacing w:line="360" w:lineRule="auto"/>
        <w:jc w:val="left"/>
        <w:textAlignment w:val="center"/>
      </w:pPr>
      <w:r>
        <w:t>B</w:t>
      </w:r>
      <w:r>
        <w:t>．</w:t>
      </w:r>
      <w:r>
        <w:t>“</w:t>
      </w:r>
      <w:r>
        <w:t>姑苏城外寒山寺，夜半钟声到客船</w:t>
      </w:r>
      <w:r>
        <w:t>”</w:t>
      </w:r>
      <w:r>
        <w:t>中的钟声通过空气传到客船</w:t>
      </w:r>
    </w:p>
    <w:p w:rsidR="00112065" w:rsidRDefault="00000000">
      <w:pPr>
        <w:spacing w:line="360" w:lineRule="auto"/>
        <w:jc w:val="left"/>
        <w:textAlignment w:val="center"/>
      </w:pPr>
      <w:r>
        <w:t>C</w:t>
      </w:r>
      <w:r>
        <w:t>．</w:t>
      </w:r>
      <w:r>
        <w:t>“</w:t>
      </w:r>
      <w:r>
        <w:t>谁家玉笛暗飞声，散入春风满洛城</w:t>
      </w:r>
      <w:r>
        <w:t>”</w:t>
      </w:r>
      <w:r>
        <w:t>中的笛声是空气柱振动产生的</w:t>
      </w:r>
    </w:p>
    <w:p w:rsidR="00112065" w:rsidRDefault="00000000">
      <w:pPr>
        <w:spacing w:line="360" w:lineRule="auto"/>
        <w:jc w:val="left"/>
        <w:textAlignment w:val="center"/>
      </w:pPr>
      <w:r>
        <w:t>D</w:t>
      </w:r>
      <w:r>
        <w:t>．</w:t>
      </w:r>
      <w:r>
        <w:t>“</w:t>
      </w:r>
      <w:r>
        <w:t>柴门闻犬吠，风雪夜归人</w:t>
      </w:r>
      <w:r>
        <w:t>”</w:t>
      </w:r>
      <w:r>
        <w:t>说明声音可传递信息</w:t>
      </w:r>
    </w:p>
    <w:p w:rsidR="00112065" w:rsidRDefault="00000000">
      <w:pPr>
        <w:spacing w:line="360" w:lineRule="auto"/>
        <w:jc w:val="left"/>
        <w:textAlignment w:val="center"/>
      </w:pPr>
      <w:r>
        <w:t>3</w:t>
      </w:r>
      <w:r>
        <w:t>．如图所示是运动员比赛时场景，下列实例中属于减小摩擦的是（　　）</w: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>
            <wp:extent cx="4200525" cy="676275"/>
            <wp:effectExtent l="0" t="0" r="9525" b="9525"/>
            <wp:docPr id="100001" name="图片 10000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600292" name="图片 100001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065" w:rsidRDefault="00000000">
      <w:pPr>
        <w:spacing w:line="360" w:lineRule="auto"/>
        <w:jc w:val="left"/>
        <w:textAlignment w:val="center"/>
      </w:pPr>
      <w:r>
        <w:t>A</w:t>
      </w:r>
      <w:r>
        <w:t>．图甲足球比赛守门员戴有花纹的手套</w:t>
      </w:r>
    </w:p>
    <w:p w:rsidR="00112065" w:rsidRDefault="00000000">
      <w:pPr>
        <w:spacing w:line="360" w:lineRule="auto"/>
        <w:jc w:val="left"/>
        <w:textAlignment w:val="center"/>
      </w:pPr>
      <w:r>
        <w:t>B</w:t>
      </w:r>
      <w:r>
        <w:t>．图乙单杠比赛过程中运动员握紧单杠</w:t>
      </w:r>
    </w:p>
    <w:p w:rsidR="00112065" w:rsidRDefault="00000000">
      <w:pPr>
        <w:spacing w:line="360" w:lineRule="auto"/>
        <w:jc w:val="left"/>
        <w:textAlignment w:val="center"/>
      </w:pPr>
      <w:r>
        <w:t>C</w:t>
      </w:r>
      <w:r>
        <w:t>．图丙体操运动员在手和器械上涂镁粉</w:t>
      </w:r>
    </w:p>
    <w:p w:rsidR="00112065" w:rsidRDefault="00000000">
      <w:pPr>
        <w:spacing w:line="360" w:lineRule="auto"/>
        <w:jc w:val="left"/>
        <w:textAlignment w:val="center"/>
      </w:pPr>
      <w:r>
        <w:t>D</w:t>
      </w:r>
      <w:r>
        <w:t>．图丁冰壶运动员用冰刷不断地刷冰面</w:t>
      </w:r>
    </w:p>
    <w:p w:rsidR="00112065" w:rsidRDefault="00000000">
      <w:pPr>
        <w:spacing w:line="360" w:lineRule="auto"/>
        <w:jc w:val="left"/>
        <w:textAlignment w:val="center"/>
      </w:pPr>
      <w:r>
        <w:t>4</w:t>
      </w:r>
      <w:r>
        <w:t>．中华文化源远流长，诗词中蕴含丰富的物理知识。以下有关物态变化的分析，正确的是（　　）</w:t>
      </w:r>
    </w:p>
    <w:p w:rsidR="00112065" w:rsidRDefault="00000000">
      <w:pPr>
        <w:spacing w:line="360" w:lineRule="auto"/>
        <w:jc w:val="left"/>
        <w:textAlignment w:val="center"/>
      </w:pPr>
      <w:r>
        <w:t>A</w:t>
      </w:r>
      <w:r>
        <w:t>．</w:t>
      </w:r>
      <w:r>
        <w:t>“</w:t>
      </w:r>
      <w:r>
        <w:t>斜月沉沉藏海雾</w:t>
      </w:r>
      <w:r>
        <w:t>”——</w:t>
      </w:r>
      <w:r>
        <w:t>雾的形成是汽化，需要放热</w:t>
      </w:r>
    </w:p>
    <w:p w:rsidR="00112065" w:rsidRDefault="00000000">
      <w:pPr>
        <w:spacing w:line="360" w:lineRule="auto"/>
        <w:jc w:val="left"/>
        <w:textAlignment w:val="center"/>
      </w:pPr>
      <w:r>
        <w:t>B</w:t>
      </w:r>
      <w:r>
        <w:t>．</w:t>
      </w:r>
      <w:r>
        <w:t>“</w:t>
      </w:r>
      <w:r>
        <w:t>露似真珠月似弓</w:t>
      </w:r>
      <w:r>
        <w:t>”——</w:t>
      </w:r>
      <w:r>
        <w:t>露的形成是液化，需要吸热</w:t>
      </w:r>
    </w:p>
    <w:p w:rsidR="00112065" w:rsidRDefault="00000000">
      <w:pPr>
        <w:spacing w:line="360" w:lineRule="auto"/>
        <w:jc w:val="left"/>
        <w:textAlignment w:val="center"/>
      </w:pPr>
      <w:r>
        <w:t>C</w:t>
      </w:r>
      <w:r>
        <w:t>．</w:t>
      </w:r>
      <w:r>
        <w:t>“</w:t>
      </w:r>
      <w:r>
        <w:t>己是悬崖百丈冰</w:t>
      </w:r>
      <w:r>
        <w:t>”——</w:t>
      </w:r>
      <w:r>
        <w:t>冰的形成是凝固，需要吸热</w:t>
      </w:r>
    </w:p>
    <w:p w:rsidR="00112065" w:rsidRDefault="00000000">
      <w:pPr>
        <w:spacing w:line="360" w:lineRule="auto"/>
        <w:jc w:val="left"/>
        <w:textAlignment w:val="center"/>
      </w:pPr>
      <w:r>
        <w:t>D</w:t>
      </w:r>
      <w:r>
        <w:t>．</w:t>
      </w:r>
      <w:r>
        <w:t>“</w:t>
      </w:r>
      <w:r>
        <w:t>霜叶红于二月花</w:t>
      </w:r>
      <w:r>
        <w:t>”——</w:t>
      </w:r>
      <w:r>
        <w:t>霜的形成是凝华，需要放热</w:t>
      </w:r>
    </w:p>
    <w:p w:rsidR="00112065" w:rsidRDefault="00000000">
      <w:pPr>
        <w:spacing w:line="360" w:lineRule="auto"/>
        <w:jc w:val="left"/>
        <w:textAlignment w:val="center"/>
      </w:pPr>
      <w:r>
        <w:t>5</w:t>
      </w:r>
      <w:r>
        <w:t>．关于家庭电路和安全用电，下列符合安全用电规范的是（　　）</w: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>
            <wp:extent cx="4552950" cy="838200"/>
            <wp:effectExtent l="0" t="0" r="0" b="0"/>
            <wp:docPr id="100002" name="图片 10000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423529" name="图片 100002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065" w:rsidRDefault="00000000">
      <w:pPr>
        <w:spacing w:line="360" w:lineRule="auto"/>
        <w:jc w:val="left"/>
        <w:textAlignment w:val="center"/>
      </w:pPr>
      <w:r>
        <w:t>A</w:t>
      </w:r>
      <w:r>
        <w:t>．图甲：三脚插头中的</w:t>
      </w:r>
      <w:r>
        <w:t>L</w:t>
      </w:r>
      <w:r>
        <w:t>脚接地线</w:t>
      </w:r>
    </w:p>
    <w:p w:rsidR="00112065" w:rsidRDefault="00000000">
      <w:pPr>
        <w:spacing w:line="360" w:lineRule="auto"/>
        <w:jc w:val="left"/>
        <w:textAlignment w:val="center"/>
      </w:pPr>
      <w:r>
        <w:t>B</w:t>
      </w:r>
      <w:r>
        <w:t>．图乙：测电笔使用时要用指尖抵住上端的金属电极</w:t>
      </w:r>
    </w:p>
    <w:p w:rsidR="00112065" w:rsidRDefault="00000000">
      <w:pPr>
        <w:spacing w:line="360" w:lineRule="auto"/>
        <w:jc w:val="left"/>
        <w:textAlignment w:val="center"/>
      </w:pPr>
      <w:r>
        <w:lastRenderedPageBreak/>
        <w:t>C</w:t>
      </w:r>
      <w:r>
        <w:t>．图丙：空气开关跳闸，一定是家庭电路出现短路情况造成的</w:t>
      </w:r>
    </w:p>
    <w:p w:rsidR="00112065" w:rsidRDefault="00000000">
      <w:pPr>
        <w:spacing w:line="360" w:lineRule="auto"/>
        <w:jc w:val="left"/>
        <w:textAlignment w:val="center"/>
      </w:pPr>
      <w:r>
        <w:t>D</w:t>
      </w:r>
      <w:r>
        <w:t>．图丁：发生此类触电时，电路中的</w:t>
      </w:r>
      <w:r>
        <w:t>“</w:t>
      </w:r>
      <w:r>
        <w:t>漏电保护器</w:t>
      </w:r>
      <w:r>
        <w:t>”</w:t>
      </w:r>
      <w:r>
        <w:t>会自动切断电路</w: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2324100</wp:posOffset>
            </wp:positionH>
            <wp:positionV relativeFrom="paragraph">
              <wp:posOffset>302895</wp:posOffset>
            </wp:positionV>
            <wp:extent cx="3133725" cy="1009650"/>
            <wp:effectExtent l="0" t="0" r="9525" b="0"/>
            <wp:wrapTight wrapText="bothSides">
              <wp:wrapPolygon edited="0">
                <wp:start x="0" y="0"/>
                <wp:lineTo x="0" y="21192"/>
                <wp:lineTo x="21534" y="21192"/>
                <wp:lineTo x="21534" y="0"/>
                <wp:lineTo x="0" y="0"/>
              </wp:wrapPolygon>
            </wp:wrapTight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77309" name="图片 1000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6</w:t>
      </w:r>
      <w:r>
        <w:t>．在</w:t>
      </w:r>
      <w:r>
        <w:t>“</w:t>
      </w:r>
      <w:r>
        <w:t>探究凸透镜成像规律</w:t>
      </w:r>
      <w:r>
        <w:t>”</w:t>
      </w:r>
      <w:r>
        <w:t>的实验中，当点燃的蜡烛、凸透镜及光屏处于如图所示的位置时，在光屏上得到烛焰清晰的像（未画出）。下列说法正确的是（　　）</w:t>
      </w:r>
    </w:p>
    <w:p w:rsidR="00112065" w:rsidRDefault="00000000">
      <w:pPr>
        <w:spacing w:line="360" w:lineRule="auto"/>
        <w:jc w:val="left"/>
        <w:textAlignment w:val="center"/>
      </w:pPr>
      <w:r>
        <w:t>A</w:t>
      </w:r>
      <w:r>
        <w:t>．该凸透镜的焦距可能是</w:t>
      </w:r>
      <w:r>
        <w:t>20cm</w:t>
      </w:r>
    </w:p>
    <w:p w:rsidR="00112065" w:rsidRDefault="00000000">
      <w:pPr>
        <w:spacing w:line="360" w:lineRule="auto"/>
        <w:jc w:val="left"/>
        <w:textAlignment w:val="center"/>
      </w:pPr>
      <w:r>
        <w:t>B</w:t>
      </w:r>
      <w:r>
        <w:t>．光屏上成倒立、放大的实像</w:t>
      </w:r>
    </w:p>
    <w:p w:rsidR="00112065" w:rsidRDefault="00000000">
      <w:pPr>
        <w:spacing w:line="360" w:lineRule="auto"/>
        <w:jc w:val="left"/>
        <w:textAlignment w:val="center"/>
      </w:pPr>
      <w:r>
        <w:t>C</w:t>
      </w:r>
      <w:r>
        <w:t>．保持凸透镜不动，将蜡烛向右移动，光屏向左移动，可再次得到清晰的像</w:t>
      </w:r>
    </w:p>
    <w:p w:rsidR="00112065" w:rsidRDefault="00000000">
      <w:pPr>
        <w:spacing w:line="360" w:lineRule="auto"/>
        <w:jc w:val="left"/>
        <w:textAlignment w:val="center"/>
      </w:pPr>
      <w:r>
        <w:t>D</w:t>
      </w:r>
      <w:r>
        <w:t>．保持蜡烛和光屏不动，移动凸透镜到适当位置，光屏上可再次得到清晰的放大的像</w:t>
      </w:r>
    </w:p>
    <w:p w:rsidR="00112065" w:rsidRDefault="00000000">
      <w:pPr>
        <w:spacing w:line="360" w:lineRule="auto"/>
        <w:jc w:val="left"/>
        <w:textAlignment w:val="center"/>
      </w:pPr>
      <w:r>
        <w:t>7</w:t>
      </w:r>
      <w:r>
        <w:t>．如图所示，是关于电磁现象的实验装置图，下列分析中正确的是（　　）</w: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>
            <wp:extent cx="5278120" cy="876300"/>
            <wp:effectExtent l="0" t="0" r="17780" b="0"/>
            <wp:docPr id="100004" name="图片 10000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162439" name="图片 100004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065" w:rsidRDefault="00000000">
      <w:pPr>
        <w:tabs>
          <w:tab w:val="left" w:pos="4156"/>
        </w:tabs>
        <w:spacing w:line="360" w:lineRule="auto"/>
        <w:jc w:val="left"/>
        <w:textAlignment w:val="center"/>
      </w:pPr>
      <w:r>
        <w:t>A</w:t>
      </w:r>
      <w:r>
        <w:t>．图甲装置是研究电磁感应现象</w:t>
      </w:r>
      <w:r>
        <w:tab/>
        <w:t>B</w:t>
      </w:r>
      <w:r>
        <w:t>．图乙装置是发电机的结构原理图</w:t>
      </w:r>
    </w:p>
    <w:p w:rsidR="00112065" w:rsidRDefault="00000000">
      <w:pPr>
        <w:tabs>
          <w:tab w:val="left" w:pos="4156"/>
        </w:tabs>
        <w:spacing w:line="360" w:lineRule="auto"/>
        <w:jc w:val="left"/>
        <w:textAlignment w:val="center"/>
      </w:pPr>
      <w:r>
        <w:t>C</w:t>
      </w:r>
      <w:r>
        <w:t>．图丙装置是研究电流周围存在着磁场</w:t>
      </w:r>
      <w:r>
        <w:tab/>
        <w:t>D</w:t>
      </w:r>
      <w:r>
        <w:t>．图丁装置的原理是电流的磁效应</w: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3590925</wp:posOffset>
            </wp:positionH>
            <wp:positionV relativeFrom="paragraph">
              <wp:posOffset>312420</wp:posOffset>
            </wp:positionV>
            <wp:extent cx="1504950" cy="1000125"/>
            <wp:effectExtent l="0" t="0" r="0" b="9525"/>
            <wp:wrapTight wrapText="bothSides">
              <wp:wrapPolygon edited="0">
                <wp:start x="0" y="0"/>
                <wp:lineTo x="0" y="21394"/>
                <wp:lineTo x="21327" y="21394"/>
                <wp:lineTo x="21327" y="0"/>
                <wp:lineTo x="0" y="0"/>
              </wp:wrapPolygon>
            </wp:wrapTight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53248" name="图片 10000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8</w:t>
      </w:r>
      <w:r>
        <w:t>．</w:t>
      </w:r>
      <w:r>
        <w:t xml:space="preserve">2022 </w:t>
      </w:r>
      <w:r>
        <w:t>年世界杯阿根廷夺冠，梅西终于捧起大力神杯，结束了第五次世界杯之旅。如图是梅西在足球场上的场景，下列说法正确的是（　　）</w:t>
      </w:r>
    </w:p>
    <w:p w:rsidR="00112065" w:rsidRDefault="00000000">
      <w:pPr>
        <w:spacing w:line="360" w:lineRule="auto"/>
        <w:jc w:val="left"/>
        <w:textAlignment w:val="center"/>
      </w:pPr>
      <w:r>
        <w:t>A</w:t>
      </w:r>
      <w:r>
        <w:t>．若足球静止，则地面对足球的支持力和足球对地面的压力是一对平衡力</w:t>
      </w:r>
    </w:p>
    <w:p w:rsidR="00112065" w:rsidRDefault="00000000">
      <w:pPr>
        <w:spacing w:line="360" w:lineRule="auto"/>
        <w:jc w:val="left"/>
        <w:textAlignment w:val="center"/>
      </w:pPr>
      <w:r>
        <w:t>B</w:t>
      </w:r>
      <w:r>
        <w:t>．若足球静止在地面上，则足球受到的力为平衡力</w:t>
      </w:r>
    </w:p>
    <w:p w:rsidR="00112065" w:rsidRDefault="00000000">
      <w:pPr>
        <w:spacing w:line="360" w:lineRule="auto"/>
        <w:jc w:val="left"/>
        <w:textAlignment w:val="center"/>
      </w:pPr>
      <w:r>
        <w:t>C</w:t>
      </w:r>
      <w:r>
        <w:t>．在梅西的脚踢到足球的瞬间，脚对足球的力和足球对脚的力是一对平衡力</w:t>
      </w:r>
    </w:p>
    <w:p w:rsidR="00112065" w:rsidRDefault="00000000">
      <w:pPr>
        <w:spacing w:line="360" w:lineRule="auto"/>
        <w:jc w:val="left"/>
        <w:textAlignment w:val="center"/>
      </w:pPr>
      <w:r>
        <w:t>D</w:t>
      </w:r>
      <w:r>
        <w:t>．梅西受到的重力和地面对梅西的支持力是一对相互作用力</w: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3495675</wp:posOffset>
            </wp:positionH>
            <wp:positionV relativeFrom="paragraph">
              <wp:posOffset>209550</wp:posOffset>
            </wp:positionV>
            <wp:extent cx="1647825" cy="952500"/>
            <wp:effectExtent l="0" t="0" r="9525" b="0"/>
            <wp:wrapTight wrapText="bothSides">
              <wp:wrapPolygon edited="0">
                <wp:start x="0" y="0"/>
                <wp:lineTo x="0" y="21168"/>
                <wp:lineTo x="21475" y="21168"/>
                <wp:lineTo x="21475" y="0"/>
                <wp:lineTo x="0" y="0"/>
              </wp:wrapPolygon>
            </wp:wrapTight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954522" name="图片 1000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9</w:t>
      </w:r>
      <w:r>
        <w:t>．如图所示，某同学将两个完全相同的物体</w:t>
      </w:r>
      <w:r>
        <w:t>A</w:t>
      </w:r>
      <w:r>
        <w:t>、</w:t>
      </w:r>
      <w:r>
        <w:t>B</w:t>
      </w:r>
      <w:r>
        <w:t>分别放到甲、乙两种液体中。物体静止时，</w:t>
      </w:r>
      <w:r>
        <w:t>A</w:t>
      </w:r>
      <w:r>
        <w:t>漂浮，</w:t>
      </w:r>
      <w:r>
        <w:t>B</w:t>
      </w:r>
      <w:r>
        <w:t>悬浮，且两液面相平，容器底部受到的液体压强分别为</w:t>
      </w:r>
      <w:r>
        <w:object w:dxaOrig="720" w:dyaOrig="320">
          <v:shape id="_x0000_i1026" type="#_x0000_t75" alt="http://www.zxxk.com" style="width:36pt;height:15.75pt" o:ole="">
            <v:imagedata r:id="rId16" o:title="eqId51c8ccb4e3eab2da0f441530b342fcef"/>
          </v:shape>
          <o:OLEObject Type="Embed" ProgID="Equation.DSMT4" ShapeID="_x0000_i1026" DrawAspect="Content" ObjectID="_1744040286" r:id="rId17"/>
        </w:object>
      </w:r>
      <w:r>
        <w:t>，物体</w:t>
      </w:r>
      <w:r>
        <w:t>A</w:t>
      </w:r>
      <w:r>
        <w:t>、</w:t>
      </w:r>
      <w:r>
        <w:t>B</w:t>
      </w:r>
      <w:r>
        <w:t>所受浮力分别为</w:t>
      </w:r>
      <w:r>
        <w:rPr>
          <w:rFonts w:eastAsia="Times New Roman"/>
          <w:i/>
        </w:rPr>
        <w:t>F</w:t>
      </w:r>
      <w:r>
        <w:rPr>
          <w:rFonts w:eastAsia="Times New Roman"/>
          <w:i/>
          <w:vertAlign w:val="subscript"/>
        </w:rPr>
        <w:t>A</w:t>
      </w:r>
      <w:r>
        <w:t>、</w:t>
      </w:r>
      <w:r>
        <w:rPr>
          <w:rFonts w:eastAsia="Times New Roman"/>
          <w:i/>
        </w:rPr>
        <w:t>F</w:t>
      </w:r>
      <w:r>
        <w:rPr>
          <w:rFonts w:eastAsia="Times New Roman"/>
          <w:i/>
          <w:vertAlign w:val="subscript"/>
        </w:rPr>
        <w:t>B</w:t>
      </w:r>
      <w:r>
        <w:t>。则（　　）</w:t>
      </w:r>
    </w:p>
    <w:p w:rsidR="00112065" w:rsidRDefault="00000000">
      <w:pPr>
        <w:tabs>
          <w:tab w:val="left" w:pos="4156"/>
        </w:tabs>
        <w:spacing w:line="360" w:lineRule="auto"/>
        <w:jc w:val="left"/>
        <w:textAlignment w:val="center"/>
      </w:pPr>
      <w:r>
        <w:t>A</w:t>
      </w:r>
      <w:r>
        <w:t>．</w:t>
      </w:r>
      <w:r>
        <w:object w:dxaOrig="280" w:dyaOrig="320">
          <v:shape id="_x0000_i1027" type="#_x0000_t75" alt="http://www.zxxk.com" style="width:14.25pt;height:15.75pt" o:ole="">
            <v:imagedata r:id="rId18" o:title="eqId37eee423ad83fea32e7d2f97e5ca319c"/>
          </v:shape>
          <o:OLEObject Type="Embed" ProgID="Equation.DSMT4" ShapeID="_x0000_i1027" DrawAspect="Content" ObjectID="_1744040287" r:id="rId19"/>
        </w:object>
      </w:r>
      <w:r>
        <w:t>＜</w:t>
      </w:r>
      <w:r>
        <w:object w:dxaOrig="280" w:dyaOrig="320">
          <v:shape id="_x0000_i1028" type="#_x0000_t75" alt="http://www.zxxk.com" style="width:14.25pt;height:15.75pt" o:ole="">
            <v:imagedata r:id="rId20" o:title="eqId7da7f572239567bbf3f0ed88f0147308"/>
          </v:shape>
          <o:OLEObject Type="Embed" ProgID="Equation.DSMT4" ShapeID="_x0000_i1028" DrawAspect="Content" ObjectID="_1744040288" r:id="rId21"/>
        </w:object>
      </w:r>
      <w:r>
        <w:t>、</w:t>
      </w:r>
      <w:r>
        <w:object w:dxaOrig="280" w:dyaOrig="320">
          <v:shape id="_x0000_i1029" type="#_x0000_t75" alt="http://www.zxxk.com" style="width:14.25pt;height:15.75pt" o:ole="">
            <v:imagedata r:id="rId22" o:title="eqId974775082e6f7bf03b5d3e5eb8aec180"/>
          </v:shape>
          <o:OLEObject Type="Embed" ProgID="Equation.DSMT4" ShapeID="_x0000_i1029" DrawAspect="Content" ObjectID="_1744040289" r:id="rId23"/>
        </w:object>
      </w:r>
      <w:r>
        <w:t>=</w:t>
      </w:r>
      <w:r>
        <w:object w:dxaOrig="240" w:dyaOrig="280">
          <v:shape id="_x0000_i1030" type="#_x0000_t75" alt="http://www.zxxk.com" style="width:12pt;height:14.25pt" o:ole="">
            <v:imagedata r:id="rId24" o:title="eqId5eab0c41f554fda1253bd504c6ed8d13"/>
          </v:shape>
          <o:OLEObject Type="Embed" ProgID="Equation.DSMT4" ShapeID="_x0000_i1030" DrawAspect="Content" ObjectID="_1744040290" r:id="rId25"/>
        </w:object>
      </w:r>
      <w:r>
        <w:tab/>
        <w:t>B</w:t>
      </w:r>
      <w:r>
        <w:t>．</w:t>
      </w:r>
      <w:r>
        <w:object w:dxaOrig="280" w:dyaOrig="320">
          <v:shape id="_x0000_i1031" type="#_x0000_t75" alt="http://www.zxxk.com" style="width:14.25pt;height:15.75pt" o:ole="">
            <v:imagedata r:id="rId18" o:title="eqId37eee423ad83fea32e7d2f97e5ca319c"/>
          </v:shape>
          <o:OLEObject Type="Embed" ProgID="Equation.DSMT4" ShapeID="_x0000_i1031" DrawAspect="Content" ObjectID="_1744040291" r:id="rId26"/>
        </w:object>
      </w:r>
      <w:r>
        <w:t>＜</w:t>
      </w:r>
      <w:r>
        <w:object w:dxaOrig="280" w:dyaOrig="320">
          <v:shape id="_x0000_i1032" type="#_x0000_t75" alt="http://www.zxxk.com" style="width:14.25pt;height:15.75pt" o:ole="">
            <v:imagedata r:id="rId20" o:title="eqId7da7f572239567bbf3f0ed88f0147308"/>
          </v:shape>
          <o:OLEObject Type="Embed" ProgID="Equation.DSMT4" ShapeID="_x0000_i1032" DrawAspect="Content" ObjectID="_1744040292" r:id="rId27"/>
        </w:object>
      </w:r>
      <w:r>
        <w:t>、</w:t>
      </w:r>
      <w:r>
        <w:object w:dxaOrig="280" w:dyaOrig="320">
          <v:shape id="_x0000_i1033" type="#_x0000_t75" alt="http://www.zxxk.com" style="width:14.25pt;height:15.75pt" o:ole="">
            <v:imagedata r:id="rId22" o:title="eqId974775082e6f7bf03b5d3e5eb8aec180"/>
          </v:shape>
          <o:OLEObject Type="Embed" ProgID="Equation.DSMT4" ShapeID="_x0000_i1033" DrawAspect="Content" ObjectID="_1744040293" r:id="rId28"/>
        </w:object>
      </w:r>
      <w:r>
        <w:t>＞</w:t>
      </w:r>
      <w:r>
        <w:object w:dxaOrig="240" w:dyaOrig="280">
          <v:shape id="_x0000_i1034" type="#_x0000_t75" alt="http://www.zxxk.com" style="width:12pt;height:14.25pt" o:ole="">
            <v:imagedata r:id="rId24" o:title="eqId5eab0c41f554fda1253bd504c6ed8d13"/>
          </v:shape>
          <o:OLEObject Type="Embed" ProgID="Equation.DSMT4" ShapeID="_x0000_i1034" DrawAspect="Content" ObjectID="_1744040294" r:id="rId29"/>
        </w:object>
      </w:r>
    </w:p>
    <w:p w:rsidR="00112065" w:rsidRDefault="00000000">
      <w:pPr>
        <w:tabs>
          <w:tab w:val="left" w:pos="4156"/>
        </w:tabs>
        <w:spacing w:line="360" w:lineRule="auto"/>
        <w:jc w:val="left"/>
        <w:textAlignment w:val="center"/>
      </w:pPr>
      <w:r>
        <w:t>C</w:t>
      </w:r>
      <w:r>
        <w:t>．</w:t>
      </w:r>
      <w:r>
        <w:object w:dxaOrig="280" w:dyaOrig="320">
          <v:shape id="_x0000_i1035" type="#_x0000_t75" alt="http://www.zxxk.com" style="width:14.25pt;height:15.75pt" o:ole="">
            <v:imagedata r:id="rId18" o:title="eqId37eee423ad83fea32e7d2f97e5ca319c"/>
          </v:shape>
          <o:OLEObject Type="Embed" ProgID="Equation.DSMT4" ShapeID="_x0000_i1035" DrawAspect="Content" ObjectID="_1744040295" r:id="rId30"/>
        </w:object>
      </w:r>
      <w:r>
        <w:t>＞</w:t>
      </w:r>
      <w:r>
        <w:object w:dxaOrig="280" w:dyaOrig="320">
          <v:shape id="_x0000_i1036" type="#_x0000_t75" alt="http://www.zxxk.com" style="width:14.25pt;height:15.75pt" o:ole="">
            <v:imagedata r:id="rId20" o:title="eqId7da7f572239567bbf3f0ed88f0147308"/>
          </v:shape>
          <o:OLEObject Type="Embed" ProgID="Equation.DSMT4" ShapeID="_x0000_i1036" DrawAspect="Content" ObjectID="_1744040296" r:id="rId31"/>
        </w:object>
      </w:r>
      <w:r>
        <w:t>、</w:t>
      </w:r>
      <w:r>
        <w:object w:dxaOrig="280" w:dyaOrig="320">
          <v:shape id="_x0000_i1037" type="#_x0000_t75" alt="http://www.zxxk.com" style="width:14.25pt;height:15.75pt" o:ole="">
            <v:imagedata r:id="rId22" o:title="eqId974775082e6f7bf03b5d3e5eb8aec180"/>
          </v:shape>
          <o:OLEObject Type="Embed" ProgID="Equation.DSMT4" ShapeID="_x0000_i1037" DrawAspect="Content" ObjectID="_1744040297" r:id="rId32"/>
        </w:object>
      </w:r>
      <w:r>
        <w:t>=</w:t>
      </w:r>
      <w:r>
        <w:object w:dxaOrig="240" w:dyaOrig="280">
          <v:shape id="_x0000_i1038" type="#_x0000_t75" alt="http://www.zxxk.com" style="width:12pt;height:14.25pt" o:ole="">
            <v:imagedata r:id="rId24" o:title="eqId5eab0c41f554fda1253bd504c6ed8d13"/>
          </v:shape>
          <o:OLEObject Type="Embed" ProgID="Equation.DSMT4" ShapeID="_x0000_i1038" DrawAspect="Content" ObjectID="_1744040298" r:id="rId33"/>
        </w:object>
      </w:r>
      <w:r>
        <w:tab/>
        <w:t>D</w:t>
      </w:r>
      <w:r>
        <w:t>．</w:t>
      </w:r>
      <w:r>
        <w:object w:dxaOrig="280" w:dyaOrig="320">
          <v:shape id="_x0000_i1039" type="#_x0000_t75" alt="http://www.zxxk.com" style="width:14.25pt;height:15.75pt" o:ole="">
            <v:imagedata r:id="rId18" o:title="eqId37eee423ad83fea32e7d2f97e5ca319c"/>
          </v:shape>
          <o:OLEObject Type="Embed" ProgID="Equation.DSMT4" ShapeID="_x0000_i1039" DrawAspect="Content" ObjectID="_1744040299" r:id="rId34"/>
        </w:object>
      </w:r>
      <w:r>
        <w:t>＞</w:t>
      </w:r>
      <w:r>
        <w:object w:dxaOrig="280" w:dyaOrig="320">
          <v:shape id="_x0000_i1040" type="#_x0000_t75" alt="http://www.zxxk.com" style="width:14.25pt;height:15.75pt" o:ole="">
            <v:imagedata r:id="rId20" o:title="eqId7da7f572239567bbf3f0ed88f0147308"/>
          </v:shape>
          <o:OLEObject Type="Embed" ProgID="Equation.DSMT4" ShapeID="_x0000_i1040" DrawAspect="Content" ObjectID="_1744040300" r:id="rId35"/>
        </w:object>
      </w:r>
      <w:r>
        <w:t>、</w:t>
      </w:r>
      <w:r>
        <w:object w:dxaOrig="280" w:dyaOrig="320">
          <v:shape id="_x0000_i1041" type="#_x0000_t75" alt="http://www.zxxk.com" style="width:14.25pt;height:15.75pt" o:ole="">
            <v:imagedata r:id="rId22" o:title="eqId974775082e6f7bf03b5d3e5eb8aec180"/>
          </v:shape>
          <o:OLEObject Type="Embed" ProgID="Equation.DSMT4" ShapeID="_x0000_i1041" DrawAspect="Content" ObjectID="_1744040301" r:id="rId36"/>
        </w:object>
      </w:r>
      <w:r>
        <w:t>＜</w:t>
      </w:r>
      <w:r>
        <w:object w:dxaOrig="240" w:dyaOrig="280">
          <v:shape id="_x0000_i1042" type="#_x0000_t75" alt="http://www.zxxk.com" style="width:12pt;height:14.25pt" o:ole="">
            <v:imagedata r:id="rId24" o:title="eqId5eab0c41f554fda1253bd504c6ed8d13"/>
          </v:shape>
          <o:OLEObject Type="Embed" ProgID="Equation.DSMT4" ShapeID="_x0000_i1042" DrawAspect="Content" ObjectID="_1744040302" r:id="rId37"/>
        </w:objec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3943350</wp:posOffset>
            </wp:positionH>
            <wp:positionV relativeFrom="paragraph">
              <wp:posOffset>110490</wp:posOffset>
            </wp:positionV>
            <wp:extent cx="1209675" cy="933450"/>
            <wp:effectExtent l="0" t="0" r="9525" b="0"/>
            <wp:wrapTight wrapText="bothSides">
              <wp:wrapPolygon edited="0">
                <wp:start x="0" y="0"/>
                <wp:lineTo x="0" y="21159"/>
                <wp:lineTo x="21430" y="21159"/>
                <wp:lineTo x="21430" y="0"/>
                <wp:lineTo x="0" y="0"/>
              </wp:wrapPolygon>
            </wp:wrapTight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791605" name="图片 10000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</w:t>
      </w:r>
      <w:r>
        <w:rPr>
          <w:rFonts w:hint="eastAsia"/>
        </w:rPr>
        <w:t>0</w:t>
      </w:r>
      <w:r>
        <w:t>．如图所示的电路中，电源电压保持不变。闭合电键</w:t>
      </w:r>
      <w:r>
        <w:t>S</w:t>
      </w:r>
      <w:r>
        <w:t>，电路正常工作，过了一会灯</w:t>
      </w:r>
      <w:r>
        <w:t>L</w:t>
      </w:r>
      <w:r>
        <w:t>熄灭，两电表中只有一个电表示数变大，电</w:t>
      </w:r>
      <w:r>
        <w:lastRenderedPageBreak/>
        <w:t>路中只有一处故障，且只发生在灯</w:t>
      </w:r>
      <w:r>
        <w:t>L</w:t>
      </w:r>
      <w:r>
        <w:t>或电阻</w:t>
      </w:r>
      <w:r>
        <w:rPr>
          <w:rFonts w:eastAsia="Times New Roman"/>
          <w:i/>
        </w:rPr>
        <w:t>R</w:t>
      </w:r>
      <w:r>
        <w:t>上。则下列判断中正确的是（</w:t>
      </w:r>
      <w:r>
        <w:rPr>
          <w:rFonts w:eastAsia="Times New Roman"/>
          <w:kern w:val="0"/>
          <w:sz w:val="24"/>
          <w:szCs w:val="24"/>
        </w:rPr>
        <w:t>   </w:t>
      </w:r>
      <w:r>
        <w:t>）</w:t>
      </w:r>
    </w:p>
    <w:p w:rsidR="00112065" w:rsidRDefault="00000000">
      <w:pPr>
        <w:tabs>
          <w:tab w:val="left" w:pos="4156"/>
        </w:tabs>
        <w:spacing w:line="360" w:lineRule="auto"/>
        <w:jc w:val="left"/>
        <w:textAlignment w:val="center"/>
      </w:pPr>
      <w:r>
        <w:t>A</w:t>
      </w:r>
      <w:r>
        <w:t>．小灯</w:t>
      </w:r>
      <w:r>
        <w:t>L</w:t>
      </w:r>
      <w:r>
        <w:t>短路，电流表示数变大</w:t>
      </w:r>
      <w:r>
        <w:tab/>
        <w:t>B</w:t>
      </w:r>
      <w:r>
        <w:t>．小灯</w:t>
      </w:r>
      <w:r>
        <w:t>L</w:t>
      </w:r>
      <w:r>
        <w:t>断路，电压表示数变大</w:t>
      </w:r>
    </w:p>
    <w:p w:rsidR="00112065" w:rsidRDefault="00000000">
      <w:pPr>
        <w:tabs>
          <w:tab w:val="left" w:pos="4156"/>
        </w:tabs>
        <w:spacing w:line="360" w:lineRule="auto"/>
        <w:jc w:val="left"/>
        <w:textAlignment w:val="center"/>
      </w:pPr>
      <w:r>
        <w:t>C</w:t>
      </w:r>
      <w:r>
        <w:t>．电阻</w:t>
      </w:r>
      <w:r>
        <w:rPr>
          <w:rFonts w:eastAsia="Times New Roman"/>
          <w:i/>
        </w:rPr>
        <w:t>R</w:t>
      </w:r>
      <w:r>
        <w:t>短路，电流表示数变大</w:t>
      </w:r>
      <w:r>
        <w:tab/>
        <w:t>D</w:t>
      </w:r>
      <w:r>
        <w:t>．电阻</w:t>
      </w:r>
      <w:r>
        <w:rPr>
          <w:rFonts w:eastAsia="Times New Roman"/>
          <w:i/>
        </w:rPr>
        <w:t>R</w:t>
      </w:r>
      <w:r>
        <w:t>断路，电压表示数变大</w: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3857625</wp:posOffset>
            </wp:positionH>
            <wp:positionV relativeFrom="paragraph">
              <wp:posOffset>21590</wp:posOffset>
            </wp:positionV>
            <wp:extent cx="1181100" cy="981075"/>
            <wp:effectExtent l="0" t="0" r="0" b="9525"/>
            <wp:wrapTight wrapText="bothSides">
              <wp:wrapPolygon edited="0">
                <wp:start x="0" y="0"/>
                <wp:lineTo x="0" y="21390"/>
                <wp:lineTo x="21252" y="21390"/>
                <wp:lineTo x="21252" y="0"/>
                <wp:lineTo x="0" y="0"/>
              </wp:wrapPolygon>
            </wp:wrapTight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469960" name="图片 10000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</w:t>
      </w:r>
      <w:r>
        <w:rPr>
          <w:rFonts w:hint="eastAsia"/>
        </w:rPr>
        <w:t>1</w:t>
      </w:r>
      <w:r>
        <w:t>．如图所示电路，电源电压不变，闭合开关</w:t>
      </w:r>
      <w:r>
        <w:t>S</w:t>
      </w:r>
      <w:r>
        <w:t>，当滑片</w:t>
      </w:r>
      <w:r>
        <w:t>P</w:t>
      </w:r>
      <w:r>
        <w:t>置于滑动变阻器</w:t>
      </w:r>
      <w:r>
        <w:t xml:space="preserve"> </w:t>
      </w:r>
      <w:r>
        <w:rPr>
          <w:i/>
        </w:rPr>
        <w:t>R</w:t>
      </w:r>
      <w:r>
        <w:rPr>
          <w:i/>
          <w:vertAlign w:val="subscript"/>
        </w:rPr>
        <w:t>2</w:t>
      </w:r>
      <w:r>
        <w:t xml:space="preserve"> </w:t>
      </w:r>
      <w:r>
        <w:t>的最右端</w:t>
      </w:r>
      <w:r>
        <w:rPr>
          <w:i/>
        </w:rPr>
        <w:t>B</w:t>
      </w:r>
      <w:r>
        <w:t>处时，电压表的示数为</w:t>
      </w:r>
      <w:r>
        <w:t xml:space="preserve"> 4V</w:t>
      </w:r>
      <w:r>
        <w:t>，定值电阻</w:t>
      </w:r>
      <w:r>
        <w:t xml:space="preserve"> </w:t>
      </w:r>
      <w:r>
        <w:rPr>
          <w:i/>
        </w:rPr>
        <w:t>R</w:t>
      </w:r>
      <w:r>
        <w:rPr>
          <w:i/>
          <w:vertAlign w:val="subscript"/>
        </w:rPr>
        <w:t>1</w:t>
      </w:r>
      <w:r>
        <w:t xml:space="preserve"> </w:t>
      </w:r>
      <w:r>
        <w:t>的功率为</w:t>
      </w:r>
      <w:r>
        <w:t xml:space="preserve"> 0.8W</w:t>
      </w:r>
      <w:r>
        <w:t>；当滑片</w:t>
      </w:r>
      <w:r>
        <w:t>P</w:t>
      </w:r>
      <w:r>
        <w:t>置于滑动变阻器</w:t>
      </w:r>
      <w:r>
        <w:t xml:space="preserve"> </w:t>
      </w:r>
      <w:r>
        <w:rPr>
          <w:i/>
        </w:rPr>
        <w:t>R</w:t>
      </w:r>
      <w:r>
        <w:rPr>
          <w:i/>
          <w:vertAlign w:val="subscript"/>
        </w:rPr>
        <w:t>2</w:t>
      </w:r>
      <w:r>
        <w:t xml:space="preserve"> </w:t>
      </w:r>
      <w:r>
        <w:t>的中点时，电压表的示数变化了</w:t>
      </w:r>
      <w:r>
        <w:t xml:space="preserve"> 1V</w:t>
      </w:r>
      <w:r>
        <w:t>．下列结果正确的是</w:t>
      </w:r>
      <w:r>
        <w:rPr>
          <w:rFonts w:hint="eastAsia"/>
        </w:rPr>
        <w:t>（</w:t>
      </w:r>
      <w:r>
        <w:rPr>
          <w:rFonts w:hint="eastAsia"/>
        </w:rPr>
        <w:t xml:space="preserve">   </w:t>
      </w:r>
      <w:r>
        <w:rPr>
          <w:rFonts w:hint="eastAsia"/>
        </w:rPr>
        <w:t>）</w:t>
      </w:r>
    </w:p>
    <w:p w:rsidR="00112065" w:rsidRDefault="00000000">
      <w:pPr>
        <w:spacing w:line="360" w:lineRule="auto"/>
        <w:jc w:val="left"/>
        <w:textAlignment w:val="center"/>
      </w:pPr>
      <w:r>
        <w:t>A</w:t>
      </w:r>
      <w:r>
        <w:t>．电源电压为</w:t>
      </w:r>
      <w:r>
        <w:t xml:space="preserve"> 8V</w:t>
      </w:r>
    </w:p>
    <w:p w:rsidR="00112065" w:rsidRDefault="00000000">
      <w:pPr>
        <w:spacing w:line="360" w:lineRule="auto"/>
        <w:jc w:val="left"/>
        <w:textAlignment w:val="center"/>
      </w:pPr>
      <w:r>
        <w:t>B</w:t>
      </w:r>
      <w:r>
        <w:t>．</w:t>
      </w:r>
      <w:r>
        <w:rPr>
          <w:i/>
        </w:rPr>
        <w:t>R</w:t>
      </w:r>
      <w:r>
        <w:rPr>
          <w:i/>
          <w:vertAlign w:val="subscript"/>
        </w:rPr>
        <w:t xml:space="preserve">1 </w:t>
      </w:r>
      <w:r>
        <w:t>的阻值为</w:t>
      </w:r>
      <w:r>
        <w:t xml:space="preserve"> 20Ω</w:t>
      </w:r>
    </w:p>
    <w:p w:rsidR="00112065" w:rsidRDefault="00000000">
      <w:pPr>
        <w:spacing w:line="360" w:lineRule="auto"/>
        <w:jc w:val="left"/>
        <w:textAlignment w:val="center"/>
      </w:pPr>
      <w:r>
        <w:t>C</w:t>
      </w:r>
      <w:r>
        <w:t>．电路前后电流之比为</w:t>
      </w:r>
      <w:r>
        <w:t xml:space="preserve"> 1</w:t>
      </w:r>
      <w:r>
        <w:t>：</w:t>
      </w:r>
      <w:r>
        <w:t>3</w:t>
      </w:r>
    </w:p>
    <w:p w:rsidR="00112065" w:rsidRDefault="00000000">
      <w:pPr>
        <w:spacing w:line="360" w:lineRule="auto"/>
        <w:jc w:val="left"/>
        <w:textAlignment w:val="center"/>
      </w:pPr>
      <w:r>
        <w:t>D</w:t>
      </w:r>
      <w:r>
        <w:t>．电路总功率变化了</w:t>
      </w:r>
      <w:r>
        <w:t xml:space="preserve"> 1.2W</w: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3219450</wp:posOffset>
            </wp:positionH>
            <wp:positionV relativeFrom="paragraph">
              <wp:posOffset>55245</wp:posOffset>
            </wp:positionV>
            <wp:extent cx="2219325" cy="1066800"/>
            <wp:effectExtent l="0" t="0" r="9525" b="0"/>
            <wp:wrapTight wrapText="bothSides">
              <wp:wrapPolygon edited="0">
                <wp:start x="0" y="0"/>
                <wp:lineTo x="0" y="21214"/>
                <wp:lineTo x="21507" y="21214"/>
                <wp:lineTo x="21507" y="0"/>
                <wp:lineTo x="0" y="0"/>
              </wp:wrapPolygon>
            </wp:wrapTight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675986" name="图片 10000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12</w:t>
      </w:r>
      <w:r>
        <w:t>．如图甲所示，</w:t>
      </w:r>
      <w:r>
        <w:rPr>
          <w:i/>
        </w:rPr>
        <w:t>R</w:t>
      </w:r>
      <w:r>
        <w:rPr>
          <w:i/>
          <w:vertAlign w:val="subscript"/>
        </w:rPr>
        <w:t>1</w:t>
      </w:r>
      <w:r>
        <w:t>的阻值是</w:t>
      </w:r>
      <w:r>
        <w:t>20 Ω</w:t>
      </w:r>
      <w:r>
        <w:t>．滑动变阻器</w:t>
      </w:r>
      <w:r>
        <w:rPr>
          <w:i/>
        </w:rPr>
        <w:t>R</w:t>
      </w:r>
      <w:r>
        <w:rPr>
          <w:i/>
          <w:vertAlign w:val="subscript"/>
        </w:rPr>
        <w:t>2</w:t>
      </w:r>
      <w:r>
        <w:t>消耗的功率</w:t>
      </w:r>
      <w:r>
        <w:rPr>
          <w:i/>
        </w:rPr>
        <w:t>P</w:t>
      </w:r>
      <w:r>
        <w:t>与其电阻</w:t>
      </w:r>
      <w:r>
        <w:rPr>
          <w:i/>
        </w:rPr>
        <w:t>R</w:t>
      </w:r>
      <w:r>
        <w:rPr>
          <w:i/>
          <w:vertAlign w:val="subscript"/>
        </w:rPr>
        <w:t>2</w:t>
      </w:r>
      <w:r>
        <w:t>的关系图象如图乙所示，则</w:t>
      </w:r>
      <w:r>
        <w:rPr>
          <w:i/>
        </w:rPr>
        <w:t>R</w:t>
      </w:r>
      <w:r>
        <w:rPr>
          <w:i/>
          <w:vertAlign w:val="subscript"/>
        </w:rPr>
        <w:t>2</w:t>
      </w:r>
      <w:r>
        <w:t>消耗的最大功率是</w:t>
      </w:r>
      <w:r>
        <w:t>(</w:t>
      </w:r>
      <w:r>
        <w:t xml:space="preserve">　　</w:t>
      </w:r>
      <w:r>
        <w:t>)</w:t>
      </w:r>
    </w:p>
    <w:p w:rsidR="00112065" w:rsidRDefault="00000000">
      <w:pPr>
        <w:spacing w:line="360" w:lineRule="auto"/>
        <w:jc w:val="left"/>
        <w:textAlignment w:val="center"/>
      </w:pPr>
    </w:p>
    <w:p w:rsidR="00112065" w:rsidRDefault="00000000">
      <w:pPr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rFonts w:ascii="黑体" w:eastAsia="黑体" w:hAnsi="黑体" w:cs="黑体"/>
          <w:b/>
          <w:sz w:val="30"/>
        </w:rPr>
      </w:pPr>
      <w:r>
        <w:t>A</w:t>
      </w:r>
      <w:r>
        <w:t>．</w:t>
      </w:r>
      <w:r>
        <w:t>0.45 W</w:t>
      </w:r>
      <w:r>
        <w:tab/>
        <w:t>B</w:t>
      </w:r>
      <w:r>
        <w:t>．</w:t>
      </w:r>
      <w:r>
        <w:t>0.50 W</w:t>
      </w:r>
      <w:r>
        <w:tab/>
        <w:t>C</w:t>
      </w:r>
      <w:r>
        <w:t>．</w:t>
      </w:r>
      <w:r>
        <w:t>0.80 W</w:t>
      </w:r>
      <w:r>
        <w:tab/>
        <w:t>D</w:t>
      </w:r>
      <w:r>
        <w:t>．</w:t>
      </w:r>
      <w:r>
        <w:t>0.90 W</w:t>
      </w:r>
    </w:p>
    <w:p w:rsidR="00112065" w:rsidRDefault="00000000">
      <w:pPr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rFonts w:ascii="宋体" w:hAnsi="宋体" w:cs="宋体"/>
          <w:b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4191000</wp:posOffset>
            </wp:positionH>
            <wp:positionV relativeFrom="paragraph">
              <wp:posOffset>266700</wp:posOffset>
            </wp:positionV>
            <wp:extent cx="1089660" cy="1125220"/>
            <wp:effectExtent l="0" t="0" r="53340" b="55880"/>
            <wp:wrapTight wrapText="bothSides">
              <wp:wrapPolygon edited="0">
                <wp:start x="0" y="0"/>
                <wp:lineTo x="0" y="21210"/>
                <wp:lineTo x="21147" y="21210"/>
                <wp:lineTo x="21147" y="0"/>
                <wp:lineTo x="0" y="0"/>
              </wp:wrapPolygon>
            </wp:wrapTight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528710" name="图片 10001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1125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b/>
        </w:rPr>
        <w:t>二、填空题</w:t>
      </w:r>
      <w:r>
        <w:rPr>
          <w:rFonts w:ascii="宋体" w:hAnsi="宋体" w:cs="宋体" w:hint="eastAsia"/>
          <w:b/>
        </w:rPr>
        <w:t>（每空1分共计8分）</w:t>
      </w:r>
    </w:p>
    <w:p w:rsidR="00112065" w:rsidRDefault="00000000">
      <w:pPr>
        <w:spacing w:line="360" w:lineRule="auto"/>
        <w:jc w:val="left"/>
        <w:textAlignment w:val="center"/>
      </w:pPr>
      <w:r>
        <w:t>13</w:t>
      </w:r>
      <w:r>
        <w:t>．小明家电能表五月份的示数为</w:t>
      </w:r>
      <w:r>
        <w:object w:dxaOrig="1160" w:dyaOrig="240">
          <v:shape id="_x0000_i1043" type="#_x0000_t75" alt="http://www.zxxk.com" style="width:57.75pt;height:12pt" o:ole="">
            <v:imagedata r:id="rId42" o:title="eqId9ac87e33f032ba010c2f4c0b906d3d42"/>
          </v:shape>
          <o:OLEObject Type="Embed" ProgID="Equation.DSMT4" ShapeID="_x0000_i1043" DrawAspect="Content" ObjectID="_1744040303" r:id="rId43"/>
        </w:object>
      </w:r>
      <w:r>
        <w:t>，六月份的示数如图所示。这个月中小明家用电</w:t>
      </w:r>
      <w:r>
        <w:t>_______</w:t>
      </w:r>
      <w:r>
        <w:object w:dxaOrig="600" w:dyaOrig="240">
          <v:shape id="_x0000_i1044" type="#_x0000_t75" alt="http://www.zxxk.com" style="width:30pt;height:12pt" o:ole="">
            <v:imagedata r:id="rId44" o:title="eqIdb4efbcdb90b28563485995178e82f2c9"/>
          </v:shape>
          <o:OLEObject Type="Embed" ProgID="Equation.DSMT4" ShapeID="_x0000_i1044" DrawAspect="Content" ObjectID="_1744040304" r:id="rId45"/>
        </w:object>
      </w:r>
      <w:r>
        <w:t>，只将电热水壶通电后，在</w:t>
      </w:r>
      <w:r>
        <w:t>4min</w:t>
      </w:r>
      <w:r>
        <w:t>内电能表转盘转过</w:t>
      </w:r>
      <w:r>
        <w:t>40r</w:t>
      </w:r>
      <w:r>
        <w:t>，消耗的电能是</w:t>
      </w:r>
      <w:r>
        <w:t>_______J</w:t>
      </w:r>
      <w:r>
        <w:t>。</w:t>
      </w:r>
    </w:p>
    <w:p w:rsidR="00112065" w:rsidRDefault="00000000">
      <w:pPr>
        <w:spacing w:line="360" w:lineRule="auto"/>
        <w:jc w:val="left"/>
        <w:textAlignment w:val="center"/>
      </w:pPr>
      <w:r>
        <w:t>14</w:t>
      </w:r>
      <w:r>
        <w:t>．甲图中铅笔的长度是</w:t>
      </w:r>
      <w:r>
        <w:t xml:space="preserve"> _____cm</w:t>
      </w:r>
      <w:r>
        <w:t>，乙图中停表读数是</w:t>
      </w:r>
      <w:r>
        <w:t xml:space="preserve"> _____s</w:t>
      </w:r>
      <w:r>
        <w:t>。</w: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>
            <wp:extent cx="5278120" cy="1053465"/>
            <wp:effectExtent l="0" t="0" r="17780" b="13335"/>
            <wp:docPr id="100011" name="图片 10001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76416" name="图片 100011" descr=" 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05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4276725</wp:posOffset>
            </wp:positionH>
            <wp:positionV relativeFrom="paragraph">
              <wp:posOffset>200025</wp:posOffset>
            </wp:positionV>
            <wp:extent cx="866775" cy="1417955"/>
            <wp:effectExtent l="0" t="0" r="9525" b="0"/>
            <wp:wrapTight wrapText="bothSides">
              <wp:wrapPolygon edited="0">
                <wp:start x="0" y="0"/>
                <wp:lineTo x="0" y="21184"/>
                <wp:lineTo x="21363" y="21184"/>
                <wp:lineTo x="21363" y="0"/>
                <wp:lineTo x="0" y="0"/>
              </wp:wrapPolygon>
            </wp:wrapTight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919189" name="图片 10001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1417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15</w:t>
      </w:r>
      <w:r>
        <w:t>．如图所示，滑轮组悬挂在水平支架上，某工人站在水平地面上，竖直向下拉动绳子自由端，使物体</w:t>
      </w:r>
      <w:r>
        <w:t>A</w:t>
      </w:r>
      <w:r>
        <w:t>以</w:t>
      </w:r>
      <w:r>
        <w:t>0.2m/s</w:t>
      </w:r>
      <w:r>
        <w:t>的速度匀速上升，提升物体</w:t>
      </w:r>
      <w:r>
        <w:t>A</w:t>
      </w:r>
      <w:r>
        <w:t>的过程中，滑轮组的机械效率为</w:t>
      </w:r>
      <w:r>
        <w:t>90%</w:t>
      </w:r>
      <w:r>
        <w:t>。绳子自由端受到竖直向下的拉力为</w:t>
      </w:r>
      <w:r>
        <w:t>300N</w:t>
      </w:r>
      <w:r>
        <w:t>，该工人重</w:t>
      </w:r>
      <w:r>
        <w:t>500N</w:t>
      </w:r>
      <w:r>
        <w:t>，不计滑轮组的绳重和摩擦，求</w:t>
      </w:r>
      <w:r>
        <w:rPr>
          <w:rFonts w:hint="eastAsia"/>
        </w:rPr>
        <w:t>A</w:t>
      </w:r>
      <w:r>
        <w:rPr>
          <w:rFonts w:hint="eastAsia"/>
        </w:rPr>
        <w:t>的</w:t>
      </w:r>
      <w:r>
        <w:t>重力为</w:t>
      </w:r>
      <w:r>
        <w:t>________N</w:t>
      </w:r>
      <w:r>
        <w:t>，绳子自由端拉力的功率为</w:t>
      </w:r>
      <w:r>
        <w:t>________W</w:t>
      </w:r>
      <w:r>
        <w:t>。</w:t>
      </w:r>
    </w:p>
    <w:p w:rsidR="00112065" w:rsidRDefault="00000000">
      <w:pPr>
        <w:spacing w:line="360" w:lineRule="auto"/>
        <w:jc w:val="left"/>
        <w:textAlignment w:val="center"/>
        <w:rPr>
          <w:rFonts w:ascii="黑体" w:eastAsia="黑体" w:hAnsi="黑体" w:cs="黑体"/>
          <w:b/>
          <w:sz w:val="30"/>
        </w:rPr>
      </w:pPr>
      <w:r>
        <w:t>16</w:t>
      </w:r>
      <w:r>
        <w:t>．智能家居已广泛应用于生活中。手机可通过</w:t>
      </w:r>
      <w:r>
        <w:t>______</w:t>
      </w:r>
      <w:r>
        <w:t>（选填</w:t>
      </w:r>
      <w:r>
        <w:t>“</w:t>
      </w:r>
      <w:r>
        <w:t>电磁波</w:t>
      </w:r>
      <w:r>
        <w:t>”</w:t>
      </w:r>
      <w:r>
        <w:t>或</w:t>
      </w:r>
      <w:r>
        <w:t>“</w:t>
      </w:r>
      <w:r>
        <w:t>超声波</w:t>
      </w:r>
      <w:r>
        <w:t>”</w:t>
      </w:r>
      <w:r>
        <w:t>）来传递信息，从而远程控制扫地机器人工作；扫地机器人工作时消耗的电</w:t>
      </w:r>
      <w:r>
        <w:lastRenderedPageBreak/>
        <w:t>能是</w:t>
      </w:r>
      <w:r>
        <w:t>______</w:t>
      </w:r>
      <w:r>
        <w:t>（选填</w:t>
      </w:r>
      <w:r>
        <w:t>“</w:t>
      </w:r>
      <w:r>
        <w:t>一</w:t>
      </w:r>
      <w:r>
        <w:t>”</w:t>
      </w:r>
      <w:r>
        <w:t>或</w:t>
      </w:r>
      <w:r>
        <w:t>“</w:t>
      </w:r>
      <w:r>
        <w:t>二</w:t>
      </w:r>
      <w:r>
        <w:t>”</w:t>
      </w:r>
      <w:r>
        <w:t>）次能源。</w:t>
      </w:r>
    </w:p>
    <w:p w:rsidR="00112065" w:rsidRDefault="00000000">
      <w:pPr>
        <w:spacing w:line="360" w:lineRule="auto"/>
        <w:jc w:val="left"/>
        <w:textAlignment w:val="center"/>
        <w:rPr>
          <w:rFonts w:ascii="宋体" w:hAnsi="宋体" w:cs="宋体"/>
          <w:b/>
        </w:rPr>
      </w:pPr>
      <w:r>
        <w:rPr>
          <w:rFonts w:ascii="宋体" w:hAnsi="宋体" w:cs="宋体"/>
          <w:b/>
        </w:rPr>
        <w:t>三、作图题</w:t>
      </w:r>
      <w:r>
        <w:rPr>
          <w:rFonts w:ascii="宋体" w:hAnsi="宋体" w:cs="宋体" w:hint="eastAsia"/>
          <w:b/>
        </w:rPr>
        <w:t>（每小题2分共计4分）</w:t>
      </w:r>
    </w:p>
    <w:p w:rsidR="00112065" w:rsidRDefault="00000000">
      <w:pPr>
        <w:spacing w:line="360" w:lineRule="auto"/>
        <w:jc w:val="left"/>
        <w:textAlignment w:val="center"/>
      </w:pPr>
      <w:r>
        <w:t>17</w:t>
      </w:r>
      <w:r>
        <w:t>．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>如图所示，画出图中力</w:t>
      </w:r>
      <w:r>
        <w:t>F</w:t>
      </w:r>
      <w:r>
        <w:t>的力臂并用字母</w:t>
      </w:r>
      <w:r>
        <w:t>L</w:t>
      </w:r>
      <w:r>
        <w:t>表示．</w:t>
      </w:r>
    </w:p>
    <w:p w:rsidR="00112065" w:rsidRDefault="00000000">
      <w:pPr>
        <w:spacing w:line="360" w:lineRule="auto"/>
        <w:ind w:firstLineChars="100" w:firstLine="210"/>
        <w:jc w:val="left"/>
        <w:textAlignment w:val="center"/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2876550</wp:posOffset>
            </wp:positionH>
            <wp:positionV relativeFrom="paragraph">
              <wp:posOffset>405765</wp:posOffset>
            </wp:positionV>
            <wp:extent cx="1295400" cy="1381125"/>
            <wp:effectExtent l="0" t="0" r="0" b="9525"/>
            <wp:wrapTight wrapText="bothSides">
              <wp:wrapPolygon edited="0">
                <wp:start x="0" y="0"/>
                <wp:lineTo x="0" y="21451"/>
                <wp:lineTo x="21282" y="21451"/>
                <wp:lineTo x="21282" y="0"/>
                <wp:lineTo x="0" y="0"/>
              </wp:wrapPolygon>
            </wp:wrapTight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082477" name="图片 10001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t>．如图所示，请根据自由小磁针静止时</w:t>
      </w:r>
      <w:r>
        <w:t>N</w:t>
      </w:r>
      <w:r>
        <w:t>极的指向标出通电螺线管的</w:t>
      </w:r>
      <w:r>
        <w:t>N</w:t>
      </w:r>
      <w:r>
        <w:t>极，并在括号内标出电源右端的极性。</w: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7620</wp:posOffset>
            </wp:positionV>
            <wp:extent cx="1219200" cy="1123950"/>
            <wp:effectExtent l="0" t="0" r="0" b="0"/>
            <wp:wrapTight wrapText="bothSides">
              <wp:wrapPolygon edited="0">
                <wp:start x="0" y="0"/>
                <wp:lineTo x="0" y="21234"/>
                <wp:lineTo x="21263" y="21234"/>
                <wp:lineTo x="21263" y="0"/>
                <wp:lineTo x="0" y="0"/>
              </wp:wrapPolygon>
            </wp:wrapTight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02507" name="图片 10001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2065" w:rsidRDefault="00000000">
      <w:pPr>
        <w:spacing w:line="360" w:lineRule="auto"/>
        <w:jc w:val="center"/>
        <w:textAlignment w:val="center"/>
        <w:rPr>
          <w:rFonts w:ascii="黑体" w:eastAsia="黑体" w:hAnsi="黑体" w:cs="黑体"/>
          <w:b/>
          <w:sz w:val="30"/>
        </w:rPr>
      </w:pPr>
    </w:p>
    <w:p w:rsidR="00112065" w:rsidRDefault="00000000">
      <w:pPr>
        <w:spacing w:line="360" w:lineRule="auto"/>
        <w:jc w:val="left"/>
        <w:textAlignment w:val="center"/>
        <w:rPr>
          <w:rFonts w:ascii="宋体" w:hAnsi="宋体" w:cs="宋体"/>
          <w:b/>
        </w:rPr>
      </w:pPr>
    </w:p>
    <w:p w:rsidR="00112065" w:rsidRDefault="00000000">
      <w:pPr>
        <w:spacing w:line="360" w:lineRule="auto"/>
        <w:jc w:val="left"/>
        <w:textAlignment w:val="center"/>
        <w:rPr>
          <w:rFonts w:ascii="宋体" w:hAnsi="宋体" w:cs="宋体"/>
          <w:b/>
        </w:rPr>
      </w:pPr>
    </w:p>
    <w:p w:rsidR="00112065" w:rsidRDefault="00000000">
      <w:pPr>
        <w:spacing w:line="360" w:lineRule="auto"/>
        <w:jc w:val="left"/>
        <w:textAlignment w:val="center"/>
        <w:rPr>
          <w:rFonts w:ascii="宋体" w:hAnsi="宋体" w:cs="宋体"/>
          <w:b/>
        </w:rPr>
      </w:pPr>
      <w:r>
        <w:rPr>
          <w:rFonts w:ascii="宋体" w:hAnsi="宋体" w:cs="宋体"/>
          <w:b/>
        </w:rPr>
        <w:t>四、实验题</w:t>
      </w:r>
      <w:r>
        <w:rPr>
          <w:rFonts w:ascii="宋体" w:hAnsi="宋体" w:cs="宋体" w:hint="eastAsia"/>
          <w:b/>
        </w:rPr>
        <w:t>（每空2分共计22分）</w:t>
      </w:r>
    </w:p>
    <w:p w:rsidR="00112065" w:rsidRDefault="00000000">
      <w:pPr>
        <w:spacing w:line="360" w:lineRule="auto"/>
        <w:jc w:val="left"/>
        <w:textAlignment w:val="center"/>
      </w:pPr>
      <w:r>
        <w:rPr>
          <w:rFonts w:hint="eastAsia"/>
        </w:rPr>
        <w:t>18</w:t>
      </w:r>
      <w:r>
        <w:t>．科学探究是初中物理课程内容的重要组成部分，探究的形式可以是多种多样的。小红设计了如图所示的实验来探究</w:t>
      </w:r>
      <w:r>
        <w:t>“</w:t>
      </w:r>
      <w:r>
        <w:t>浮力的大小跟排开液体所受重力的关系</w:t>
      </w:r>
      <w:r>
        <w:t>”</w:t>
      </w:r>
      <w:r>
        <w:t>；</w: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114300" distR="114300">
            <wp:extent cx="3305175" cy="1638935"/>
            <wp:effectExtent l="0" t="0" r="9525" b="18415"/>
            <wp:docPr id="100015" name="图片 10001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202175" name="图片 100015" descr=" 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63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1</w:t>
      </w:r>
      <w:r>
        <w:t>）实验的最佳顺序是</w:t>
      </w:r>
      <w:r>
        <w:t>_______</w:t>
      </w:r>
      <w:r>
        <w:t>；</w:t>
      </w:r>
    </w:p>
    <w:p w:rsidR="00112065" w:rsidRDefault="00000000">
      <w:pPr>
        <w:spacing w:line="360" w:lineRule="auto"/>
        <w:jc w:val="left"/>
        <w:textAlignment w:val="center"/>
      </w:pPr>
      <w:r>
        <w:t>A</w:t>
      </w:r>
      <w:r>
        <w:t>．甲、乙、丙、丁</w:t>
      </w:r>
      <w:r>
        <w:rPr>
          <w:rFonts w:eastAsia="Times New Roman"/>
          <w:kern w:val="0"/>
          <w:sz w:val="24"/>
          <w:szCs w:val="24"/>
        </w:rPr>
        <w:t>   </w:t>
      </w:r>
      <w:r>
        <w:t>B</w:t>
      </w:r>
      <w:r>
        <w:t>．丁、甲、乙、丙</w:t>
      </w:r>
      <w:r>
        <w:rPr>
          <w:rFonts w:eastAsia="Times New Roman"/>
          <w:kern w:val="0"/>
          <w:sz w:val="24"/>
          <w:szCs w:val="24"/>
        </w:rPr>
        <w:t>   </w:t>
      </w:r>
      <w:r>
        <w:t>C</w:t>
      </w:r>
      <w:r>
        <w:t>．乙、甲、丁、丙</w: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2</w:t>
      </w:r>
      <w:r>
        <w:t>）通过实验可得到的结论是：浸在液体中的物体，受到的浮力大小等于它</w:t>
      </w:r>
      <w:r>
        <w:t>_______</w:t>
      </w:r>
      <w:r>
        <w:t>；</w: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3</w:t>
      </w:r>
      <w:r>
        <w:t>）以下情况会影响结论的是</w:t>
      </w:r>
      <w:r>
        <w:t>________</w:t>
      </w:r>
      <w:r>
        <w:t>；</w:t>
      </w:r>
    </w:p>
    <w:p w:rsidR="00112065" w:rsidRDefault="00000000">
      <w:pPr>
        <w:spacing w:line="360" w:lineRule="auto"/>
        <w:jc w:val="left"/>
        <w:textAlignment w:val="center"/>
      </w:pPr>
      <w:r>
        <w:t>A</w:t>
      </w:r>
      <w:r>
        <w:t>．图乙中水面未到达溢水杯的溢水</w:t>
      </w:r>
      <w:r>
        <w:rPr>
          <w:rFonts w:hint="eastAsia"/>
          <w:kern w:val="0"/>
          <w:szCs w:val="21"/>
        </w:rPr>
        <w:t>口</w:t>
      </w:r>
      <w:r>
        <w:rPr>
          <w:rFonts w:eastAsia="Times New Roman"/>
          <w:kern w:val="0"/>
          <w:sz w:val="24"/>
          <w:szCs w:val="24"/>
        </w:rPr>
        <w:t> </w:t>
      </w:r>
      <w:r>
        <w:rPr>
          <w:rFonts w:hint="eastAsia"/>
          <w:kern w:val="0"/>
          <w:sz w:val="24"/>
          <w:szCs w:val="24"/>
        </w:rPr>
        <w:t xml:space="preserve">   </w:t>
      </w:r>
      <w:r>
        <w:t>B</w:t>
      </w:r>
      <w:r>
        <w:t>．图乙中物体未全部浸没在水中</w: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4</w:t>
      </w:r>
      <w:r>
        <w:t>）小红利用上述实验中的器材和木块，探究</w:t>
      </w:r>
      <w:r>
        <w:t>“</w:t>
      </w:r>
      <w:r>
        <w:t>漂浮在液面上的物体所受浮力的大小与物体所受重力的关系</w:t>
      </w:r>
      <w:r>
        <w:t>”</w:t>
      </w:r>
      <w:r>
        <w:t>，实验过程中</w:t>
      </w:r>
      <w:r>
        <w:t>________</w:t>
      </w:r>
      <w:r>
        <w:t>（选填</w:t>
      </w:r>
      <w:r>
        <w:t>“</w:t>
      </w:r>
      <w:r>
        <w:t>甲</w:t>
      </w:r>
      <w:r>
        <w:t>”</w:t>
      </w:r>
      <w:r>
        <w:t>、</w:t>
      </w:r>
      <w:r>
        <w:t>“</w:t>
      </w:r>
      <w:r>
        <w:t>乙</w:t>
      </w:r>
      <w:r>
        <w:t>”</w:t>
      </w:r>
      <w:r>
        <w:t>、</w:t>
      </w:r>
      <w:r>
        <w:t>“</w:t>
      </w:r>
      <w:r>
        <w:t>丙</w:t>
      </w:r>
      <w:r>
        <w:t>”</w:t>
      </w:r>
      <w:r>
        <w:t>或</w:t>
      </w:r>
      <w:r>
        <w:t>“</w:t>
      </w:r>
      <w:r>
        <w:t>丁</w:t>
      </w:r>
      <w:r>
        <w:t>”</w:t>
      </w:r>
      <w:r>
        <w:t>）步骤不需要弹簧测力计。通过实验可得出漂浮在液面上的物体所受的浮力大小</w:t>
      </w:r>
      <w:r>
        <w:t>_________</w:t>
      </w:r>
      <w:r>
        <w:t>物体所受的重力大小（选填</w:t>
      </w:r>
      <w:r>
        <w:t>“</w:t>
      </w:r>
      <w:r>
        <w:t>大于</w:t>
      </w:r>
      <w:r>
        <w:t>”“</w:t>
      </w:r>
      <w:r>
        <w:t>等于</w:t>
      </w:r>
      <w:r>
        <w:t>”</w:t>
      </w:r>
      <w:r>
        <w:t>或</w:t>
      </w:r>
      <w:r>
        <w:t>“</w:t>
      </w:r>
      <w:r>
        <w:t>小于</w:t>
      </w:r>
      <w:r>
        <w:t>”</w:t>
      </w:r>
      <w:r>
        <w:t>）。</w:t>
      </w:r>
    </w:p>
    <w:p w:rsidR="00112065" w:rsidRDefault="00000000">
      <w:pPr>
        <w:spacing w:line="360" w:lineRule="auto"/>
        <w:jc w:val="left"/>
        <w:textAlignment w:val="center"/>
      </w:pPr>
      <w:r>
        <w:rPr>
          <w:rFonts w:hint="eastAsia"/>
        </w:rPr>
        <w:t>19</w:t>
      </w:r>
      <w:r>
        <w:t>．某校实验小组的同学们用如图甲所示的器材测量小灯泡的电功率，待测小灯泡的额定电压为</w:t>
      </w:r>
      <w:r>
        <w:t>3.8V</w:t>
      </w:r>
      <w:r>
        <w:t>，额定功率小于</w:t>
      </w:r>
      <w:r>
        <w:t>1W</w:t>
      </w:r>
      <w:r>
        <w:t>，电源电压恒为</w:t>
      </w:r>
      <w:r>
        <w:t>6V</w:t>
      </w:r>
      <w:r>
        <w:t>，如图甲是该实验小组没有连接完整的电路。</w: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lastRenderedPageBreak/>
        <w:drawing>
          <wp:inline distT="0" distB="0" distL="114300" distR="114300">
            <wp:extent cx="4514850" cy="1094740"/>
            <wp:effectExtent l="0" t="0" r="0" b="10160"/>
            <wp:docPr id="100016" name="图片 10001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984123" name="图片 100016" descr=" 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109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1</w:t>
      </w:r>
      <w:r>
        <w:t>）请你用笔画线代替导线，把图甲电路连接完整</w:t>
      </w:r>
      <w:r>
        <w:t>_________</w:t>
      </w:r>
      <w:r>
        <w:t>；</w: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2</w:t>
      </w:r>
      <w:r>
        <w:t>）正确连接好电路，闭合开关后，发现无论怎样移动滑片，小灯泡的亮度不变且很暗，两表示数不变，那么出现该状况的原因是</w:t>
      </w:r>
      <w:r>
        <w:t>__________</w:t>
      </w:r>
      <w:r>
        <w:t>；</w: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3</w:t>
      </w:r>
      <w:r>
        <w:t>）排除故障后，通过正确操作，当灯泡正常发光时，电流表的示数如图乙所示，其值为</w:t>
      </w:r>
      <w:r>
        <w:t>__________A</w:t>
      </w:r>
      <w:r>
        <w:t>，小灯泡的额定功率为</w:t>
      </w:r>
      <w:r>
        <w:t>__________W</w:t>
      </w:r>
      <w:r>
        <w:t>。测出小灯泡的额定功率后，再测大于小灯泡额定功率的实际功率，应将滑动变阻器的滑片向</w:t>
      </w:r>
      <w:r>
        <w:t>__________</w:t>
      </w:r>
      <w:r>
        <w:t>（选填</w:t>
      </w:r>
      <w:r>
        <w:t>“</w:t>
      </w:r>
      <w:r>
        <w:rPr>
          <w:rFonts w:eastAsia="Times New Roman"/>
          <w:i/>
        </w:rPr>
        <w:t>A</w:t>
      </w:r>
      <w:r>
        <w:t>”</w:t>
      </w:r>
      <w:r>
        <w:t>或</w:t>
      </w:r>
      <w:r>
        <w:t>“</w:t>
      </w:r>
      <w:r>
        <w:rPr>
          <w:rFonts w:eastAsia="Times New Roman"/>
          <w:i/>
        </w:rPr>
        <w:t>B</w:t>
      </w:r>
      <w:r>
        <w:t>”</w:t>
      </w:r>
      <w:r>
        <w:t>）端滑动。</w:t>
      </w:r>
    </w:p>
    <w:p w:rsidR="00112065" w:rsidRDefault="00000000">
      <w:pPr>
        <w:spacing w:line="360" w:lineRule="auto"/>
        <w:jc w:val="left"/>
        <w:textAlignment w:val="center"/>
        <w:rPr>
          <w:rFonts w:ascii="黑体" w:eastAsia="黑体" w:hAnsi="黑体" w:cs="黑体"/>
          <w:b/>
          <w:sz w:val="30"/>
        </w:rPr>
      </w:pPr>
      <w:r>
        <w:t>（</w:t>
      </w:r>
      <w:r>
        <w:t>4</w:t>
      </w:r>
      <w:r>
        <w:t>）测量小灯泡的电功率不需要多次测量求平均值，原因是</w:t>
      </w:r>
      <w:r>
        <w:t>__________</w:t>
      </w:r>
      <w:r>
        <w:t>。</w:t>
      </w:r>
    </w:p>
    <w:p w:rsidR="00112065" w:rsidRDefault="00000000">
      <w:pPr>
        <w:spacing w:line="360" w:lineRule="auto"/>
        <w:jc w:val="left"/>
        <w:textAlignment w:val="center"/>
      </w:pPr>
      <w:r>
        <w:rPr>
          <w:rFonts w:ascii="宋体" w:hAnsi="宋体" w:cs="宋体"/>
          <w:b/>
        </w:rPr>
        <w:t>五、计算题</w:t>
      </w:r>
      <w:r>
        <w:rPr>
          <w:rFonts w:ascii="宋体" w:hAnsi="宋体" w:cs="宋体" w:hint="eastAsia"/>
          <w:b/>
        </w:rPr>
        <w:t>（每小题6分共计12分）</w:t>
      </w:r>
    </w:p>
    <w:p w:rsidR="00112065" w:rsidRDefault="00000000">
      <w:pPr>
        <w:spacing w:line="360" w:lineRule="auto"/>
        <w:jc w:val="left"/>
        <w:textAlignment w:val="center"/>
      </w:pPr>
      <w:r>
        <w:rPr>
          <w:rFonts w:hint="eastAsia"/>
        </w:rPr>
        <w:t>20</w:t>
      </w:r>
      <w:r>
        <w:t>．有一小汽车重为</w:t>
      </w:r>
      <w:r>
        <w:t>15000N</w:t>
      </w:r>
      <w:r>
        <w:t>，该车以</w:t>
      </w:r>
      <w:r>
        <w:t>10m/s</w:t>
      </w:r>
      <w:r>
        <w:t>的速度由小明家沿水平直路匀速行驶到学校用了</w:t>
      </w:r>
      <w:r>
        <w:t>360s</w:t>
      </w:r>
      <w:r>
        <w:t>。已知汽车在匀速行驶过程中的牵引力是车重力的</w:t>
      </w:r>
      <w:r>
        <w:t>0.05</w:t>
      </w:r>
      <w:r>
        <w:t>倍，求：</w: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1</w:t>
      </w:r>
      <w:r>
        <w:t>）小明家到学校的距离；</w: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2</w:t>
      </w:r>
      <w:r>
        <w:t>）在此过程中汽车牵引力做的功；</w:t>
      </w:r>
    </w:p>
    <w:p w:rsidR="00112065" w:rsidRDefault="00000000">
      <w:pPr>
        <w:spacing w:line="360" w:lineRule="auto"/>
        <w:jc w:val="left"/>
        <w:textAlignment w:val="center"/>
      </w:pP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3276600</wp:posOffset>
            </wp:positionH>
            <wp:positionV relativeFrom="paragraph">
              <wp:posOffset>512445</wp:posOffset>
            </wp:positionV>
            <wp:extent cx="1898015" cy="1495425"/>
            <wp:effectExtent l="0" t="0" r="6985" b="9525"/>
            <wp:wrapTight wrapText="bothSides">
              <wp:wrapPolygon edited="0">
                <wp:start x="0" y="0"/>
                <wp:lineTo x="0" y="21462"/>
                <wp:lineTo x="21463" y="21462"/>
                <wp:lineTo x="21463" y="0"/>
                <wp:lineTo x="0" y="0"/>
              </wp:wrapPolygon>
            </wp:wrapTight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807309" name="图片 10001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9801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（</w:t>
      </w:r>
      <w:r>
        <w:t>3</w:t>
      </w:r>
      <w:r>
        <w:t>）若此过程汽车消耗了</w:t>
      </w:r>
      <w:r>
        <w:t>0.2kg</w:t>
      </w:r>
      <w:r>
        <w:t>汽油，汽油的热值为</w:t>
      </w:r>
      <w:r>
        <w:t>4.5×10</w:t>
      </w:r>
      <w:r>
        <w:rPr>
          <w:vertAlign w:val="superscript"/>
        </w:rPr>
        <w:t>7</w:t>
      </w:r>
      <w:r>
        <w:t>J/kg</w:t>
      </w:r>
      <w:r>
        <w:t>，求汽车发动机的效率。</w:t>
      </w:r>
    </w:p>
    <w:p w:rsidR="00112065" w:rsidRDefault="00000000">
      <w:pPr>
        <w:spacing w:line="360" w:lineRule="auto"/>
        <w:jc w:val="left"/>
        <w:textAlignment w:val="center"/>
      </w:pPr>
    </w:p>
    <w:p w:rsidR="00112065" w:rsidRDefault="00000000">
      <w:pPr>
        <w:spacing w:line="360" w:lineRule="auto"/>
        <w:jc w:val="left"/>
        <w:textAlignment w:val="center"/>
      </w:pPr>
      <w:r>
        <w:t>21</w:t>
      </w:r>
      <w:r>
        <w:t>．如图所示，电源电压恒为</w:t>
      </w:r>
      <w:r>
        <w:t xml:space="preserve"> 4V</w:t>
      </w:r>
      <w:r>
        <w:t>，灯泡</w:t>
      </w:r>
      <w:r>
        <w:t xml:space="preserve"> L </w:t>
      </w:r>
      <w:r>
        <w:t>上标有</w:t>
      </w:r>
      <w:r>
        <w:t>“3V</w:t>
      </w:r>
      <w:r>
        <w:rPr>
          <w:rFonts w:eastAsia="Times New Roman"/>
          <w:kern w:val="0"/>
          <w:sz w:val="24"/>
          <w:szCs w:val="24"/>
        </w:rPr>
        <w:t>  </w:t>
      </w:r>
      <w:r>
        <w:t>1.5W”</w:t>
      </w:r>
      <w:r>
        <w:t>字样，滑动变阻器</w:t>
      </w:r>
      <w:r>
        <w:t xml:space="preserve"> 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2</w:t>
      </w:r>
      <w:r>
        <w:t>上标有</w:t>
      </w:r>
      <w:r>
        <w:t>“15Ω</w:t>
      </w:r>
      <w:r>
        <w:rPr>
          <w:rFonts w:eastAsia="Times New Roman"/>
          <w:kern w:val="0"/>
          <w:sz w:val="24"/>
          <w:szCs w:val="24"/>
        </w:rPr>
        <w:t>  </w:t>
      </w:r>
      <w:r>
        <w:t xml:space="preserve">1A” </w:t>
      </w:r>
      <w:r>
        <w:t>字样，定值电阻</w:t>
      </w:r>
      <w:r>
        <w:t xml:space="preserve"> 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1</w:t>
      </w:r>
      <w:r>
        <w:t>的阻值为</w:t>
      </w:r>
      <w:r>
        <w:t xml:space="preserve"> 10Ω</w:t>
      </w:r>
      <w:r>
        <w:t>，电流表量程为</w:t>
      </w:r>
      <w:r>
        <w:t xml:space="preserve"> 0~3A</w:t>
      </w:r>
      <w:r>
        <w:t>，电压表量程为</w:t>
      </w:r>
      <w:r>
        <w:t xml:space="preserve"> 0~3V</w:t>
      </w:r>
      <w:r>
        <w:t>，不计温度对灯丝电阻的影响。求：</w: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1</w:t>
      </w:r>
      <w:r>
        <w:t>）灯泡正常工作时电阻为多少？</w: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2</w:t>
      </w:r>
      <w:r>
        <w:t>）当开关</w:t>
      </w:r>
      <w:r>
        <w:t xml:space="preserve"> S</w:t>
      </w:r>
      <w:r>
        <w:t>、</w:t>
      </w:r>
      <w:r>
        <w:t>S</w:t>
      </w:r>
      <w:r>
        <w:rPr>
          <w:vertAlign w:val="subscript"/>
        </w:rPr>
        <w:t>1</w:t>
      </w:r>
      <w:r>
        <w:t>、</w:t>
      </w:r>
      <w:r>
        <w:t>S</w:t>
      </w:r>
      <w:r>
        <w:rPr>
          <w:vertAlign w:val="subscript"/>
        </w:rPr>
        <w:t>2</w:t>
      </w:r>
      <w:r>
        <w:t>闭合，</w:t>
      </w:r>
      <w:r>
        <w:t>S</w:t>
      </w:r>
      <w:r>
        <w:rPr>
          <w:vertAlign w:val="subscript"/>
        </w:rPr>
        <w:t>3</w:t>
      </w:r>
      <w:r>
        <w:t>断开时，电路的最小总功率为多大？</w: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3</w:t>
      </w:r>
      <w:r>
        <w:t>）当开关</w:t>
      </w:r>
      <w:r>
        <w:t xml:space="preserve"> S</w:t>
      </w:r>
      <w:r>
        <w:t>、</w:t>
      </w:r>
      <w:r>
        <w:t>S</w:t>
      </w:r>
      <w:r>
        <w:rPr>
          <w:vertAlign w:val="subscript"/>
        </w:rPr>
        <w:t>3</w:t>
      </w:r>
      <w:r>
        <w:t>闭合，</w:t>
      </w:r>
      <w:r>
        <w:t>S</w:t>
      </w:r>
      <w:r>
        <w:rPr>
          <w:vertAlign w:val="subscript"/>
        </w:rPr>
        <w:t>1</w:t>
      </w:r>
      <w:r>
        <w:t>、</w:t>
      </w:r>
      <w:r>
        <w:t>S</w:t>
      </w:r>
      <w:r>
        <w:rPr>
          <w:vertAlign w:val="subscript"/>
        </w:rPr>
        <w:t>2</w:t>
      </w:r>
      <w:r>
        <w:t>断开时，在确保电路元件安全的情况下，滑动变阻器</w:t>
      </w:r>
      <w:r>
        <w:t xml:space="preserve"> 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2</w:t>
      </w:r>
      <w:r>
        <w:t>的取值范围。</w:t>
      </w:r>
    </w:p>
    <w:p w:rsidR="00112065" w:rsidRDefault="00000000">
      <w:pPr>
        <w:spacing w:line="360" w:lineRule="auto"/>
        <w:jc w:val="left"/>
        <w:textAlignment w:val="center"/>
      </w:pPr>
    </w:p>
    <w:p w:rsidR="00112065" w:rsidRDefault="00000000">
      <w:pPr>
        <w:spacing w:line="360" w:lineRule="auto"/>
        <w:jc w:val="left"/>
        <w:textAlignment w:val="center"/>
        <w:sectPr w:rsidR="00112065">
          <w:pgSz w:w="11907" w:h="16839"/>
          <w:pgMar w:top="900" w:right="1997" w:bottom="900" w:left="1997" w:header="500" w:footer="500" w:gutter="0"/>
          <w:cols w:sep="1" w:space="425"/>
          <w:docGrid w:type="lines" w:linePitch="312"/>
        </w:sectPr>
      </w:pPr>
    </w:p>
    <w:p w:rsidR="00112065" w:rsidRDefault="00000000">
      <w:pPr>
        <w:spacing w:line="360" w:lineRule="auto"/>
        <w:jc w:val="left"/>
        <w:textAlignment w:val="center"/>
      </w:pPr>
    </w:p>
    <w:p w:rsidR="00112065" w:rsidRDefault="00000000">
      <w:pPr>
        <w:spacing w:line="360" w:lineRule="auto"/>
        <w:jc w:val="left"/>
        <w:textAlignment w:val="center"/>
      </w:pPr>
    </w:p>
    <w:p w:rsidR="00112065" w:rsidRDefault="00000000">
      <w:pPr>
        <w:spacing w:line="360" w:lineRule="auto"/>
        <w:jc w:val="left"/>
        <w:textAlignment w:val="center"/>
        <w:sectPr w:rsidR="00112065">
          <w:footerReference w:type="even" r:id="rId53"/>
          <w:footerReference w:type="default" r:id="rId54"/>
          <w:pgSz w:w="11907" w:h="16839"/>
          <w:pgMar w:top="900" w:right="1997" w:bottom="900" w:left="1997" w:header="500" w:footer="500" w:gutter="0"/>
          <w:cols w:sep="1" w:space="425"/>
          <w:docGrid w:type="lines" w:linePitch="312"/>
        </w:sectPr>
      </w:pPr>
    </w:p>
    <w:p w:rsidR="00112065" w:rsidRDefault="00000000">
      <w:pPr>
        <w:jc w:val="center"/>
        <w:textAlignment w:val="center"/>
        <w:rPr>
          <w:rFonts w:ascii="宋体" w:hAnsi="宋体" w:cs="宋体"/>
          <w:b/>
        </w:rPr>
      </w:pPr>
      <w:r>
        <w:rPr>
          <w:rFonts w:ascii="宋体" w:hAnsi="宋体" w:cs="宋体"/>
          <w:b/>
        </w:rPr>
        <w:lastRenderedPageBreak/>
        <w:t>参考答案：</w:t>
      </w:r>
    </w:p>
    <w:p w:rsidR="00112065" w:rsidRDefault="00000000">
      <w:pPr>
        <w:spacing w:line="360" w:lineRule="auto"/>
        <w:jc w:val="left"/>
        <w:textAlignment w:val="center"/>
      </w:pPr>
      <w:r>
        <w:t>1</w:t>
      </w:r>
      <w:r>
        <w:t>．</w:t>
      </w:r>
      <w:r>
        <w:t>B</w:t>
      </w:r>
    </w:p>
    <w:p w:rsidR="00112065" w:rsidRDefault="00000000">
      <w:pPr>
        <w:spacing w:line="360" w:lineRule="auto"/>
        <w:jc w:val="left"/>
        <w:textAlignment w:val="center"/>
      </w:pPr>
      <w:r>
        <w:t>2</w:t>
      </w:r>
      <w:r>
        <w:t>．</w:t>
      </w:r>
      <w:r>
        <w:t>A</w:t>
      </w:r>
    </w:p>
    <w:p w:rsidR="00112065" w:rsidRDefault="00000000">
      <w:pPr>
        <w:spacing w:line="360" w:lineRule="auto"/>
        <w:jc w:val="left"/>
        <w:textAlignment w:val="center"/>
      </w:pPr>
      <w:r>
        <w:t>3</w:t>
      </w:r>
      <w:r>
        <w:t>．</w:t>
      </w:r>
      <w:r>
        <w:t>D</w:t>
      </w:r>
    </w:p>
    <w:p w:rsidR="00112065" w:rsidRDefault="00000000">
      <w:pPr>
        <w:spacing w:line="360" w:lineRule="auto"/>
        <w:jc w:val="left"/>
        <w:textAlignment w:val="center"/>
      </w:pPr>
      <w:r>
        <w:t>4</w:t>
      </w:r>
      <w:r>
        <w:t>．</w:t>
      </w:r>
      <w:r>
        <w:t>D</w:t>
      </w:r>
    </w:p>
    <w:p w:rsidR="00112065" w:rsidRDefault="00000000">
      <w:pPr>
        <w:spacing w:line="360" w:lineRule="auto"/>
        <w:jc w:val="left"/>
        <w:textAlignment w:val="center"/>
      </w:pPr>
      <w:r>
        <w:t>5</w:t>
      </w:r>
      <w:r>
        <w:t>．</w:t>
      </w:r>
      <w:r>
        <w:t>B</w:t>
      </w:r>
    </w:p>
    <w:p w:rsidR="00112065" w:rsidRDefault="00000000">
      <w:pPr>
        <w:spacing w:line="360" w:lineRule="auto"/>
        <w:jc w:val="left"/>
        <w:textAlignment w:val="center"/>
      </w:pPr>
      <w:r>
        <w:t>6</w:t>
      </w:r>
      <w:r>
        <w:t>．</w:t>
      </w:r>
      <w:r>
        <w:t>D</w:t>
      </w:r>
    </w:p>
    <w:p w:rsidR="00112065" w:rsidRDefault="00000000">
      <w:pPr>
        <w:spacing w:line="360" w:lineRule="auto"/>
        <w:jc w:val="left"/>
        <w:textAlignment w:val="center"/>
      </w:pPr>
      <w:r>
        <w:t>7</w:t>
      </w:r>
      <w:r>
        <w:t>．</w:t>
      </w:r>
      <w:r>
        <w:t>B</w:t>
      </w:r>
    </w:p>
    <w:p w:rsidR="00112065" w:rsidRDefault="00000000">
      <w:pPr>
        <w:spacing w:line="360" w:lineRule="auto"/>
        <w:jc w:val="left"/>
        <w:textAlignment w:val="center"/>
      </w:pPr>
      <w:r>
        <w:t>8</w:t>
      </w:r>
      <w:r>
        <w:t>．</w:t>
      </w:r>
      <w:r>
        <w:t>B</w:t>
      </w:r>
    </w:p>
    <w:p w:rsidR="00112065" w:rsidRDefault="00000000">
      <w:pPr>
        <w:spacing w:line="360" w:lineRule="auto"/>
        <w:jc w:val="left"/>
        <w:textAlignment w:val="center"/>
      </w:pPr>
      <w:r>
        <w:t>9</w:t>
      </w:r>
      <w:r>
        <w:t>．</w:t>
      </w:r>
      <w:r>
        <w:t>C</w:t>
      </w:r>
    </w:p>
    <w:p w:rsidR="00112065" w:rsidRDefault="00000000">
      <w:pPr>
        <w:spacing w:line="360" w:lineRule="auto"/>
        <w:jc w:val="left"/>
        <w:textAlignment w:val="center"/>
      </w:pPr>
      <w:r>
        <w:t>10</w:t>
      </w:r>
      <w:r>
        <w:t>．</w:t>
      </w:r>
      <w:r>
        <w:t>D</w:t>
      </w:r>
    </w:p>
    <w:p w:rsidR="00112065" w:rsidRDefault="00000000">
      <w:pPr>
        <w:spacing w:line="360" w:lineRule="auto"/>
        <w:jc w:val="left"/>
        <w:textAlignment w:val="center"/>
      </w:pPr>
      <w:r>
        <w:t>11</w:t>
      </w:r>
      <w:r>
        <w:t>．</w:t>
      </w:r>
      <w:r>
        <w:t>D</w:t>
      </w:r>
    </w:p>
    <w:p w:rsidR="00112065" w:rsidRDefault="00000000">
      <w:pPr>
        <w:spacing w:line="360" w:lineRule="auto"/>
        <w:jc w:val="left"/>
        <w:textAlignment w:val="center"/>
      </w:pPr>
      <w:r>
        <w:t>12</w:t>
      </w:r>
      <w:r>
        <w:t>．</w:t>
      </w:r>
      <w:r>
        <w:t>A</w:t>
      </w:r>
    </w:p>
    <w:p w:rsidR="00112065" w:rsidRDefault="00000000">
      <w:pPr>
        <w:spacing w:line="360" w:lineRule="auto"/>
        <w:jc w:val="left"/>
        <w:textAlignment w:val="center"/>
      </w:pPr>
    </w:p>
    <w:p w:rsidR="00112065" w:rsidRDefault="00000000">
      <w:pPr>
        <w:spacing w:line="360" w:lineRule="auto"/>
        <w:jc w:val="left"/>
        <w:textAlignment w:val="center"/>
      </w:pPr>
      <w:r>
        <w:t>13</w:t>
      </w:r>
      <w:r>
        <w:t>．</w:t>
      </w:r>
      <w:r>
        <w:t xml:space="preserve">     </w:t>
      </w:r>
      <w:r>
        <w:object w:dxaOrig="520" w:dyaOrig="240">
          <v:shape id="_x0000_i1045" type="#_x0000_t75" alt="http://www.zxxk.com" style="width:26.25pt;height:12pt" o:ole="">
            <v:imagedata r:id="rId55" o:title="eqId1220b7c6e178869176dfe9d9389422ba"/>
          </v:shape>
          <o:OLEObject Type="Embed" ProgID="Equation.DSMT4" ShapeID="_x0000_i1045" DrawAspect="Content" ObjectID="_1744040305" r:id="rId56"/>
        </w:object>
      </w:r>
      <w:r>
        <w:t xml:space="preserve">     </w:t>
      </w:r>
      <w:r>
        <w:object w:dxaOrig="600" w:dyaOrig="280">
          <v:shape id="_x0000_i1046" type="#_x0000_t75" alt="http://www.zxxk.com" style="width:30pt;height:14.25pt" o:ole="">
            <v:imagedata r:id="rId57" o:title="eqId828ee7a23475a937cfb6cb6198429733"/>
          </v:shape>
          <o:OLEObject Type="Embed" ProgID="Equation.DSMT4" ShapeID="_x0000_i1046" DrawAspect="Content" ObjectID="_1744040306" r:id="rId58"/>
        </w:object>
      </w:r>
    </w:p>
    <w:p w:rsidR="00112065" w:rsidRDefault="00000000">
      <w:pPr>
        <w:spacing w:line="360" w:lineRule="auto"/>
        <w:jc w:val="left"/>
        <w:textAlignment w:val="center"/>
      </w:pPr>
      <w:r>
        <w:t>14</w:t>
      </w:r>
      <w:r>
        <w:t>．</w:t>
      </w:r>
      <w:r>
        <w:t>     7.50     0.1     337.5</w:t>
      </w:r>
    </w:p>
    <w:p w:rsidR="00112065" w:rsidRDefault="00000000">
      <w:pPr>
        <w:spacing w:line="360" w:lineRule="auto"/>
        <w:jc w:val="left"/>
        <w:textAlignment w:val="center"/>
      </w:pPr>
      <w:r>
        <w:t>【详解】</w:t>
      </w:r>
      <w:r>
        <w:t>[1][2]</w:t>
      </w:r>
      <w:r>
        <w:t>图甲中，刻度尺上</w:t>
      </w:r>
      <w:r>
        <w:t>1cm</w:t>
      </w:r>
      <w:r>
        <w:t>之间有</w:t>
      </w:r>
      <w:r>
        <w:t>10</w:t>
      </w:r>
      <w:r>
        <w:t>个小格，所以，一个小格代表的长度是</w:t>
      </w:r>
      <w:r>
        <w:t>0.1cm</w:t>
      </w:r>
      <w:r>
        <w:t>，即此刻度尺的分度值为</w:t>
      </w:r>
      <w:r>
        <w:t>0.1cm</w:t>
      </w:r>
      <w:r>
        <w:t>，物体左侧与</w:t>
      </w:r>
      <w:r>
        <w:t>1.00cm</w:t>
      </w:r>
      <w:r>
        <w:t>对齐，右侧与</w:t>
      </w:r>
      <w:r>
        <w:t>8.50cm</w:t>
      </w:r>
      <w:r>
        <w:t>对齐，所以，物体的长度为</w:t>
      </w:r>
    </w:p>
    <w:p w:rsidR="00112065" w:rsidRDefault="00000000">
      <w:pPr>
        <w:spacing w:line="360" w:lineRule="auto"/>
        <w:jc w:val="center"/>
        <w:textAlignment w:val="center"/>
      </w:pPr>
      <w:r>
        <w:rPr>
          <w:rFonts w:eastAsia="Times New Roman"/>
          <w:i/>
        </w:rPr>
        <w:t>L</w:t>
      </w:r>
      <w:r>
        <w:t>=8.50cm-1.00cm=7.50cm</w:t>
      </w:r>
    </w:p>
    <w:p w:rsidR="00112065" w:rsidRDefault="00000000">
      <w:pPr>
        <w:spacing w:line="360" w:lineRule="auto"/>
        <w:jc w:val="left"/>
        <w:textAlignment w:val="center"/>
      </w:pPr>
      <w:r>
        <w:t>[3]</w:t>
      </w:r>
      <w:r>
        <w:t>图乙中，停表小盘的分度值是</w:t>
      </w:r>
      <w:r>
        <w:t>0.5min</w:t>
      </w:r>
      <w:r>
        <w:t>，指针在</w:t>
      </w:r>
      <w:r>
        <w:t>5min</w:t>
      </w:r>
      <w:r>
        <w:t>和</w:t>
      </w:r>
      <w:r>
        <w:t>6min</w:t>
      </w:r>
      <w:r>
        <w:t>之间，偏过中线，大盘的分度值是</w:t>
      </w:r>
      <w:r>
        <w:t>0.1s</w:t>
      </w:r>
      <w:r>
        <w:t>，而大盘指针在</w:t>
      </w:r>
      <w:r>
        <w:t>38.5s</w:t>
      </w:r>
      <w:r>
        <w:t>，因此，停表读数为</w:t>
      </w:r>
      <w:r>
        <w:t>5min38.5s</w:t>
      </w:r>
      <w:r>
        <w:t>，即</w:t>
      </w:r>
      <w:r>
        <w:t>338.5s</w:t>
      </w:r>
      <w:r>
        <w:t>。</w:t>
      </w:r>
    </w:p>
    <w:p w:rsidR="00112065" w:rsidRDefault="00000000">
      <w:pPr>
        <w:spacing w:line="360" w:lineRule="auto"/>
        <w:jc w:val="left"/>
        <w:textAlignment w:val="center"/>
      </w:pPr>
      <w:r>
        <w:t>15</w:t>
      </w:r>
      <w:r>
        <w:t>．</w:t>
      </w:r>
      <w:r>
        <w:t>     540   120</w:t>
      </w:r>
    </w:p>
    <w:p w:rsidR="00112065" w:rsidRDefault="00000000">
      <w:pPr>
        <w:spacing w:line="360" w:lineRule="auto"/>
        <w:jc w:val="left"/>
        <w:textAlignment w:val="center"/>
      </w:pPr>
      <w:r>
        <w:t>16</w:t>
      </w:r>
      <w:r>
        <w:t>．</w:t>
      </w:r>
      <w:r>
        <w:t xml:space="preserve">     </w:t>
      </w:r>
      <w:r>
        <w:t>电磁波</w:t>
      </w:r>
      <w:r>
        <w:t xml:space="preserve">     </w:t>
      </w:r>
      <w:r>
        <w:t>二</w:t>
      </w:r>
    </w:p>
    <w:p w:rsidR="00112065" w:rsidRDefault="00000000">
      <w:pPr>
        <w:spacing w:line="360" w:lineRule="auto"/>
        <w:jc w:val="left"/>
        <w:textAlignment w:val="center"/>
      </w:pPr>
      <w:r>
        <w:t>17</w:t>
      </w:r>
      <w:r>
        <w:t>．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noProof/>
        </w:rPr>
        <w:drawing>
          <wp:inline distT="0" distB="0" distL="114300" distR="114300">
            <wp:extent cx="1333500" cy="1228725"/>
            <wp:effectExtent l="0" t="0" r="0" b="9525"/>
            <wp:docPr id="231751356" name="图片 23175135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242604" name="图片 231751356" descr=" 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065" w:rsidRDefault="00000000">
      <w:pPr>
        <w:spacing w:line="360" w:lineRule="auto"/>
        <w:jc w:val="left"/>
        <w:textAlignment w:val="center"/>
      </w:pPr>
    </w:p>
    <w:p w:rsidR="00112065" w:rsidRDefault="00000000">
      <w:pPr>
        <w:spacing w:line="360" w:lineRule="auto"/>
        <w:jc w:val="left"/>
        <w:textAlignment w:val="center"/>
      </w:pPr>
      <w:r>
        <w:rPr>
          <w:rFonts w:hint="eastAsia"/>
        </w:rPr>
        <w:lastRenderedPageBreak/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t>．</w:t>
      </w:r>
      <w:r>
        <w:rPr>
          <w:noProof/>
        </w:rPr>
        <w:drawing>
          <wp:inline distT="0" distB="0" distL="114300" distR="114300">
            <wp:extent cx="1181100" cy="1257300"/>
            <wp:effectExtent l="0" t="0" r="0" b="0"/>
            <wp:docPr id="854384923" name="图片 85438492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732138" name="图片 854384923" descr=" 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065" w:rsidRDefault="00000000">
      <w:pPr>
        <w:spacing w:line="360" w:lineRule="auto"/>
        <w:jc w:val="left"/>
        <w:textAlignment w:val="center"/>
      </w:pPr>
      <w:r>
        <w:t>1</w:t>
      </w:r>
      <w:r>
        <w:rPr>
          <w:rFonts w:hint="eastAsia"/>
        </w:rPr>
        <w:t>8</w:t>
      </w:r>
      <w:r>
        <w:t>．</w:t>
      </w:r>
      <w:r>
        <w:t xml:space="preserve">     B     </w:t>
      </w:r>
      <w:r>
        <w:t>排开的液体受到的重力</w:t>
      </w:r>
      <w:r>
        <w:t xml:space="preserve">     A     </w:t>
      </w:r>
      <w:r>
        <w:t>乙</w:t>
      </w:r>
      <w:r>
        <w:t xml:space="preserve">     </w:t>
      </w:r>
      <w:r>
        <w:t>等于</w:t>
      </w:r>
    </w:p>
    <w:p w:rsidR="00112065" w:rsidRDefault="00000000">
      <w:pPr>
        <w:spacing w:line="360" w:lineRule="auto"/>
        <w:jc w:val="left"/>
        <w:textAlignment w:val="center"/>
      </w:pPr>
      <w:r>
        <w:rPr>
          <w:rFonts w:hint="eastAsia"/>
        </w:rPr>
        <w:t>19</w:t>
      </w:r>
      <w:r>
        <w:t>．</w:t>
      </w:r>
      <w:r>
        <w:t xml:space="preserve">     </w:t>
      </w:r>
      <w:r>
        <w:rPr>
          <w:noProof/>
        </w:rPr>
        <w:drawing>
          <wp:inline distT="0" distB="0" distL="114300" distR="114300">
            <wp:extent cx="1857375" cy="1238250"/>
            <wp:effectExtent l="0" t="0" r="9525" b="0"/>
            <wp:docPr id="308391967" name="图片 30839196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91283" name="图片 308391967" descr=" 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     </w:t>
      </w:r>
      <w:r>
        <w:t>将滑动变阻器下面两个接线连入了电路</w:t>
      </w:r>
      <w:r>
        <w:t xml:space="preserve">     0.2     0.76     </w:t>
      </w:r>
      <w:r>
        <w:rPr>
          <w:rFonts w:eastAsia="Times New Roman"/>
          <w:i/>
        </w:rPr>
        <w:t>B</w:t>
      </w:r>
      <w:r>
        <w:t xml:space="preserve">          </w:t>
      </w:r>
      <w:r>
        <w:t>不同电压时小灯泡的实际功率不同</w:t>
      </w:r>
    </w:p>
    <w:p w:rsidR="00112065" w:rsidRDefault="00000000">
      <w:pPr>
        <w:spacing w:line="360" w:lineRule="auto"/>
        <w:jc w:val="left"/>
        <w:textAlignment w:val="center"/>
      </w:pPr>
      <w:r>
        <w:t>2</w:t>
      </w:r>
      <w:r>
        <w:rPr>
          <w:rFonts w:hint="eastAsia"/>
        </w:rPr>
        <w:t>0</w:t>
      </w:r>
      <w:r>
        <w:t>．（</w:t>
      </w:r>
      <w:r>
        <w:t>1</w:t>
      </w:r>
      <w:r>
        <w:t>）</w:t>
      </w:r>
      <w:r>
        <w:t>3.6km</w:t>
      </w:r>
      <w:r>
        <w:t>；（</w:t>
      </w:r>
      <w:r>
        <w:t>2</w:t>
      </w:r>
      <w:r>
        <w:t>）</w:t>
      </w:r>
      <w:r>
        <w:t>2.7×10</w:t>
      </w:r>
      <w:r>
        <w:rPr>
          <w:vertAlign w:val="superscript"/>
        </w:rPr>
        <w:t>6</w:t>
      </w:r>
      <w:r>
        <w:t>J</w:t>
      </w:r>
      <w:r>
        <w:t>；（</w:t>
      </w:r>
      <w:r>
        <w:t>3</w:t>
      </w:r>
      <w:r>
        <w:t>）</w:t>
      </w:r>
      <w:r>
        <w:t>30%</w:t>
      </w:r>
    </w:p>
    <w:p w:rsidR="00112065" w:rsidRDefault="00000000">
      <w:pPr>
        <w:spacing w:line="360" w:lineRule="auto"/>
        <w:jc w:val="left"/>
        <w:textAlignment w:val="center"/>
      </w:pPr>
      <w:r>
        <w:t>【详解】解：（</w:t>
      </w:r>
      <w:r>
        <w:t>1</w:t>
      </w:r>
      <w:r>
        <w:t>）小明家到学校的距离</w:t>
      </w:r>
    </w:p>
    <w:p w:rsidR="00112065" w:rsidRDefault="00000000">
      <w:pPr>
        <w:spacing w:line="360" w:lineRule="auto"/>
        <w:jc w:val="center"/>
        <w:textAlignment w:val="center"/>
      </w:pPr>
      <w:r>
        <w:object w:dxaOrig="2920" w:dyaOrig="240">
          <v:shape id="_x0000_i1047" type="#_x0000_t75" alt="http://www.zxxk.com" style="width:146.25pt;height:12pt" o:ole="">
            <v:imagedata r:id="rId62" o:title="eqIdebabada4ac249004383321fd8f9c718e"/>
          </v:shape>
          <o:OLEObject Type="Embed" ProgID="Equation.DSMT4" ShapeID="_x0000_i1047" DrawAspect="Content" ObjectID="_1744040307" r:id="rId63"/>
        </w:objec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2</w:t>
      </w:r>
      <w:r>
        <w:t>）汽车做匀速直线运动，处于平衡状态，所受的牵引力</w:t>
      </w:r>
    </w:p>
    <w:p w:rsidR="00112065" w:rsidRDefault="00000000">
      <w:pPr>
        <w:spacing w:line="360" w:lineRule="auto"/>
        <w:jc w:val="center"/>
        <w:textAlignment w:val="center"/>
      </w:pPr>
      <w:r>
        <w:object w:dxaOrig="2960" w:dyaOrig="280">
          <v:shape id="_x0000_i1048" type="#_x0000_t75" alt="http://www.zxxk.com" style="width:147.75pt;height:14.25pt" o:ole="">
            <v:imagedata r:id="rId64" o:title="eqId725adc191e06c58520e71d5483120e4c"/>
          </v:shape>
          <o:OLEObject Type="Embed" ProgID="Equation.DSMT4" ShapeID="_x0000_i1048" DrawAspect="Content" ObjectID="_1744040308" r:id="rId65"/>
        </w:object>
      </w:r>
    </w:p>
    <w:p w:rsidR="00112065" w:rsidRDefault="00000000">
      <w:pPr>
        <w:spacing w:line="360" w:lineRule="auto"/>
        <w:jc w:val="left"/>
        <w:textAlignment w:val="center"/>
      </w:pPr>
      <w:r>
        <w:t>在此过程中汽车牵引力做的功</w:t>
      </w:r>
    </w:p>
    <w:p w:rsidR="00112065" w:rsidRDefault="00000000">
      <w:pPr>
        <w:spacing w:line="360" w:lineRule="auto"/>
        <w:jc w:val="center"/>
        <w:textAlignment w:val="center"/>
      </w:pPr>
      <w:r>
        <w:object w:dxaOrig="2840" w:dyaOrig="280">
          <v:shape id="_x0000_i1049" type="#_x0000_t75" alt="http://www.zxxk.com" style="width:141.75pt;height:14.25pt" o:ole="">
            <v:imagedata r:id="rId66" o:title="eqId4b98470690e921d49aeac5d6a3827b4b"/>
          </v:shape>
          <o:OLEObject Type="Embed" ProgID="Equation.DSMT4" ShapeID="_x0000_i1049" DrawAspect="Content" ObjectID="_1744040309" r:id="rId67"/>
        </w:objec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3</w:t>
      </w:r>
      <w:r>
        <w:t>）</w:t>
      </w:r>
      <w:r>
        <w:t>0.2kg</w:t>
      </w:r>
      <w:r>
        <w:t>的汽油完全燃烧时放出的热量</w:t>
      </w:r>
    </w:p>
    <w:p w:rsidR="00112065" w:rsidRDefault="00000000">
      <w:pPr>
        <w:spacing w:line="360" w:lineRule="auto"/>
        <w:jc w:val="center"/>
        <w:textAlignment w:val="center"/>
      </w:pPr>
      <w:r>
        <w:object w:dxaOrig="3360" w:dyaOrig="360">
          <v:shape id="_x0000_i1050" type="#_x0000_t75" alt="http://www.zxxk.com" style="width:168pt;height:18pt" o:ole="">
            <v:imagedata r:id="rId68" o:title="eqId501b26b7ca8b9d8a4e796823c51c8738"/>
          </v:shape>
          <o:OLEObject Type="Embed" ProgID="Equation.DSMT4" ShapeID="_x0000_i1050" DrawAspect="Content" ObjectID="_1744040310" r:id="rId69"/>
        </w:object>
      </w:r>
    </w:p>
    <w:p w:rsidR="00112065" w:rsidRDefault="00000000">
      <w:pPr>
        <w:spacing w:line="360" w:lineRule="auto"/>
        <w:jc w:val="left"/>
        <w:textAlignment w:val="center"/>
      </w:pPr>
      <w:r>
        <w:t>汽车发动机的效率</w:t>
      </w:r>
    </w:p>
    <w:p w:rsidR="00112065" w:rsidRDefault="00000000">
      <w:pPr>
        <w:spacing w:line="360" w:lineRule="auto"/>
        <w:jc w:val="center"/>
        <w:textAlignment w:val="center"/>
      </w:pPr>
      <w:r>
        <w:object w:dxaOrig="3480" w:dyaOrig="640">
          <v:shape id="_x0000_i1051" type="#_x0000_t75" alt="http://www.zxxk.com" style="width:174pt;height:32.25pt" o:ole="">
            <v:imagedata r:id="rId70" o:title="eqId96f273753ec956a35c5f39564bb6a2b5"/>
          </v:shape>
          <o:OLEObject Type="Embed" ProgID="Equation.DSMT4" ShapeID="_x0000_i1051" DrawAspect="Content" ObjectID="_1744040311" r:id="rId71"/>
        </w:object>
      </w:r>
    </w:p>
    <w:p w:rsidR="00112065" w:rsidRDefault="00000000">
      <w:pPr>
        <w:spacing w:line="360" w:lineRule="auto"/>
        <w:jc w:val="left"/>
        <w:textAlignment w:val="center"/>
      </w:pPr>
      <w:r>
        <w:t>答：（</w:t>
      </w:r>
      <w:r>
        <w:t>1</w:t>
      </w:r>
      <w:r>
        <w:t>）小明家到学校的距离为</w:t>
      </w:r>
      <w:r>
        <w:t>3.6km</w:t>
      </w:r>
      <w:r>
        <w:t>；</w: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2</w:t>
      </w:r>
      <w:r>
        <w:t>）在此过程中汽车牵引力做的功为</w:t>
      </w:r>
      <w:r>
        <w:t>2.7×10</w:t>
      </w:r>
      <w:r>
        <w:rPr>
          <w:vertAlign w:val="superscript"/>
        </w:rPr>
        <w:t>6</w:t>
      </w:r>
      <w:r>
        <w:t>J</w:t>
      </w:r>
      <w:r>
        <w:t>；</w: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3</w:t>
      </w:r>
      <w:r>
        <w:t>）汽车发动机的效率为</w:t>
      </w:r>
      <w:r>
        <w:t>30%</w:t>
      </w:r>
      <w:r>
        <w:t>。</w:t>
      </w:r>
    </w:p>
    <w:p w:rsidR="00112065" w:rsidRDefault="00000000">
      <w:pPr>
        <w:spacing w:line="360" w:lineRule="auto"/>
        <w:jc w:val="left"/>
        <w:textAlignment w:val="center"/>
      </w:pPr>
      <w:r>
        <w:rPr>
          <w:rFonts w:hint="eastAsia"/>
        </w:rPr>
        <w:t>21.</w:t>
      </w:r>
      <w:r>
        <w:t>（</w:t>
      </w:r>
      <w:r>
        <w:t>1</w:t>
      </w:r>
      <w:r>
        <w:t>）</w:t>
      </w:r>
      <w:r>
        <w:t>6Ω</w:t>
      </w:r>
      <w:r>
        <w:t>；（</w:t>
      </w:r>
      <w:r>
        <w:t>2</w:t>
      </w:r>
      <w:r>
        <w:t>）</w:t>
      </w:r>
      <w:r>
        <w:t>2.67W</w:t>
      </w:r>
      <w:r>
        <w:t>；（</w:t>
      </w:r>
      <w:r>
        <w:t>3</w:t>
      </w:r>
      <w:r>
        <w:t>）</w:t>
      </w:r>
      <w:r>
        <w:t>2~15Ω</w:t>
      </w:r>
    </w:p>
    <w:p w:rsidR="00112065" w:rsidRDefault="00000000">
      <w:pPr>
        <w:spacing w:line="360" w:lineRule="auto"/>
        <w:jc w:val="left"/>
        <w:textAlignment w:val="center"/>
      </w:pPr>
      <w:r>
        <w:t>【详解】解：（</w:t>
      </w:r>
      <w:r>
        <w:t>1</w:t>
      </w:r>
      <w:r>
        <w:t>）灯泡正常工作时的电阻</w:t>
      </w:r>
    </w:p>
    <w:p w:rsidR="00112065" w:rsidRDefault="00000000">
      <w:pPr>
        <w:spacing w:line="360" w:lineRule="auto"/>
        <w:jc w:val="center"/>
        <w:textAlignment w:val="center"/>
      </w:pPr>
      <w:r>
        <w:object w:dxaOrig="2040" w:dyaOrig="680">
          <v:shape id="_x0000_i1052" type="#_x0000_t75" alt="http://www.zxxk.com" style="width:102pt;height:33.75pt" o:ole="">
            <v:imagedata r:id="rId72" o:title="eqId016da74f1c6f02730aaa6913bf0b8247"/>
          </v:shape>
          <o:OLEObject Type="Embed" ProgID="Equation.DSMT4" ShapeID="_x0000_i1052" DrawAspect="Content" ObjectID="_1744040312" r:id="rId73"/>
        </w:object>
      </w:r>
    </w:p>
    <w:p w:rsidR="00112065" w:rsidRDefault="00000000">
      <w:pPr>
        <w:spacing w:line="360" w:lineRule="auto"/>
        <w:jc w:val="left"/>
        <w:textAlignment w:val="center"/>
      </w:pPr>
      <w:r>
        <w:t xml:space="preserve"> </w:t>
      </w:r>
      <w:r>
        <w:t>（</w:t>
      </w:r>
      <w:r>
        <w:t>2</w:t>
      </w:r>
      <w:r>
        <w:t>）当开关</w:t>
      </w:r>
      <w:r>
        <w:t>S</w:t>
      </w:r>
      <w:r>
        <w:t>、</w:t>
      </w:r>
      <w:r>
        <w:t>S</w:t>
      </w:r>
      <w:r>
        <w:rPr>
          <w:vertAlign w:val="subscript"/>
        </w:rPr>
        <w:t>1</w:t>
      </w:r>
      <w:r>
        <w:t>、</w:t>
      </w:r>
      <w:r>
        <w:t>S</w:t>
      </w:r>
      <w:r>
        <w:rPr>
          <w:vertAlign w:val="subscript"/>
        </w:rPr>
        <w:t>2</w:t>
      </w:r>
      <w:r>
        <w:t>闭合，</w:t>
      </w:r>
      <w:r>
        <w:t>S</w:t>
      </w:r>
      <w:r>
        <w:rPr>
          <w:vertAlign w:val="subscript"/>
        </w:rPr>
        <w:t>3</w:t>
      </w:r>
      <w:r>
        <w:t>断开时，灯泡</w:t>
      </w:r>
      <w:r>
        <w:t>L</w:t>
      </w:r>
      <w:r>
        <w:t>被短路，定值电阻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1</w:t>
      </w:r>
      <w:r>
        <w:t>与滑动变阻器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2</w:t>
      </w:r>
      <w:r>
        <w:t>并联，当滑动变阻器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2</w:t>
      </w:r>
      <w:r>
        <w:t>阻值最大为</w:t>
      </w:r>
      <w:r>
        <w:t>15Ω</w:t>
      </w:r>
      <w:r>
        <w:t>时，电路的总功率最小。因并联电路中总电阻的倒数等于各分电阻倒数之和，所以，电路的总电阻为</w:t>
      </w:r>
    </w:p>
    <w:p w:rsidR="00112065" w:rsidRDefault="00000000">
      <w:pPr>
        <w:spacing w:line="360" w:lineRule="auto"/>
        <w:jc w:val="center"/>
        <w:textAlignment w:val="center"/>
      </w:pPr>
      <w:r>
        <w:object w:dxaOrig="2800" w:dyaOrig="600">
          <v:shape id="_x0000_i1053" type="#_x0000_t75" alt="http://www.zxxk.com" style="width:140.25pt;height:30pt" o:ole="">
            <v:imagedata r:id="rId74" o:title="eqId81e700a3e22f989756f500094f7307e9"/>
          </v:shape>
          <o:OLEObject Type="Embed" ProgID="Equation.DSMT4" ShapeID="_x0000_i1053" DrawAspect="Content" ObjectID="_1744040313" r:id="rId75"/>
        </w:object>
      </w:r>
    </w:p>
    <w:p w:rsidR="00112065" w:rsidRDefault="00000000">
      <w:pPr>
        <w:spacing w:line="360" w:lineRule="auto"/>
        <w:jc w:val="left"/>
        <w:textAlignment w:val="center"/>
      </w:pPr>
      <w:r>
        <w:t>电路最小总功率</w:t>
      </w:r>
    </w:p>
    <w:p w:rsidR="00112065" w:rsidRDefault="00000000">
      <w:pPr>
        <w:spacing w:line="360" w:lineRule="auto"/>
        <w:jc w:val="center"/>
        <w:textAlignment w:val="center"/>
      </w:pPr>
      <w:r>
        <w:object w:dxaOrig="2440" w:dyaOrig="640">
          <v:shape id="_x0000_i1054" type="#_x0000_t75" alt="http://www.zxxk.com" style="width:122.25pt;height:32.25pt" o:ole="">
            <v:imagedata r:id="rId76" o:title="eqId93588a47b905cff7dcf1631c0f4ba5e5"/>
          </v:shape>
          <o:OLEObject Type="Embed" ProgID="Equation.DSMT4" ShapeID="_x0000_i1054" DrawAspect="Content" ObjectID="_1744040314" r:id="rId77"/>
        </w:object>
      </w:r>
    </w:p>
    <w:p w:rsidR="00112065" w:rsidRDefault="00000000">
      <w:pPr>
        <w:spacing w:line="360" w:lineRule="auto"/>
        <w:jc w:val="left"/>
        <w:textAlignment w:val="center"/>
      </w:pPr>
      <w:r>
        <w:t>（</w:t>
      </w:r>
      <w:r>
        <w:t>3</w:t>
      </w:r>
      <w:r>
        <w:t>）当开关</w:t>
      </w:r>
      <w:r>
        <w:t>S</w:t>
      </w:r>
      <w:r>
        <w:t>、</w:t>
      </w:r>
      <w:r>
        <w:t>S</w:t>
      </w:r>
      <w:r>
        <w:rPr>
          <w:vertAlign w:val="subscript"/>
        </w:rPr>
        <w:t>3</w:t>
      </w:r>
      <w:r>
        <w:t>闭合，</w:t>
      </w:r>
      <w:r>
        <w:t>S</w:t>
      </w:r>
      <w:r>
        <w:rPr>
          <w:vertAlign w:val="subscript"/>
        </w:rPr>
        <w:t>1</w:t>
      </w:r>
      <w:r>
        <w:t>、</w:t>
      </w:r>
      <w:r>
        <w:t>S</w:t>
      </w:r>
      <w:r>
        <w:rPr>
          <w:vertAlign w:val="subscript"/>
        </w:rPr>
        <w:t>2</w:t>
      </w:r>
      <w:r>
        <w:t>断开时，</w:t>
      </w:r>
      <w:r>
        <w:t xml:space="preserve"> 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1</w:t>
      </w:r>
      <w:r>
        <w:t>断路，灯泡</w:t>
      </w:r>
      <w:r>
        <w:t>L</w:t>
      </w:r>
      <w:r>
        <w:t>与滑动变阻器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2</w:t>
      </w:r>
      <w:r>
        <w:t>串联，电压表测滑动变阻器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2</w:t>
      </w:r>
      <w:r>
        <w:t>两端电压。灯泡的额定电流为</w:t>
      </w:r>
    </w:p>
    <w:p w:rsidR="00112065" w:rsidRDefault="00000000">
      <w:pPr>
        <w:spacing w:line="360" w:lineRule="auto"/>
        <w:jc w:val="center"/>
        <w:textAlignment w:val="center"/>
      </w:pPr>
      <w:r>
        <w:object w:dxaOrig="2160" w:dyaOrig="640">
          <v:shape id="_x0000_i1055" type="#_x0000_t75" alt="http://www.zxxk.com" style="width:108pt;height:32.25pt" o:ole="">
            <v:imagedata r:id="rId78" o:title="eqIddf9c8344f0db7bd7e68986bb9dc12616"/>
          </v:shape>
          <o:OLEObject Type="Embed" ProgID="Equation.DSMT4" ShapeID="_x0000_i1055" DrawAspect="Content" ObjectID="_1744040315" r:id="rId79"/>
        </w:object>
      </w:r>
    </w:p>
    <w:p w:rsidR="00112065" w:rsidRDefault="00000000">
      <w:pPr>
        <w:spacing w:line="360" w:lineRule="auto"/>
        <w:jc w:val="left"/>
        <w:textAlignment w:val="center"/>
      </w:pPr>
      <w:r>
        <w:t>因为灯泡额定电流</w:t>
      </w:r>
      <w:r>
        <w:object w:dxaOrig="920" w:dyaOrig="320">
          <v:shape id="_x0000_i1056" type="#_x0000_t75" alt="http://www.zxxk.com" style="width:45.75pt;height:15.75pt" o:ole="">
            <v:imagedata r:id="rId80" o:title="eqIdd2835e43f283c79d7c3707b438d298df"/>
          </v:shape>
          <o:OLEObject Type="Embed" ProgID="Equation.DSMT4" ShapeID="_x0000_i1056" DrawAspect="Content" ObjectID="_1744040316" r:id="rId81"/>
        </w:object>
      </w:r>
      <w:r>
        <w:t>，电流表量程为</w:t>
      </w:r>
      <w:r>
        <w:t>0~3A</w:t>
      </w:r>
      <w:r>
        <w:t>，滑动变阻器标有</w:t>
      </w:r>
      <w:r>
        <w:t>“15Ω 1A”</w:t>
      </w:r>
      <w:r>
        <w:t>字样，所以在确保电路元件安全的情况下，电路中最大电流为</w:t>
      </w:r>
      <w:r>
        <w:object w:dxaOrig="920" w:dyaOrig="320">
          <v:shape id="_x0000_i1057" type="#_x0000_t75" alt="http://www.zxxk.com" style="width:45.75pt;height:15.75pt" o:ole="">
            <v:imagedata r:id="rId82" o:title="eqId90b4014c04612bbc1821afffcd81390b"/>
          </v:shape>
          <o:OLEObject Type="Embed" ProgID="Equation.DSMT4" ShapeID="_x0000_i1057" DrawAspect="Content" ObjectID="_1744040317" r:id="rId83"/>
        </w:object>
      </w:r>
      <w:r>
        <w:t>，此时滑动变阻器</w:t>
      </w:r>
      <w:r>
        <w:rPr>
          <w:rFonts w:eastAsia="Times New Roman"/>
          <w:i/>
        </w:rPr>
        <w:t>R</w:t>
      </w:r>
      <w:r>
        <w:rPr>
          <w:rFonts w:eastAsia="Times New Roman"/>
          <w:i/>
          <w:vertAlign w:val="subscript"/>
        </w:rPr>
        <w:t>2</w:t>
      </w:r>
      <w:r>
        <w:t>阻值最小。电路最小总电阻</w:t>
      </w:r>
    </w:p>
    <w:p w:rsidR="00112065" w:rsidRDefault="00000000">
      <w:pPr>
        <w:spacing w:line="360" w:lineRule="auto"/>
        <w:jc w:val="center"/>
        <w:textAlignment w:val="center"/>
      </w:pPr>
      <w:r>
        <w:object w:dxaOrig="1920" w:dyaOrig="600">
          <v:shape id="_x0000_i1058" type="#_x0000_t75" alt="http://www.zxxk.com" style="width:96pt;height:30pt" o:ole="">
            <v:imagedata r:id="rId84" o:title="eqIda03fa9fb7d7be18ba289d9ce7c21606f"/>
          </v:shape>
          <o:OLEObject Type="Embed" ProgID="Equation.DSMT4" ShapeID="_x0000_i1058" DrawAspect="Content" ObjectID="_1744040318" r:id="rId85"/>
        </w:object>
      </w:r>
    </w:p>
    <w:p w:rsidR="00112065" w:rsidRDefault="00000000">
      <w:pPr>
        <w:spacing w:line="360" w:lineRule="auto"/>
        <w:jc w:val="left"/>
        <w:textAlignment w:val="center"/>
      </w:pPr>
      <w:r>
        <w:t>滑动变阻器</w:t>
      </w:r>
      <w:r>
        <w:rPr>
          <w:rFonts w:eastAsia="Times New Roman"/>
          <w:i/>
        </w:rPr>
        <w:t>R2</w:t>
      </w:r>
      <w:r>
        <w:t>最小阻值</w:t>
      </w:r>
    </w:p>
    <w:p w:rsidR="00112065" w:rsidRDefault="00000000">
      <w:pPr>
        <w:spacing w:line="360" w:lineRule="auto"/>
        <w:jc w:val="center"/>
        <w:textAlignment w:val="center"/>
      </w:pPr>
      <w:r>
        <w:object w:dxaOrig="2480" w:dyaOrig="320">
          <v:shape id="_x0000_i1059" type="#_x0000_t75" alt="http://www.zxxk.com" style="width:123.75pt;height:15.75pt" o:ole="">
            <v:imagedata r:id="rId86" o:title="eqId7fe8bf685fd8657ddfc37dc5dfdbe0e7"/>
          </v:shape>
          <o:OLEObject Type="Embed" ProgID="Equation.DSMT4" ShapeID="_x0000_i1059" DrawAspect="Content" ObjectID="_1744040319" r:id="rId87"/>
        </w:object>
      </w:r>
    </w:p>
    <w:p w:rsidR="00112065" w:rsidRDefault="00000000">
      <w:pPr>
        <w:spacing w:line="360" w:lineRule="auto"/>
        <w:jc w:val="left"/>
        <w:textAlignment w:val="center"/>
      </w:pPr>
      <w:r>
        <w:t>当滑动变阻器接入电路中的阻值最大时，电路中电流为</w:t>
      </w:r>
    </w:p>
    <w:p w:rsidR="00112065" w:rsidRDefault="00000000">
      <w:pPr>
        <w:spacing w:line="360" w:lineRule="auto"/>
        <w:jc w:val="center"/>
        <w:textAlignment w:val="center"/>
      </w:pPr>
      <w:r>
        <w:object w:dxaOrig="3400" w:dyaOrig="600">
          <v:shape id="_x0000_i1060" type="#_x0000_t75" alt="http://www.zxxk.com" style="width:170.25pt;height:30pt" o:ole="">
            <v:imagedata r:id="rId88" o:title="eqId93f0e529832fa5f75a794b10e65b081e"/>
          </v:shape>
          <o:OLEObject Type="Embed" ProgID="Equation.DSMT4" ShapeID="_x0000_i1060" DrawAspect="Content" ObjectID="_1744040320" r:id="rId89"/>
        </w:object>
      </w:r>
    </w:p>
    <w:p w:rsidR="00112065" w:rsidRDefault="00000000">
      <w:pPr>
        <w:spacing w:line="360" w:lineRule="auto"/>
        <w:jc w:val="left"/>
        <w:textAlignment w:val="center"/>
      </w:pPr>
      <w:r>
        <w:t>电压表的示数为</w:t>
      </w:r>
    </w:p>
    <w:p w:rsidR="00112065" w:rsidRDefault="00000000">
      <w:pPr>
        <w:spacing w:line="360" w:lineRule="auto"/>
        <w:jc w:val="center"/>
        <w:textAlignment w:val="center"/>
      </w:pPr>
      <w:r>
        <w:object w:dxaOrig="3160" w:dyaOrig="320">
          <v:shape id="_x0000_i1061" type="#_x0000_t75" alt="http://www.zxxk.com" style="width:158.25pt;height:15.75pt" o:ole="">
            <v:imagedata r:id="rId90" o:title="eqId3652ce44e16c86ac46ca07c6e4dd90c6"/>
          </v:shape>
          <o:OLEObject Type="Embed" ProgID="Equation.DSMT4" ShapeID="_x0000_i1061" DrawAspect="Content" ObjectID="_1744040321" r:id="rId91"/>
        </w:object>
      </w:r>
    </w:p>
    <w:p w:rsidR="00112065" w:rsidRDefault="00000000">
      <w:pPr>
        <w:spacing w:line="360" w:lineRule="auto"/>
        <w:jc w:val="left"/>
        <w:textAlignment w:val="center"/>
      </w:pPr>
      <w:r>
        <w:t>所以，滑动变阻器接入电路的最大阻值为</w:t>
      </w:r>
      <w:r>
        <w:t>15Ω</w:t>
      </w:r>
      <w:r>
        <w:t>时，电路中各元件安全，则滑动变阻器的取值范围为</w:t>
      </w:r>
      <w:r>
        <w:t>2~15Ω</w:t>
      </w:r>
      <w:r>
        <w:t>。</w:t>
      </w:r>
    </w:p>
    <w:p w:rsidR="00112065" w:rsidRDefault="00000000"/>
    <w:sectPr w:rsidR="00112065">
      <w:headerReference w:type="default" r:id="rId92"/>
      <w:footerReference w:type="even" r:id="rId93"/>
      <w:footerReference w:type="default" r:id="rId94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6635B" w:rsidRDefault="00E6635B">
      <w:r>
        <w:separator/>
      </w:r>
    </w:p>
  </w:endnote>
  <w:endnote w:type="continuationSeparator" w:id="0">
    <w:p w:rsidR="00E6635B" w:rsidRDefault="00E663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065" w:rsidRPr="00B2715C" w:rsidRDefault="00000000" w:rsidP="00B2715C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065" w:rsidRPr="00B2715C" w:rsidRDefault="00000000" w:rsidP="00B2715C">
    <w:pPr>
      <w:pStyle w:val="a3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065" w:rsidRPr="00B2715C" w:rsidRDefault="00000000" w:rsidP="00B2715C">
    <w:pPr>
      <w:pStyle w:val="a3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065" w:rsidRPr="00B2715C" w:rsidRDefault="00000000" w:rsidP="00B2715C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6635B" w:rsidRDefault="00E6635B">
      <w:r>
        <w:separator/>
      </w:r>
    </w:p>
  </w:footnote>
  <w:footnote w:type="continuationSeparator" w:id="0">
    <w:p w:rsidR="00E6635B" w:rsidRDefault="00E663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4151FC" w:rsidRPr="00B2715C" w:rsidRDefault="00000000" w:rsidP="00B2715C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8"/>
  <w:removePersonalInformation/>
  <w:removeDateAndTim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DFhMDQyYmFkYzIxMmIyZDFjZWRlZTE1NTVjMDJiODcifQ=="/>
  </w:docVars>
  <w:rsids>
    <w:rsidRoot w:val="0014344F"/>
    <w:rsid w:val="0014344F"/>
    <w:rsid w:val="00B2715C"/>
    <w:rsid w:val="00E66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05672C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21" Type="http://schemas.openxmlformats.org/officeDocument/2006/relationships/oleObject" Target="embeddings/oleObject4.bin"/><Relationship Id="rId42" Type="http://schemas.openxmlformats.org/officeDocument/2006/relationships/image" Target="media/image18.wmf"/><Relationship Id="rId47" Type="http://schemas.openxmlformats.org/officeDocument/2006/relationships/image" Target="media/image21.png"/><Relationship Id="rId63" Type="http://schemas.openxmlformats.org/officeDocument/2006/relationships/oleObject" Target="embeddings/oleObject23.bin"/><Relationship Id="rId68" Type="http://schemas.openxmlformats.org/officeDocument/2006/relationships/image" Target="media/image35.wmf"/><Relationship Id="rId84" Type="http://schemas.openxmlformats.org/officeDocument/2006/relationships/image" Target="media/image43.wmf"/><Relationship Id="rId89" Type="http://schemas.openxmlformats.org/officeDocument/2006/relationships/oleObject" Target="embeddings/oleObject36.bin"/><Relationship Id="rId16" Type="http://schemas.openxmlformats.org/officeDocument/2006/relationships/image" Target="media/image9.wmf"/><Relationship Id="rId11" Type="http://schemas.openxmlformats.org/officeDocument/2006/relationships/image" Target="media/image4.png"/><Relationship Id="rId32" Type="http://schemas.openxmlformats.org/officeDocument/2006/relationships/oleObject" Target="embeddings/oleObject13.bin"/><Relationship Id="rId37" Type="http://schemas.openxmlformats.org/officeDocument/2006/relationships/oleObject" Target="embeddings/oleObject18.bin"/><Relationship Id="rId53" Type="http://schemas.openxmlformats.org/officeDocument/2006/relationships/footer" Target="footer1.xml"/><Relationship Id="rId58" Type="http://schemas.openxmlformats.org/officeDocument/2006/relationships/oleObject" Target="embeddings/oleObject22.bin"/><Relationship Id="rId74" Type="http://schemas.openxmlformats.org/officeDocument/2006/relationships/image" Target="media/image38.wmf"/><Relationship Id="rId79" Type="http://schemas.openxmlformats.org/officeDocument/2006/relationships/oleObject" Target="embeddings/oleObject31.bin"/><Relationship Id="rId5" Type="http://schemas.openxmlformats.org/officeDocument/2006/relationships/footnotes" Target="footnotes.xml"/><Relationship Id="rId90" Type="http://schemas.openxmlformats.org/officeDocument/2006/relationships/image" Target="media/image46.wmf"/><Relationship Id="rId95" Type="http://schemas.openxmlformats.org/officeDocument/2006/relationships/fontTable" Target="fontTable.xml"/><Relationship Id="rId22" Type="http://schemas.openxmlformats.org/officeDocument/2006/relationships/image" Target="media/image12.wmf"/><Relationship Id="rId27" Type="http://schemas.openxmlformats.org/officeDocument/2006/relationships/oleObject" Target="embeddings/oleObject8.bin"/><Relationship Id="rId43" Type="http://schemas.openxmlformats.org/officeDocument/2006/relationships/oleObject" Target="embeddings/oleObject19.bin"/><Relationship Id="rId48" Type="http://schemas.openxmlformats.org/officeDocument/2006/relationships/image" Target="media/image22.png"/><Relationship Id="rId64" Type="http://schemas.openxmlformats.org/officeDocument/2006/relationships/image" Target="media/image33.wmf"/><Relationship Id="rId69" Type="http://schemas.openxmlformats.org/officeDocument/2006/relationships/oleObject" Target="embeddings/oleObject26.bin"/><Relationship Id="rId8" Type="http://schemas.openxmlformats.org/officeDocument/2006/relationships/image" Target="media/image2.wmf"/><Relationship Id="rId51" Type="http://schemas.openxmlformats.org/officeDocument/2006/relationships/image" Target="media/image25.png"/><Relationship Id="rId72" Type="http://schemas.openxmlformats.org/officeDocument/2006/relationships/image" Target="media/image37.wmf"/><Relationship Id="rId80" Type="http://schemas.openxmlformats.org/officeDocument/2006/relationships/image" Target="media/image41.wmf"/><Relationship Id="rId85" Type="http://schemas.openxmlformats.org/officeDocument/2006/relationships/oleObject" Target="embeddings/oleObject34.bin"/><Relationship Id="rId93" Type="http://schemas.openxmlformats.org/officeDocument/2006/relationships/footer" Target="footer3.xm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4.bin"/><Relationship Id="rId38" Type="http://schemas.openxmlformats.org/officeDocument/2006/relationships/image" Target="media/image14.png"/><Relationship Id="rId46" Type="http://schemas.openxmlformats.org/officeDocument/2006/relationships/image" Target="media/image20.png"/><Relationship Id="rId59" Type="http://schemas.openxmlformats.org/officeDocument/2006/relationships/image" Target="media/image29.png"/><Relationship Id="rId67" Type="http://schemas.openxmlformats.org/officeDocument/2006/relationships/oleObject" Target="embeddings/oleObject25.bin"/><Relationship Id="rId20" Type="http://schemas.openxmlformats.org/officeDocument/2006/relationships/image" Target="media/image11.wmf"/><Relationship Id="rId41" Type="http://schemas.openxmlformats.org/officeDocument/2006/relationships/image" Target="media/image17.png"/><Relationship Id="rId54" Type="http://schemas.openxmlformats.org/officeDocument/2006/relationships/footer" Target="footer2.xml"/><Relationship Id="rId62" Type="http://schemas.openxmlformats.org/officeDocument/2006/relationships/image" Target="media/image32.wmf"/><Relationship Id="rId70" Type="http://schemas.openxmlformats.org/officeDocument/2006/relationships/image" Target="media/image36.wmf"/><Relationship Id="rId75" Type="http://schemas.openxmlformats.org/officeDocument/2006/relationships/oleObject" Target="embeddings/oleObject29.bin"/><Relationship Id="rId83" Type="http://schemas.openxmlformats.org/officeDocument/2006/relationships/oleObject" Target="embeddings/oleObject33.bin"/><Relationship Id="rId88" Type="http://schemas.openxmlformats.org/officeDocument/2006/relationships/image" Target="media/image45.wmf"/><Relationship Id="rId91" Type="http://schemas.openxmlformats.org/officeDocument/2006/relationships/oleObject" Target="embeddings/oleObject37.bin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oleObject" Target="embeddings/oleObject5.bin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7.bin"/><Relationship Id="rId49" Type="http://schemas.openxmlformats.org/officeDocument/2006/relationships/image" Target="media/image23.png"/><Relationship Id="rId57" Type="http://schemas.openxmlformats.org/officeDocument/2006/relationships/image" Target="media/image28.wmf"/><Relationship Id="rId10" Type="http://schemas.openxmlformats.org/officeDocument/2006/relationships/image" Target="media/image3.png"/><Relationship Id="rId31" Type="http://schemas.openxmlformats.org/officeDocument/2006/relationships/oleObject" Target="embeddings/oleObject12.bin"/><Relationship Id="rId44" Type="http://schemas.openxmlformats.org/officeDocument/2006/relationships/image" Target="media/image19.wmf"/><Relationship Id="rId52" Type="http://schemas.openxmlformats.org/officeDocument/2006/relationships/image" Target="media/image26.png"/><Relationship Id="rId60" Type="http://schemas.openxmlformats.org/officeDocument/2006/relationships/image" Target="media/image30.png"/><Relationship Id="rId65" Type="http://schemas.openxmlformats.org/officeDocument/2006/relationships/oleObject" Target="embeddings/oleObject24.bin"/><Relationship Id="rId73" Type="http://schemas.openxmlformats.org/officeDocument/2006/relationships/oleObject" Target="embeddings/oleObject28.bin"/><Relationship Id="rId78" Type="http://schemas.openxmlformats.org/officeDocument/2006/relationships/image" Target="media/image40.wmf"/><Relationship Id="rId81" Type="http://schemas.openxmlformats.org/officeDocument/2006/relationships/oleObject" Target="embeddings/oleObject32.bin"/><Relationship Id="rId86" Type="http://schemas.openxmlformats.org/officeDocument/2006/relationships/image" Target="media/image44.wmf"/><Relationship Id="rId94" Type="http://schemas.openxmlformats.org/officeDocument/2006/relationships/footer" Target="footer4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6.png"/><Relationship Id="rId18" Type="http://schemas.openxmlformats.org/officeDocument/2006/relationships/image" Target="media/image10.wmf"/><Relationship Id="rId39" Type="http://schemas.openxmlformats.org/officeDocument/2006/relationships/image" Target="media/image15.png"/><Relationship Id="rId34" Type="http://schemas.openxmlformats.org/officeDocument/2006/relationships/oleObject" Target="embeddings/oleObject15.bin"/><Relationship Id="rId50" Type="http://schemas.openxmlformats.org/officeDocument/2006/relationships/image" Target="media/image24.png"/><Relationship Id="rId55" Type="http://schemas.openxmlformats.org/officeDocument/2006/relationships/image" Target="media/image27.wmf"/><Relationship Id="rId76" Type="http://schemas.openxmlformats.org/officeDocument/2006/relationships/image" Target="media/image39.wmf"/><Relationship Id="rId7" Type="http://schemas.openxmlformats.org/officeDocument/2006/relationships/image" Target="media/image1.png"/><Relationship Id="rId71" Type="http://schemas.openxmlformats.org/officeDocument/2006/relationships/oleObject" Target="embeddings/oleObject27.bin"/><Relationship Id="rId92" Type="http://schemas.openxmlformats.org/officeDocument/2006/relationships/header" Target="header1.xml"/><Relationship Id="rId2" Type="http://schemas.openxmlformats.org/officeDocument/2006/relationships/styles" Target="styles.xml"/><Relationship Id="rId29" Type="http://schemas.openxmlformats.org/officeDocument/2006/relationships/oleObject" Target="embeddings/oleObject10.bin"/><Relationship Id="rId24" Type="http://schemas.openxmlformats.org/officeDocument/2006/relationships/image" Target="media/image13.wmf"/><Relationship Id="rId40" Type="http://schemas.openxmlformats.org/officeDocument/2006/relationships/image" Target="media/image16.png"/><Relationship Id="rId45" Type="http://schemas.openxmlformats.org/officeDocument/2006/relationships/oleObject" Target="embeddings/oleObject20.bin"/><Relationship Id="rId66" Type="http://schemas.openxmlformats.org/officeDocument/2006/relationships/image" Target="media/image34.wmf"/><Relationship Id="rId87" Type="http://schemas.openxmlformats.org/officeDocument/2006/relationships/oleObject" Target="embeddings/oleObject35.bin"/><Relationship Id="rId61" Type="http://schemas.openxmlformats.org/officeDocument/2006/relationships/image" Target="media/image31.png"/><Relationship Id="rId82" Type="http://schemas.openxmlformats.org/officeDocument/2006/relationships/image" Target="media/image42.wmf"/><Relationship Id="rId19" Type="http://schemas.openxmlformats.org/officeDocument/2006/relationships/oleObject" Target="embeddings/oleObject3.bin"/><Relationship Id="rId14" Type="http://schemas.openxmlformats.org/officeDocument/2006/relationships/image" Target="media/image7.jpeg"/><Relationship Id="rId30" Type="http://schemas.openxmlformats.org/officeDocument/2006/relationships/oleObject" Target="embeddings/oleObject11.bin"/><Relationship Id="rId35" Type="http://schemas.openxmlformats.org/officeDocument/2006/relationships/oleObject" Target="embeddings/oleObject16.bin"/><Relationship Id="rId56" Type="http://schemas.openxmlformats.org/officeDocument/2006/relationships/oleObject" Target="embeddings/oleObject21.bin"/><Relationship Id="rId77" Type="http://schemas.openxmlformats.org/officeDocument/2006/relationships/oleObject" Target="embeddings/oleObject30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B797D2-2D29-49A6-9BCB-74E00A690A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825</Words>
  <Characters>4709</Characters>
  <Application>Microsoft Office Word</Application>
  <DocSecurity>0</DocSecurity>
  <Lines>39</Lines>
  <Paragraphs>11</Paragraphs>
  <ScaleCrop>false</ScaleCrop>
  <Company/>
  <LinksUpToDate>false</LinksUpToDate>
  <CharactersWithSpaces>5523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2023-04-26T10:50:00Z</dcterms:created>
  <dcterms:modified xsi:type="dcterms:W3CDTF">2023-04-26T10:50:00Z</dcterms:modified>
</cp:coreProperties>
</file>