
<file path=[Content_Types].xml><?xml version="1.0" encoding="utf-8"?>
<Types xmlns="http://schemas.openxmlformats.org/package/2006/content-types">
  <Default Extension="xml" ContentType="application/xml"/>
  <Default Extension="wdp" ContentType="image/vnd.ms-photo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11417300</wp:posOffset>
            </wp:positionH>
            <wp:positionV relativeFrom="topMargin">
              <wp:posOffset>11696700</wp:posOffset>
            </wp:positionV>
            <wp:extent cx="495300" cy="457200"/>
            <wp:effectExtent l="19050" t="0" r="0" b="0"/>
            <wp:wrapNone/>
            <wp:docPr id="100036" name="图片 1000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 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西岗区质量调研试卷2023年4月</w:t>
      </w:r>
    </w:p>
    <w:p>
      <w:r>
        <w:rPr>
          <w:rFonts w:hint="eastAsia"/>
        </w:rPr>
        <w:t>注意事项</w:t>
      </w:r>
    </w:p>
    <w:p>
      <w:r>
        <w:rPr>
          <w:rFonts w:hint="eastAsia"/>
        </w:rPr>
        <w:t>1.请在答题卡上作答，在试卷上作答无效。</w:t>
      </w:r>
    </w:p>
    <w:p>
      <w:r>
        <w:rPr>
          <w:rFonts w:hint="eastAsia"/>
        </w:rPr>
        <w:t>2.物理试卷共四大题，1~31小题，满分90分。</w:t>
      </w:r>
    </w:p>
    <w:p>
      <w:r>
        <w:rPr>
          <w:rFonts w:hint="eastAsia"/>
        </w:rPr>
        <w:t>第一卷物理一、选择题(本题共14小题，每小题2分，共28分)</w:t>
      </w:r>
    </w:p>
    <w:p>
      <w:r>
        <w:rPr>
          <w:rFonts w:hint="eastAsia"/>
        </w:rPr>
        <w:t>注意:第1~10小题中，每题只有一个选项正确。</w:t>
      </w:r>
    </w:p>
    <w:p>
      <w:r>
        <w:rPr>
          <w:rFonts w:hint="eastAsia"/>
        </w:rPr>
        <w:t>1.为迎接歌咏比赛，音乐教师将班内的学生分为“高音声部”和“低音声部”进行排练.这里“高”和“低”是指声音的A.音调B.音色C.响度D.振幅</w:t>
      </w:r>
    </w:p>
    <w:p>
      <w:r>
        <w:rPr>
          <w:rFonts w:hint="eastAsia"/>
        </w:rPr>
        <w:t>2.下列说法中，符合安全用电的是</w:t>
      </w:r>
    </w:p>
    <w:p>
      <w:r>
        <w:rPr>
          <w:rFonts w:hint="eastAsia"/>
        </w:rPr>
        <w:t>A.可用铜丝替代烧断的保险丝B.更换灯泡前要先切断电源</w:t>
      </w:r>
    </w:p>
    <w:p>
      <w:r>
        <w:rPr>
          <w:rFonts w:hint="eastAsia"/>
        </w:rPr>
        <w:t>C.能用湿布擦拭正发光的灯管D.低于220V的电压都是安全的</w:t>
      </w:r>
    </w:p>
    <w:p>
      <w:r>
        <w:rPr>
          <w:rFonts w:hint="eastAsia"/>
        </w:rPr>
        <w:t>3.光的世界丰富多彩。下列现象中，属于光的折射现象的是</w:t>
      </w:r>
    </w:p>
    <w:p>
      <w:r>
        <w:rPr>
          <w:rFonts w:hint="eastAsia"/>
        </w:rPr>
        <w:t>A.树荫下的地面出现圆形光斑B.“白云”在水中飘动</w:t>
      </w:r>
    </w:p>
    <w:p>
      <w:r>
        <w:rPr>
          <w:rFonts w:hint="eastAsia"/>
        </w:rPr>
        <w:t>C.玻璃幕墙有时会“刺眼’D.壮观的海市蜃楼景象</w:t>
      </w:r>
    </w:p>
    <w:p>
      <w:r>
        <w:rPr>
          <w:rFonts w:hint="eastAsia"/>
        </w:rPr>
        <w:t>4.下列数据中，最接近实际情况的是</w:t>
      </w:r>
    </w:p>
    <w:p>
      <w:r>
        <w:rPr>
          <w:rFonts w:hint="eastAsia"/>
        </w:rPr>
        <w:t>A.家用电饭锅的功率约为100WB.人体的正常体温为42</w:t>
      </w:r>
      <w:r>
        <w:rPr>
          <w:rFonts w:hint="eastAsia" w:ascii="宋体" w:hAnsi="宋体" w:eastAsia="宋体"/>
        </w:rPr>
        <w:t>℃</w:t>
      </w:r>
    </w:p>
    <w:p>
      <w:r>
        <w:rPr>
          <w:rFonts w:hint="eastAsia"/>
        </w:rPr>
        <w:t>C.一个鸡蛋的质量约为50gD.普通初中学生正常步行的速度约为5m/s</w:t>
      </w:r>
    </w:p>
    <w:p>
      <w:r>
        <w:rPr>
          <w:rFonts w:hint="eastAsia"/>
        </w:rPr>
        <w:t>5.某人从试衣镜前的2m处，以0.Im/s的速度远离镜子。则2s后，他在镜中的像</w:t>
      </w:r>
    </w:p>
    <w:p>
      <w:r>
        <w:rPr>
          <w:rFonts w:hint="eastAsia"/>
        </w:rPr>
        <w:t>A.与他相距2.2m，像大小不变B.与他相距2.2m，像变小</w:t>
      </w:r>
    </w:p>
    <w:p>
      <w:r>
        <w:rPr>
          <w:rFonts w:hint="eastAsia"/>
        </w:rPr>
        <w:t>C，与他相距4.4m，像大小不变D.与他相距4.4m，像变小</w:t>
      </w:r>
      <w:bookmarkStart w:id="0" w:name="_GoBack"/>
      <w:bookmarkEnd w:id="0"/>
    </w:p>
    <w:p>
      <w:r>
        <w:rPr>
          <w:rFonts w:hint="eastAsia"/>
        </w:rPr>
        <w:t>6.日常生活中经常需要增大或减小摩擦。下列实例中，为了增大摩擦的是</w:t>
      </w:r>
    </w:p>
    <w:p>
      <w:r>
        <w:rPr>
          <w:rFonts w:hint="eastAsia"/>
        </w:rPr>
        <w:t>A.给自行车的车轴处加润滑油B.汽车轮胎表面有凹凸不平的花纹</w:t>
      </w:r>
    </w:p>
    <w:p>
      <w:r>
        <w:rPr>
          <w:rFonts w:hint="eastAsia"/>
        </w:rPr>
        <w:t>C，缝衣针的表面做得很光滑D.移动重物时在其下面垫上圆柱形钢管</w:t>
      </w:r>
    </w:p>
    <w:p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2236470</wp:posOffset>
            </wp:positionH>
            <wp:positionV relativeFrom="paragraph">
              <wp:posOffset>161290</wp:posOffset>
            </wp:positionV>
            <wp:extent cx="3504565" cy="553720"/>
            <wp:effectExtent l="19050" t="0" r="635" b="0"/>
            <wp:wrapSquare wrapText="bothSides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3" t="76311" r="29760" b="18014"/>
                    <a:stretch>
                      <a:fillRect/>
                    </a:stretch>
                  </pic:blipFill>
                  <pic:spPr>
                    <a:xfrm>
                      <a:off x="0" y="0"/>
                      <a:ext cx="3504565" cy="5537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7.关于通电螺线管的磁感线，下列图示中正确的是</w:t>
      </w:r>
    </w:p>
    <w:p/>
    <w:p/>
    <w:p>
      <w:r>
        <w:rPr>
          <w:rFonts w:hint="eastAsi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5655310</wp:posOffset>
            </wp:positionH>
            <wp:positionV relativeFrom="paragraph">
              <wp:posOffset>190500</wp:posOffset>
            </wp:positionV>
            <wp:extent cx="472440" cy="660400"/>
            <wp:effectExtent l="19050" t="0" r="3810" b="0"/>
            <wp:wrapSquare wrapText="bothSides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41" t="8056" r="9443" b="83111"/>
                    <a:stretch>
                      <a:fillRect/>
                    </a:stretch>
                  </pic:blipFill>
                  <pic:spPr>
                    <a:xfrm>
                      <a:off x="0" y="0"/>
                      <a:ext cx="472440" cy="660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8.手握圆柱形水杯，手和水杯都在空中静止，杯底所在平面是水平的，如图1所示。则下列各对力属于平衡力的是</w:t>
      </w:r>
    </w:p>
    <w:p>
      <w:r>
        <w:rPr>
          <w:rFonts w:hint="eastAsia"/>
        </w:rPr>
        <w:t>A.手对水杯的压力与水杯对手的压力B.水杯的重力与手对水杯的压力</w:t>
      </w:r>
    </w:p>
    <w:p>
      <w:r>
        <w:rPr>
          <w:rFonts w:hint="eastAsia"/>
        </w:rPr>
        <w:t>C.水杯的重力与手对水杯的静摩擦力D.水杯对手的静摩擦力与手对水杯的静摩擦力</w:t>
      </w:r>
    </w:p>
    <w:p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4952365</wp:posOffset>
            </wp:positionH>
            <wp:positionV relativeFrom="paragraph">
              <wp:posOffset>292100</wp:posOffset>
            </wp:positionV>
            <wp:extent cx="1472565" cy="804545"/>
            <wp:effectExtent l="19050" t="0" r="0" b="0"/>
            <wp:wrapSquare wrapText="bothSides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21" t="19444" r="6389" b="71072"/>
                    <a:stretch>
                      <a:fillRect/>
                    </a:stretch>
                  </pic:blipFill>
                  <pic:spPr>
                    <a:xfrm>
                      <a:off x="0" y="0"/>
                      <a:ext cx="1472565" cy="8045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9.图2是某家庭电路，开关闭合，灯不亮。此时，用试电笔接触c点氖管不发光，接触d点氖管发光。已知该电路有两处故障，则下列判断正确的是</w:t>
      </w:r>
    </w:p>
    <w:p>
      <w:r>
        <w:rPr>
          <w:rFonts w:hint="eastAsia"/>
        </w:rPr>
        <w:t>A.ac间断路、eb间断路插座B.ac间断路、bd间断路</w:t>
      </w:r>
    </w:p>
    <w:p>
      <w:r>
        <w:rPr>
          <w:rFonts w:hint="eastAsia"/>
        </w:rPr>
        <w:t>C.ac间断路、cd间短路D.eb间断路、cd间短路</w:t>
      </w:r>
    </w:p>
    <w:p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466090</wp:posOffset>
            </wp:positionV>
            <wp:extent cx="3593465" cy="918210"/>
            <wp:effectExtent l="19050" t="0" r="6985" b="0"/>
            <wp:wrapSquare wrapText="bothSides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95" t="32999" r="17897" b="55963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9182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10.如图3所示，作用在铁棒的一端、且始终与铁棒垂直的力F，将铁棒绕着0点，逆时针缓慢转动30°角至水平位置。在此过程中，F的大小与铁棒重力的力臂L的关系图像可能是</w:t>
      </w:r>
    </w:p>
    <w:p/>
    <w:p>
      <w:r>
        <w:rPr>
          <w:rFonts w:hint="eastAsia"/>
        </w:rPr>
        <w:t>注意:第11~14小题中，每题至少有两个选项正确。</w:t>
      </w:r>
    </w:p>
    <w:p>
      <w:r>
        <w:rPr>
          <w:rFonts w:hint="eastAsia"/>
        </w:rPr>
        <w:t>11.关于物态变化的现象，下列描述正确的是</w:t>
      </w:r>
    </w:p>
    <w:p>
      <w:r>
        <w:rPr>
          <w:rFonts w:hint="eastAsia"/>
        </w:rPr>
        <w:t>A.冬天的水面结冰是凝固现象</w:t>
      </w:r>
    </w:p>
    <w:p>
      <w:r>
        <w:rPr>
          <w:rFonts w:hint="eastAsia"/>
        </w:rPr>
        <w:t>B.冰冻的衣服也能晾干是熔化现象</w:t>
      </w:r>
    </w:p>
    <w:p>
      <w:r>
        <w:rPr>
          <w:rFonts w:hint="eastAsia"/>
        </w:rPr>
        <w:t>C.用久了的灯管两端变黑是汽化现象D.烧开水时冒出的“白气”是液化现象</w:t>
      </w:r>
    </w:p>
    <w:p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5137785</wp:posOffset>
            </wp:positionH>
            <wp:positionV relativeFrom="paragraph">
              <wp:posOffset>375920</wp:posOffset>
            </wp:positionV>
            <wp:extent cx="1134110" cy="564515"/>
            <wp:effectExtent l="19050" t="0" r="8890" b="0"/>
            <wp:wrapSquare wrapText="bothSides"/>
            <wp:docPr id="1608518102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518102" name="图片 3" descr=" 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46" t="66859" r="34799" b="22016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56451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12.在“探究凸透镜成像规律”的实验中，蜡烛、凸透镜和光屏的位置如图4所示，此时光屏承接到烛焰的像。则下列说法正确的是</w:t>
      </w:r>
    </w:p>
    <w:p>
      <w:r>
        <w:rPr>
          <w:rFonts w:hint="eastAsia"/>
        </w:rPr>
        <w:t>A.若蜡烛和光屏不动，只将透镜向蜡烛适当移动，光屏仍能承接到像</w:t>
      </w:r>
    </w:p>
    <w:p>
      <w:r>
        <w:rPr>
          <w:rFonts w:hint="eastAsia"/>
        </w:rPr>
        <w:t>B.若蜡烛和透镜不动，只将光屏向透镜适当移动，光屏仍能承接到像</w:t>
      </w:r>
    </w:p>
    <w:p>
      <w:r>
        <w:rPr>
          <w:rFonts w:hint="eastAsia"/>
        </w:rPr>
        <w:t>C.若蜡烛和透镜不动，眼睛在光屏后面，把光屏撤掉后通过透镜可以看到像</w:t>
      </w:r>
    </w:p>
    <w:p>
      <w:r>
        <w:rPr>
          <w:rFonts w:hint="eastAsia"/>
        </w:rPr>
        <w:t>D.若将一个近视眼镜片放在蜡烛和透镜之间，光屏向右移动后仍能承接到像</w:t>
      </w:r>
    </w:p>
    <w:p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4554220</wp:posOffset>
            </wp:positionH>
            <wp:positionV relativeFrom="paragraph">
              <wp:posOffset>456565</wp:posOffset>
            </wp:positionV>
            <wp:extent cx="1134110" cy="795655"/>
            <wp:effectExtent l="19050" t="0" r="8890" b="0"/>
            <wp:wrapSquare wrapText="bothSides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14" t="12558" r="7855" b="78168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7956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13.如图5所示，电源电压保持6V不变，电流表量程为0~0.6A，电压表最程为0~3V，定值电阻R</w:t>
      </w:r>
      <w:r>
        <w:rPr>
          <w:vertAlign w:val="subscript"/>
        </w:rPr>
        <w:t>1</w:t>
      </w:r>
      <w:r>
        <w:rPr>
          <w:rFonts w:hint="eastAsia"/>
        </w:rPr>
        <w:t>的规格为“10</w:t>
      </w:r>
      <w:r>
        <w:rPr>
          <w:rFonts w:hint="eastAsia" w:ascii="宋体" w:hAnsi="宋体" w:eastAsia="宋体"/>
        </w:rPr>
        <w:t>Ω</w:t>
      </w:r>
      <w:r>
        <w:rPr>
          <w:rFonts w:hint="eastAsia"/>
        </w:rPr>
        <w:t>0.5A”，滑动变阻器R</w:t>
      </w:r>
      <w:r>
        <w:rPr>
          <w:vertAlign w:val="subscript"/>
        </w:rPr>
        <w:t>2</w:t>
      </w:r>
      <w:r>
        <w:rPr>
          <w:rFonts w:hint="eastAsia"/>
        </w:rPr>
        <w:t>的规格为“20</w:t>
      </w:r>
      <w:r>
        <w:rPr>
          <w:rFonts w:hint="eastAsia" w:ascii="宋体" w:hAnsi="宋体" w:eastAsia="宋体"/>
        </w:rPr>
        <w:t>Ω</w:t>
      </w:r>
      <w:r>
        <w:rPr>
          <w:rFonts w:hint="eastAsia"/>
        </w:rPr>
        <w:t>1A”。闭合开关，为了保证电路安全，在变阻器滑片移动过程中，下列说法正确的是</w:t>
      </w:r>
    </w:p>
    <w:p>
      <w:r>
        <w:rPr>
          <w:rFonts w:hint="eastAsia"/>
        </w:rPr>
        <w:t>A.电阻R</w:t>
      </w:r>
      <w:r>
        <w:rPr>
          <w:vertAlign w:val="subscript"/>
        </w:rPr>
        <w:t>1</w:t>
      </w:r>
      <w:r>
        <w:rPr>
          <w:rFonts w:hint="eastAsia"/>
        </w:rPr>
        <w:t>消耗电功率允许的变化范围为0.4W~0.9W</w:t>
      </w:r>
    </w:p>
    <w:p>
      <w:r>
        <w:rPr>
          <w:rFonts w:hint="eastAsia"/>
        </w:rPr>
        <w:t>B.电流表示数允许的变化范围为0.2A~0.5A</w:t>
      </w:r>
    </w:p>
    <w:p>
      <w:r>
        <w:rPr>
          <w:rFonts w:hint="eastAsia"/>
        </w:rPr>
        <w:t>C.滑动变阻器R</w:t>
      </w:r>
      <w:r>
        <w:rPr>
          <w:vertAlign w:val="subscript"/>
        </w:rPr>
        <w:t>2</w:t>
      </w:r>
      <w:r>
        <w:rPr>
          <w:rFonts w:hint="eastAsia"/>
        </w:rPr>
        <w:t>允许接入电路阻值的变化范围为10</w:t>
      </w:r>
      <w:r>
        <w:rPr>
          <w:rFonts w:hint="eastAsia" w:ascii="宋体" w:hAnsi="宋体" w:eastAsia="宋体"/>
        </w:rPr>
        <w:t>Ω</w:t>
      </w:r>
      <w:r>
        <w:rPr>
          <w:rFonts w:hint="eastAsia"/>
        </w:rPr>
        <w:t>~20</w:t>
      </w:r>
      <w:r>
        <w:rPr>
          <w:rFonts w:hint="eastAsia" w:ascii="宋体" w:hAnsi="宋体" w:eastAsia="宋体"/>
        </w:rPr>
        <w:t>Ω</w:t>
      </w:r>
    </w:p>
    <w:p>
      <w:r>
        <w:rPr>
          <w:rFonts w:hint="eastAsia"/>
        </w:rPr>
        <w:t>D.电路消耗总电功率允许的变化范围为1.8W~3W</w:t>
      </w:r>
    </w:p>
    <w:p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5807075</wp:posOffset>
            </wp:positionH>
            <wp:positionV relativeFrom="paragraph">
              <wp:posOffset>263525</wp:posOffset>
            </wp:positionV>
            <wp:extent cx="816610" cy="904875"/>
            <wp:effectExtent l="19050" t="0" r="2540" b="0"/>
            <wp:wrapSquare wrapText="bothSides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43" t="26069" r="12786" b="64669"/>
                    <a:stretch>
                      <a:fillRect/>
                    </a:stretch>
                  </pic:blipFill>
                  <pic:spPr>
                    <a:xfrm>
                      <a:off x="0" y="0"/>
                      <a:ext cx="816610" cy="9048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14.如图6所示，金属块和木块用细线相连，放入柱形容器的水中，静止时木块上表面恰好与水面相平。现将细线剪断，再次静止时，水对容器底的压强减小了p。已知容器的底面积为S,  金属块的重力为G</w:t>
      </w:r>
      <w:r>
        <w:rPr>
          <w:vertAlign w:val="subscript"/>
        </w:rPr>
        <w:t>1</w:t>
      </w:r>
      <w:r>
        <w:rPr>
          <w:rFonts w:hint="eastAsia"/>
        </w:rPr>
        <w:t>，木块的重力为G</w:t>
      </w:r>
      <w:r>
        <w:rPr>
          <w:vertAlign w:val="subscript"/>
        </w:rPr>
        <w:t>2</w:t>
      </w:r>
      <w:r>
        <w:rPr>
          <w:rFonts w:hint="eastAsia"/>
        </w:rPr>
        <w:t>，水的密度为</w:t>
      </w:r>
      <w:r>
        <w:rPr>
          <w:rFonts w:hint="eastAsia" w:ascii="宋体" w:hAnsi="宋体" w:eastAsia="宋体"/>
        </w:rPr>
        <w:t>ρ</w:t>
      </w:r>
      <w:r>
        <w:rPr>
          <w:rFonts w:hint="eastAsia"/>
        </w:rPr>
        <w:t>。则</w:t>
      </w:r>
    </w:p>
    <w:p>
      <w:r>
        <w:rPr>
          <w:rFonts w:hint="eastAsia"/>
        </w:rPr>
        <w:t>A.剪断细线前，细线的拉力为pSB.剪断细线后，木块受到的浮力减小了pS</w:t>
      </w:r>
    </w:p>
    <w:p>
      <w:r>
        <w:rPr>
          <w:rFonts w:hint="eastAsia"/>
        </w:rPr>
        <w:t>C.金属块的密度为</w:t>
      </w:r>
      <w:r>
        <w:rPr>
          <w:rFonts w:hint="eastAsia" w:ascii="宋体" w:hAnsi="宋体" w:eastAsia="宋体"/>
        </w:rPr>
        <w:t>ρ</w:t>
      </w:r>
      <w:r>
        <w:rPr>
          <w:rFonts w:hint="eastAsia"/>
        </w:rPr>
        <w:t>G</w:t>
      </w:r>
      <w:r>
        <w:rPr>
          <w:vertAlign w:val="subscript"/>
        </w:rPr>
        <w:t>1</w:t>
      </w:r>
      <w:r>
        <w:rPr>
          <w:rFonts w:hint="eastAsia"/>
        </w:rPr>
        <w:t>/(G</w:t>
      </w:r>
      <w:r>
        <w:rPr>
          <w:vertAlign w:val="subscript"/>
        </w:rPr>
        <w:t>1</w:t>
      </w:r>
      <w:r>
        <w:rPr>
          <w:rFonts w:hint="eastAsia"/>
        </w:rPr>
        <w:t>+pS)D.木块的密度为</w:t>
      </w:r>
      <w:r>
        <w:rPr>
          <w:rFonts w:hint="eastAsia" w:ascii="宋体" w:hAnsi="宋体" w:eastAsia="宋体"/>
        </w:rPr>
        <w:t>ρ</w:t>
      </w:r>
      <w:r>
        <w:rPr>
          <w:rFonts w:hint="eastAsia"/>
        </w:rPr>
        <w:t>G</w:t>
      </w:r>
      <w:r>
        <w:rPr>
          <w:vertAlign w:val="subscript"/>
        </w:rPr>
        <w:t>2</w:t>
      </w:r>
      <w:r>
        <w:rPr>
          <w:rFonts w:hint="eastAsia"/>
        </w:rPr>
        <w:t>/(G</w:t>
      </w:r>
      <w:r>
        <w:rPr>
          <w:vertAlign w:val="subscript"/>
        </w:rPr>
        <w:t>2</w:t>
      </w:r>
      <w:r>
        <w:rPr>
          <w:rFonts w:hint="eastAsia"/>
        </w:rPr>
        <w:t>+pS)</w:t>
      </w:r>
    </w:p>
    <w:p>
      <w:r>
        <w:rPr>
          <w:rFonts w:hint="eastAsia"/>
        </w:rPr>
        <w:t>二、填空题(本题共9小题，每小题2分，共18分)</w:t>
      </w:r>
    </w:p>
    <w:p>
      <w:r>
        <w:rPr>
          <w:rFonts w:hint="eastAsia"/>
        </w:rPr>
        <w:t>15.小明坐在行驶的校车上，若他选取车上的座椅为参照物，则小明是_</w:t>
      </w:r>
      <w:r>
        <w:t>___</w:t>
      </w:r>
      <w:r>
        <w:rPr>
          <w:rFonts w:hint="eastAsia"/>
        </w:rPr>
        <w:t>的(选填“运动”</w:t>
      </w:r>
    </w:p>
    <w:p>
      <w:r>
        <w:rPr>
          <w:rFonts w:hint="eastAsia"/>
        </w:rPr>
        <w:t>或“静止”)。刹车时，小明身体会向前倾，这是因为小明具有_</w:t>
      </w:r>
      <w:r>
        <w:t>____.</w:t>
      </w:r>
    </w:p>
    <w:p>
      <w:r>
        <w:rPr>
          <w:rFonts w:hint="eastAsia"/>
        </w:rPr>
        <w:t>16.即使只有很少人吸烟，整个场所也会充满烟味，这说明分子在不停地_</w:t>
      </w:r>
      <w:r>
        <w:t>_____;</w:t>
      </w:r>
      <w:r>
        <w:rPr>
          <w:rFonts w:hint="eastAsia"/>
        </w:rPr>
        <w:t>固体很难被压缩，是因为固体分子间存在着_</w:t>
      </w:r>
      <w:r>
        <w:t>_____.</w:t>
      </w:r>
    </w:p>
    <w:p>
      <w:r>
        <w:rPr>
          <w:rFonts w:hint="eastAsia"/>
        </w:rPr>
        <w:t>17.风力推动叶片转动，带动发电机发电。这种发电机的工作原理是_</w:t>
      </w:r>
      <w:r>
        <w:t>____</w:t>
      </w:r>
      <w:r>
        <w:rPr>
          <w:rFonts w:hint="eastAsia"/>
        </w:rPr>
        <w:t>(选填“电流磁效应”或“电磁感应现象”);风能属于_</w:t>
      </w:r>
      <w:r>
        <w:t>____</w:t>
      </w:r>
      <w:r>
        <w:rPr>
          <w:rFonts w:hint="eastAsia"/>
        </w:rPr>
        <w:t>能源(选填“可再生”或“不可再生”)。</w:t>
      </w:r>
    </w:p>
    <w:p>
      <w:r>
        <w:rPr>
          <w:rFonts w:hint="eastAsia"/>
        </w:rPr>
        <w:t>18.氢弹是利用核_</w:t>
      </w:r>
      <w:r>
        <w:t>____</w:t>
      </w:r>
      <w:r>
        <w:rPr>
          <w:rFonts w:hint="eastAsia"/>
        </w:rPr>
        <w:t>来制造的(选填“聚变”或“裂变”);制作常见的二极管、三极管的主要材料是_</w:t>
      </w:r>
      <w:r>
        <w:t>____</w:t>
      </w:r>
      <w:r>
        <w:rPr>
          <w:rFonts w:hint="eastAsia"/>
        </w:rPr>
        <w:t>(选填“半导体”或“超导体”)。</w:t>
      </w:r>
    </w:p>
    <w:p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5431155</wp:posOffset>
            </wp:positionH>
            <wp:positionV relativeFrom="paragraph">
              <wp:posOffset>140335</wp:posOffset>
            </wp:positionV>
            <wp:extent cx="1273810" cy="688975"/>
            <wp:effectExtent l="19050" t="0" r="2540" b="0"/>
            <wp:wrapSquare wrapText="bothSides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68" t="62656" r="59890" b="27078"/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688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19.在火车站的站台上，当列车驶过时，列车周围的空气流速_</w:t>
      </w:r>
      <w:r>
        <w:t>____,</w:t>
      </w:r>
      <w:r>
        <w:rPr>
          <w:rFonts w:hint="eastAsia"/>
        </w:rPr>
        <w:t>压强_</w:t>
      </w:r>
      <w:r>
        <w:t>____.</w:t>
      </w:r>
      <w:r>
        <w:rPr>
          <w:rFonts w:hint="eastAsia"/>
        </w:rPr>
        <w:t>如果人站在安全线和火车之间，非常危险。(均选填“变大”“变小”或“不变”)</w:t>
      </w:r>
    </w:p>
    <w:p>
      <w:r>
        <w:rPr>
          <w:rFonts w:hint="eastAsia"/>
        </w:rPr>
        <w:t>20.某同学家的电能表上标有“220V10(20)A”字样，表明该电能表工作时的最大电流不能超过_</w:t>
      </w:r>
      <w:r>
        <w:t>___</w:t>
      </w:r>
      <w:r>
        <w:rPr>
          <w:rFonts w:hint="eastAsia"/>
        </w:rPr>
        <w:t>A。若在11月初和12月初，该电能表的示数如图7所示，则11月份他家消耗的电能是_</w:t>
      </w:r>
      <w:r>
        <w:t>_____kW.h.</w:t>
      </w:r>
    </w:p>
    <w:p>
      <w:r>
        <w:rPr>
          <w:rFonts w:hint="eastAsi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5431155</wp:posOffset>
            </wp:positionH>
            <wp:positionV relativeFrom="paragraph">
              <wp:posOffset>46990</wp:posOffset>
            </wp:positionV>
            <wp:extent cx="1167765" cy="633095"/>
            <wp:effectExtent l="19050" t="0" r="0" b="0"/>
            <wp:wrapSquare wrapText="bothSides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 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5" t="61010" r="11957" b="27078"/>
                    <a:stretch>
                      <a:fillRect/>
                    </a:stretch>
                  </pic:blipFill>
                  <pic:spPr>
                    <a:xfrm>
                      <a:off x="0" y="0"/>
                      <a:ext cx="1167765" cy="6330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21.在“测量石块的密度”实验中，用天平称石块的质量。天平平衡时，盘中砝码及游码的位置如图8所示，石块质量是_</w:t>
      </w:r>
      <w:r>
        <w:t>____</w:t>
      </w:r>
      <w:r>
        <w:rPr>
          <w:rFonts w:hint="eastAsia"/>
        </w:rPr>
        <w:t>g。若石块体积是10cm</w:t>
      </w:r>
      <w:r>
        <w:rPr>
          <w:vertAlign w:val="superscript"/>
        </w:rPr>
        <w:t>3</w:t>
      </w:r>
      <w:r>
        <w:rPr>
          <w:rFonts w:hint="eastAsia"/>
        </w:rPr>
        <w:t>，则石块密度是_</w:t>
      </w:r>
      <w:r>
        <w:t>___</w:t>
      </w:r>
      <w:r>
        <w:rPr>
          <w:rFonts w:hint="eastAsia"/>
        </w:rPr>
        <w:t>kg/m</w:t>
      </w:r>
      <w:r>
        <w:rPr>
          <w:vertAlign w:val="superscript"/>
        </w:rPr>
        <w:t>3</w:t>
      </w:r>
      <w:r>
        <w:rPr>
          <w:rFonts w:hint="eastAsia"/>
        </w:rPr>
        <w:t>。</w:t>
      </w:r>
    </w:p>
    <w:p>
      <w:r>
        <w:rPr>
          <w:rFonts w:hint="eastAsia"/>
        </w:rPr>
        <w:t>22.如图9所示，一束光从空气斜射入玻璃中，请画出反射光线和折射光线。</w:t>
      </w:r>
    </w:p>
    <w:p>
      <w:r>
        <w:rPr>
          <w:rFonts w:hint="eastAsia"/>
        </w:rPr>
        <w:t>23.请用笔画线代替导线，将图10中的开关、灯泡和三孔插座正确接入家庭电路中。</w:t>
      </w:r>
    </w:p>
    <w:p>
      <w:r>
        <w:rPr>
          <w:rFonts w:hint="eastAsi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4020820</wp:posOffset>
            </wp:positionH>
            <wp:positionV relativeFrom="paragraph">
              <wp:posOffset>194310</wp:posOffset>
            </wp:positionV>
            <wp:extent cx="943610" cy="817245"/>
            <wp:effectExtent l="19050" t="0" r="8890" b="0"/>
            <wp:wrapSquare wrapText="bothSides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 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05" t="6885" r="61622" b="78176"/>
                    <a:stretch>
                      <a:fillRect/>
                    </a:stretch>
                  </pic:blipFill>
                  <pic:spPr>
                    <a:xfrm>
                      <a:off x="0" y="0"/>
                      <a:ext cx="943610" cy="8172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5210175</wp:posOffset>
            </wp:positionH>
            <wp:positionV relativeFrom="paragraph">
              <wp:posOffset>112395</wp:posOffset>
            </wp:positionV>
            <wp:extent cx="1430020" cy="1131570"/>
            <wp:effectExtent l="19050" t="0" r="0" b="0"/>
            <wp:wrapSquare wrapText="bothSides"/>
            <wp:docPr id="15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 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592" t="6885" r="22209" b="78176"/>
                    <a:stretch>
                      <a:fillRect/>
                    </a:stretch>
                  </pic:blipFill>
                  <pic:spPr>
                    <a:xfrm>
                      <a:off x="0" y="0"/>
                      <a:ext cx="1430020" cy="11315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三、计算题(本题共3小题，共20分)</w:t>
      </w:r>
    </w:p>
    <w:p>
      <w:r>
        <w:rPr>
          <w:rFonts w:hint="eastAsia"/>
        </w:rPr>
        <w:t>24.(6分)用煤气灶烧水时，把2kg的水从25℃加热到75℃，燃烧了0.035m</w:t>
      </w:r>
      <w:r>
        <w:rPr>
          <w:vertAlign w:val="superscript"/>
        </w:rPr>
        <w:t>3</w:t>
      </w:r>
      <w:r>
        <w:rPr>
          <w:rFonts w:hint="eastAsia"/>
        </w:rPr>
        <w:t>的煤气。设煤气完全燃烧，水的比热容为4.2X10</w:t>
      </w:r>
      <w:r>
        <w:rPr>
          <w:vertAlign w:val="superscript"/>
        </w:rPr>
        <w:t>3</w:t>
      </w:r>
      <w:r>
        <w:rPr>
          <w:rFonts w:hint="eastAsia"/>
        </w:rPr>
        <w:t>J/(kg</w:t>
      </w:r>
      <w:r>
        <w:rPr>
          <w:rFonts w:hint="eastAsia" w:ascii="宋体" w:hAnsi="宋体" w:eastAsia="宋体"/>
        </w:rPr>
        <w:t>•℃</w:t>
      </w:r>
      <w:r>
        <w:rPr>
          <w:rFonts w:hint="eastAsia"/>
        </w:rPr>
        <w:t>)，煤气的热值约为4.0X10</w:t>
      </w:r>
      <w:r>
        <w:rPr>
          <w:vertAlign w:val="superscript"/>
        </w:rPr>
        <w:t>7</w:t>
      </w:r>
      <w:r>
        <w:rPr>
          <w:rFonts w:hint="eastAsia"/>
        </w:rPr>
        <w:t>J/m</w:t>
      </w:r>
      <w:r>
        <w:rPr>
          <w:vertAlign w:val="superscript"/>
        </w:rPr>
        <w:t>3</w:t>
      </w:r>
      <w:r>
        <w:rPr>
          <w:rFonts w:hint="eastAsia"/>
        </w:rPr>
        <w:t>。试求:</w:t>
      </w:r>
    </w:p>
    <w:p>
      <w:r>
        <w:rPr>
          <w:rFonts w:hint="eastAsia"/>
        </w:rPr>
        <w:t>(1)水吸收的热量是多少?(2)煤气放出的热量是多少?</w:t>
      </w:r>
    </w:p>
    <w:p>
      <w:r>
        <w:rPr>
          <w:rFonts w:hint="eastAsia"/>
        </w:rPr>
        <w:t>(3)煤气灶烧水时的效率是多少?</w:t>
      </w:r>
    </w:p>
    <w:p>
      <w:r>
        <w:rPr>
          <w:rFonts w:hint="eastAsi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6124575</wp:posOffset>
            </wp:positionH>
            <wp:positionV relativeFrom="paragraph">
              <wp:posOffset>57150</wp:posOffset>
            </wp:positionV>
            <wp:extent cx="562610" cy="937895"/>
            <wp:effectExtent l="19050" t="0" r="8890" b="0"/>
            <wp:wrapSquare wrapText="bothSides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 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28" t="32735" r="10292" b="50294"/>
                    <a:stretch>
                      <a:fillRect/>
                    </a:stretch>
                  </pic:blipFill>
                  <pic:spPr>
                    <a:xfrm>
                      <a:off x="0" y="0"/>
                      <a:ext cx="562610" cy="9378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25.(6分)如图11所示，是某起重机滑轮组向上提升货物的示意图。货物的重力为1.2X10</w:t>
      </w:r>
      <w:r>
        <w:rPr>
          <w:vertAlign w:val="superscript"/>
        </w:rPr>
        <w:t>4</w:t>
      </w:r>
      <w:r>
        <w:rPr>
          <w:rFonts w:hint="eastAsia"/>
        </w:rPr>
        <w:t>N,与水平地面的接触面积为1.2m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.起重机用时50s将货物由地面匀速提升20m。试求:</w:t>
      </w:r>
    </w:p>
    <w:p>
      <w:r>
        <w:rPr>
          <w:rFonts w:hint="eastAsia"/>
        </w:rPr>
        <w:t>(1)提升货物前，货物对水平地面的压强是多大?</w:t>
      </w:r>
    </w:p>
    <w:p>
      <w:r>
        <w:rPr>
          <w:rFonts w:hint="eastAsia"/>
        </w:rPr>
        <w:t>(2)钢丝绳自由端的移动速度是多少?(3)起重机对货物做的有用功是多少?</w:t>
      </w:r>
    </w:p>
    <w:p>
      <w:r>
        <w:rPr>
          <w:rFonts w:hint="eastAsia"/>
        </w:rPr>
        <w:t>26.(8分)某电热水壶有加热和保温两挡，简化电路如图12所示。已知该壶的额定电压为220V,  其中R</w:t>
      </w:r>
      <w:r>
        <w:rPr>
          <w:vertAlign w:val="subscript"/>
        </w:rPr>
        <w:t>1</w:t>
      </w:r>
      <w:r>
        <w:rPr>
          <w:rFonts w:hint="eastAsia"/>
        </w:rPr>
        <w:t>、R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为电热丝，R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的阻值为44</w:t>
      </w:r>
      <w:r>
        <w:rPr>
          <w:rFonts w:hint="eastAsia" w:ascii="宋体" w:hAnsi="宋体" w:eastAsia="宋体"/>
        </w:rPr>
        <w:t>Ω</w:t>
      </w:r>
      <w:r>
        <w:rPr>
          <w:rFonts w:hint="eastAsia"/>
        </w:rPr>
        <w:t>。开关S</w:t>
      </w:r>
      <w:r>
        <w:rPr>
          <w:vertAlign w:val="subscript"/>
        </w:rPr>
        <w:t>1</w:t>
      </w:r>
      <w:r>
        <w:rPr>
          <w:rFonts w:hint="eastAsia"/>
        </w:rPr>
        <w:t>、S</w:t>
      </w:r>
      <w:r>
        <w:rPr>
          <w:vertAlign w:val="subscript"/>
        </w:rPr>
        <w:t>2</w:t>
      </w:r>
      <w:r>
        <w:rPr>
          <w:rFonts w:hint="eastAsia"/>
        </w:rPr>
        <w:t>同时闭合时为加热挡;只闭合开关S</w:t>
      </w:r>
      <w:r>
        <w:rPr>
          <w:vertAlign w:val="subscript"/>
        </w:rPr>
        <w:t>1</w:t>
      </w:r>
      <w:r>
        <w:rPr>
          <w:rFonts w:hint="eastAsia"/>
        </w:rPr>
        <w:t>时为保温挡，此时电路中的电流为0.5A。试求:(1)电热丝R</w:t>
      </w:r>
      <w:r>
        <w:rPr>
          <w:vertAlign w:val="subscript"/>
        </w:rPr>
        <w:t>1</w:t>
      </w:r>
      <w:r>
        <w:rPr>
          <w:rFonts w:hint="eastAsia"/>
        </w:rPr>
        <w:t>的阻值是多大?(2)加热挡时，R</w:t>
      </w:r>
      <w:r>
        <w:rPr>
          <w:vertAlign w:val="subscript"/>
        </w:rPr>
        <w:t>2</w:t>
      </w:r>
      <w:r>
        <w:rPr>
          <w:rFonts w:hint="eastAsia"/>
        </w:rPr>
        <w:t>的电功率是多少?</w:t>
      </w:r>
    </w:p>
    <w:p>
      <w:r>
        <w:rPr>
          <w:rFonts w:hint="eastAsi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5732780</wp:posOffset>
            </wp:positionH>
            <wp:positionV relativeFrom="paragraph">
              <wp:posOffset>116840</wp:posOffset>
            </wp:positionV>
            <wp:extent cx="996950" cy="638810"/>
            <wp:effectExtent l="19050" t="0" r="0" b="0"/>
            <wp:wrapSquare wrapText="bothSides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 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48" t="71488" r="10707" b="20238"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6388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4693285</wp:posOffset>
            </wp:positionH>
            <wp:positionV relativeFrom="paragraph">
              <wp:posOffset>27940</wp:posOffset>
            </wp:positionV>
            <wp:extent cx="966470" cy="842010"/>
            <wp:effectExtent l="19050" t="0" r="5080" b="0"/>
            <wp:wrapSquare wrapText="bothSides"/>
            <wp:docPr id="37100008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00008" name="图片 11" descr=" 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48" t="53950" r="10915" b="34922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8420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(3)加热挡时，电热水壶工作1min所消耗的电能是多少?</w:t>
      </w:r>
    </w:p>
    <w:p>
      <w:r>
        <w:rPr>
          <w:rFonts w:hint="eastAsia"/>
        </w:rPr>
        <w:t>四、综合题(本题共5小题，共24分)</w:t>
      </w:r>
    </w:p>
    <w:p>
      <w:r>
        <w:rPr>
          <w:rFonts w:hint="eastAsia"/>
        </w:rPr>
        <w:t>27.(3分)用打气筒向广口瓶内打气，当瓶塞跳起来时，瓶内出现了“白雾”。此时，迅速塞上瓶塞，继续向瓶内打气，如图13所示，瓶内的“白雾”又会快速消失。请解释“白雾”又快速消失的原因。</w:t>
      </w:r>
    </w:p>
    <w:p/>
    <w:p>
      <w:r>
        <w:rPr>
          <w:rFonts w:hint="eastAsia"/>
        </w:rPr>
        <w:t>28.(5分)实验小组按照如图14甲所示的装置，进行“探究水沸腾时温度的变化规律”的实验。当水温上升到90℃时，每隔1min 记录一次温度。</w:t>
      </w:r>
    </w:p>
    <w:p>
      <w:r>
        <w:rPr>
          <w:rFonts w:hint="eastAsi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5325110</wp:posOffset>
            </wp:positionH>
            <wp:positionV relativeFrom="paragraph">
              <wp:posOffset>1270</wp:posOffset>
            </wp:positionV>
            <wp:extent cx="1201420" cy="942975"/>
            <wp:effectExtent l="19050" t="0" r="0" b="0"/>
            <wp:wrapSquare wrapText="bothSides"/>
            <wp:docPr id="21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 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41" t="12232" r="11887" b="74537"/>
                    <a:stretch>
                      <a:fillRect/>
                    </a:stretch>
                  </pic:blipFill>
                  <pic:spPr>
                    <a:xfrm>
                      <a:off x="0" y="0"/>
                      <a:ext cx="1201420" cy="942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4537075</wp:posOffset>
            </wp:positionH>
            <wp:positionV relativeFrom="paragraph">
              <wp:posOffset>107315</wp:posOffset>
            </wp:positionV>
            <wp:extent cx="605790" cy="800100"/>
            <wp:effectExtent l="19050" t="0" r="3810" b="0"/>
            <wp:wrapSquare wrapText="bothSides"/>
            <wp:docPr id="20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 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14" t="12054" r="48740" b="74537"/>
                    <a:stretch>
                      <a:fillRect/>
                    </a:stretch>
                  </pic:blipFill>
                  <pic:spPr>
                    <a:xfrm>
                      <a:off x="0" y="0"/>
                      <a:ext cx="605790" cy="8001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73660</wp:posOffset>
            </wp:positionV>
            <wp:extent cx="579120" cy="914400"/>
            <wp:effectExtent l="19050" t="0" r="0" b="0"/>
            <wp:wrapSquare wrapText="bothSides"/>
            <wp:docPr id="19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 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4" t="9916" r="76956" b="74537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914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(1)在组装器材时，应该按照_</w:t>
      </w:r>
      <w:r>
        <w:t>____</w:t>
      </w:r>
      <w:r>
        <w:rPr>
          <w:rFonts w:hint="eastAsia"/>
        </w:rPr>
        <w:t>(选填“由上到下”或“由下到上”)的顺序。</w:t>
      </w:r>
    </w:p>
    <w:p>
      <w:r>
        <w:rPr>
          <w:rFonts w:hint="eastAsia"/>
        </w:rPr>
        <w:t>(2)小组在实验过程中，第2min时温度计示数如图14乙所示，此时水的温度为_</w:t>
      </w:r>
      <w:r>
        <w:t>____</w:t>
      </w:r>
      <w:r>
        <w:rPr>
          <w:rFonts w:hint="eastAsia"/>
        </w:rPr>
        <w:t>℃。</w:t>
      </w:r>
    </w:p>
    <w:p>
      <w:r>
        <w:rPr>
          <w:rFonts w:hint="eastAsia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3723005</wp:posOffset>
            </wp:positionH>
            <wp:positionV relativeFrom="paragraph">
              <wp:posOffset>197485</wp:posOffset>
            </wp:positionV>
            <wp:extent cx="2967990" cy="592455"/>
            <wp:effectExtent l="19050" t="0" r="3810" b="0"/>
            <wp:wrapSquare wrapText="bothSides"/>
            <wp:docPr id="18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 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7" t="31481" r="8839" b="57647"/>
                    <a:stretch>
                      <a:fillRect/>
                    </a:stretch>
                  </pic:blipFill>
                  <pic:spPr>
                    <a:xfrm>
                      <a:off x="0" y="0"/>
                      <a:ext cx="2967990" cy="5924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(3)全部实验数据见下表:</w:t>
      </w:r>
    </w:p>
    <w:p>
      <w:r>
        <w:fldChar w:fldCharType="begin"/>
      </w:r>
      <w:r>
        <w:rPr>
          <w:rFonts w:hint="eastAsia"/>
        </w:rPr>
        <w:instrText xml:space="preserve">= 1 \* GB3</w:instrText>
      </w:r>
      <w:r>
        <w:fldChar w:fldCharType="separate"/>
      </w:r>
      <w:r>
        <w:rPr>
          <w:rFonts w:hint="eastAsia"/>
        </w:rPr>
        <w:t>①</w:t>
      </w:r>
      <w:r>
        <w:fldChar w:fldCharType="end"/>
      </w:r>
      <w:r>
        <w:rPr>
          <w:rFonts w:hint="eastAsia"/>
        </w:rPr>
        <w:t>分析实验现象和数据可得出的探究结论为:水沸腾时，_</w:t>
      </w:r>
      <w:r>
        <w:t>____</w:t>
      </w:r>
    </w:p>
    <w:p>
      <w:r>
        <w:rPr>
          <w:rFonts w:hint="eastAsia"/>
        </w:rPr>
        <w:t>②在实验的过程中，如何确定水处于沸腾了?</w:t>
      </w:r>
      <w:r>
        <w:t>_______</w:t>
      </w:r>
    </w:p>
    <w:p>
      <w:r>
        <w:rPr>
          <w:rFonts w:hint="eastAsia"/>
        </w:rPr>
        <w:t>(4)A、B两个实验小组根据各自的实验数据，绘制出水的沸腾图像，如图14丙所示。则两图像存在差别的原因可能是B组水的_</w:t>
      </w:r>
      <w:r>
        <w:t>_____</w:t>
      </w:r>
      <w:r>
        <w:rPr>
          <w:rFonts w:hint="eastAsia"/>
        </w:rPr>
        <w:t>。(选填“质量大”或“初温低”)</w:t>
      </w:r>
    </w:p>
    <w:p>
      <w:r>
        <w:rPr>
          <w:rFonts w:hint="eastAsia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3721100</wp:posOffset>
            </wp:positionH>
            <wp:positionV relativeFrom="paragraph">
              <wp:posOffset>271780</wp:posOffset>
            </wp:positionV>
            <wp:extent cx="1371600" cy="744220"/>
            <wp:effectExtent l="19050" t="0" r="0" b="0"/>
            <wp:wrapSquare wrapText="bothSides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 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6" t="54861" r="64669" b="3751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7442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5398135</wp:posOffset>
            </wp:positionH>
            <wp:positionV relativeFrom="paragraph">
              <wp:posOffset>173990</wp:posOffset>
            </wp:positionV>
            <wp:extent cx="1183005" cy="842010"/>
            <wp:effectExtent l="19050" t="0" r="0" b="0"/>
            <wp:wrapSquare wrapText="bothSides"/>
            <wp:docPr id="765155270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155270" name="图片 17" descr=" 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85" t="52045" r="9456" b="32667"/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84201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29.(6分)在探究“平面镜成像特点”时，所用器材有:两个相同的蜡烛A和B、玻璃板、支架、白纸、刻度尺、火柴等。实验装置如图15甲所示。</w:t>
      </w:r>
    </w:p>
    <w:p>
      <w:r>
        <w:rPr>
          <w:rFonts w:hint="eastAsia"/>
        </w:rPr>
        <w:t>(1)摆放器材时，将白纸平铺在水平桌面上，玻璃板与桌面_</w:t>
      </w:r>
      <w:r>
        <w:t>___</w:t>
      </w:r>
    </w:p>
    <w:p>
      <w:r>
        <w:rPr>
          <w:rFonts w:hint="eastAsia"/>
        </w:rPr>
        <w:t>(2)实验时，将点燃的蜡烛A放在玻璃板的前面，再拿另一支蜡烛B，竖立着在玻璃板后面移动。此时蜡烛 B 的作用是替代_</w:t>
      </w:r>
      <w:r>
        <w:t>_____</w:t>
      </w:r>
      <w:r>
        <w:rPr>
          <w:rFonts w:hint="eastAsia"/>
        </w:rPr>
        <w:t>。(选填“蜡烛A”或“蜡烛A的像”)</w:t>
      </w:r>
    </w:p>
    <w:p>
      <w:r>
        <w:rPr>
          <w:rFonts w:hint="eastAsia"/>
        </w:rPr>
        <w:t>(3)如图15乙所示，某次实验所测的物距是A的右端到镜面的距离，此时像距v=</w:t>
      </w:r>
      <w:r>
        <w:t>_____c</w:t>
      </w:r>
      <w:r>
        <w:rPr>
          <w:rFonts w:hint="eastAsia"/>
        </w:rPr>
        <w:t>m。</w:t>
      </w:r>
    </w:p>
    <w:p>
      <w:r>
        <w:rPr>
          <w:rFonts w:hint="eastAsia"/>
        </w:rPr>
        <w:t>(4)想要判断蜡烛A的像是虚像还是实像，你的操作方法是_</w:t>
      </w:r>
      <w:r>
        <w:t>_____.</w:t>
      </w:r>
    </w:p>
    <w:p>
      <w:r>
        <w:rPr>
          <w:rFonts w:hint="eastAsia"/>
        </w:rPr>
        <w:t>(5)与生活中的镜子相比较，请你说出用玻璃板做该实验的两点好处。</w:t>
      </w:r>
    </w:p>
    <w:p>
      <w:r>
        <w:rPr>
          <w:rFonts w:hint="eastAsi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4126865</wp:posOffset>
            </wp:positionH>
            <wp:positionV relativeFrom="paragraph">
              <wp:posOffset>186055</wp:posOffset>
            </wp:positionV>
            <wp:extent cx="985520" cy="810895"/>
            <wp:effectExtent l="19050" t="0" r="5080" b="0"/>
            <wp:wrapSquare wrapText="bothSides"/>
            <wp:docPr id="26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 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7" t="17148" r="55450" b="67519"/>
                    <a:stretch>
                      <a:fillRect/>
                    </a:stretch>
                  </pic:blipFill>
                  <pic:spPr>
                    <a:xfrm>
                      <a:off x="0" y="0"/>
                      <a:ext cx="985520" cy="8108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fldChar w:fldCharType="begin"/>
      </w:r>
      <w:r>
        <w:rPr>
          <w:rFonts w:hint="eastAsia"/>
        </w:rPr>
        <w:instrText xml:space="preserve">= 1 \* GB3</w:instrText>
      </w:r>
      <w:r>
        <w:fldChar w:fldCharType="separate"/>
      </w:r>
      <w:r>
        <w:rPr>
          <w:rFonts w:hint="eastAsia"/>
        </w:rPr>
        <w:t>①</w:t>
      </w:r>
      <w:r>
        <w:fldChar w:fldCharType="end"/>
      </w:r>
      <w:r>
        <w:rPr>
          <w:rFonts w:hint="eastAsia"/>
        </w:rPr>
        <w:t>_</w:t>
      </w:r>
      <w:r>
        <w:t>____,</w:t>
      </w:r>
      <w:r>
        <w:rPr>
          <w:rFonts w:hint="eastAsia"/>
        </w:rPr>
        <w:t>②_</w:t>
      </w:r>
      <w:r>
        <w:t>_____</w:t>
      </w:r>
    </w:p>
    <w:p>
      <w:r>
        <w:rPr>
          <w:rFonts w:hint="eastAsi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5397500</wp:posOffset>
            </wp:positionH>
            <wp:positionV relativeFrom="paragraph">
              <wp:posOffset>97155</wp:posOffset>
            </wp:positionV>
            <wp:extent cx="1073785" cy="1079500"/>
            <wp:effectExtent l="19050" t="0" r="0" b="0"/>
            <wp:wrapSquare wrapText="bothSides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 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78" t="14766" r="11525" b="67519"/>
                    <a:stretch>
                      <a:fillRect/>
                    </a:stretch>
                  </pic:blipFill>
                  <pic:spPr>
                    <a:xfrm>
                      <a:off x="0" y="0"/>
                      <a:ext cx="1073785" cy="1079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30.(5分)某同学在探究“电压一定时，通过导体的电流与电阻的关系”的实验中，所用的实验器材有:两节干电池，电流表、电压表、滑动变阻器及开关各一个，定值电阻和导线若干。实验电路如图16甲所示。</w:t>
      </w:r>
    </w:p>
    <w:p>
      <w:r>
        <w:rPr>
          <w:rFonts w:hint="eastAsia"/>
        </w:rPr>
        <w:t>(1)在图16甲中，请用笔画线代替导线，将电路连接完整。要求滑动变阻器的滑片向左移动时，接入电路的电阻变大。</w:t>
      </w:r>
    </w:p>
    <w:p>
      <w:r>
        <w:rPr>
          <w:rFonts w:hint="eastAsia"/>
        </w:rPr>
        <w:t>(2)连接电路后，闭合开关，移动滑动变阻器的滑片，发现电流表无示数，电压表有示数。则电路故障可能是定值电阻_</w:t>
      </w:r>
      <w:r>
        <w:t>____</w:t>
      </w:r>
      <w:r>
        <w:rPr>
          <w:rFonts w:hint="eastAsia"/>
        </w:rPr>
        <w:t>(选填“短路”或“断路”)</w:t>
      </w:r>
    </w:p>
    <w:p>
      <w:r>
        <w:rPr>
          <w:rFonts w:hint="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3839210</wp:posOffset>
            </wp:positionH>
            <wp:positionV relativeFrom="paragraph">
              <wp:posOffset>86995</wp:posOffset>
            </wp:positionV>
            <wp:extent cx="2547620" cy="403860"/>
            <wp:effectExtent l="19050" t="0" r="5080" b="0"/>
            <wp:wrapSquare wrapText="bothSides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 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23" t="43562" r="11593" b="48858"/>
                    <a:stretch>
                      <a:fillRect/>
                    </a:stretch>
                  </pic:blipFill>
                  <pic:spPr>
                    <a:xfrm>
                      <a:off x="0" y="0"/>
                      <a:ext cx="2547620" cy="4038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(3)排除故障后，闭合开关，进行实验，记录的实验数据如下表:</w:t>
      </w:r>
    </w:p>
    <w:p>
      <w:r>
        <w:rPr>
          <w:rFonts w:hint="eastAsia"/>
        </w:rPr>
        <w:t>①在方格纸上画出电流I与电阻R的关系图象。</w:t>
      </w:r>
    </w:p>
    <w:p>
      <w:r>
        <w:rPr>
          <w:rFonts w:hint="eastAsia"/>
        </w:rPr>
        <w:t>②分析实验数据和图像，可得出的探究结论是:</w:t>
      </w:r>
      <w:r>
        <w:t>______</w:t>
      </w:r>
    </w:p>
    <w:p>
      <w:r>
        <w:rPr>
          <w:rFonts w:hint="eastAsia"/>
        </w:rPr>
        <w:t>31.(5分)在探究“二力平衡的条件”实验中，有甲、乙两个实验方案。</w:t>
      </w:r>
    </w:p>
    <w:p>
      <w:r>
        <w:rPr>
          <w:rFonts w:hint="eastAsi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4174490</wp:posOffset>
            </wp:positionH>
            <wp:positionV relativeFrom="paragraph">
              <wp:posOffset>183515</wp:posOffset>
            </wp:positionV>
            <wp:extent cx="2513965" cy="1064260"/>
            <wp:effectExtent l="19050" t="0" r="635" b="0"/>
            <wp:wrapSquare wrapText="bothSides"/>
            <wp:docPr id="1457519677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519677" name="图片 23" descr=" 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32" t="74397" r="18519" b="13149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10642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甲方案:在水平桌面上放一个带有挂钩的木块，两根细绳的一端拴住同一个木块，另一端通过滑轮与钩码相连，如图17 甲所示。</w:t>
      </w:r>
    </w:p>
    <w:p>
      <w:r>
        <w:rPr>
          <w:rFonts w:hint="eastAsia"/>
        </w:rPr>
        <w:t>乙方案:在竖直支架的相同高度处固定两个滑轮，两根细绳的一端拴住同一个硬塑料片，另一端通过滑轮与钩码相连，如图17乙所示。请回答下列问题:</w:t>
      </w:r>
    </w:p>
    <w:p>
      <w:r>
        <w:rPr>
          <w:rFonts w:hint="eastAsia"/>
        </w:rPr>
        <w:t>(1)与乙方案比较，甲方案有什么不足?</w:t>
      </w:r>
      <w:r>
        <w:t>______.</w:t>
      </w:r>
    </w:p>
    <w:p>
      <w:r>
        <w:rPr>
          <w:rFonts w:hint="eastAsia"/>
        </w:rPr>
        <w:t>改进甲方案的办法是将木块换成带轮子的小车，理由是_</w:t>
      </w:r>
      <w:r>
        <w:t>_____.</w:t>
      </w:r>
    </w:p>
    <w:p>
      <w:r>
        <w:rPr>
          <w:rFonts w:hint="eastAsia"/>
        </w:rPr>
        <w:t>(2)用乙方案时，应选用_</w:t>
      </w:r>
      <w:r>
        <w:t>___</w:t>
      </w:r>
      <w:r>
        <w:rPr>
          <w:rFonts w:hint="eastAsia"/>
        </w:rPr>
        <w:t>一些的硬塑料片(选填“轻”或“重”)。</w:t>
      </w:r>
    </w:p>
    <w:p>
      <w:r>
        <w:rPr>
          <w:rFonts w:hint="eastAsia"/>
        </w:rPr>
        <w:t>理由是_</w:t>
      </w:r>
      <w:r>
        <w:t>____</w:t>
      </w:r>
    </w:p>
    <w:p>
      <w:r>
        <w:rPr>
          <w:rFonts w:hint="eastAsia"/>
        </w:rPr>
        <w:t>(3)用甲方案时，如果要探究二力平衡时两个力是否在同一条直线上，应怎样进行实验?</w:t>
      </w:r>
    </w:p>
    <w:p/>
    <w:p/>
    <w:p/>
    <w:p/>
    <w:p/>
    <w:p/>
    <w:p/>
    <w:p>
      <w:pPr>
        <w:spacing w:line="360" w:lineRule="auto"/>
        <w:jc w:val="center"/>
        <w:rPr>
          <w:rFonts w:eastAsia="新宋体"/>
          <w:b/>
          <w:bCs/>
          <w:color w:val="000000"/>
          <w:sz w:val="28"/>
          <w:szCs w:val="28"/>
        </w:rPr>
      </w:pPr>
      <w:r>
        <w:rPr>
          <w:rFonts w:hint="eastAsia" w:eastAsia="新宋体"/>
          <w:b/>
          <w:bCs/>
          <w:color w:val="000000"/>
          <w:sz w:val="28"/>
          <w:szCs w:val="28"/>
        </w:rPr>
        <w:t>西岗区质量调研试卷     2</w:t>
      </w:r>
      <w:r>
        <w:rPr>
          <w:rFonts w:eastAsia="新宋体"/>
          <w:b/>
          <w:bCs/>
          <w:color w:val="000000"/>
          <w:sz w:val="28"/>
          <w:szCs w:val="28"/>
        </w:rPr>
        <w:t>02</w:t>
      </w:r>
      <w:r>
        <w:rPr>
          <w:rFonts w:hint="eastAsia" w:eastAsia="新宋体"/>
          <w:b/>
          <w:bCs/>
          <w:color w:val="000000"/>
          <w:sz w:val="28"/>
          <w:szCs w:val="28"/>
        </w:rPr>
        <w:t>3年4月</w:t>
      </w:r>
    </w:p>
    <w:p>
      <w:pPr>
        <w:spacing w:line="360" w:lineRule="auto"/>
        <w:jc w:val="center"/>
        <w:rPr>
          <w:rFonts w:eastAsia="新宋体"/>
          <w:b/>
          <w:bCs/>
          <w:color w:val="000000"/>
          <w:sz w:val="36"/>
          <w:szCs w:val="36"/>
        </w:rPr>
      </w:pPr>
      <w:r>
        <w:rPr>
          <w:rFonts w:hint="eastAsia" w:eastAsia="新宋体"/>
          <w:b/>
          <w:bCs/>
          <w:color w:val="000000"/>
          <w:sz w:val="36"/>
          <w:szCs w:val="36"/>
        </w:rPr>
        <w:t>初三物理</w:t>
      </w:r>
    </w:p>
    <w:p>
      <w:pPr>
        <w:spacing w:line="360" w:lineRule="auto"/>
        <w:jc w:val="center"/>
        <w:rPr>
          <w:rFonts w:eastAsia="新宋体"/>
          <w:b/>
          <w:bCs/>
          <w:color w:val="000000"/>
          <w:szCs w:val="21"/>
        </w:rPr>
      </w:pPr>
      <w:r>
        <w:rPr>
          <w:rFonts w:hint="eastAsia" w:eastAsia="新宋体"/>
          <w:b/>
          <w:bCs/>
          <w:color w:val="000000"/>
          <w:szCs w:val="21"/>
        </w:rPr>
        <w:t>参考答案与评分标准</w:t>
      </w:r>
    </w:p>
    <w:p>
      <w:pPr>
        <w:spacing w:line="360" w:lineRule="auto"/>
        <w:rPr>
          <w:rFonts w:ascii="黑体" w:hAnsi="黑体" w:eastAsia="黑体"/>
          <w:color w:val="000000"/>
          <w:sz w:val="22"/>
        </w:rPr>
      </w:pPr>
      <w:r>
        <w:rPr>
          <w:rFonts w:hint="eastAsia" w:ascii="黑体" w:hAnsi="黑体" w:eastAsia="黑体"/>
          <w:color w:val="000000"/>
          <w:sz w:val="22"/>
        </w:rPr>
        <w:t>一</w:t>
      </w:r>
      <w:r>
        <w:rPr>
          <w:rFonts w:ascii="黑体" w:hAnsi="黑体" w:eastAsia="黑体"/>
          <w:color w:val="000000"/>
          <w:sz w:val="22"/>
        </w:rPr>
        <w:t>．</w:t>
      </w:r>
      <w:r>
        <w:rPr>
          <w:rFonts w:hint="eastAsia" w:ascii="黑体" w:hAnsi="黑体" w:eastAsia="黑体"/>
          <w:color w:val="000000"/>
          <w:sz w:val="22"/>
        </w:rPr>
        <w:t>选择题</w:t>
      </w:r>
    </w:p>
    <w:tbl>
      <w:tblPr>
        <w:tblStyle w:val="7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2"/>
        <w:gridCol w:w="553"/>
        <w:gridCol w:w="553"/>
        <w:gridCol w:w="554"/>
        <w:gridCol w:w="553"/>
        <w:gridCol w:w="552"/>
        <w:gridCol w:w="553"/>
        <w:gridCol w:w="555"/>
        <w:gridCol w:w="552"/>
        <w:gridCol w:w="554"/>
        <w:gridCol w:w="562"/>
        <w:gridCol w:w="566"/>
        <w:gridCol w:w="578"/>
        <w:gridCol w:w="564"/>
        <w:gridCol w:w="58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69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题号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554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55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555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55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554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56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566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578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564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581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69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答案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</w:p>
        </w:tc>
        <w:tc>
          <w:tcPr>
            <w:tcW w:w="554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55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C</w:t>
            </w:r>
          </w:p>
        </w:tc>
        <w:tc>
          <w:tcPr>
            <w:tcW w:w="553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B</w:t>
            </w:r>
          </w:p>
        </w:tc>
        <w:tc>
          <w:tcPr>
            <w:tcW w:w="555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55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C</w:t>
            </w:r>
          </w:p>
        </w:tc>
        <w:tc>
          <w:tcPr>
            <w:tcW w:w="554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A</w:t>
            </w:r>
          </w:p>
        </w:tc>
        <w:tc>
          <w:tcPr>
            <w:tcW w:w="562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D</w:t>
            </w:r>
          </w:p>
        </w:tc>
        <w:tc>
          <w:tcPr>
            <w:tcW w:w="566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  <w:r>
              <w:rPr>
                <w:color w:val="000000"/>
              </w:rPr>
              <w:t>D</w:t>
            </w:r>
          </w:p>
        </w:tc>
        <w:tc>
          <w:tcPr>
            <w:tcW w:w="578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  <w:r>
              <w:rPr>
                <w:color w:val="000000"/>
              </w:rPr>
              <w:t>CD</w:t>
            </w:r>
          </w:p>
        </w:tc>
        <w:tc>
          <w:tcPr>
            <w:tcW w:w="564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AC</w:t>
            </w:r>
          </w:p>
        </w:tc>
        <w:tc>
          <w:tcPr>
            <w:tcW w:w="581" w:type="dxa"/>
            <w:shd w:val="clear" w:color="auto" w:fill="auto"/>
          </w:tcPr>
          <w:p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hint="eastAsia"/>
                <w:color w:val="000000"/>
              </w:rPr>
              <w:t>A</w:t>
            </w:r>
            <w:r>
              <w:rPr>
                <w:color w:val="000000"/>
              </w:rPr>
              <w:t>BD</w:t>
            </w:r>
          </w:p>
        </w:tc>
      </w:tr>
    </w:tbl>
    <w:p>
      <w:pPr>
        <w:numPr>
          <w:ilvl w:val="0"/>
          <w:numId w:val="1"/>
        </w:numPr>
        <w:rPr>
          <w:rFonts w:ascii="黑体" w:hAnsi="黑体" w:eastAsia="黑体"/>
          <w:color w:val="000000"/>
          <w:sz w:val="24"/>
          <w:szCs w:val="24"/>
        </w:rPr>
      </w:pPr>
      <w:r>
        <w:rPr>
          <w:rFonts w:hint="eastAsia" w:ascii="黑体" w:hAnsi="黑体" w:eastAsia="黑体"/>
          <w:color w:val="000000"/>
          <w:sz w:val="24"/>
          <w:szCs w:val="24"/>
        </w:rPr>
        <w:t>填空题</w:t>
      </w:r>
    </w:p>
    <w:p>
      <w:pPr>
        <w:numPr>
          <w:ilvl w:val="0"/>
          <w:numId w:val="2"/>
        </w:numPr>
        <w:rPr>
          <w:rFonts w:eastAsia="新宋体"/>
          <w:color w:val="000000"/>
          <w:szCs w:val="21"/>
        </w:rPr>
      </w:pPr>
      <w:r>
        <w:rPr>
          <w:rFonts w:hint="eastAsia" w:eastAsia="新宋体"/>
          <w:color w:val="000000"/>
          <w:szCs w:val="21"/>
        </w:rPr>
        <w:t>静止；惯性</w:t>
      </w:r>
      <w:r>
        <w:rPr>
          <w:rFonts w:eastAsia="新宋体"/>
          <w:color w:val="000000"/>
          <w:szCs w:val="21"/>
        </w:rPr>
        <w:t>16</w:t>
      </w:r>
      <w:r>
        <w:rPr>
          <w:rFonts w:hint="eastAsia" w:eastAsia="新宋体"/>
          <w:color w:val="000000"/>
          <w:szCs w:val="21"/>
        </w:rPr>
        <w:t>.运动；斥力</w:t>
      </w:r>
      <w:r>
        <w:rPr>
          <w:rFonts w:eastAsia="新宋体"/>
          <w:color w:val="000000"/>
          <w:szCs w:val="21"/>
        </w:rPr>
        <w:t>17</w:t>
      </w:r>
      <w:r>
        <w:rPr>
          <w:rFonts w:hint="eastAsia" w:eastAsia="新宋体"/>
          <w:color w:val="000000"/>
          <w:szCs w:val="21"/>
        </w:rPr>
        <w:t>.电磁感应现象；可再生</w:t>
      </w:r>
    </w:p>
    <w:p>
      <w:pPr>
        <w:rPr>
          <w:rFonts w:eastAsia="新宋体"/>
          <w:color w:val="000000"/>
          <w:szCs w:val="21"/>
        </w:rPr>
      </w:pPr>
      <w:r>
        <w:rPr>
          <w:rFonts w:eastAsia="新宋体"/>
          <w:color w:val="000000"/>
          <w:szCs w:val="21"/>
        </w:rPr>
        <w:t>18</w:t>
      </w:r>
      <w:r>
        <w:rPr>
          <w:rFonts w:hint="eastAsia" w:eastAsia="新宋体"/>
          <w:color w:val="000000"/>
          <w:szCs w:val="21"/>
        </w:rPr>
        <w:t>.聚变；半导体</w:t>
      </w:r>
      <w:r>
        <w:rPr>
          <w:rFonts w:eastAsia="新宋体"/>
          <w:color w:val="000000"/>
          <w:szCs w:val="21"/>
        </w:rPr>
        <w:t>19</w:t>
      </w:r>
      <w:r>
        <w:rPr>
          <w:rFonts w:hint="eastAsia" w:eastAsia="新宋体"/>
          <w:color w:val="000000"/>
          <w:szCs w:val="21"/>
        </w:rPr>
        <w:t>.变大；变小</w:t>
      </w:r>
      <w:r>
        <w:rPr>
          <w:rFonts w:eastAsia="新宋体"/>
          <w:color w:val="000000"/>
          <w:szCs w:val="21"/>
        </w:rPr>
        <w:t>20</w:t>
      </w:r>
      <w:r>
        <w:rPr>
          <w:rFonts w:hint="eastAsia" w:eastAsia="新宋体"/>
          <w:color w:val="000000"/>
          <w:szCs w:val="21"/>
        </w:rPr>
        <w:t xml:space="preserve">.20；180 </w:t>
      </w:r>
      <w:r>
        <w:rPr>
          <w:rFonts w:eastAsia="新宋体"/>
          <w:color w:val="000000"/>
          <w:szCs w:val="21"/>
        </w:rPr>
        <w:t>21</w:t>
      </w:r>
      <w:r>
        <w:rPr>
          <w:rFonts w:hint="eastAsia" w:eastAsia="新宋体"/>
          <w:color w:val="000000"/>
          <w:szCs w:val="21"/>
        </w:rPr>
        <w:t>.26.4；2.64</w:t>
      </w:r>
      <w:r>
        <w:rPr>
          <w:rFonts w:ascii="Arial" w:hAnsi="Arial" w:eastAsia="新宋体" w:cs="Arial"/>
          <w:color w:val="000000"/>
          <w:szCs w:val="21"/>
        </w:rPr>
        <w:t>×</w:t>
      </w:r>
      <w:r>
        <w:rPr>
          <w:rFonts w:hint="eastAsia" w:eastAsia="新宋体"/>
          <w:color w:val="000000"/>
          <w:szCs w:val="21"/>
        </w:rPr>
        <w:t>10</w:t>
      </w:r>
      <w:r>
        <w:rPr>
          <w:rFonts w:hint="eastAsia" w:eastAsia="新宋体"/>
          <w:color w:val="000000"/>
          <w:szCs w:val="21"/>
          <w:vertAlign w:val="superscript"/>
        </w:rPr>
        <w:t>3</w:t>
      </w:r>
    </w:p>
    <w:p>
      <w:pPr>
        <w:spacing w:line="360" w:lineRule="auto"/>
        <w:rPr>
          <w:rFonts w:eastAsia="新宋体"/>
          <w:color w:val="000000"/>
          <w:szCs w:val="21"/>
        </w:rPr>
      </w:pPr>
      <w:r>
        <w:rPr>
          <w:rFonts w:eastAsia="新宋体"/>
          <w:color w:val="000000"/>
          <w:szCs w:val="21"/>
        </w:rPr>
        <w:t>22</w:t>
      </w:r>
      <w:r>
        <w:rPr>
          <w:rFonts w:hint="eastAsia" w:eastAsia="新宋体"/>
          <w:color w:val="000000"/>
          <w:szCs w:val="21"/>
        </w:rPr>
        <w:t>.如图1</w:t>
      </w:r>
      <w:r>
        <w:rPr>
          <w:rFonts w:eastAsia="新宋体"/>
          <w:color w:val="000000"/>
          <w:szCs w:val="21"/>
        </w:rPr>
        <w:t xml:space="preserve"> 23.</w:t>
      </w:r>
      <w:r>
        <w:rPr>
          <w:rFonts w:hint="eastAsia" w:eastAsia="新宋体"/>
          <w:color w:val="000000"/>
          <w:szCs w:val="21"/>
        </w:rPr>
        <w:t>如图2</w:t>
      </w:r>
    </w:p>
    <w:p>
      <w:pPr>
        <w:spacing w:line="360" w:lineRule="auto"/>
        <w:ind w:firstLine="420" w:firstLineChars="200"/>
        <w:jc w:val="left"/>
        <w:textAlignment w:val="center"/>
      </w:pPr>
      <w:r>
        <w:drawing>
          <wp:inline distT="0" distB="0" distL="114300" distR="114300">
            <wp:extent cx="4953000" cy="1609725"/>
            <wp:effectExtent l="19050" t="0" r="0" b="0"/>
            <wp:docPr id="27" name="图片 2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ind w:firstLine="1890" w:firstLineChars="90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图1                                   图2</w:t>
      </w:r>
    </w:p>
    <w:p>
      <w:pPr>
        <w:autoSpaceDE w:val="0"/>
        <w:autoSpaceDN w:val="0"/>
        <w:adjustRightInd w:val="0"/>
        <w:jc w:val="left"/>
        <w:rPr>
          <w:rFonts w:ascii="宋体" w:hAnsi="宋体" w:cs="宋体"/>
          <w:color w:val="000000"/>
          <w:kern w:val="0"/>
          <w:szCs w:val="21"/>
        </w:rPr>
      </w:pPr>
    </w:p>
    <w:p>
      <w:pPr>
        <w:numPr>
          <w:ilvl w:val="0"/>
          <w:numId w:val="1"/>
        </w:numPr>
        <w:rPr>
          <w:rFonts w:ascii="黑体" w:hAnsi="黑体" w:eastAsia="黑体"/>
          <w:color w:val="000000"/>
          <w:sz w:val="24"/>
          <w:szCs w:val="24"/>
        </w:rPr>
      </w:pPr>
      <w:r>
        <w:rPr>
          <w:rFonts w:hint="eastAsia" w:ascii="黑体" w:hAnsi="黑体" w:eastAsia="黑体"/>
          <w:color w:val="000000"/>
          <w:sz w:val="24"/>
          <w:szCs w:val="24"/>
        </w:rPr>
        <w:t>计算题</w:t>
      </w:r>
    </w:p>
    <w:p>
      <w:pPr>
        <w:autoSpaceDE w:val="0"/>
        <w:autoSpaceDN w:val="0"/>
        <w:adjustRightInd w:val="0"/>
        <w:jc w:val="left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/>
          <w:color w:val="000000"/>
          <w:kern w:val="0"/>
          <w:szCs w:val="21"/>
        </w:rPr>
        <w:t>24</w:t>
      </w:r>
      <w:r>
        <w:rPr>
          <w:rFonts w:hint="eastAsia" w:ascii="宋体" w:hAnsi="宋体" w:cs="宋体"/>
          <w:color w:val="000000"/>
          <w:kern w:val="0"/>
          <w:szCs w:val="21"/>
        </w:rPr>
        <w:t>.（6分）</w:t>
      </w:r>
    </w:p>
    <w:p>
      <w:pPr>
        <w:adjustRightInd w:val="0"/>
        <w:snapToGrid w:val="0"/>
        <w:rPr>
          <w:rFonts w:ascii="宋体" w:hAnsi="宋体"/>
          <w:color w:val="000000"/>
          <w:spacing w:val="2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解</w:t>
      </w:r>
      <w:r>
        <w:rPr>
          <w:rFonts w:ascii="宋体" w:hAnsi="宋体" w:cs="宋体"/>
          <w:color w:val="000000"/>
          <w:kern w:val="0"/>
          <w:szCs w:val="21"/>
        </w:rPr>
        <w:t>：（</w:t>
      </w:r>
      <w:r>
        <w:rPr>
          <w:rFonts w:hint="eastAsia" w:ascii="宋体" w:hAnsi="宋体" w:cs="宋体"/>
          <w:color w:val="000000"/>
          <w:kern w:val="0"/>
          <w:szCs w:val="21"/>
        </w:rPr>
        <w:t>1）</w:t>
      </w:r>
      <w:r>
        <w:rPr>
          <w:rFonts w:hint="eastAsia" w:ascii="宋体" w:hAnsi="宋体"/>
          <w:i/>
          <w:color w:val="000000"/>
          <w:szCs w:val="21"/>
        </w:rPr>
        <w:t>c</w:t>
      </w:r>
      <w:r>
        <w:rPr>
          <w:rFonts w:hint="eastAsia" w:ascii="宋体" w:hAnsi="宋体"/>
          <w:color w:val="000000"/>
          <w:szCs w:val="21"/>
        </w:rPr>
        <w:t>＝</w:t>
      </w:r>
      <w:r>
        <w:rPr>
          <w:rFonts w:ascii="宋体" w:hAnsi="宋体"/>
          <w:i/>
          <w:color w:val="000000"/>
          <w:szCs w:val="21"/>
        </w:rPr>
        <w:t>Q</w:t>
      </w:r>
      <w:r>
        <w:rPr>
          <w:rFonts w:ascii="宋体" w:hAnsi="宋体"/>
          <w:color w:val="000000"/>
          <w:szCs w:val="21"/>
        </w:rPr>
        <w:t>/</w:t>
      </w:r>
      <w:r>
        <w:rPr>
          <w:rFonts w:ascii="宋体" w:hAnsi="宋体"/>
          <w:i/>
          <w:color w:val="000000"/>
          <w:szCs w:val="21"/>
        </w:rPr>
        <w:t>m</w:t>
      </w:r>
      <w:r>
        <w:rPr>
          <w:rFonts w:hint="eastAsia" w:ascii="宋体" w:hAnsi="宋体"/>
          <w:color w:val="000000"/>
          <w:szCs w:val="21"/>
        </w:rPr>
        <w:t>Δ</w:t>
      </w:r>
      <w:r>
        <w:rPr>
          <w:rFonts w:ascii="宋体" w:hAnsi="宋体"/>
          <w:i/>
          <w:color w:val="000000"/>
          <w:szCs w:val="21"/>
        </w:rPr>
        <w:t>t</w:t>
      </w:r>
      <w:r>
        <w:rPr>
          <w:rFonts w:hint="eastAsia" w:ascii="宋体" w:hAnsi="宋体"/>
          <w:color w:val="000000"/>
          <w:spacing w:val="20"/>
          <w:szCs w:val="21"/>
        </w:rPr>
        <w:t xml:space="preserve">  （1分）</w:t>
      </w:r>
    </w:p>
    <w:p>
      <w:pPr>
        <w:adjustRightInd w:val="0"/>
        <w:snapToGrid w:val="0"/>
        <w:ind w:firstLine="840" w:firstLineChars="400"/>
        <w:rPr>
          <w:rFonts w:ascii="宋体" w:hAnsi="宋体"/>
          <w:color w:val="000000"/>
          <w:spacing w:val="20"/>
          <w:szCs w:val="21"/>
        </w:rPr>
      </w:pPr>
      <w:r>
        <w:rPr>
          <w:rFonts w:ascii="宋体" w:hAnsi="宋体"/>
          <w:i/>
          <w:color w:val="000000"/>
          <w:szCs w:val="21"/>
        </w:rPr>
        <w:t>Q</w:t>
      </w:r>
      <w:r>
        <w:rPr>
          <w:rFonts w:hint="eastAsia" w:ascii="宋体" w:hAnsi="宋体"/>
          <w:color w:val="000000"/>
          <w:szCs w:val="21"/>
          <w:vertAlign w:val="subscript"/>
        </w:rPr>
        <w:t>吸</w:t>
      </w:r>
      <w:r>
        <w:rPr>
          <w:rFonts w:hint="eastAsia" w:ascii="宋体" w:hAnsi="宋体"/>
          <w:color w:val="000000"/>
          <w:szCs w:val="21"/>
        </w:rPr>
        <w:t>＝</w:t>
      </w:r>
      <w:r>
        <w:rPr>
          <w:rFonts w:ascii="宋体" w:hAnsi="宋体"/>
          <w:i/>
          <w:color w:val="000000"/>
          <w:szCs w:val="21"/>
        </w:rPr>
        <w:t>c</w:t>
      </w:r>
      <w:r>
        <w:rPr>
          <w:rFonts w:hint="eastAsia" w:ascii="宋体" w:hAnsi="宋体"/>
          <w:i/>
          <w:color w:val="000000"/>
          <w:szCs w:val="21"/>
        </w:rPr>
        <w:t>m</w:t>
      </w:r>
      <w:r>
        <w:rPr>
          <w:rFonts w:hint="eastAsia" w:ascii="宋体" w:hAnsi="宋体"/>
          <w:i/>
          <w:color w:val="000000"/>
          <w:szCs w:val="21"/>
          <w:vertAlign w:val="subscript"/>
        </w:rPr>
        <w:t>水</w:t>
      </w:r>
      <w:r>
        <w:rPr>
          <w:rFonts w:hint="eastAsia" w:ascii="宋体" w:hAnsi="宋体"/>
          <w:color w:val="000000"/>
          <w:szCs w:val="21"/>
        </w:rPr>
        <w:t>（</w:t>
      </w:r>
      <w:r>
        <w:rPr>
          <w:rFonts w:ascii="宋体" w:hAnsi="宋体" w:cs="宋体"/>
          <w:i/>
          <w:color w:val="000000"/>
          <w:kern w:val="0"/>
          <w:szCs w:val="21"/>
        </w:rPr>
        <w:t>t</w:t>
      </w:r>
      <w:r>
        <w:rPr>
          <w:rFonts w:hint="eastAsia" w:ascii="宋体" w:hAnsi="宋体" w:cs="宋体"/>
          <w:color w:val="000000"/>
          <w:kern w:val="0"/>
          <w:szCs w:val="21"/>
        </w:rPr>
        <w:t>－</w:t>
      </w:r>
      <w:r>
        <w:rPr>
          <w:rFonts w:ascii="宋体" w:hAnsi="宋体" w:cs="宋体"/>
          <w:i/>
          <w:color w:val="000000"/>
          <w:kern w:val="0"/>
          <w:szCs w:val="21"/>
        </w:rPr>
        <w:t>t</w:t>
      </w:r>
      <w:r>
        <w:rPr>
          <w:rFonts w:ascii="宋体" w:hAnsi="宋体" w:cs="宋体"/>
          <w:color w:val="000000"/>
          <w:kern w:val="0"/>
          <w:szCs w:val="21"/>
          <w:vertAlign w:val="subscript"/>
        </w:rPr>
        <w:t>0</w:t>
      </w:r>
      <w:r>
        <w:rPr>
          <w:rFonts w:hint="eastAsia" w:ascii="宋体" w:hAnsi="宋体"/>
          <w:color w:val="000000"/>
          <w:szCs w:val="21"/>
        </w:rPr>
        <w:t>）</w:t>
      </w:r>
    </w:p>
    <w:p>
      <w:pPr>
        <w:adjustRightInd w:val="0"/>
        <w:snapToGrid w:val="0"/>
        <w:ind w:firstLine="1050" w:firstLineChars="5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＝</w:t>
      </w:r>
      <w:r>
        <w:rPr>
          <w:rFonts w:ascii="宋体" w:hAnsi="宋体"/>
          <w:color w:val="000000"/>
          <w:spacing w:val="20"/>
          <w:szCs w:val="21"/>
        </w:rPr>
        <w:t xml:space="preserve"> 4.2×10</w:t>
      </w:r>
      <w:r>
        <w:rPr>
          <w:rFonts w:ascii="宋体" w:hAnsi="宋体"/>
          <w:color w:val="000000"/>
          <w:spacing w:val="20"/>
          <w:szCs w:val="21"/>
          <w:vertAlign w:val="superscript"/>
        </w:rPr>
        <w:t>3</w:t>
      </w:r>
      <w:r>
        <w:rPr>
          <w:rFonts w:ascii="宋体" w:hAnsi="宋体"/>
          <w:color w:val="000000"/>
          <w:spacing w:val="20"/>
          <w:szCs w:val="21"/>
        </w:rPr>
        <w:t>J/（kg•</w:t>
      </w:r>
      <w:r>
        <w:rPr>
          <w:rFonts w:hint="eastAsia" w:ascii="宋体" w:hAnsi="宋体" w:cs="微软雅黑"/>
          <w:color w:val="000000"/>
          <w:spacing w:val="20"/>
          <w:szCs w:val="21"/>
        </w:rPr>
        <w:t>℃</w:t>
      </w:r>
      <w:r>
        <w:rPr>
          <w:rFonts w:ascii="宋体" w:hAnsi="宋体"/>
          <w:color w:val="000000"/>
          <w:spacing w:val="20"/>
          <w:szCs w:val="21"/>
        </w:rPr>
        <w:t>）</w:t>
      </w:r>
      <w:r>
        <w:rPr>
          <w:rFonts w:hint="eastAsia" w:ascii="宋体" w:hAnsi="宋体"/>
          <w:color w:val="000000"/>
          <w:spacing w:val="20"/>
          <w:szCs w:val="21"/>
        </w:rPr>
        <w:t>×2kg×（</w:t>
      </w:r>
      <w:r>
        <w:rPr>
          <w:rFonts w:ascii="宋体" w:hAnsi="宋体" w:cs="宋体"/>
          <w:color w:val="000000"/>
          <w:kern w:val="0"/>
          <w:szCs w:val="21"/>
        </w:rPr>
        <w:t>7</w:t>
      </w:r>
      <w:r>
        <w:rPr>
          <w:rFonts w:hint="eastAsia" w:ascii="宋体" w:hAnsi="宋体"/>
          <w:color w:val="000000"/>
          <w:szCs w:val="21"/>
        </w:rPr>
        <w:t>5℃－</w:t>
      </w:r>
      <w:r>
        <w:rPr>
          <w:rFonts w:ascii="宋体" w:hAnsi="宋体"/>
          <w:color w:val="000000"/>
          <w:szCs w:val="21"/>
        </w:rPr>
        <w:t>2</w:t>
      </w:r>
      <w:r>
        <w:rPr>
          <w:rFonts w:hint="eastAsia" w:ascii="宋体" w:hAnsi="宋体"/>
          <w:color w:val="000000"/>
          <w:szCs w:val="21"/>
        </w:rPr>
        <w:t>5℃</w:t>
      </w:r>
      <w:r>
        <w:rPr>
          <w:rFonts w:hint="eastAsia" w:ascii="宋体" w:hAnsi="宋体"/>
          <w:color w:val="000000"/>
          <w:spacing w:val="20"/>
          <w:szCs w:val="21"/>
        </w:rPr>
        <w:t>）＝</w:t>
      </w:r>
      <w:r>
        <w:rPr>
          <w:rFonts w:ascii="宋体" w:hAnsi="宋体"/>
          <w:color w:val="000000"/>
          <w:spacing w:val="20"/>
          <w:szCs w:val="21"/>
        </w:rPr>
        <w:t>4.2×10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5</w:t>
      </w:r>
      <w:r>
        <w:rPr>
          <w:rFonts w:ascii="宋体" w:hAnsi="宋体"/>
          <w:color w:val="000000"/>
          <w:spacing w:val="20"/>
          <w:szCs w:val="21"/>
        </w:rPr>
        <w:t>J</w:t>
      </w:r>
      <w:r>
        <w:rPr>
          <w:rFonts w:hint="eastAsia" w:ascii="宋体" w:hAnsi="宋体"/>
          <w:color w:val="000000"/>
          <w:spacing w:val="20"/>
          <w:szCs w:val="21"/>
        </w:rPr>
        <w:t xml:space="preserve"> （1分）</w:t>
      </w:r>
    </w:p>
    <w:p>
      <w:pPr>
        <w:numPr>
          <w:ilvl w:val="0"/>
          <w:numId w:val="3"/>
        </w:numPr>
        <w:adjustRightInd w:val="0"/>
        <w:snapToGrid w:val="0"/>
        <w:rPr>
          <w:rFonts w:ascii="宋体" w:hAnsi="宋体"/>
          <w:color w:val="000000"/>
          <w:spacing w:val="20"/>
          <w:szCs w:val="21"/>
        </w:rPr>
      </w:pPr>
      <w:r>
        <w:rPr>
          <w:rFonts w:ascii="宋体" w:hAnsi="宋体"/>
          <w:i/>
          <w:color w:val="000000"/>
          <w:spacing w:val="20"/>
          <w:szCs w:val="21"/>
        </w:rPr>
        <w:t>q</w:t>
      </w:r>
      <w:r>
        <w:rPr>
          <w:rFonts w:hint="eastAsia" w:ascii="宋体" w:hAnsi="宋体"/>
          <w:color w:val="000000"/>
          <w:spacing w:val="20"/>
          <w:szCs w:val="21"/>
        </w:rPr>
        <w:t>＝</w:t>
      </w:r>
      <w:r>
        <w:rPr>
          <w:rFonts w:ascii="宋体" w:hAnsi="宋体"/>
          <w:i/>
          <w:color w:val="000000"/>
          <w:spacing w:val="20"/>
          <w:szCs w:val="21"/>
        </w:rPr>
        <w:t>Q</w:t>
      </w:r>
      <w:r>
        <w:rPr>
          <w:rFonts w:hint="eastAsia" w:ascii="宋体" w:hAnsi="宋体"/>
          <w:color w:val="000000"/>
          <w:spacing w:val="20"/>
          <w:szCs w:val="21"/>
          <w:vertAlign w:val="subscript"/>
        </w:rPr>
        <w:t>放</w:t>
      </w:r>
      <w:r>
        <w:rPr>
          <w:rFonts w:hint="eastAsia" w:ascii="宋体" w:hAnsi="宋体"/>
          <w:color w:val="000000"/>
          <w:spacing w:val="20"/>
          <w:szCs w:val="21"/>
        </w:rPr>
        <w:t>/</w:t>
      </w:r>
      <w:r>
        <w:rPr>
          <w:rFonts w:hint="eastAsia" w:ascii="宋体" w:hAnsi="宋体"/>
          <w:i/>
          <w:color w:val="000000"/>
          <w:spacing w:val="20"/>
          <w:szCs w:val="21"/>
        </w:rPr>
        <w:t xml:space="preserve">V </w:t>
      </w:r>
      <w:r>
        <w:rPr>
          <w:rFonts w:hint="eastAsia" w:ascii="宋体" w:hAnsi="宋体"/>
          <w:color w:val="000000"/>
          <w:spacing w:val="20"/>
          <w:szCs w:val="21"/>
        </w:rPr>
        <w:t xml:space="preserve">  （1分）</w:t>
      </w:r>
    </w:p>
    <w:p>
      <w:pPr>
        <w:adjustRightInd w:val="0"/>
        <w:snapToGrid w:val="0"/>
        <w:ind w:left="500" w:leftChars="238" w:firstLine="500" w:firstLineChars="200"/>
        <w:rPr>
          <w:rFonts w:ascii="宋体" w:hAnsi="宋体"/>
          <w:color w:val="000000"/>
          <w:spacing w:val="20"/>
          <w:szCs w:val="21"/>
        </w:rPr>
      </w:pPr>
      <w:r>
        <w:rPr>
          <w:rFonts w:ascii="宋体" w:hAnsi="宋体"/>
          <w:i/>
          <w:color w:val="000000"/>
          <w:spacing w:val="20"/>
          <w:szCs w:val="21"/>
        </w:rPr>
        <w:t>Q</w:t>
      </w:r>
      <w:r>
        <w:rPr>
          <w:rFonts w:hint="eastAsia" w:ascii="宋体" w:hAnsi="宋体"/>
          <w:color w:val="000000"/>
          <w:spacing w:val="20"/>
          <w:szCs w:val="21"/>
          <w:vertAlign w:val="subscript"/>
        </w:rPr>
        <w:t>放</w:t>
      </w:r>
      <w:r>
        <w:rPr>
          <w:rFonts w:hint="eastAsia" w:ascii="宋体" w:hAnsi="宋体"/>
          <w:color w:val="000000"/>
          <w:spacing w:val="20"/>
          <w:szCs w:val="21"/>
        </w:rPr>
        <w:t>＝</w:t>
      </w:r>
      <w:r>
        <w:rPr>
          <w:rFonts w:hint="eastAsia" w:ascii="宋体" w:hAnsi="宋体"/>
          <w:i/>
          <w:color w:val="000000"/>
          <w:spacing w:val="20"/>
          <w:szCs w:val="21"/>
        </w:rPr>
        <w:t>V</w:t>
      </w:r>
      <w:r>
        <w:rPr>
          <w:rFonts w:ascii="宋体" w:hAnsi="宋体"/>
          <w:i/>
          <w:color w:val="000000"/>
          <w:spacing w:val="20"/>
          <w:szCs w:val="21"/>
        </w:rPr>
        <w:t>q</w:t>
      </w:r>
      <w:r>
        <w:rPr>
          <w:rFonts w:hint="eastAsia" w:ascii="宋体" w:hAnsi="宋体"/>
          <w:color w:val="000000"/>
          <w:spacing w:val="20"/>
          <w:szCs w:val="21"/>
        </w:rPr>
        <w:t>＝</w:t>
      </w:r>
      <w:r>
        <w:rPr>
          <w:rFonts w:hint="eastAsia" w:ascii="宋体" w:hAnsi="宋体"/>
          <w:szCs w:val="21"/>
        </w:rPr>
        <w:t>0.035m</w:t>
      </w:r>
      <w:r>
        <w:rPr>
          <w:rFonts w:hint="eastAsia" w:ascii="宋体" w:hAnsi="宋体"/>
          <w:szCs w:val="21"/>
          <w:vertAlign w:val="superscript"/>
        </w:rPr>
        <w:t>3</w:t>
      </w:r>
      <w:r>
        <w:rPr>
          <w:rFonts w:hint="eastAsia" w:ascii="宋体" w:hAnsi="宋体"/>
          <w:color w:val="000000"/>
          <w:spacing w:val="20"/>
          <w:szCs w:val="21"/>
        </w:rPr>
        <w:t>×</w:t>
      </w:r>
      <w:r>
        <w:rPr>
          <w:rFonts w:hint="eastAsia" w:ascii="宋体" w:hAnsi="宋体"/>
          <w:szCs w:val="21"/>
        </w:rPr>
        <w:t>4.0×10</w:t>
      </w:r>
      <w:r>
        <w:rPr>
          <w:rFonts w:hint="eastAsia" w:ascii="宋体" w:hAnsi="宋体"/>
          <w:szCs w:val="21"/>
          <w:vertAlign w:val="superscript"/>
        </w:rPr>
        <w:t>7</w:t>
      </w:r>
      <w:r>
        <w:rPr>
          <w:rFonts w:hint="eastAsia" w:ascii="宋体" w:hAnsi="宋体"/>
          <w:szCs w:val="21"/>
        </w:rPr>
        <w:t>J/m</w:t>
      </w:r>
      <w:r>
        <w:rPr>
          <w:rFonts w:hint="eastAsia" w:ascii="宋体" w:hAnsi="宋体"/>
          <w:szCs w:val="21"/>
          <w:vertAlign w:val="superscript"/>
        </w:rPr>
        <w:t>3</w:t>
      </w:r>
      <w:r>
        <w:rPr>
          <w:rFonts w:hint="eastAsia" w:ascii="宋体" w:hAnsi="宋体"/>
          <w:color w:val="000000"/>
          <w:spacing w:val="20"/>
          <w:szCs w:val="21"/>
        </w:rPr>
        <w:t>＝</w:t>
      </w:r>
      <w:r>
        <w:rPr>
          <w:rFonts w:ascii="宋体" w:hAnsi="宋体"/>
          <w:color w:val="000000"/>
          <w:spacing w:val="20"/>
          <w:szCs w:val="21"/>
        </w:rPr>
        <w:t>1.</w:t>
      </w:r>
      <w:r>
        <w:rPr>
          <w:rFonts w:hint="eastAsia" w:ascii="宋体" w:hAnsi="宋体"/>
          <w:color w:val="000000"/>
          <w:spacing w:val="20"/>
          <w:szCs w:val="21"/>
        </w:rPr>
        <w:t>4×</w:t>
      </w:r>
      <w:r>
        <w:rPr>
          <w:rFonts w:ascii="宋体" w:hAnsi="宋体"/>
          <w:color w:val="000000"/>
          <w:spacing w:val="20"/>
          <w:szCs w:val="21"/>
        </w:rPr>
        <w:t>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6</w:t>
      </w:r>
      <w:r>
        <w:rPr>
          <w:rFonts w:hint="eastAsia" w:ascii="宋体" w:hAnsi="宋体"/>
          <w:color w:val="000000"/>
          <w:spacing w:val="20"/>
          <w:szCs w:val="21"/>
        </w:rPr>
        <w:t>J   （1分）</w:t>
      </w:r>
    </w:p>
    <w:p>
      <w:pPr>
        <w:autoSpaceDE w:val="0"/>
        <w:autoSpaceDN w:val="0"/>
        <w:adjustRightInd w:val="0"/>
        <w:snapToGrid w:val="0"/>
        <w:ind w:firstLine="210" w:firstLineChars="100"/>
        <w:jc w:val="left"/>
        <w:rPr>
          <w:rFonts w:ascii="宋体" w:hAnsi="宋体"/>
          <w:i/>
          <w:color w:val="000000"/>
          <w:szCs w:val="21"/>
        </w:rPr>
      </w:pPr>
      <w:r>
        <w:rPr>
          <w:rFonts w:hint="eastAsia" w:ascii="宋体" w:hAnsi="宋体"/>
          <w:iCs/>
          <w:color w:val="000000"/>
          <w:szCs w:val="21"/>
        </w:rPr>
        <w:t>（3）</w:t>
      </w:r>
      <w:r>
        <w:rPr>
          <w:rFonts w:ascii="宋体" w:hAnsi="宋体"/>
          <w:i/>
          <w:iCs/>
          <w:kern w:val="0"/>
          <w:szCs w:val="21"/>
        </w:rPr>
        <w:t xml:space="preserve">η </w:t>
      </w:r>
      <w:r>
        <w:rPr>
          <w:rFonts w:ascii="宋体" w:hAnsi="宋体"/>
          <w:kern w:val="0"/>
          <w:szCs w:val="21"/>
        </w:rPr>
        <w:t>＝</w:t>
      </w:r>
      <w:r>
        <w:rPr>
          <w:rFonts w:ascii="宋体" w:hAnsi="宋体"/>
          <w:i/>
          <w:iCs/>
          <w:kern w:val="0"/>
          <w:szCs w:val="21"/>
        </w:rPr>
        <w:t xml:space="preserve">Q </w:t>
      </w:r>
      <w:r>
        <w:rPr>
          <w:rFonts w:ascii="宋体" w:hAnsi="宋体"/>
          <w:kern w:val="0"/>
          <w:szCs w:val="21"/>
          <w:vertAlign w:val="subscript"/>
        </w:rPr>
        <w:t>吸</w:t>
      </w:r>
      <w:r>
        <w:rPr>
          <w:rFonts w:ascii="宋体" w:hAnsi="宋体"/>
          <w:kern w:val="0"/>
          <w:szCs w:val="21"/>
        </w:rPr>
        <w:t>/</w:t>
      </w:r>
      <w:r>
        <w:rPr>
          <w:rFonts w:ascii="宋体" w:hAnsi="宋体"/>
          <w:i/>
          <w:iCs/>
          <w:kern w:val="0"/>
          <w:szCs w:val="21"/>
        </w:rPr>
        <w:t xml:space="preserve">Q </w:t>
      </w:r>
      <w:r>
        <w:rPr>
          <w:rFonts w:ascii="宋体" w:hAnsi="宋体"/>
          <w:kern w:val="0"/>
          <w:szCs w:val="21"/>
          <w:vertAlign w:val="subscript"/>
        </w:rPr>
        <w:t>放</w:t>
      </w:r>
      <w:r>
        <w:rPr>
          <w:rFonts w:hint="eastAsia" w:ascii="宋体" w:hAnsi="宋体"/>
          <w:color w:val="000000"/>
          <w:szCs w:val="21"/>
        </w:rPr>
        <w:t>=</w:t>
      </w:r>
      <w:r>
        <w:rPr>
          <w:rFonts w:ascii="宋体" w:hAnsi="宋体"/>
          <w:color w:val="000000"/>
          <w:spacing w:val="20"/>
          <w:szCs w:val="21"/>
        </w:rPr>
        <w:t>4.2×10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5</w:t>
      </w:r>
      <w:r>
        <w:rPr>
          <w:rFonts w:ascii="宋体" w:hAnsi="宋体"/>
          <w:color w:val="000000"/>
          <w:spacing w:val="20"/>
          <w:szCs w:val="21"/>
        </w:rPr>
        <w:t>J</w:t>
      </w:r>
      <w:r>
        <w:rPr>
          <w:rFonts w:hint="eastAsia" w:ascii="宋体" w:hAnsi="宋体"/>
          <w:color w:val="000000"/>
          <w:spacing w:val="20"/>
          <w:szCs w:val="21"/>
        </w:rPr>
        <w:t>/</w:t>
      </w:r>
      <w:r>
        <w:rPr>
          <w:rFonts w:ascii="宋体" w:hAnsi="宋体"/>
          <w:color w:val="000000"/>
          <w:spacing w:val="20"/>
          <w:szCs w:val="21"/>
        </w:rPr>
        <w:t>1.</w:t>
      </w:r>
      <w:r>
        <w:rPr>
          <w:rFonts w:hint="eastAsia" w:ascii="宋体" w:hAnsi="宋体"/>
          <w:color w:val="000000"/>
          <w:spacing w:val="20"/>
          <w:szCs w:val="21"/>
        </w:rPr>
        <w:t>4×</w:t>
      </w:r>
      <w:r>
        <w:rPr>
          <w:rFonts w:ascii="宋体" w:hAnsi="宋体"/>
          <w:color w:val="000000"/>
          <w:spacing w:val="20"/>
          <w:szCs w:val="21"/>
        </w:rPr>
        <w:t>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6</w:t>
      </w:r>
      <w:r>
        <w:rPr>
          <w:rFonts w:hint="eastAsia" w:ascii="宋体" w:hAnsi="宋体"/>
          <w:color w:val="000000"/>
          <w:spacing w:val="20"/>
          <w:szCs w:val="21"/>
        </w:rPr>
        <w:t>J=</w:t>
      </w:r>
      <w:r>
        <w:rPr>
          <w:rFonts w:hint="eastAsia" w:ascii="宋体" w:hAnsi="宋体"/>
          <w:color w:val="000000"/>
          <w:szCs w:val="21"/>
        </w:rPr>
        <w:t xml:space="preserve"> 30%                         </w:t>
      </w:r>
      <w:r>
        <w:rPr>
          <w:rFonts w:hint="eastAsia" w:ascii="宋体" w:hAnsi="宋体"/>
          <w:color w:val="000000"/>
          <w:spacing w:val="20"/>
          <w:szCs w:val="21"/>
        </w:rPr>
        <w:t>（2分）</w:t>
      </w:r>
    </w:p>
    <w:p>
      <w:pPr>
        <w:adjustRightInd w:val="0"/>
        <w:snapToGrid w:val="0"/>
        <w:rPr>
          <w:rFonts w:ascii="宋体" w:hAnsi="宋体"/>
          <w:szCs w:val="21"/>
        </w:rPr>
      </w:pPr>
      <w:r>
        <w:rPr>
          <w:rFonts w:hint="eastAsia"/>
          <w:color w:val="000000"/>
        </w:rPr>
        <w:t>答：</w:t>
      </w:r>
      <w:r>
        <w:rPr>
          <w:rFonts w:hint="eastAsia" w:ascii="宋体" w:hAnsi="宋体"/>
          <w:szCs w:val="21"/>
        </w:rPr>
        <w:t>(1)水的吸收的热量为</w:t>
      </w:r>
      <w:r>
        <w:rPr>
          <w:rFonts w:ascii="宋体" w:hAnsi="宋体"/>
          <w:color w:val="000000"/>
          <w:spacing w:val="20"/>
          <w:szCs w:val="21"/>
        </w:rPr>
        <w:t>4.2×10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5</w:t>
      </w:r>
      <w:r>
        <w:rPr>
          <w:rFonts w:ascii="宋体" w:hAnsi="宋体"/>
          <w:color w:val="000000"/>
          <w:spacing w:val="20"/>
          <w:szCs w:val="21"/>
        </w:rPr>
        <w:t>J</w:t>
      </w:r>
      <w:r>
        <w:rPr>
          <w:rFonts w:hint="eastAsia" w:ascii="宋体" w:hAnsi="宋体"/>
          <w:color w:val="000000"/>
          <w:spacing w:val="20"/>
          <w:szCs w:val="21"/>
        </w:rPr>
        <w:t xml:space="preserve">。   </w:t>
      </w:r>
      <w:r>
        <w:rPr>
          <w:rFonts w:hint="eastAsia" w:ascii="宋体" w:hAnsi="宋体"/>
          <w:szCs w:val="21"/>
        </w:rPr>
        <w:t>(2)煤气放出的热量为</w:t>
      </w:r>
      <w:r>
        <w:rPr>
          <w:rFonts w:ascii="宋体" w:hAnsi="宋体"/>
          <w:color w:val="000000"/>
          <w:spacing w:val="20"/>
          <w:szCs w:val="21"/>
        </w:rPr>
        <w:t>1.</w:t>
      </w:r>
      <w:r>
        <w:rPr>
          <w:rFonts w:hint="eastAsia" w:ascii="宋体" w:hAnsi="宋体"/>
          <w:color w:val="000000"/>
          <w:spacing w:val="20"/>
          <w:szCs w:val="21"/>
        </w:rPr>
        <w:t>4×</w:t>
      </w:r>
      <w:r>
        <w:rPr>
          <w:rFonts w:ascii="宋体" w:hAnsi="宋体"/>
          <w:color w:val="000000"/>
          <w:spacing w:val="20"/>
          <w:szCs w:val="21"/>
        </w:rPr>
        <w:t>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6</w:t>
      </w:r>
      <w:r>
        <w:rPr>
          <w:rFonts w:hint="eastAsia" w:ascii="宋体" w:hAnsi="宋体"/>
          <w:color w:val="000000"/>
          <w:spacing w:val="20"/>
          <w:szCs w:val="21"/>
        </w:rPr>
        <w:t>J。</w:t>
      </w:r>
    </w:p>
    <w:p>
      <w:pPr>
        <w:adjustRightInd w:val="0"/>
        <w:snapToGrid w:val="0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</w:t>
      </w:r>
      <w:r>
        <w:rPr>
          <w:rFonts w:ascii="宋体" w:hAnsi="宋体"/>
          <w:szCs w:val="21"/>
        </w:rPr>
        <w:t>3</w:t>
      </w:r>
      <w:r>
        <w:rPr>
          <w:rFonts w:hint="eastAsia" w:ascii="宋体" w:hAnsi="宋体"/>
          <w:szCs w:val="21"/>
        </w:rPr>
        <w:t>)煤气灶烧水时的效率为</w:t>
      </w:r>
      <w:r>
        <w:rPr>
          <w:rFonts w:hint="eastAsia" w:ascii="宋体" w:hAnsi="宋体"/>
          <w:color w:val="000000"/>
          <w:szCs w:val="21"/>
        </w:rPr>
        <w:t xml:space="preserve"> 30%</w:t>
      </w:r>
      <w:r>
        <w:rPr>
          <w:rFonts w:hint="eastAsia" w:ascii="宋体" w:hAnsi="宋体"/>
          <w:color w:val="000000"/>
          <w:spacing w:val="20"/>
          <w:szCs w:val="21"/>
        </w:rPr>
        <w:t>。</w:t>
      </w:r>
    </w:p>
    <w:p>
      <w:pPr>
        <w:adjustRightInd w:val="0"/>
        <w:snapToGrid w:val="0"/>
        <w:rPr>
          <w:color w:val="000000"/>
        </w:rPr>
      </w:pPr>
    </w:p>
    <w:p>
      <w:pPr>
        <w:adjustRightInd w:val="0"/>
        <w:snapToGrid w:val="0"/>
        <w:rPr>
          <w:color w:val="000000"/>
        </w:rPr>
      </w:pPr>
      <w:r>
        <w:rPr>
          <w:color w:val="000000"/>
        </w:rPr>
        <w:t>25</w:t>
      </w:r>
      <w:r>
        <w:rPr>
          <w:rFonts w:hint="eastAsia"/>
          <w:color w:val="000000"/>
        </w:rPr>
        <w:t>.（6分）</w:t>
      </w:r>
    </w:p>
    <w:p>
      <w:pPr>
        <w:jc w:val="left"/>
        <w:textAlignment w:val="center"/>
        <w:rPr>
          <w:rFonts w:ascii="宋体" w:hAnsi="宋体"/>
          <w:spacing w:val="20"/>
          <w:szCs w:val="21"/>
        </w:rPr>
      </w:pPr>
      <w:r>
        <w:rPr>
          <w:rFonts w:hint="eastAsia" w:ascii="宋体" w:hAnsi="宋体" w:cs="宋体"/>
          <w:szCs w:val="21"/>
        </w:rPr>
        <w:t>（1）水平 F=G     P=F/S=1</w:t>
      </w:r>
      <w:r>
        <w:rPr>
          <w:rFonts w:ascii="宋体" w:hAnsi="宋体"/>
          <w:color w:val="000000"/>
          <w:spacing w:val="20"/>
          <w:szCs w:val="21"/>
        </w:rPr>
        <w:t>.2×10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4</w:t>
      </w:r>
      <w:r>
        <w:rPr>
          <w:rFonts w:hint="eastAsia" w:ascii="宋体" w:hAnsi="宋体"/>
          <w:color w:val="000000"/>
          <w:spacing w:val="20"/>
          <w:szCs w:val="21"/>
        </w:rPr>
        <w:t>N/1.2m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2</w:t>
      </w:r>
      <w:r>
        <w:rPr>
          <w:rFonts w:hint="eastAsia" w:ascii="宋体" w:hAnsi="宋体"/>
          <w:color w:val="000000"/>
          <w:spacing w:val="20"/>
          <w:szCs w:val="21"/>
        </w:rPr>
        <w:t>=1</w:t>
      </w:r>
      <w:r>
        <w:rPr>
          <w:rFonts w:ascii="宋体" w:hAnsi="宋体"/>
          <w:color w:val="000000"/>
          <w:spacing w:val="20"/>
          <w:szCs w:val="21"/>
        </w:rPr>
        <w:t>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4</w:t>
      </w:r>
      <w:r>
        <w:rPr>
          <w:rFonts w:hint="eastAsia" w:ascii="宋体" w:hAnsi="宋体"/>
          <w:color w:val="000000"/>
          <w:spacing w:val="20"/>
          <w:szCs w:val="21"/>
        </w:rPr>
        <w:t>Pa</w:t>
      </w:r>
      <w:r>
        <w:rPr>
          <w:rFonts w:hint="eastAsia" w:ascii="宋体" w:hAnsi="宋体"/>
          <w:spacing w:val="20"/>
          <w:szCs w:val="21"/>
        </w:rPr>
        <w:t xml:space="preserve">              （2分）</w:t>
      </w:r>
    </w:p>
    <w:p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（2）s=nh=2</w:t>
      </w:r>
      <w:r>
        <w:rPr>
          <w:rFonts w:hint="eastAsia" w:ascii="宋体" w:hAnsi="宋体"/>
          <w:spacing w:val="20"/>
          <w:szCs w:val="21"/>
        </w:rPr>
        <w:t>×20m=40m</w:t>
      </w:r>
    </w:p>
    <w:p>
      <w:pPr>
        <w:ind w:firstLine="750" w:firstLineChars="300"/>
        <w:jc w:val="left"/>
        <w:textAlignment w:val="center"/>
        <w:rPr>
          <w:rFonts w:ascii="宋体" w:hAnsi="宋体"/>
          <w:spacing w:val="20"/>
          <w:szCs w:val="21"/>
        </w:rPr>
      </w:pPr>
      <w:r>
        <w:rPr>
          <w:rFonts w:hint="eastAsia" w:ascii="宋体" w:hAnsi="宋体"/>
          <w:spacing w:val="20"/>
          <w:szCs w:val="21"/>
        </w:rPr>
        <w:t>v=s/t=40m/50s=0.8m/s                              （2分）</w:t>
      </w:r>
    </w:p>
    <w:p>
      <w:pPr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（3）W=Fs</w:t>
      </w:r>
      <w:r>
        <w:rPr>
          <w:rFonts w:hint="eastAsia" w:ascii="宋体" w:hAnsi="宋体"/>
          <w:color w:val="000000"/>
          <w:spacing w:val="20"/>
          <w:szCs w:val="21"/>
        </w:rPr>
        <w:t xml:space="preserve">                                          （1分）</w:t>
      </w:r>
    </w:p>
    <w:p>
      <w:pPr>
        <w:ind w:firstLine="420" w:firstLineChars="20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szCs w:val="21"/>
        </w:rPr>
        <w:t>W</w:t>
      </w:r>
      <w:r>
        <w:rPr>
          <w:rFonts w:hint="eastAsia" w:ascii="宋体" w:hAnsi="宋体" w:cs="宋体"/>
          <w:szCs w:val="21"/>
          <w:vertAlign w:val="subscript"/>
        </w:rPr>
        <w:t>有</w:t>
      </w:r>
      <w:r>
        <w:rPr>
          <w:rFonts w:hint="eastAsia" w:ascii="宋体" w:hAnsi="宋体" w:cs="宋体"/>
          <w:szCs w:val="21"/>
        </w:rPr>
        <w:t>=Gh</w:t>
      </w:r>
      <w:r>
        <w:rPr>
          <w:rFonts w:hint="eastAsia" w:ascii="宋体" w:hAnsi="宋体"/>
          <w:spacing w:val="20"/>
          <w:szCs w:val="21"/>
        </w:rPr>
        <w:t xml:space="preserve"> =</w:t>
      </w:r>
      <w:r>
        <w:rPr>
          <w:rFonts w:hint="eastAsia" w:ascii="宋体" w:hAnsi="宋体" w:cs="宋体"/>
          <w:szCs w:val="21"/>
        </w:rPr>
        <w:t>1</w:t>
      </w:r>
      <w:r>
        <w:rPr>
          <w:rFonts w:ascii="宋体" w:hAnsi="宋体"/>
          <w:color w:val="000000"/>
          <w:spacing w:val="20"/>
          <w:szCs w:val="21"/>
        </w:rPr>
        <w:t>.2×10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4</w:t>
      </w:r>
      <w:r>
        <w:rPr>
          <w:rFonts w:hint="eastAsia" w:ascii="宋体" w:hAnsi="宋体"/>
          <w:color w:val="000000"/>
          <w:spacing w:val="20"/>
          <w:szCs w:val="21"/>
        </w:rPr>
        <w:t>N</w:t>
      </w:r>
      <w:r>
        <w:rPr>
          <w:rFonts w:hint="eastAsia" w:ascii="宋体" w:hAnsi="宋体"/>
          <w:spacing w:val="20"/>
          <w:szCs w:val="21"/>
        </w:rPr>
        <w:t>×20m=2.4</w:t>
      </w:r>
      <w:r>
        <w:rPr>
          <w:rFonts w:ascii="宋体" w:hAnsi="宋体"/>
          <w:color w:val="000000"/>
          <w:spacing w:val="20"/>
          <w:szCs w:val="21"/>
        </w:rPr>
        <w:t>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5</w:t>
      </w:r>
      <w:r>
        <w:rPr>
          <w:rFonts w:hint="eastAsia" w:ascii="宋体" w:hAnsi="宋体"/>
          <w:spacing w:val="20"/>
          <w:szCs w:val="21"/>
        </w:rPr>
        <w:t xml:space="preserve">J        </w:t>
      </w:r>
      <w:r>
        <w:rPr>
          <w:rFonts w:hint="eastAsia" w:ascii="宋体" w:hAnsi="宋体"/>
          <w:color w:val="000000"/>
          <w:spacing w:val="20"/>
          <w:szCs w:val="21"/>
        </w:rPr>
        <w:t xml:space="preserve">                （1分）</w:t>
      </w:r>
    </w:p>
    <w:p>
      <w:pPr>
        <w:rPr>
          <w:rFonts w:ascii="宋体" w:hAnsi="宋体"/>
        </w:rPr>
      </w:pPr>
      <w:r>
        <w:rPr>
          <w:rFonts w:hint="eastAsia" w:ascii="宋体" w:hAnsi="宋体" w:cs="宋体"/>
          <w:szCs w:val="21"/>
        </w:rPr>
        <w:t xml:space="preserve">答： </w:t>
      </w:r>
      <w:r>
        <w:rPr>
          <w:rFonts w:hint="eastAsia" w:ascii="宋体" w:hAnsi="宋体"/>
        </w:rPr>
        <w:t>（1）提升货物前，货物对水平地面的压强</w:t>
      </w:r>
      <w:r>
        <w:rPr>
          <w:rFonts w:hint="eastAsia" w:ascii="宋体" w:hAnsi="宋体"/>
          <w:color w:val="000000"/>
          <w:spacing w:val="20"/>
          <w:szCs w:val="21"/>
        </w:rPr>
        <w:t>1</w:t>
      </w:r>
      <w:r>
        <w:rPr>
          <w:rFonts w:ascii="宋体" w:hAnsi="宋体"/>
          <w:color w:val="000000"/>
          <w:spacing w:val="20"/>
          <w:szCs w:val="21"/>
        </w:rPr>
        <w:t>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4</w:t>
      </w:r>
      <w:r>
        <w:rPr>
          <w:rFonts w:hint="eastAsia" w:ascii="宋体" w:hAnsi="宋体"/>
          <w:color w:val="000000"/>
          <w:spacing w:val="20"/>
          <w:szCs w:val="21"/>
        </w:rPr>
        <w:t>Pa</w:t>
      </w:r>
      <w:r>
        <w:rPr>
          <w:rFonts w:hint="eastAsia" w:ascii="宋体" w:hAnsi="宋体"/>
          <w:spacing w:val="20"/>
          <w:szCs w:val="21"/>
        </w:rPr>
        <w:t xml:space="preserve"> ；</w:t>
      </w:r>
    </w:p>
    <w:p>
      <w:pPr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t>（2）钢丝绳自由端的移动速度是</w:t>
      </w:r>
      <w:r>
        <w:rPr>
          <w:rFonts w:hint="eastAsia" w:ascii="宋体" w:hAnsi="宋体"/>
          <w:spacing w:val="20"/>
          <w:szCs w:val="21"/>
        </w:rPr>
        <w:t>0.8m/s；</w:t>
      </w:r>
    </w:p>
    <w:p>
      <w:pPr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/>
        </w:rPr>
        <w:t>（3）起重机对货物做的有用功是</w:t>
      </w:r>
      <w:r>
        <w:rPr>
          <w:rFonts w:hint="eastAsia" w:ascii="宋体" w:hAnsi="宋体"/>
          <w:spacing w:val="20"/>
          <w:szCs w:val="21"/>
        </w:rPr>
        <w:t>2.4</w:t>
      </w:r>
      <w:r>
        <w:rPr>
          <w:rFonts w:ascii="宋体" w:hAnsi="宋体"/>
          <w:color w:val="000000"/>
          <w:spacing w:val="20"/>
          <w:szCs w:val="21"/>
        </w:rPr>
        <w:t>×10</w:t>
      </w:r>
      <w:r>
        <w:rPr>
          <w:rFonts w:hint="eastAsia" w:ascii="宋体" w:hAnsi="宋体"/>
          <w:color w:val="000000"/>
          <w:spacing w:val="20"/>
          <w:szCs w:val="21"/>
          <w:vertAlign w:val="superscript"/>
        </w:rPr>
        <w:t>5</w:t>
      </w:r>
      <w:r>
        <w:rPr>
          <w:rFonts w:hint="eastAsia" w:ascii="宋体" w:hAnsi="宋体"/>
          <w:spacing w:val="20"/>
          <w:szCs w:val="21"/>
        </w:rPr>
        <w:t>J。</w:t>
      </w:r>
    </w:p>
    <w:p>
      <w:pPr>
        <w:adjustRightInd w:val="0"/>
        <w:snapToGrid w:val="0"/>
        <w:rPr>
          <w:color w:val="000000"/>
        </w:rPr>
      </w:pPr>
      <w:r>
        <w:rPr>
          <w:color w:val="000000"/>
        </w:rPr>
        <w:t>25</w:t>
      </w:r>
      <w:r>
        <w:rPr>
          <w:rFonts w:hint="eastAsia"/>
          <w:color w:val="000000"/>
        </w:rPr>
        <w:t>.（8分）</w:t>
      </w:r>
    </w:p>
    <w:p>
      <w:pPr>
        <w:adjustRightInd w:val="0"/>
        <w:snapToGrid w:val="0"/>
        <w:rPr>
          <w:color w:val="000000"/>
        </w:rPr>
      </w:pPr>
      <w:r>
        <w:rPr>
          <w:rFonts w:hint="eastAsia"/>
          <w:color w:val="000000"/>
        </w:rPr>
        <w:t>（1）</w:t>
      </w:r>
      <w:r>
        <w:rPr>
          <w:rFonts w:hint="eastAsia" w:ascii="宋体" w:hAnsi="宋体"/>
          <w:i/>
          <w:iCs/>
          <w:color w:val="000000"/>
        </w:rPr>
        <w:t>I</w:t>
      </w:r>
      <w:r>
        <w:rPr>
          <w:rFonts w:hint="eastAsia" w:ascii="宋体" w:hAnsi="宋体"/>
          <w:color w:val="000000"/>
        </w:rPr>
        <w:t>＝</w:t>
      </w:r>
      <w:r>
        <w:rPr>
          <w:rFonts w:ascii="宋体" w:hAnsi="宋体"/>
          <w:i/>
          <w:iCs/>
          <w:color w:val="000000"/>
        </w:rPr>
        <w:t>U</w:t>
      </w:r>
      <w:r>
        <w:rPr>
          <w:rFonts w:ascii="宋体" w:hAnsi="宋体"/>
          <w:color w:val="000000"/>
        </w:rPr>
        <w:t>/</w:t>
      </w:r>
      <w:r>
        <w:rPr>
          <w:rFonts w:ascii="宋体" w:hAnsi="宋体"/>
          <w:i/>
          <w:iCs/>
          <w:color w:val="000000"/>
        </w:rPr>
        <w:t>R</w:t>
      </w:r>
      <w:r>
        <w:rPr>
          <w:rFonts w:hint="eastAsia" w:ascii="宋体" w:hAnsi="宋体"/>
          <w:color w:val="000000"/>
          <w:spacing w:val="20"/>
          <w:szCs w:val="24"/>
        </w:rPr>
        <w:t>（1分）</w:t>
      </w:r>
    </w:p>
    <w:p>
      <w:pPr>
        <w:ind w:firstLine="630" w:firstLineChars="300"/>
        <w:rPr>
          <w:rFonts w:ascii="宋体" w:hAnsi="宋体"/>
          <w:i/>
          <w:iCs/>
          <w:color w:val="000000"/>
        </w:rPr>
      </w:pPr>
      <w:r>
        <w:rPr>
          <w:rFonts w:hint="eastAsia" w:ascii="宋体" w:hAnsi="宋体"/>
          <w:i/>
          <w:iCs/>
          <w:color w:val="000000"/>
        </w:rPr>
        <w:t>R</w:t>
      </w:r>
      <w:r>
        <w:rPr>
          <w:rFonts w:hint="eastAsia" w:ascii="宋体" w:hAnsi="宋体"/>
          <w:i/>
          <w:iCs/>
          <w:color w:val="000000"/>
          <w:vertAlign w:val="subscript"/>
        </w:rPr>
        <w:t>1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U</w:t>
      </w:r>
      <w:r>
        <w:rPr>
          <w:rFonts w:hint="eastAsia" w:ascii="宋体" w:hAnsi="宋体"/>
          <w:color w:val="000000"/>
        </w:rPr>
        <w:t>/I</w:t>
      </w:r>
      <w:r>
        <w:rPr>
          <w:rFonts w:hint="eastAsia" w:ascii="宋体" w:hAnsi="宋体"/>
          <w:color w:val="000000"/>
          <w:vertAlign w:val="subscript"/>
        </w:rPr>
        <w:t>1</w:t>
      </w:r>
      <w:r>
        <w:rPr>
          <w:rFonts w:hint="eastAsia" w:ascii="宋体" w:hAnsi="宋体"/>
          <w:color w:val="000000"/>
        </w:rPr>
        <w:t>＝</w:t>
      </w:r>
      <w:r>
        <w:rPr>
          <w:rFonts w:ascii="宋体" w:hAnsi="宋体"/>
          <w:color w:val="000000"/>
        </w:rPr>
        <w:t>220V</w:t>
      </w:r>
      <w:r>
        <w:rPr>
          <w:rFonts w:hint="eastAsia" w:ascii="宋体" w:hAnsi="宋体"/>
          <w:color w:val="000000"/>
        </w:rPr>
        <w:t>/0.5A＝440Ω</w:t>
      </w:r>
      <w:r>
        <w:rPr>
          <w:rFonts w:hint="eastAsia" w:ascii="宋体" w:hAnsi="宋体"/>
          <w:color w:val="000000"/>
          <w:spacing w:val="20"/>
          <w:szCs w:val="24"/>
        </w:rPr>
        <w:t>（1分）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（2）</w:t>
      </w:r>
      <w:r>
        <w:rPr>
          <w:rFonts w:hint="eastAsia" w:ascii="宋体" w:hAnsi="宋体"/>
          <w:i/>
          <w:iCs/>
          <w:color w:val="000000"/>
        </w:rPr>
        <w:t>P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UII</w:t>
      </w:r>
      <w:r>
        <w:rPr>
          <w:rFonts w:hint="eastAsia" w:ascii="宋体" w:hAnsi="宋体"/>
          <w:color w:val="000000"/>
        </w:rPr>
        <w:t>＝</w:t>
      </w:r>
      <w:r>
        <w:rPr>
          <w:rFonts w:ascii="宋体" w:hAnsi="宋体"/>
          <w:i/>
          <w:iCs/>
          <w:color w:val="000000"/>
        </w:rPr>
        <w:t>U</w:t>
      </w:r>
      <w:r>
        <w:rPr>
          <w:rFonts w:ascii="宋体" w:hAnsi="宋体"/>
          <w:color w:val="000000"/>
        </w:rPr>
        <w:t>/</w:t>
      </w:r>
      <w:r>
        <w:rPr>
          <w:rFonts w:ascii="宋体" w:hAnsi="宋体"/>
          <w:i/>
          <w:iCs/>
          <w:color w:val="000000"/>
        </w:rPr>
        <w:t>R</w:t>
      </w:r>
      <w:r>
        <w:rPr>
          <w:rFonts w:hint="eastAsia" w:ascii="宋体" w:hAnsi="宋体"/>
          <w:color w:val="000000"/>
          <w:spacing w:val="20"/>
          <w:szCs w:val="24"/>
        </w:rPr>
        <w:t>（1分）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i/>
          <w:iCs/>
          <w:color w:val="000000"/>
        </w:rPr>
        <w:t>P</w:t>
      </w:r>
      <w:r>
        <w:rPr>
          <w:rFonts w:hint="eastAsia" w:ascii="宋体" w:hAnsi="宋体"/>
          <w:color w:val="000000"/>
          <w:vertAlign w:val="subscript"/>
        </w:rPr>
        <w:t>2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U</w:t>
      </w:r>
      <w:r>
        <w:rPr>
          <w:rFonts w:ascii="宋体" w:hAnsi="宋体"/>
          <w:color w:val="000000"/>
          <w:vertAlign w:val="superscript"/>
        </w:rPr>
        <w:t>2</w:t>
      </w:r>
      <w:r>
        <w:rPr>
          <w:rFonts w:hint="eastAsia" w:ascii="宋体" w:hAnsi="宋体"/>
          <w:color w:val="000000"/>
        </w:rPr>
        <w:t>/</w:t>
      </w:r>
      <w:r>
        <w:rPr>
          <w:rFonts w:ascii="宋体" w:hAnsi="宋体"/>
          <w:i/>
          <w:iCs/>
          <w:color w:val="000000"/>
        </w:rPr>
        <w:t>R</w:t>
      </w:r>
      <w:r>
        <w:rPr>
          <w:rFonts w:hint="eastAsia" w:ascii="宋体" w:hAnsi="宋体"/>
          <w:color w:val="000000"/>
          <w:vertAlign w:val="subscript"/>
        </w:rPr>
        <w:t>2</w:t>
      </w:r>
      <w:r>
        <w:rPr>
          <w:rFonts w:hint="eastAsia" w:ascii="宋体" w:hAnsi="宋体"/>
          <w:color w:val="000000"/>
        </w:rPr>
        <w:t>＝（2</w:t>
      </w:r>
      <w:r>
        <w:rPr>
          <w:rFonts w:ascii="宋体" w:hAnsi="宋体"/>
          <w:color w:val="000000"/>
        </w:rPr>
        <w:t>20</w:t>
      </w:r>
      <w:r>
        <w:rPr>
          <w:rFonts w:hint="eastAsia" w:ascii="宋体" w:hAnsi="宋体"/>
          <w:color w:val="000000"/>
        </w:rPr>
        <w:t>V）</w:t>
      </w:r>
      <w:r>
        <w:rPr>
          <w:rFonts w:hint="eastAsia" w:ascii="宋体" w:hAnsi="宋体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/</w:t>
      </w:r>
      <w:r>
        <w:rPr>
          <w:rFonts w:hint="eastAsia" w:ascii="宋体" w:hAnsi="宋体"/>
          <w:color w:val="000000"/>
        </w:rPr>
        <w:t>44Ω＝1100</w:t>
      </w:r>
      <w:r>
        <w:rPr>
          <w:rFonts w:ascii="宋体" w:hAnsi="宋体"/>
          <w:color w:val="000000"/>
        </w:rPr>
        <w:t xml:space="preserve">W            </w:t>
      </w:r>
      <w:r>
        <w:rPr>
          <w:rFonts w:hint="eastAsia" w:ascii="宋体" w:hAnsi="宋体"/>
          <w:color w:val="000000"/>
        </w:rPr>
        <w:t>（1分）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color w:val="000000"/>
        </w:rPr>
        <w:t>（3）</w:t>
      </w:r>
      <w:r>
        <w:rPr>
          <w:rFonts w:hint="eastAsia" w:ascii="宋体" w:hAnsi="宋体"/>
          <w:i/>
          <w:iCs/>
          <w:color w:val="000000"/>
        </w:rPr>
        <w:t>P</w:t>
      </w:r>
      <w:r>
        <w:rPr>
          <w:rFonts w:hint="eastAsia" w:ascii="宋体" w:hAnsi="宋体"/>
          <w:i/>
          <w:iCs/>
          <w:color w:val="000000"/>
          <w:vertAlign w:val="subscript"/>
        </w:rPr>
        <w:t>1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U</w:t>
      </w:r>
      <w:r>
        <w:rPr>
          <w:rFonts w:hint="eastAsia" w:ascii="宋体" w:hAnsi="宋体"/>
          <w:i/>
          <w:iCs/>
          <w:color w:val="000000"/>
          <w:vertAlign w:val="subscript"/>
        </w:rPr>
        <w:t>1</w:t>
      </w:r>
      <w:r>
        <w:rPr>
          <w:rFonts w:hint="eastAsia" w:ascii="宋体" w:hAnsi="宋体"/>
          <w:i/>
          <w:iCs/>
          <w:color w:val="000000"/>
        </w:rPr>
        <w:t>I</w:t>
      </w:r>
      <w:r>
        <w:rPr>
          <w:rFonts w:hint="eastAsia" w:ascii="宋体" w:hAnsi="宋体"/>
          <w:i/>
          <w:iCs/>
          <w:color w:val="000000"/>
          <w:vertAlign w:val="subscript"/>
        </w:rPr>
        <w:t>1</w:t>
      </w:r>
      <w:r>
        <w:rPr>
          <w:rFonts w:hint="eastAsia" w:ascii="宋体" w:hAnsi="宋体"/>
          <w:i/>
          <w:iCs/>
          <w:color w:val="000000"/>
        </w:rPr>
        <w:t>=</w:t>
      </w:r>
      <w:r>
        <w:rPr>
          <w:rFonts w:ascii="宋体" w:hAnsi="宋体"/>
          <w:color w:val="000000"/>
        </w:rPr>
        <w:t>220V</w:t>
      </w:r>
      <w:r>
        <w:rPr>
          <w:rFonts w:ascii="Arial" w:hAnsi="Arial" w:cs="Arial"/>
          <w:color w:val="000000"/>
        </w:rPr>
        <w:t>×</w:t>
      </w:r>
      <w:r>
        <w:rPr>
          <w:rFonts w:hint="eastAsia" w:ascii="宋体" w:hAnsi="宋体"/>
          <w:color w:val="000000"/>
        </w:rPr>
        <w:t>0.5A＝110</w:t>
      </w:r>
      <w:r>
        <w:rPr>
          <w:rFonts w:ascii="宋体" w:hAnsi="宋体"/>
          <w:color w:val="000000"/>
        </w:rPr>
        <w:t>W</w:t>
      </w:r>
      <w:r>
        <w:rPr>
          <w:rFonts w:hint="eastAsia" w:ascii="宋体" w:hAnsi="宋体"/>
          <w:color w:val="000000"/>
        </w:rPr>
        <w:t>（1分）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i/>
          <w:iCs/>
          <w:color w:val="000000"/>
        </w:rPr>
        <w:t>P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P</w:t>
      </w:r>
      <w:r>
        <w:rPr>
          <w:rFonts w:hint="eastAsia" w:ascii="宋体" w:hAnsi="宋体"/>
          <w:i/>
          <w:iCs/>
          <w:color w:val="000000"/>
          <w:vertAlign w:val="subscript"/>
        </w:rPr>
        <w:t>1</w:t>
      </w:r>
      <w:r>
        <w:rPr>
          <w:rFonts w:hint="eastAsia" w:ascii="宋体" w:hAnsi="宋体"/>
          <w:color w:val="000000"/>
        </w:rPr>
        <w:t>+</w:t>
      </w:r>
      <w:r>
        <w:rPr>
          <w:rFonts w:hint="eastAsia" w:ascii="宋体" w:hAnsi="宋体"/>
          <w:i/>
          <w:iCs/>
          <w:color w:val="000000"/>
        </w:rPr>
        <w:t>P</w:t>
      </w:r>
      <w:r>
        <w:rPr>
          <w:rFonts w:hint="eastAsia" w:ascii="宋体" w:hAnsi="宋体"/>
          <w:i/>
          <w:iCs/>
          <w:color w:val="000000"/>
          <w:vertAlign w:val="subscript"/>
        </w:rPr>
        <w:t>2</w:t>
      </w:r>
      <w:r>
        <w:rPr>
          <w:rFonts w:hint="eastAsia" w:ascii="宋体" w:hAnsi="宋体"/>
          <w:color w:val="000000"/>
        </w:rPr>
        <w:t>＝110</w:t>
      </w:r>
      <w:r>
        <w:rPr>
          <w:rFonts w:ascii="宋体" w:hAnsi="宋体"/>
          <w:color w:val="000000"/>
        </w:rPr>
        <w:t xml:space="preserve">W </w:t>
      </w:r>
      <w:r>
        <w:rPr>
          <w:rFonts w:hint="eastAsia" w:ascii="宋体" w:hAnsi="宋体"/>
          <w:color w:val="000000"/>
        </w:rPr>
        <w:t>+1100</w:t>
      </w:r>
      <w:r>
        <w:rPr>
          <w:rFonts w:ascii="宋体" w:hAnsi="宋体"/>
          <w:color w:val="000000"/>
        </w:rPr>
        <w:t xml:space="preserve">W </w:t>
      </w:r>
      <w:r>
        <w:rPr>
          <w:rFonts w:hint="eastAsia" w:ascii="宋体" w:hAnsi="宋体"/>
          <w:color w:val="000000"/>
        </w:rPr>
        <w:t>=1210</w:t>
      </w:r>
      <w:r>
        <w:rPr>
          <w:rFonts w:ascii="宋体" w:hAnsi="宋体"/>
          <w:color w:val="000000"/>
        </w:rPr>
        <w:t xml:space="preserve">W     </w:t>
      </w:r>
      <w:r>
        <w:rPr>
          <w:rFonts w:hint="eastAsia" w:ascii="宋体" w:hAnsi="宋体"/>
          <w:color w:val="000000"/>
        </w:rPr>
        <w:t>（1分）</w:t>
      </w:r>
    </w:p>
    <w:p>
      <w:pPr>
        <w:rPr>
          <w:rFonts w:ascii="宋体" w:hAnsi="宋体"/>
          <w:color w:val="000000"/>
        </w:rPr>
      </w:pPr>
      <w:r>
        <w:rPr>
          <w:rFonts w:hint="eastAsia" w:ascii="宋体" w:hAnsi="宋体"/>
          <w:i/>
          <w:iCs/>
          <w:color w:val="000000"/>
        </w:rPr>
        <w:t>P=W</w:t>
      </w:r>
      <w:r>
        <w:rPr>
          <w:rFonts w:hint="eastAsia" w:ascii="宋体" w:hAnsi="宋体"/>
          <w:color w:val="000000"/>
        </w:rPr>
        <w:t>/</w:t>
      </w:r>
      <w:r>
        <w:rPr>
          <w:rFonts w:hint="eastAsia" w:ascii="宋体" w:hAnsi="宋体"/>
          <w:i/>
          <w:iCs/>
          <w:color w:val="000000"/>
        </w:rPr>
        <w:t>t</w:t>
      </w:r>
      <w:r>
        <w:rPr>
          <w:rFonts w:hint="eastAsia" w:ascii="宋体" w:hAnsi="宋体"/>
          <w:color w:val="000000"/>
        </w:rPr>
        <w:t>（1分）</w:t>
      </w:r>
    </w:p>
    <w:p>
      <w:pPr>
        <w:ind w:firstLine="420" w:firstLineChars="200"/>
        <w:rPr>
          <w:rFonts w:ascii="宋体" w:hAnsi="宋体"/>
          <w:color w:val="000000"/>
        </w:rPr>
      </w:pPr>
      <w:r>
        <w:rPr>
          <w:rFonts w:ascii="宋体" w:hAnsi="宋体"/>
          <w:i/>
          <w:iCs/>
          <w:color w:val="000000"/>
        </w:rPr>
        <w:t>E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W</w:t>
      </w:r>
      <w:r>
        <w:rPr>
          <w:rFonts w:hint="eastAsia" w:ascii="宋体" w:hAnsi="宋体"/>
          <w:color w:val="000000"/>
        </w:rPr>
        <w:t>＝</w:t>
      </w:r>
      <w:r>
        <w:rPr>
          <w:rFonts w:hint="eastAsia" w:ascii="宋体" w:hAnsi="宋体"/>
          <w:i/>
          <w:iCs/>
          <w:color w:val="000000"/>
        </w:rPr>
        <w:t>Pt=</w:t>
      </w:r>
      <w:r>
        <w:rPr>
          <w:rFonts w:hint="eastAsia" w:ascii="宋体" w:hAnsi="宋体"/>
          <w:color w:val="000000"/>
        </w:rPr>
        <w:t>1210</w:t>
      </w:r>
      <w:r>
        <w:rPr>
          <w:rFonts w:ascii="宋体" w:hAnsi="宋体"/>
          <w:color w:val="000000"/>
        </w:rPr>
        <w:t>W</w:t>
      </w:r>
      <w:r>
        <w:rPr>
          <w:rFonts w:hint="eastAsia" w:ascii="宋体" w:hAnsi="宋体"/>
          <w:color w:val="000000"/>
        </w:rPr>
        <w:t>×6</w:t>
      </w:r>
      <w:r>
        <w:rPr>
          <w:rFonts w:ascii="宋体" w:hAnsi="宋体"/>
          <w:color w:val="000000"/>
        </w:rPr>
        <w:t>0</w:t>
      </w:r>
      <w:r>
        <w:rPr>
          <w:rFonts w:hint="eastAsia" w:ascii="宋体" w:hAnsi="宋体"/>
          <w:color w:val="000000"/>
        </w:rPr>
        <w:t>s=</w:t>
      </w:r>
      <w:r>
        <w:rPr>
          <w:rFonts w:hint="eastAsia" w:ascii="宋体" w:hAnsi="宋体" w:cs="宋体"/>
          <w:color w:val="000000"/>
        </w:rPr>
        <w:t xml:space="preserve"> 72600J </w:t>
      </w:r>
      <w:r>
        <w:rPr>
          <w:rFonts w:hint="eastAsia" w:ascii="宋体" w:hAnsi="宋体"/>
          <w:color w:val="000000"/>
        </w:rPr>
        <w:t>（1分）</w:t>
      </w:r>
    </w:p>
    <w:p>
      <w:pPr>
        <w:ind w:left="315" w:hanging="315" w:hangingChars="15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答：（1）电热丝R</w:t>
      </w:r>
      <w:r>
        <w:rPr>
          <w:rFonts w:hint="eastAsia" w:asciiTheme="minorEastAsia" w:hAnsiTheme="minorEastAsia"/>
          <w:vertAlign w:val="subscript"/>
        </w:rPr>
        <w:t>1</w:t>
      </w:r>
      <w:r>
        <w:rPr>
          <w:rFonts w:hint="eastAsia" w:asciiTheme="minorEastAsia" w:hAnsiTheme="minorEastAsia"/>
        </w:rPr>
        <w:t>的阻值</w:t>
      </w:r>
      <w:r>
        <w:rPr>
          <w:rFonts w:hint="eastAsia" w:ascii="宋体" w:hAnsi="宋体"/>
          <w:color w:val="000000"/>
        </w:rPr>
        <w:t>440Ω</w:t>
      </w:r>
    </w:p>
    <w:p>
      <w:pPr>
        <w:rPr>
          <w:rFonts w:ascii="宋体" w:hAnsi="宋体"/>
          <w:color w:val="000000"/>
        </w:rPr>
      </w:pPr>
      <w:r>
        <w:rPr>
          <w:rFonts w:hint="eastAsia" w:asciiTheme="minorEastAsia" w:hAnsiTheme="minorEastAsia"/>
        </w:rPr>
        <w:t>（2）加热挡时，R</w:t>
      </w:r>
      <w:r>
        <w:rPr>
          <w:rFonts w:hint="eastAsia" w:asciiTheme="minorEastAsia" w:hAnsiTheme="minorEastAsia"/>
          <w:vertAlign w:val="subscript"/>
        </w:rPr>
        <w:t>2</w:t>
      </w:r>
      <w:r>
        <w:rPr>
          <w:rFonts w:hint="eastAsia" w:asciiTheme="minorEastAsia" w:hAnsiTheme="minorEastAsia"/>
        </w:rPr>
        <w:t>的电功率</w:t>
      </w:r>
      <w:r>
        <w:rPr>
          <w:rFonts w:hint="eastAsia" w:ascii="宋体" w:hAnsi="宋体"/>
          <w:color w:val="000000"/>
        </w:rPr>
        <w:t>1100</w:t>
      </w:r>
      <w:r>
        <w:rPr>
          <w:rFonts w:ascii="宋体" w:hAnsi="宋体"/>
          <w:color w:val="000000"/>
        </w:rPr>
        <w:t xml:space="preserve">W </w:t>
      </w:r>
    </w:p>
    <w:p>
      <w:pPr>
        <w:ind w:left="315" w:hanging="315" w:hangingChars="15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（3）加热挡工作1min，消耗的电能</w:t>
      </w:r>
      <w:r>
        <w:rPr>
          <w:rFonts w:hint="eastAsia" w:ascii="宋体" w:hAnsi="宋体" w:cs="宋体"/>
          <w:color w:val="000000"/>
        </w:rPr>
        <w:t>72600J 。</w:t>
      </w:r>
    </w:p>
    <w:p>
      <w:pPr>
        <w:rPr>
          <w:rFonts w:ascii="黑体" w:hAnsi="黑体" w:eastAsia="黑体"/>
        </w:rPr>
      </w:pPr>
      <w:r>
        <w:rPr>
          <w:rFonts w:hint="eastAsia" w:ascii="黑体" w:hAnsi="黑体" w:eastAsia="黑体"/>
          <w:b/>
          <w:szCs w:val="21"/>
        </w:rPr>
        <w:t>四、综合题</w:t>
      </w:r>
    </w:p>
    <w:p>
      <w:pPr>
        <w:ind w:left="384" w:right="-48" w:rightChars="-23" w:hanging="384" w:hangingChars="183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27.（3分）</w:t>
      </w:r>
    </w:p>
    <w:p>
      <w:pPr>
        <w:ind w:left="382" w:leftChars="99" w:right="-48" w:rightChars="-23" w:hanging="174" w:hangingChars="83"/>
        <w:rPr>
          <w:rFonts w:asciiTheme="minorEastAsia" w:hAnsiTheme="minorEastAsia" w:cstheme="minorEastAsia"/>
          <w:szCs w:val="21"/>
        </w:rPr>
      </w:pPr>
      <w:r>
        <w:rPr>
          <w:rFonts w:hint="eastAsia" w:asciiTheme="minorEastAsia" w:hAnsiTheme="minorEastAsia" w:cstheme="minorEastAsia"/>
          <w:szCs w:val="21"/>
        </w:rPr>
        <w:t xml:space="preserve">再次打气时，活塞对瓶内气体做功，使瓶内的气体内能增加，温度升高；      </w:t>
      </w:r>
      <w:r>
        <w:rPr>
          <w:rFonts w:hint="eastAsia" w:asciiTheme="minorEastAsia" w:hAnsiTheme="minorEastAsia" w:cstheme="minorEastAsia"/>
        </w:rPr>
        <w:t>（1分）</w:t>
      </w:r>
    </w:p>
    <w:p>
      <w:pPr>
        <w:ind w:right="-48" w:rightChars="-23" w:firstLine="210" w:firstLine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瓶内</w:t>
      </w:r>
      <w:r>
        <w:rPr>
          <w:rFonts w:hint="eastAsia" w:asciiTheme="minorEastAsia" w:hAnsiTheme="minorEastAsia" w:cstheme="minorEastAsia"/>
          <w:szCs w:val="21"/>
        </w:rPr>
        <w:t>气体的温度</w:t>
      </w:r>
      <w:r>
        <w:rPr>
          <w:rFonts w:hint="eastAsia" w:asciiTheme="minorEastAsia" w:hAnsiTheme="minorEastAsia" w:cstheme="minorEastAsia"/>
        </w:rPr>
        <w:t xml:space="preserve">高于小水珠温度， 小水珠从瓶内气体吸热，温度也升高；     （1分）                  </w:t>
      </w:r>
    </w:p>
    <w:p>
      <w:pPr>
        <w:ind w:right="-48" w:rightChars="-23" w:firstLine="210" w:firstLine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小水珠的温度越高，蒸发得越快，小水珠很快又变为水蒸气，所以快速消失。  （1分）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28.（5分）</w:t>
      </w:r>
    </w:p>
    <w:p>
      <w:pPr>
        <w:ind w:left="210" w:hanging="210" w:hanging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（1）由下到上                                                           （1分）</w:t>
      </w:r>
    </w:p>
    <w:p>
      <w:pPr>
        <w:ind w:left="210" w:hanging="210" w:hanging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（2） 96；                                                              （1分）</w:t>
      </w:r>
    </w:p>
    <w:p>
      <w:pPr>
        <w:ind w:left="210" w:hanging="210" w:hanging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（3） ①温度保持不变；② 能看到水中出现大量气泡，且上升时气泡逐渐变大   （2分）</w:t>
      </w:r>
    </w:p>
    <w:p>
      <w:pPr>
        <w:ind w:left="210" w:hanging="210" w:hangingChars="1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（4）质量大                                                             （1分）</w:t>
      </w:r>
    </w:p>
    <w:p>
      <w:pPr>
        <w:rPr>
          <w:rFonts w:ascii="宋体" w:hAnsi="宋体"/>
        </w:rPr>
      </w:pPr>
      <w:r>
        <w:rPr>
          <w:rFonts w:ascii="宋体" w:hAnsi="宋体"/>
        </w:rPr>
        <w:t>29</w:t>
      </w:r>
      <w:r>
        <w:rPr>
          <w:rFonts w:hint="eastAsia" w:ascii="宋体" w:hAnsi="宋体"/>
        </w:rPr>
        <w:t>.（6分）</w:t>
      </w: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（1）垂直；</w:t>
      </w:r>
      <w:r>
        <w:rPr>
          <w:rFonts w:hint="eastAsia" w:ascii="宋体" w:hAnsi="宋体"/>
        </w:rPr>
        <w:t>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分）</w:t>
      </w: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（2）蜡烛A</w:t>
      </w:r>
      <w:r>
        <w:rPr>
          <w:rFonts w:hint="eastAsia" w:ascii="宋体" w:hAnsi="宋体"/>
        </w:rPr>
        <w:t xml:space="preserve">                           （</w:t>
      </w:r>
      <w:r>
        <w:rPr>
          <w:rFonts w:ascii="宋体" w:hAnsi="宋体"/>
        </w:rPr>
        <w:t>1</w:t>
      </w:r>
      <w:r>
        <w:rPr>
          <w:rFonts w:hint="eastAsia" w:ascii="宋体" w:hAnsi="宋体"/>
        </w:rPr>
        <w:t>分）</w:t>
      </w: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（3）3.50 </w:t>
      </w:r>
      <w:r>
        <w:rPr>
          <w:rFonts w:hint="eastAsia" w:ascii="宋体" w:hAnsi="宋体"/>
        </w:rPr>
        <w:t xml:space="preserve"> （1分）</w:t>
      </w: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（4）在蜡烛B的位置放一个光屏,眼睛在B侧观察光屏,观察像能否成在光屏上。 （1分）                                                           </w:t>
      </w: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（5）便于确定像的位置；便于比较像与物的大小关系；</w:t>
      </w:r>
      <w:r>
        <w:rPr>
          <w:rFonts w:hint="eastAsia" w:ascii="宋体" w:hAnsi="宋体"/>
        </w:rPr>
        <w:t xml:space="preserve">                      （2分）</w:t>
      </w:r>
    </w:p>
    <w:p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  <w:szCs w:val="21"/>
        </w:rPr>
        <w:t>30.</w:t>
      </w:r>
      <w:r>
        <w:rPr>
          <w:rFonts w:hint="eastAsia" w:asciiTheme="minorEastAsia" w:hAnsiTheme="minorEastAsia" w:cstheme="minorEastAsia"/>
        </w:rPr>
        <w:t>（5分）</w:t>
      </w:r>
    </w:p>
    <w:p>
      <w:pPr>
        <w:pStyle w:val="2"/>
        <w:rPr>
          <w:rFonts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（1）如图所示                                                           （1分）</w:t>
      </w:r>
    </w:p>
    <w:p>
      <w:pPr>
        <w:pStyle w:val="2"/>
        <w:rPr>
          <w:rFonts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566545" cy="994410"/>
            <wp:effectExtent l="19050" t="0" r="0" b="0"/>
            <wp:docPr id="2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3" descr=" 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66545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1260475" cy="1175385"/>
            <wp:effectExtent l="19050" t="0" r="0" b="0"/>
            <wp:docPr id="28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 descr=" 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60475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（2）断路                                                               （1分）</w:t>
      </w:r>
    </w:p>
    <w:p>
      <w:pPr>
        <w:rPr>
          <w:rFonts w:asciiTheme="minorEastAsia" w:hAnsiTheme="minorEastAsia" w:cstheme="minorEastAsia"/>
          <w:color w:val="000000"/>
          <w:szCs w:val="21"/>
        </w:rPr>
      </w:pPr>
      <w:r>
        <w:rPr>
          <w:rFonts w:hint="eastAsia" w:asciiTheme="minorEastAsia" w:hAnsiTheme="minorEastAsia" w:cstheme="minorEastAsia"/>
        </w:rPr>
        <w:t>（3）①如图所示；</w:t>
      </w:r>
      <w:r>
        <w:rPr>
          <w:rFonts w:hint="eastAsia" w:asciiTheme="minorEastAsia" w:hAnsiTheme="minorEastAsia" w:cstheme="minorEastAsia"/>
          <w:color w:val="000000"/>
          <w:szCs w:val="21"/>
        </w:rPr>
        <w:t>（2分）</w:t>
      </w:r>
      <w:r>
        <w:rPr>
          <w:rFonts w:hint="eastAsia" w:asciiTheme="minorEastAsia" w:hAnsiTheme="minorEastAsia" w:cstheme="minorEastAsia"/>
        </w:rPr>
        <w:t>②</w:t>
      </w:r>
      <w:r>
        <w:rPr>
          <w:rFonts w:hint="eastAsia" w:asciiTheme="minorEastAsia" w:hAnsiTheme="minorEastAsia" w:cstheme="minorEastAsia"/>
          <w:color w:val="000000"/>
          <w:szCs w:val="21"/>
        </w:rPr>
        <w:t>电压一定时，通过导体的电流与电阻成反比。      （1分）</w:t>
      </w:r>
    </w:p>
    <w:p>
      <w:pPr>
        <w:pStyle w:val="2"/>
        <w:adjustRightInd w:val="0"/>
        <w:snapToGrid w:val="0"/>
        <w:spacing w:after="0"/>
      </w:pPr>
      <w:r>
        <w:rPr>
          <w:rFonts w:hint="eastAsia" w:ascii="宋体" w:hAnsi="宋体"/>
        </w:rPr>
        <w:t>31.（5分）</w:t>
      </w:r>
    </w:p>
    <w:p>
      <w:pPr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（1）木块与桌面之间有摩擦力，影响二力的大小关系；滚动摩擦比滑动摩擦小   </w:t>
      </w:r>
      <w:r>
        <w:rPr>
          <w:rFonts w:hint="eastAsia" w:ascii="宋体" w:hAnsi="宋体"/>
          <w:bCs/>
          <w:szCs w:val="21"/>
        </w:rPr>
        <w:t>（2分）</w:t>
      </w:r>
    </w:p>
    <w:p>
      <w:pPr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（2）轻；让硬塑料片两侧细绳的拉力在一条直线上                           </w:t>
      </w:r>
      <w:r>
        <w:rPr>
          <w:rFonts w:hint="eastAsia" w:ascii="宋体" w:hAnsi="宋体"/>
          <w:bCs/>
          <w:szCs w:val="21"/>
        </w:rPr>
        <w:t>（2分）</w:t>
      </w:r>
    </w:p>
    <w:p>
      <w:pPr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（3）用手将木块扭转一定角度，然后松手，观察木块运动状态的变化           </w:t>
      </w:r>
      <w:r>
        <w:rPr>
          <w:rFonts w:hint="eastAsia" w:ascii="宋体" w:hAnsi="宋体"/>
          <w:bCs/>
          <w:szCs w:val="21"/>
        </w:rPr>
        <w:t>（1分）</w:t>
      </w:r>
    </w:p>
    <w:p>
      <w:pPr>
        <w:adjustRightInd w:val="0"/>
        <w:snapToGrid w:val="0"/>
      </w:pPr>
    </w:p>
    <w:p>
      <w:r>
        <w:t xml:space="preserve"> </w:t>
      </w: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07B1FE"/>
    <w:multiLevelType w:val="singleLevel"/>
    <w:tmpl w:val="6207B1FE"/>
    <w:lvl w:ilvl="0" w:tentative="0">
      <w:start w:val="2"/>
      <w:numFmt w:val="chineseCounting"/>
      <w:suff w:val="nothing"/>
      <w:lvlText w:val="%1．"/>
      <w:lvlJc w:val="left"/>
    </w:lvl>
  </w:abstractNum>
  <w:abstractNum w:abstractNumId="1">
    <w:nsid w:val="6207B365"/>
    <w:multiLevelType w:val="singleLevel"/>
    <w:tmpl w:val="6207B365"/>
    <w:lvl w:ilvl="0" w:tentative="0">
      <w:start w:val="15"/>
      <w:numFmt w:val="decimal"/>
      <w:suff w:val="nothing"/>
      <w:lvlText w:val="%1."/>
      <w:lvlJc w:val="left"/>
    </w:lvl>
  </w:abstractNum>
  <w:abstractNum w:abstractNumId="2">
    <w:nsid w:val="69E8F127"/>
    <w:multiLevelType w:val="singleLevel"/>
    <w:tmpl w:val="69E8F127"/>
    <w:lvl w:ilvl="0" w:tentative="0">
      <w:start w:val="2"/>
      <w:numFmt w:val="decimal"/>
      <w:suff w:val="space"/>
      <w:lvlText w:val="（%1）"/>
      <w:lvlJc w:val="left"/>
      <w:pPr>
        <w:ind w:left="145" w:firstLine="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146F5"/>
    <w:rsid w:val="001005EC"/>
    <w:rsid w:val="00183C51"/>
    <w:rsid w:val="0031704F"/>
    <w:rsid w:val="00326D7D"/>
    <w:rsid w:val="003C7203"/>
    <w:rsid w:val="004151FC"/>
    <w:rsid w:val="004939EF"/>
    <w:rsid w:val="004B2D15"/>
    <w:rsid w:val="004D3315"/>
    <w:rsid w:val="00523575"/>
    <w:rsid w:val="00591801"/>
    <w:rsid w:val="006F120F"/>
    <w:rsid w:val="00985036"/>
    <w:rsid w:val="009A7ADC"/>
    <w:rsid w:val="00A146F5"/>
    <w:rsid w:val="00A71265"/>
    <w:rsid w:val="00C02FC6"/>
    <w:rsid w:val="00CA0309"/>
    <w:rsid w:val="00ED20C6"/>
    <w:rsid w:val="3A4F6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11"/>
    <w:qFormat/>
    <w:uiPriority w:val="0"/>
    <w:pPr>
      <w:spacing w:after="120"/>
    </w:pPr>
    <w:rPr>
      <w:rFonts w:ascii="Times New Roman" w:hAnsi="Times New Roman" w:eastAsia="宋体" w:cs="Times New Roman"/>
    </w:r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页眉 Char"/>
    <w:basedOn w:val="6"/>
    <w:link w:val="5"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4"/>
    <w:uiPriority w:val="99"/>
    <w:rPr>
      <w:sz w:val="18"/>
      <w:szCs w:val="18"/>
    </w:rPr>
  </w:style>
  <w:style w:type="character" w:customStyle="1" w:styleId="11">
    <w:name w:val="正文文本 Char"/>
    <w:basedOn w:val="6"/>
    <w:link w:val="2"/>
    <w:uiPriority w:val="0"/>
    <w:rPr>
      <w:rFonts w:ascii="Times New Roman" w:hAnsi="Times New Roman" w:eastAsia="宋体" w:cs="Times New Roman"/>
    </w:rPr>
  </w:style>
  <w:style w:type="character" w:customStyle="1" w:styleId="12">
    <w:name w:val="批注框文本 Char"/>
    <w:basedOn w:val="6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microsoft.com/office/2007/relationships/hdphoto" Target="media/hdphoto1.wdp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theme" Target="theme/theme1.xml"/><Relationship Id="rId29" Type="http://schemas.openxmlformats.org/officeDocument/2006/relationships/image" Target="media/image22.png"/><Relationship Id="rId28" Type="http://schemas.openxmlformats.org/officeDocument/2006/relationships/image" Target="media/image21.jpeg"/><Relationship Id="rId27" Type="http://schemas.microsoft.com/office/2007/relationships/hdphoto" Target="media/hdphoto4.wdp"/><Relationship Id="rId26" Type="http://schemas.openxmlformats.org/officeDocument/2006/relationships/image" Target="media/image20.png"/><Relationship Id="rId25" Type="http://schemas.openxmlformats.org/officeDocument/2006/relationships/image" Target="media/image19.jpeg"/><Relationship Id="rId24" Type="http://schemas.openxmlformats.org/officeDocument/2006/relationships/image" Target="media/image18.jpeg"/><Relationship Id="rId23" Type="http://schemas.openxmlformats.org/officeDocument/2006/relationships/image" Target="media/image17.jpeg"/><Relationship Id="rId22" Type="http://schemas.openxmlformats.org/officeDocument/2006/relationships/image" Target="media/image16.jpeg"/><Relationship Id="rId21" Type="http://schemas.openxmlformats.org/officeDocument/2006/relationships/image" Target="media/image15.jpeg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0.png"/><Relationship Id="rId15" Type="http://schemas.microsoft.com/office/2007/relationships/hdphoto" Target="media/hdphoto3.wdp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microsoft.com/office/2007/relationships/hdphoto" Target="media/hdphoto2.wdp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963</Words>
  <Characters>5492</Characters>
  <Lines>45</Lines>
  <Paragraphs>12</Paragraphs>
  <TotalTime>1</TotalTime>
  <ScaleCrop>false</ScaleCrop>
  <LinksUpToDate>false</LinksUpToDate>
  <CharactersWithSpaces>6443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2023-04-19T06:55:00Z</dcterms:created>
  <dcterms:modified xsi:type="dcterms:W3CDTF">2023-09-12T02:01:56Z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