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drawing>
          <wp:anchor distT="0" distB="0" distL="114300" distR="114300" simplePos="0" relativeHeight="251658240" behindDoc="0" locked="0" layoutInCell="1" allowOverlap="1">
            <wp:simplePos x="0" y="0"/>
            <wp:positionH relativeFrom="page">
              <wp:posOffset>10756900</wp:posOffset>
            </wp:positionH>
            <wp:positionV relativeFrom="topMargin">
              <wp:posOffset>12293600</wp:posOffset>
            </wp:positionV>
            <wp:extent cx="355600" cy="457200"/>
            <wp:effectExtent l="19050" t="0" r="6350" b="0"/>
            <wp:wrapNone/>
            <wp:docPr id="100040" name="图片 1000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descr=" "/>
                    <pic:cNvPicPr>
                      <a:picLocks noChangeAspect="1"/>
                    </pic:cNvPicPr>
                  </pic:nvPicPr>
                  <pic:blipFill>
                    <a:blip r:embed="rId4"/>
                    <a:stretch>
                      <a:fillRect/>
                    </a:stretch>
                  </pic:blipFill>
                  <pic:spPr>
                    <a:xfrm>
                      <a:off x="0" y="0"/>
                      <a:ext cx="355600" cy="457200"/>
                    </a:xfrm>
                    <a:prstGeom prst="rect">
                      <a:avLst/>
                    </a:prstGeom>
                  </pic:spPr>
                </pic:pic>
              </a:graphicData>
            </a:graphic>
          </wp:anchor>
        </w:drawing>
      </w:r>
      <w:r>
        <w:rPr>
          <w:rFonts w:hint="eastAsia"/>
          <w:b/>
          <w:sz w:val="32"/>
          <w:szCs w:val="32"/>
        </w:rPr>
        <w:t>九年级化学期中样题</w:t>
      </w:r>
    </w:p>
    <w:p>
      <w:pPr>
        <w:rPr>
          <w:b/>
          <w:sz w:val="24"/>
          <w:szCs w:val="24"/>
        </w:rPr>
      </w:pPr>
      <w:r>
        <w:rPr>
          <w:rFonts w:hint="eastAsia"/>
          <w:b/>
          <w:sz w:val="24"/>
          <w:szCs w:val="24"/>
        </w:rPr>
        <w:t>可能用到的相对原子质量：</w:t>
      </w:r>
      <w:r>
        <w:rPr>
          <w:b/>
          <w:sz w:val="24"/>
          <w:szCs w:val="24"/>
        </w:rPr>
        <w:t>H:1 C:12  O:16 Cl:35.5 Ca:40 Fe:56 Zn:65</w:t>
      </w:r>
    </w:p>
    <w:p>
      <w:pPr>
        <w:rPr>
          <w:b/>
          <w:sz w:val="24"/>
          <w:szCs w:val="24"/>
        </w:rPr>
      </w:pPr>
      <w:r>
        <w:rPr>
          <w:rFonts w:hint="eastAsia"/>
          <w:b/>
          <w:sz w:val="24"/>
          <w:szCs w:val="24"/>
        </w:rPr>
        <w:t>一、选择题</w:t>
      </w:r>
      <w:r>
        <w:rPr>
          <w:b/>
          <w:sz w:val="24"/>
          <w:szCs w:val="24"/>
        </w:rPr>
        <w:t>(</w:t>
      </w:r>
      <w:r>
        <w:rPr>
          <w:rFonts w:hint="eastAsia"/>
          <w:b/>
          <w:sz w:val="24"/>
          <w:szCs w:val="24"/>
        </w:rPr>
        <w:t>本题包括</w:t>
      </w:r>
      <w:r>
        <w:rPr>
          <w:b/>
          <w:sz w:val="24"/>
          <w:szCs w:val="24"/>
        </w:rPr>
        <w:t>10</w:t>
      </w:r>
      <w:r>
        <w:rPr>
          <w:rFonts w:hint="eastAsia"/>
          <w:b/>
          <w:sz w:val="24"/>
          <w:szCs w:val="24"/>
        </w:rPr>
        <w:t>个小题，每小题</w:t>
      </w:r>
      <w:r>
        <w:rPr>
          <w:b/>
          <w:sz w:val="24"/>
          <w:szCs w:val="24"/>
        </w:rPr>
        <w:t>2</w:t>
      </w:r>
      <w:r>
        <w:rPr>
          <w:rFonts w:hint="eastAsia"/>
          <w:b/>
          <w:sz w:val="24"/>
          <w:szCs w:val="24"/>
        </w:rPr>
        <w:t>分，共</w:t>
      </w:r>
      <w:r>
        <w:rPr>
          <w:b/>
          <w:sz w:val="24"/>
          <w:szCs w:val="24"/>
        </w:rPr>
        <w:t>20</w:t>
      </w:r>
      <w:r>
        <w:rPr>
          <w:rFonts w:hint="eastAsia"/>
          <w:b/>
          <w:sz w:val="24"/>
          <w:szCs w:val="24"/>
        </w:rPr>
        <w:t>分，每小题只有一个选项符合题意</w:t>
      </w:r>
      <w:r>
        <w:rPr>
          <w:b/>
          <w:sz w:val="24"/>
          <w:szCs w:val="24"/>
        </w:rPr>
        <w:t>)</w:t>
      </w:r>
    </w:p>
    <w:p>
      <w:r>
        <w:t>1.</w:t>
      </w:r>
      <w:r>
        <w:rPr>
          <w:rFonts w:hint="eastAsia"/>
        </w:rPr>
        <w:t>物质世界充满了变化。下列过程中，没有发生化学变化的是</w:t>
      </w:r>
    </w:p>
    <w:p>
      <w:r>
        <w:t>A.</w:t>
      </w:r>
      <w:r>
        <w:rPr>
          <w:rFonts w:hint="eastAsia"/>
        </w:rPr>
        <w:t>矿石炼铁</w:t>
      </w:r>
      <w:r>
        <w:t>B.</w:t>
      </w:r>
      <w:r>
        <w:rPr>
          <w:rFonts w:hint="eastAsia"/>
        </w:rPr>
        <w:t>面包发毒</w:t>
      </w:r>
      <w:r>
        <w:t>C.</w:t>
      </w:r>
      <w:r>
        <w:rPr>
          <w:rFonts w:hint="eastAsia"/>
        </w:rPr>
        <w:t>篆刻印章</w:t>
      </w:r>
      <w:r>
        <w:t>D.</w:t>
      </w:r>
      <w:r>
        <w:rPr>
          <w:rFonts w:hint="eastAsia"/>
        </w:rPr>
        <w:t>焚烧秸秆</w:t>
      </w:r>
    </w:p>
    <w:p>
      <w:r>
        <w:t>2.</w:t>
      </w:r>
      <w:r>
        <w:rPr>
          <w:rFonts w:hint="eastAsia"/>
        </w:rPr>
        <w:t>绿水青山就是金山银山。下列做法与这句话相违背的是</w:t>
      </w:r>
    </w:p>
    <w:p>
      <w:r>
        <w:t>A.</w:t>
      </w:r>
      <w:r>
        <w:rPr>
          <w:rFonts w:hint="eastAsia"/>
        </w:rPr>
        <w:t>直接将植物秸秆焚烧还田，提高土壤肥力</w:t>
      </w:r>
    </w:p>
    <w:p>
      <w:r>
        <w:t>B.</w:t>
      </w:r>
      <w:r>
        <w:rPr>
          <w:rFonts w:hint="eastAsia"/>
        </w:rPr>
        <w:t>改进污水处理技术，减少水体污染</w:t>
      </w:r>
    </w:p>
    <w:p>
      <w:r>
        <w:t>C.</w:t>
      </w:r>
      <w:r>
        <w:rPr>
          <w:rFonts w:hint="eastAsia"/>
        </w:rPr>
        <w:t>垃圾分类回收，变废为宝，美化家园</w:t>
      </w:r>
    </w:p>
    <w:p>
      <w:r>
        <w:t>D.</w:t>
      </w:r>
      <w:r>
        <w:rPr>
          <w:rFonts w:hint="eastAsia"/>
        </w:rPr>
        <w:t>使用新型可降解塑料，减少白色污染</w:t>
      </w:r>
    </w:p>
    <w:p>
      <w:r>
        <w:t>3.</w:t>
      </w:r>
      <w:r>
        <w:rPr>
          <w:rFonts w:hint="eastAsia"/>
        </w:rPr>
        <w:t>下列图示实验操作中，正确的是</w:t>
      </w:r>
    </w:p>
    <w:p>
      <w:r>
        <w:t>A.</w:t>
      </w:r>
      <w:r>
        <w:rPr>
          <w:rFonts w:hint="eastAsia"/>
        </w:rPr>
        <w:t>检查装置气密性</w:t>
      </w:r>
      <w:r>
        <w:drawing>
          <wp:inline distT="0" distB="0" distL="0" distR="0">
            <wp:extent cx="742950" cy="552450"/>
            <wp:effectExtent l="19050" t="0" r="0" b="0"/>
            <wp:docPr id="460" name="图片 4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 name="图片 460" descr=" "/>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742950" cy="552450"/>
                    </a:xfrm>
                    <a:prstGeom prst="rect">
                      <a:avLst/>
                    </a:prstGeom>
                    <a:noFill/>
                    <a:ln>
                      <a:noFill/>
                    </a:ln>
                  </pic:spPr>
                </pic:pic>
              </a:graphicData>
            </a:graphic>
          </wp:inline>
        </w:drawing>
      </w:r>
      <w:r>
        <w:t>B.</w:t>
      </w:r>
      <w:r>
        <w:rPr>
          <w:rFonts w:hint="eastAsia"/>
        </w:rPr>
        <w:t>测定溶液</w:t>
      </w:r>
      <w:r>
        <w:t>pH</w:t>
      </w:r>
      <w:r>
        <w:drawing>
          <wp:inline distT="0" distB="0" distL="0" distR="0">
            <wp:extent cx="685800" cy="542925"/>
            <wp:effectExtent l="19050" t="0" r="0" b="0"/>
            <wp:docPr id="459" name="图片 4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图片 459" descr=" "/>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685800" cy="542925"/>
                    </a:xfrm>
                    <a:prstGeom prst="rect">
                      <a:avLst/>
                    </a:prstGeom>
                    <a:noFill/>
                    <a:ln>
                      <a:noFill/>
                    </a:ln>
                  </pic:spPr>
                </pic:pic>
              </a:graphicData>
            </a:graphic>
          </wp:inline>
        </w:drawing>
      </w:r>
    </w:p>
    <w:p>
      <w:r>
        <w:t>C.</w:t>
      </w:r>
      <w:r>
        <w:rPr>
          <w:rFonts w:hint="eastAsia"/>
        </w:rPr>
        <w:t>量水的体积</w:t>
      </w:r>
      <w:r>
        <w:drawing>
          <wp:inline distT="0" distB="0" distL="0" distR="0">
            <wp:extent cx="561975" cy="514350"/>
            <wp:effectExtent l="19050" t="0" r="9525" b="0"/>
            <wp:docPr id="458" name="图片 4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图片 458" descr=" "/>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561975" cy="514350"/>
                    </a:xfrm>
                    <a:prstGeom prst="rect">
                      <a:avLst/>
                    </a:prstGeom>
                    <a:noFill/>
                    <a:ln>
                      <a:noFill/>
                    </a:ln>
                  </pic:spPr>
                </pic:pic>
              </a:graphicData>
            </a:graphic>
          </wp:inline>
        </w:drawing>
      </w:r>
      <w:r>
        <w:t>D.</w:t>
      </w:r>
      <w:r>
        <w:rPr>
          <w:rFonts w:hint="eastAsia"/>
        </w:rPr>
        <w:t>过滤</w:t>
      </w:r>
      <w:r>
        <w:drawing>
          <wp:inline distT="0" distB="0" distL="0" distR="0">
            <wp:extent cx="523875" cy="609600"/>
            <wp:effectExtent l="19050" t="0" r="9525" b="0"/>
            <wp:docPr id="457" name="图片 4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图片 457" descr=" "/>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523875" cy="609600"/>
                    </a:xfrm>
                    <a:prstGeom prst="rect">
                      <a:avLst/>
                    </a:prstGeom>
                    <a:noFill/>
                    <a:ln>
                      <a:noFill/>
                    </a:ln>
                  </pic:spPr>
                </pic:pic>
              </a:graphicData>
            </a:graphic>
          </wp:inline>
        </w:drawing>
      </w:r>
    </w:p>
    <w:p>
      <w:r>
        <w:t>4.</w:t>
      </w:r>
      <w:r>
        <w:rPr>
          <w:rFonts w:hint="eastAsia"/>
        </w:rPr>
        <w:t>对下列事实的解释不正确的是</w:t>
      </w:r>
    </w:p>
    <w:p/>
    <w:p>
      <w:r>
        <w:t xml:space="preserve">A </w:t>
      </w:r>
      <w:r>
        <w:rPr>
          <w:rFonts w:hint="eastAsia"/>
        </w:rPr>
        <w:t>五月槐花香浓郁，六月荷塘清久远分子是不断运动的</w:t>
      </w:r>
      <w:r>
        <w:t>:</w:t>
      </w:r>
      <w:r>
        <w:rPr>
          <w:rFonts w:hint="eastAsia"/>
        </w:rPr>
        <w:t>不同分子性质不同</w:t>
      </w:r>
      <w:r>
        <w:t xml:space="preserve">B </w:t>
      </w:r>
      <w:r>
        <w:rPr>
          <w:rFonts w:hint="eastAsia"/>
        </w:rPr>
        <w:t>家中绿植枝叶生长不茂盛，叶色淡黄缺少氮肥</w:t>
      </w:r>
    </w:p>
    <w:p/>
    <w:tbl>
      <w:tblPr>
        <w:tblStyle w:val="28"/>
        <w:tblW w:w="7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3576"/>
        <w:gridCol w:w="3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p>
        </w:tc>
        <w:tc>
          <w:tcPr>
            <w:tcW w:w="357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事实</w:t>
            </w:r>
          </w:p>
        </w:tc>
        <w:tc>
          <w:tcPr>
            <w:tcW w:w="378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A</w:t>
            </w:r>
          </w:p>
        </w:tc>
        <w:tc>
          <w:tcPr>
            <w:tcW w:w="357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五月槐花香浓郁，六月荷塘清久远</w:t>
            </w:r>
          </w:p>
        </w:tc>
        <w:tc>
          <w:tcPr>
            <w:tcW w:w="378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分子是不断运动的；不同分子性质不同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eastAsiaTheme="minorEastAsia" w:cstheme="minorBidi"/>
                <w:kern w:val="2"/>
                <w:szCs w:val="22"/>
              </w:rPr>
              <w:t>B</w:t>
            </w:r>
          </w:p>
        </w:tc>
        <w:tc>
          <w:tcPr>
            <w:tcW w:w="357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家中绿植枝叶生长不茂盛，叶色淡黄</w:t>
            </w:r>
          </w:p>
        </w:tc>
        <w:tc>
          <w:tcPr>
            <w:tcW w:w="378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缺少氮肥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eastAsiaTheme="minorEastAsia" w:cstheme="minorBidi"/>
                <w:kern w:val="2"/>
                <w:szCs w:val="22"/>
              </w:rPr>
              <w:t>C</w:t>
            </w:r>
          </w:p>
        </w:tc>
        <w:tc>
          <w:tcPr>
            <w:tcW w:w="357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用洗洁精洗去餐盘上的油渍</w:t>
            </w:r>
          </w:p>
        </w:tc>
        <w:tc>
          <w:tcPr>
            <w:tcW w:w="378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洗洁精能溶解油渍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eastAsiaTheme="minorEastAsia" w:cstheme="minorBidi"/>
                <w:kern w:val="2"/>
                <w:szCs w:val="22"/>
              </w:rPr>
              <w:t>D</w:t>
            </w:r>
          </w:p>
        </w:tc>
        <w:tc>
          <w:tcPr>
            <w:tcW w:w="357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常用醋酸或盐酸除水垢</w:t>
            </w:r>
          </w:p>
        </w:tc>
        <w:tc>
          <w:tcPr>
            <w:tcW w:w="378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醋酸和盐酸中均含有</w:t>
            </w:r>
            <w:r>
              <w:rPr>
                <w:rFonts w:eastAsiaTheme="minorEastAsia" w:cstheme="minorBidi"/>
                <w:kern w:val="2"/>
                <w:szCs w:val="22"/>
              </w:rPr>
              <w:t>H</w:t>
            </w:r>
            <w:r>
              <w:rPr>
                <w:rFonts w:eastAsiaTheme="minorEastAsia" w:cstheme="minorBidi"/>
                <w:kern w:val="2"/>
                <w:szCs w:val="22"/>
                <w:vertAlign w:val="superscript"/>
              </w:rPr>
              <w:t>+</w:t>
            </w:r>
          </w:p>
        </w:tc>
      </w:tr>
    </w:tbl>
    <w:p>
      <w:r>
        <w:t>5.</w:t>
      </w:r>
      <w:r>
        <w:rPr>
          <w:rFonts w:hint="eastAsia"/>
        </w:rPr>
        <w:t>我国的北斗导航</w:t>
      </w:r>
      <w:r>
        <w:t>“</w:t>
      </w:r>
      <w:r>
        <w:rPr>
          <w:rFonts w:hint="eastAsia"/>
        </w:rPr>
        <w:t>收官之星</w:t>
      </w:r>
      <w:r>
        <w:t>”</w:t>
      </w:r>
      <w:r>
        <w:rPr>
          <w:rFonts w:hint="eastAsia"/>
        </w:rPr>
        <w:t>在西昌发射成功，北斗导航卫星系统采用铷原子钟提供精确时间。铷元素在元素周期表中的相关信息与铷原子的原子结构示意图如图所示。下列说法不正确的是</w:t>
      </w:r>
    </w:p>
    <w:p>
      <w:r>
        <w:drawing>
          <wp:inline distT="0" distB="0" distL="0" distR="0">
            <wp:extent cx="1313815" cy="828040"/>
            <wp:effectExtent l="19050" t="0" r="164" b="0"/>
            <wp:docPr id="464" name="图片 4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图片 464" descr=" "/>
                    <pic:cNvPicPr>
                      <a:picLocks noChangeAspect="1"/>
                    </pic:cNvPicPr>
                  </pic:nvPicPr>
                  <pic:blipFill>
                    <a:blip r:embed="rId9"/>
                    <a:stretch>
                      <a:fillRect/>
                    </a:stretch>
                  </pic:blipFill>
                  <pic:spPr>
                    <a:xfrm>
                      <a:off x="0" y="0"/>
                      <a:ext cx="1314286" cy="828571"/>
                    </a:xfrm>
                    <a:prstGeom prst="rect">
                      <a:avLst/>
                    </a:prstGeom>
                  </pic:spPr>
                </pic:pic>
              </a:graphicData>
            </a:graphic>
          </wp:inline>
        </w:drawing>
      </w:r>
    </w:p>
    <w:p>
      <w:r>
        <w:t>A.</w:t>
      </w:r>
      <w:r>
        <w:rPr>
          <w:rFonts w:hint="eastAsia"/>
        </w:rPr>
        <w:t>铷单质具有导电性</w:t>
      </w:r>
      <w:r>
        <w:t>B.m</w:t>
      </w:r>
      <w:r>
        <w:rPr>
          <w:rFonts w:hint="eastAsia"/>
        </w:rPr>
        <w:t>的值是</w:t>
      </w:r>
      <w:r>
        <w:t>37</w:t>
      </w:r>
      <w:r>
        <w:rPr>
          <w:rFonts w:hint="eastAsia"/>
        </w:rPr>
        <w:t>，</w:t>
      </w:r>
      <w:r>
        <w:t>n</w:t>
      </w:r>
      <w:r>
        <w:rPr>
          <w:rFonts w:hint="eastAsia"/>
        </w:rPr>
        <w:t>的值是</w:t>
      </w:r>
      <w:r>
        <w:t>1</w:t>
      </w:r>
    </w:p>
    <w:p>
      <w:pPr>
        <w:rPr>
          <w:vertAlign w:val="subscript"/>
        </w:rPr>
      </w:pPr>
      <w:r>
        <w:t>C.</w:t>
      </w:r>
      <w:r>
        <w:rPr>
          <w:rFonts w:hint="eastAsia"/>
        </w:rPr>
        <w:t>铷的相对原子质量为</w:t>
      </w:r>
      <w:r>
        <w:t>85.47D.</w:t>
      </w:r>
      <w:r>
        <w:rPr>
          <w:rFonts w:hint="eastAsia"/>
        </w:rPr>
        <w:t>氯化铷的化学式为</w:t>
      </w:r>
      <w:r>
        <w:rPr>
          <w:rFonts w:eastAsiaTheme="minorEastAsia" w:cstheme="minorBidi"/>
          <w:kern w:val="2"/>
          <w:szCs w:val="22"/>
        </w:rPr>
        <w:t>RbCl</w:t>
      </w:r>
      <w:r>
        <w:rPr>
          <w:rFonts w:eastAsiaTheme="minorEastAsia" w:cstheme="minorBidi"/>
          <w:kern w:val="2"/>
          <w:szCs w:val="22"/>
          <w:vertAlign w:val="subscript"/>
        </w:rPr>
        <w:t>2</w:t>
      </w:r>
    </w:p>
    <w:p>
      <w:r>
        <w:t>6.</w:t>
      </w:r>
      <w:r>
        <w:rPr>
          <w:rFonts w:hint="eastAsia"/>
        </w:rPr>
        <w:t>推理和归纳是学习化学的重要方法。以下推理正确的是</w:t>
      </w:r>
    </w:p>
    <w:p>
      <w:r>
        <w:t>A.</w:t>
      </w:r>
      <w:r>
        <w:rPr>
          <w:rFonts w:hint="eastAsia"/>
        </w:rPr>
        <w:t>酸中一定含氢元素，所以含氢元素的化合物一定是酸</w:t>
      </w:r>
    </w:p>
    <w:p>
      <w:r>
        <w:t>B.</w:t>
      </w:r>
      <w:r>
        <w:rPr>
          <w:rFonts w:hint="eastAsia"/>
        </w:rPr>
        <w:t>分子是构成物质的微粒，所以物质都是由分子构成</w:t>
      </w:r>
    </w:p>
    <w:p>
      <w:r>
        <w:t>C.</w:t>
      </w:r>
      <w:r>
        <w:rPr>
          <w:rFonts w:hint="eastAsia"/>
        </w:rPr>
        <w:t>单质一定由同种元素组成，所以由同种元素组成的物质一定是单质</w:t>
      </w:r>
    </w:p>
    <w:p>
      <w:r>
        <w:t>D.</w:t>
      </w:r>
      <w:r>
        <w:rPr>
          <w:rFonts w:hint="eastAsia"/>
        </w:rPr>
        <w:t>碱性溶液的</w:t>
      </w:r>
      <w:r>
        <w:t>pH</w:t>
      </w:r>
      <w:r>
        <w:rPr>
          <w:rFonts w:hint="eastAsia"/>
        </w:rPr>
        <w:t>都大于</w:t>
      </w:r>
      <w:r>
        <w:t>7</w:t>
      </w:r>
      <w:r>
        <w:rPr>
          <w:rFonts w:hint="eastAsia"/>
        </w:rPr>
        <w:t>，所以</w:t>
      </w:r>
      <w:r>
        <w:t>pH</w:t>
      </w:r>
      <w:r>
        <w:rPr>
          <w:rFonts w:hint="eastAsia"/>
        </w:rPr>
        <w:t>大于</w:t>
      </w:r>
      <w:r>
        <w:t>7</w:t>
      </w:r>
      <w:r>
        <w:rPr>
          <w:rFonts w:hint="eastAsia"/>
        </w:rPr>
        <w:t>的溶液一定是碱性溶液</w:t>
      </w:r>
    </w:p>
    <w:p>
      <w:r>
        <w:t>7.</w:t>
      </w:r>
      <w:r>
        <w:rPr>
          <w:rFonts w:hint="eastAsia"/>
        </w:rPr>
        <w:t>下列实验的设计正确的是</w:t>
      </w:r>
    </w:p>
    <w:p>
      <w:r>
        <w:rPr>
          <w:rFonts w:hint="eastAsia"/>
        </w:rPr>
        <w:t>一小卵石红磷故白</w:t>
      </w:r>
    </w:p>
    <w:p>
      <w:r>
        <w:drawing>
          <wp:inline distT="0" distB="0" distL="0" distR="0">
            <wp:extent cx="628650" cy="609600"/>
            <wp:effectExtent l="19050" t="0" r="0" b="0"/>
            <wp:docPr id="454" name="图片 4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 name="图片 454" descr=" "/>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628650" cy="609600"/>
                    </a:xfrm>
                    <a:prstGeom prst="rect">
                      <a:avLst/>
                    </a:prstGeom>
                    <a:noFill/>
                    <a:ln>
                      <a:noFill/>
                    </a:ln>
                  </pic:spPr>
                </pic:pic>
              </a:graphicData>
            </a:graphic>
          </wp:inline>
        </w:drawing>
      </w:r>
      <w:r>
        <w:drawing>
          <wp:inline distT="0" distB="0" distL="0" distR="0">
            <wp:extent cx="466725" cy="609600"/>
            <wp:effectExtent l="19050" t="0" r="9525" b="0"/>
            <wp:docPr id="453" name="图片 4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 name="图片 453" descr=" "/>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66725" cy="609600"/>
                    </a:xfrm>
                    <a:prstGeom prst="rect">
                      <a:avLst/>
                    </a:prstGeom>
                    <a:noFill/>
                    <a:ln>
                      <a:noFill/>
                    </a:ln>
                  </pic:spPr>
                </pic:pic>
              </a:graphicData>
            </a:graphic>
          </wp:inline>
        </w:drawing>
      </w:r>
      <w:r>
        <w:drawing>
          <wp:inline distT="0" distB="0" distL="0" distR="0">
            <wp:extent cx="685800" cy="428625"/>
            <wp:effectExtent l="19050" t="0" r="0" b="0"/>
            <wp:docPr id="452" name="图片 4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 name="图片 452" descr=" "/>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685800" cy="428625"/>
                    </a:xfrm>
                    <a:prstGeom prst="rect">
                      <a:avLst/>
                    </a:prstGeom>
                    <a:noFill/>
                    <a:ln>
                      <a:noFill/>
                    </a:ln>
                  </pic:spPr>
                </pic:pic>
              </a:graphicData>
            </a:graphic>
          </wp:inline>
        </w:drawing>
      </w:r>
      <w:r>
        <w:drawing>
          <wp:inline distT="0" distB="0" distL="0" distR="0">
            <wp:extent cx="657225" cy="504825"/>
            <wp:effectExtent l="19050" t="0" r="9525" b="0"/>
            <wp:docPr id="451" name="图片 4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 name="图片 451" descr=" "/>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657225" cy="504825"/>
                    </a:xfrm>
                    <a:prstGeom prst="rect">
                      <a:avLst/>
                    </a:prstGeom>
                    <a:noFill/>
                    <a:ln>
                      <a:noFill/>
                    </a:ln>
                  </pic:spPr>
                </pic:pic>
              </a:graphicData>
            </a:graphic>
          </wp:inline>
        </w:drawing>
      </w:r>
      <w:r>
        <w:rPr>
          <w:rFonts w:hint="eastAsia"/>
        </w:rPr>
        <w:t>清性幻上</w:t>
      </w:r>
    </w:p>
    <w:p>
      <w:r>
        <w:t>k</w:t>
      </w:r>
      <w:r>
        <w:rPr>
          <w:rFonts w:hint="eastAsia"/>
        </w:rPr>
        <w:t>石白动松构</w:t>
      </w:r>
    </w:p>
    <w:p>
      <w:r>
        <w:t>A.</w:t>
      </w:r>
      <w:r>
        <w:rPr>
          <w:rFonts w:hint="eastAsia"/>
        </w:rPr>
        <w:t>探究空气中氧气的体积分数</w:t>
      </w:r>
      <w:r>
        <w:drawing>
          <wp:inline distT="0" distB="0" distL="0" distR="0">
            <wp:extent cx="885190" cy="866140"/>
            <wp:effectExtent l="19050" t="0" r="0" b="0"/>
            <wp:docPr id="465" name="图片 4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 name="图片 465" descr=" "/>
                    <pic:cNvPicPr>
                      <a:picLocks noChangeAspect="1"/>
                    </pic:cNvPicPr>
                  </pic:nvPicPr>
                  <pic:blipFill>
                    <a:blip r:embed="rId14"/>
                    <a:stretch>
                      <a:fillRect/>
                    </a:stretch>
                  </pic:blipFill>
                  <pic:spPr>
                    <a:xfrm>
                      <a:off x="0" y="0"/>
                      <a:ext cx="885714" cy="866667"/>
                    </a:xfrm>
                    <a:prstGeom prst="rect">
                      <a:avLst/>
                    </a:prstGeom>
                  </pic:spPr>
                </pic:pic>
              </a:graphicData>
            </a:graphic>
          </wp:inline>
        </w:drawing>
      </w:r>
      <w:r>
        <w:t>B.</w:t>
      </w:r>
      <w:r>
        <w:rPr>
          <w:rFonts w:hint="eastAsia"/>
        </w:rPr>
        <w:t>用简易净水器软化硬水</w:t>
      </w:r>
      <w:r>
        <w:drawing>
          <wp:inline distT="0" distB="0" distL="0" distR="0">
            <wp:extent cx="675640" cy="856615"/>
            <wp:effectExtent l="19050" t="0" r="0" b="0"/>
            <wp:docPr id="466" name="图片 4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图片 466" descr=" "/>
                    <pic:cNvPicPr>
                      <a:picLocks noChangeAspect="1"/>
                    </pic:cNvPicPr>
                  </pic:nvPicPr>
                  <pic:blipFill>
                    <a:blip r:embed="rId15"/>
                    <a:stretch>
                      <a:fillRect/>
                    </a:stretch>
                  </pic:blipFill>
                  <pic:spPr>
                    <a:xfrm>
                      <a:off x="0" y="0"/>
                      <a:ext cx="676190" cy="857143"/>
                    </a:xfrm>
                    <a:prstGeom prst="rect">
                      <a:avLst/>
                    </a:prstGeom>
                  </pic:spPr>
                </pic:pic>
              </a:graphicData>
            </a:graphic>
          </wp:inline>
        </w:drawing>
      </w:r>
    </w:p>
    <w:p>
      <w:r>
        <w:t>C.</w:t>
      </w:r>
      <w:r>
        <w:rPr>
          <w:rFonts w:hint="eastAsia"/>
        </w:rPr>
        <w:t>探究质量守恒定律</w:t>
      </w:r>
      <w:r>
        <w:drawing>
          <wp:inline distT="0" distB="0" distL="0" distR="0">
            <wp:extent cx="904240" cy="599440"/>
            <wp:effectExtent l="19050" t="0" r="0" b="0"/>
            <wp:docPr id="467" name="图片 4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 name="图片 467" descr=" "/>
                    <pic:cNvPicPr>
                      <a:picLocks noChangeAspect="1"/>
                    </pic:cNvPicPr>
                  </pic:nvPicPr>
                  <pic:blipFill>
                    <a:blip r:embed="rId16"/>
                    <a:stretch>
                      <a:fillRect/>
                    </a:stretch>
                  </pic:blipFill>
                  <pic:spPr>
                    <a:xfrm>
                      <a:off x="0" y="0"/>
                      <a:ext cx="904762" cy="600000"/>
                    </a:xfrm>
                    <a:prstGeom prst="rect">
                      <a:avLst/>
                    </a:prstGeom>
                  </pic:spPr>
                </pic:pic>
              </a:graphicData>
            </a:graphic>
          </wp:inline>
        </w:drawing>
      </w:r>
      <w:r>
        <w:t xml:space="preserve"> D.</w:t>
      </w:r>
      <w:r>
        <w:rPr>
          <w:rFonts w:hint="eastAsia"/>
        </w:rPr>
        <w:t>探究可燃物燃烧需要的条件</w:t>
      </w:r>
      <w:r>
        <w:drawing>
          <wp:inline distT="0" distB="0" distL="0" distR="0">
            <wp:extent cx="913765" cy="713740"/>
            <wp:effectExtent l="19050" t="0" r="114" b="0"/>
            <wp:docPr id="468" name="图片 4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图片 468" descr=" "/>
                    <pic:cNvPicPr>
                      <a:picLocks noChangeAspect="1"/>
                    </pic:cNvPicPr>
                  </pic:nvPicPr>
                  <pic:blipFill>
                    <a:blip r:embed="rId17"/>
                    <a:stretch>
                      <a:fillRect/>
                    </a:stretch>
                  </pic:blipFill>
                  <pic:spPr>
                    <a:xfrm>
                      <a:off x="0" y="0"/>
                      <a:ext cx="914286" cy="714286"/>
                    </a:xfrm>
                    <a:prstGeom prst="rect">
                      <a:avLst/>
                    </a:prstGeom>
                  </pic:spPr>
                </pic:pic>
              </a:graphicData>
            </a:graphic>
          </wp:inline>
        </w:drawing>
      </w:r>
    </w:p>
    <w:p>
      <w:r>
        <w:t>8.</w:t>
      </w:r>
      <w:r>
        <w:rPr>
          <w:rFonts w:hint="eastAsia"/>
        </w:rPr>
        <w:t>下列各组离子在水溶液中一定能大量共存，并形成无色溶液的是</w:t>
      </w:r>
    </w:p>
    <w:p>
      <w:r>
        <w:t>A.</w:t>
      </w:r>
      <w:r>
        <w:rPr>
          <w:rFonts w:eastAsiaTheme="minorEastAsia" w:cstheme="minorBidi"/>
          <w:kern w:val="2"/>
          <w:szCs w:val="22"/>
        </w:rPr>
        <w:t>Cu</w:t>
      </w:r>
      <w:r>
        <w:rPr>
          <w:rFonts w:eastAsiaTheme="minorEastAsia" w:cstheme="minorBidi"/>
          <w:kern w:val="2"/>
          <w:szCs w:val="22"/>
          <w:vertAlign w:val="superscript"/>
        </w:rPr>
        <w:t>2+</w:t>
      </w:r>
      <w:r>
        <w:rPr>
          <w:rFonts w:hint="eastAsia"/>
        </w:rPr>
        <w:t>、</w:t>
      </w:r>
      <w:r>
        <w:t>H</w:t>
      </w:r>
      <w:r>
        <w:rPr>
          <w:vertAlign w:val="superscript"/>
        </w:rPr>
        <w:t>+</w:t>
      </w:r>
      <w:r>
        <w:rPr>
          <w:rFonts w:hint="eastAsia"/>
        </w:rPr>
        <w:t>、</w:t>
      </w:r>
      <w:r>
        <w:rPr>
          <w:kern w:val="2"/>
          <w:position w:val="-12"/>
          <w:szCs w:val="21"/>
        </w:rPr>
        <w:object>
          <v:shape id="_x0000_i1025" o:spt="75" alt=" " type="#_x0000_t75" style="height:18.75pt;width:24.75pt;" o:ole="t" filled="f" o:preferrelative="t" stroked="f" coordsize="21600,21600">
            <v:path/>
            <v:fill on="f" focussize="0,0"/>
            <v:stroke on="f" joinstyle="miter"/>
            <v:imagedata r:id="rId19" o:title=""/>
            <o:lock v:ext="edit" aspectratio="t"/>
            <w10:wrap type="none"/>
            <w10:anchorlock/>
          </v:shape>
          <o:OLEObject Type="Embed" ProgID="Equation.DSMT4" ShapeID="_x0000_i1025" DrawAspect="Content" ObjectID="_1468075725" r:id="rId18">
            <o:LockedField>false</o:LockedField>
          </o:OLEObject>
        </w:object>
      </w:r>
      <w:r>
        <w:rPr>
          <w:rFonts w:hint="eastAsia"/>
        </w:rPr>
        <w:t>、</w:t>
      </w:r>
      <w:r>
        <w:t>Cl</w:t>
      </w:r>
      <w:r>
        <w:rPr>
          <w:vertAlign w:val="superscript"/>
        </w:rPr>
        <w:t>-</w:t>
      </w:r>
      <w:r>
        <w:t xml:space="preserve"> B.</w:t>
      </w:r>
      <w:r>
        <w:rPr>
          <w:rFonts w:eastAsiaTheme="minorEastAsia" w:cstheme="minorBidi"/>
          <w:kern w:val="2"/>
          <w:szCs w:val="22"/>
        </w:rPr>
        <w:t>Ba</w:t>
      </w:r>
      <w:r>
        <w:rPr>
          <w:rFonts w:eastAsiaTheme="minorEastAsia" w:cstheme="minorBidi"/>
          <w:kern w:val="2"/>
          <w:szCs w:val="22"/>
          <w:vertAlign w:val="superscript"/>
        </w:rPr>
        <w:t>2+</w:t>
      </w:r>
      <w:r>
        <w:rPr>
          <w:rFonts w:hint="eastAsia"/>
        </w:rPr>
        <w:t>、</w:t>
      </w:r>
      <w:r>
        <w:rPr>
          <w:rFonts w:eastAsiaTheme="minorEastAsia" w:cstheme="minorBidi"/>
          <w:kern w:val="2"/>
          <w:szCs w:val="22"/>
        </w:rPr>
        <w:t>Na</w:t>
      </w:r>
      <w:r>
        <w:rPr>
          <w:rFonts w:eastAsiaTheme="minorEastAsia" w:cstheme="minorBidi"/>
          <w:kern w:val="2"/>
          <w:szCs w:val="22"/>
          <w:vertAlign w:val="superscript"/>
        </w:rPr>
        <w:t>+</w:t>
      </w:r>
      <w:r>
        <w:rPr>
          <w:rFonts w:hint="eastAsia"/>
        </w:rPr>
        <w:t>、</w:t>
      </w:r>
      <w:r>
        <w:t>Cl</w:t>
      </w:r>
      <w:r>
        <w:rPr>
          <w:vertAlign w:val="superscript"/>
        </w:rPr>
        <w:t>-</w:t>
      </w:r>
      <w:r>
        <w:rPr>
          <w:rFonts w:hint="eastAsia"/>
        </w:rPr>
        <w:t>、</w:t>
      </w:r>
      <w:r>
        <w:rPr>
          <w:kern w:val="2"/>
          <w:position w:val="-12"/>
          <w:szCs w:val="24"/>
        </w:rPr>
        <w:object>
          <v:shape id="_x0000_i1026" o:spt="75" alt=" " type="#_x0000_t75" style="height:18.75pt;width:24.75pt;" o:ole="t" filled="f" o:preferrelative="t" stroked="f" coordsize="21600,21600">
            <v:path/>
            <v:fill on="f" focussize="0,0"/>
            <v:stroke on="f" joinstyle="miter"/>
            <v:imagedata r:id="rId21" o:title=""/>
            <o:lock v:ext="edit" aspectratio="t"/>
            <w10:wrap type="none"/>
            <w10:anchorlock/>
          </v:shape>
          <o:OLEObject Type="Embed" ProgID="Equation.DSMT4" ShapeID="_x0000_i1026" DrawAspect="Content" ObjectID="_1468075726" r:id="rId20">
            <o:LockedField>false</o:LockedField>
          </o:OLEObject>
        </w:object>
      </w:r>
    </w:p>
    <w:p>
      <w:r>
        <w:t>C.K</w:t>
      </w:r>
      <w:r>
        <w:rPr>
          <w:vertAlign w:val="superscript"/>
        </w:rPr>
        <w:t>+</w:t>
      </w:r>
      <w:r>
        <w:rPr>
          <w:rFonts w:hint="eastAsia"/>
        </w:rPr>
        <w:t>、</w:t>
      </w:r>
      <w:r>
        <w:rPr>
          <w:rFonts w:eastAsiaTheme="minorEastAsia" w:cstheme="minorBidi"/>
          <w:kern w:val="2"/>
          <w:szCs w:val="22"/>
        </w:rPr>
        <w:t>Mg</w:t>
      </w:r>
      <w:r>
        <w:rPr>
          <w:rFonts w:eastAsiaTheme="minorEastAsia" w:cstheme="minorBidi"/>
          <w:kern w:val="2"/>
          <w:szCs w:val="22"/>
          <w:vertAlign w:val="superscript"/>
        </w:rPr>
        <w:t>2+</w:t>
      </w:r>
      <w:r>
        <w:rPr>
          <w:rFonts w:hint="eastAsia"/>
        </w:rPr>
        <w:t>、</w:t>
      </w:r>
      <w:r>
        <w:t>OH</w:t>
      </w:r>
      <w:r>
        <w:rPr>
          <w:vertAlign w:val="superscript"/>
        </w:rPr>
        <w:t>-</w:t>
      </w:r>
      <w:r>
        <w:rPr>
          <w:rFonts w:hint="eastAsia"/>
        </w:rPr>
        <w:t>、</w:t>
      </w:r>
      <w:r>
        <w:rPr>
          <w:kern w:val="2"/>
          <w:position w:val="-12"/>
          <w:szCs w:val="24"/>
        </w:rPr>
        <w:object>
          <v:shape id="_x0000_i1027" o:spt="75" alt=" " type="#_x0000_t75" style="height:20.25pt;width:23.25pt;" o:ole="t" filled="f" o:preferrelative="t" stroked="f" coordsize="21600,21600">
            <v:path/>
            <v:fill on="f" focussize="0,0"/>
            <v:stroke on="f" joinstyle="miter"/>
            <v:imagedata r:id="rId23" o:title=""/>
            <o:lock v:ext="edit" aspectratio="t"/>
            <w10:wrap type="none"/>
            <w10:anchorlock/>
          </v:shape>
          <o:OLEObject Type="Embed" ProgID="Equation.DSMT4" ShapeID="_x0000_i1027" DrawAspect="Content" ObjectID="_1468075727" r:id="rId22">
            <o:LockedField>false</o:LockedField>
          </o:OLEObject>
        </w:object>
      </w:r>
      <w:r>
        <w:t>D.Na</w:t>
      </w:r>
      <w:r>
        <w:rPr>
          <w:vertAlign w:val="superscript"/>
        </w:rPr>
        <w:t>+</w:t>
      </w:r>
      <w:r>
        <w:rPr>
          <w:rFonts w:hint="eastAsia"/>
        </w:rPr>
        <w:t>、</w:t>
      </w:r>
      <w:r>
        <w:t>H</w:t>
      </w:r>
      <w:r>
        <w:rPr>
          <w:vertAlign w:val="superscript"/>
        </w:rPr>
        <w:t>+</w:t>
      </w:r>
      <w:r>
        <w:rPr>
          <w:rFonts w:hint="eastAsia"/>
        </w:rPr>
        <w:t>、</w:t>
      </w:r>
      <w:r>
        <w:rPr>
          <w:kern w:val="2"/>
          <w:position w:val="-12"/>
          <w:szCs w:val="21"/>
        </w:rPr>
        <w:object>
          <v:shape id="_x0000_i1028" o:spt="75" alt=" " type="#_x0000_t75" style="height:18.75pt;width:33pt;" o:ole="t" filled="f" o:preferrelative="t" stroked="f" coordsize="21600,21600">
            <v:path/>
            <v:fill on="f" focussize="0,0"/>
            <v:stroke on="f" joinstyle="miter"/>
            <v:imagedata r:id="rId25" o:title=""/>
            <o:lock v:ext="edit" aspectratio="t"/>
            <w10:wrap type="none"/>
            <w10:anchorlock/>
          </v:shape>
          <o:OLEObject Type="Embed" ProgID="Equation.DSMT4" ShapeID="_x0000_i1028" DrawAspect="Content" ObjectID="_1468075728" r:id="rId24">
            <o:LockedField>false</o:LockedField>
          </o:OLEObject>
        </w:object>
      </w:r>
      <w:r>
        <w:rPr>
          <w:rFonts w:hint="eastAsia"/>
        </w:rPr>
        <w:t>、</w:t>
      </w:r>
      <w:r>
        <w:rPr>
          <w:kern w:val="2"/>
          <w:position w:val="-12"/>
          <w:szCs w:val="24"/>
        </w:rPr>
        <w:object>
          <v:shape id="_x0000_i1029" o:spt="75" alt=" " type="#_x0000_t75" style="height:18.75pt;width:24.75pt;" o:ole="t" filled="f" o:preferrelative="t" stroked="f" coordsize="21600,21600">
            <v:path/>
            <v:fill on="f" focussize="0,0"/>
            <v:stroke on="f" joinstyle="miter"/>
            <v:imagedata r:id="rId21" o:title=""/>
            <o:lock v:ext="edit" aspectratio="t"/>
            <w10:wrap type="none"/>
            <w10:anchorlock/>
          </v:shape>
          <o:OLEObject Type="Embed" ProgID="Equation.DSMT4" ShapeID="_x0000_i1029" DrawAspect="Content" ObjectID="_1468075729" r:id="rId26">
            <o:LockedField>false</o:LockedField>
          </o:OLEObject>
        </w:object>
      </w:r>
    </w:p>
    <w:p>
      <w:r>
        <w:t>9.</w:t>
      </w:r>
      <w:r>
        <w:rPr>
          <w:rFonts w:hint="eastAsia"/>
        </w:rPr>
        <w:t>下列实验方案能达到实验目的的是</w:t>
      </w:r>
    </w:p>
    <w:tbl>
      <w:tblPr>
        <w:tblStyle w:val="28"/>
        <w:tblW w:w="69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3786"/>
        <w:gridCol w:w="2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p>
        </w:tc>
        <w:tc>
          <w:tcPr>
            <w:tcW w:w="378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实验目的</w:t>
            </w:r>
          </w:p>
        </w:tc>
        <w:tc>
          <w:tcPr>
            <w:tcW w:w="2760"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实验方案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A</w:t>
            </w:r>
          </w:p>
        </w:tc>
        <w:tc>
          <w:tcPr>
            <w:tcW w:w="378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鉴别氨肥（氯化铵）和钾肥（氯化钾）</w:t>
            </w:r>
          </w:p>
        </w:tc>
        <w:tc>
          <w:tcPr>
            <w:tcW w:w="2760"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取样，加稀盐酸，闻气味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eastAsiaTheme="minorEastAsia" w:cstheme="minorBidi"/>
                <w:kern w:val="2"/>
                <w:szCs w:val="22"/>
              </w:rPr>
              <w:t>B</w:t>
            </w:r>
          </w:p>
        </w:tc>
        <w:tc>
          <w:tcPr>
            <w:tcW w:w="378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除去中混有的</w:t>
            </w:r>
            <w:r>
              <w:rPr>
                <w:rFonts w:eastAsiaTheme="minorEastAsia" w:cstheme="minorBidi"/>
                <w:kern w:val="2"/>
                <w:szCs w:val="22"/>
              </w:rPr>
              <w:t>HCl</w:t>
            </w:r>
            <w:r>
              <w:rPr>
                <w:rFonts w:hint="eastAsia" w:eastAsiaTheme="minorEastAsia" w:cstheme="minorBidi"/>
                <w:kern w:val="2"/>
                <w:szCs w:val="22"/>
              </w:rPr>
              <w:t>气体</w:t>
            </w:r>
            <w:r>
              <w:rPr>
                <w:rFonts w:eastAsiaTheme="minorEastAsia" w:cstheme="minorBidi"/>
                <w:kern w:val="2"/>
                <w:szCs w:val="22"/>
              </w:rPr>
              <w:t>CO</w:t>
            </w:r>
            <w:r>
              <w:rPr>
                <w:rFonts w:eastAsiaTheme="minorEastAsia" w:cstheme="minorBidi"/>
                <w:kern w:val="2"/>
                <w:szCs w:val="22"/>
                <w:vertAlign w:val="subscript"/>
              </w:rPr>
              <w:t>2</w:t>
            </w:r>
          </w:p>
        </w:tc>
        <w:tc>
          <w:tcPr>
            <w:tcW w:w="2760"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将气体通过足量</w:t>
            </w:r>
            <w:r>
              <w:rPr>
                <w:rFonts w:eastAsiaTheme="minorEastAsia" w:cstheme="minorBidi"/>
                <w:kern w:val="2"/>
                <w:szCs w:val="22"/>
              </w:rPr>
              <w:t>NaOH</w:t>
            </w:r>
            <w:r>
              <w:rPr>
                <w:rFonts w:hint="eastAsia" w:eastAsiaTheme="minorEastAsia" w:cstheme="minorBidi"/>
                <w:kern w:val="2"/>
                <w:szCs w:val="22"/>
              </w:rPr>
              <w:t>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eastAsiaTheme="minorEastAsia" w:cstheme="minorBidi"/>
                <w:kern w:val="2"/>
                <w:szCs w:val="22"/>
              </w:rPr>
              <w:t>C</w:t>
            </w:r>
          </w:p>
        </w:tc>
        <w:tc>
          <w:tcPr>
            <w:tcW w:w="378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鉴别棉线和合成纤维</w:t>
            </w:r>
          </w:p>
        </w:tc>
        <w:tc>
          <w:tcPr>
            <w:tcW w:w="2760"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点燃，闻气味，看灰烬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eastAsiaTheme="minorEastAsia" w:cstheme="minorBidi"/>
                <w:kern w:val="2"/>
                <w:szCs w:val="22"/>
              </w:rPr>
              <w:t>D</w:t>
            </w:r>
          </w:p>
        </w:tc>
        <w:tc>
          <w:tcPr>
            <w:tcW w:w="378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分离</w:t>
            </w:r>
            <w:r>
              <w:rPr>
                <w:rFonts w:eastAsiaTheme="minorEastAsia" w:cstheme="minorBidi"/>
                <w:kern w:val="2"/>
                <w:szCs w:val="22"/>
              </w:rPr>
              <w:t>C</w:t>
            </w:r>
            <w:r>
              <w:rPr>
                <w:rFonts w:hint="eastAsia" w:eastAsiaTheme="minorEastAsia" w:cstheme="minorBidi"/>
                <w:kern w:val="2"/>
                <w:szCs w:val="22"/>
              </w:rPr>
              <w:t>和</w:t>
            </w:r>
            <w:r>
              <w:rPr>
                <w:rFonts w:eastAsiaTheme="minorEastAsia" w:cstheme="minorBidi"/>
                <w:kern w:val="2"/>
                <w:szCs w:val="22"/>
              </w:rPr>
              <w:t>CuO</w:t>
            </w:r>
            <w:r>
              <w:rPr>
                <w:rFonts w:hint="eastAsia" w:eastAsiaTheme="minorEastAsia" w:cstheme="minorBidi"/>
                <w:kern w:val="2"/>
                <w:szCs w:val="22"/>
              </w:rPr>
              <w:t>的固体混合物</w:t>
            </w:r>
          </w:p>
        </w:tc>
        <w:tc>
          <w:tcPr>
            <w:tcW w:w="2760"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加水溶解后，过滤</w:t>
            </w:r>
          </w:p>
        </w:tc>
      </w:tr>
    </w:tbl>
    <w:p>
      <w:r>
        <w:t>10.</w:t>
      </w:r>
      <w:r>
        <w:rPr>
          <w:rFonts w:hint="eastAsia"/>
        </w:rPr>
        <w:t>下面是对四个实验绘制的图形，其中实验结果与图形对应不正确的是</w:t>
      </w:r>
    </w:p>
    <w:p>
      <w:r>
        <w:drawing>
          <wp:inline distT="0" distB="0" distL="0" distR="0">
            <wp:extent cx="4095115" cy="1351915"/>
            <wp:effectExtent l="19050" t="0" r="512" b="0"/>
            <wp:docPr id="469" name="图片 4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图片 469" descr=" "/>
                    <pic:cNvPicPr>
                      <a:picLocks noChangeAspect="1"/>
                    </pic:cNvPicPr>
                  </pic:nvPicPr>
                  <pic:blipFill>
                    <a:blip r:embed="rId27"/>
                    <a:stretch>
                      <a:fillRect/>
                    </a:stretch>
                  </pic:blipFill>
                  <pic:spPr>
                    <a:xfrm>
                      <a:off x="0" y="0"/>
                      <a:ext cx="4095238" cy="1352381"/>
                    </a:xfrm>
                    <a:prstGeom prst="rect">
                      <a:avLst/>
                    </a:prstGeom>
                  </pic:spPr>
                </pic:pic>
              </a:graphicData>
            </a:graphic>
          </wp:inline>
        </w:drawing>
      </w:r>
    </w:p>
    <w:p>
      <w:r>
        <w:t>A.</w:t>
      </w:r>
      <w:r>
        <w:rPr>
          <w:rFonts w:hint="eastAsia"/>
        </w:rPr>
        <w:t>图</w:t>
      </w:r>
      <w:r>
        <w:rPr>
          <w:rFonts w:hint="eastAsia" w:ascii="宋体" w:hAnsi="宋体" w:cs="宋体"/>
        </w:rPr>
        <w:t>①</w:t>
      </w:r>
      <w:r>
        <w:rPr>
          <w:rFonts w:hint="eastAsia"/>
        </w:rPr>
        <w:t>是实验室电解水</w:t>
      </w:r>
    </w:p>
    <w:p>
      <w:r>
        <w:t>B.</w:t>
      </w:r>
      <w:r>
        <w:rPr>
          <w:rFonts w:hint="eastAsia"/>
        </w:rPr>
        <w:t>图</w:t>
      </w:r>
      <w:r>
        <w:rPr>
          <w:rFonts w:hint="eastAsia" w:ascii="宋体" w:hAnsi="宋体" w:cs="宋体"/>
        </w:rPr>
        <w:t>②</w:t>
      </w:r>
      <w:r>
        <w:rPr>
          <w:rFonts w:hint="eastAsia"/>
        </w:rPr>
        <w:t>向一定质量的稀盐酸中逐滴加入过量氢氧化钠溶液</w:t>
      </w:r>
    </w:p>
    <w:p>
      <w:r>
        <w:t>C.</w:t>
      </w:r>
      <w:r>
        <w:rPr>
          <w:rFonts w:hint="eastAsia"/>
        </w:rPr>
        <w:t>图</w:t>
      </w:r>
      <w:r>
        <w:rPr>
          <w:rFonts w:hint="eastAsia" w:ascii="宋体" w:hAnsi="宋体" w:cs="宋体"/>
        </w:rPr>
        <w:t>③</w:t>
      </w:r>
      <w:r>
        <w:rPr>
          <w:rFonts w:hint="eastAsia"/>
        </w:rPr>
        <w:t>向含有一定量稀盐酸和氯化钙的混合溶液中不断滴入碳酸钠溶液至过量</w:t>
      </w:r>
    </w:p>
    <w:p>
      <w:r>
        <w:t>D.</w:t>
      </w:r>
      <w:r>
        <w:rPr>
          <w:rFonts w:hint="eastAsia"/>
        </w:rPr>
        <w:t>图</w:t>
      </w:r>
      <w:r>
        <w:rPr>
          <w:rFonts w:hint="eastAsia" w:ascii="宋体" w:hAnsi="宋体" w:cs="宋体"/>
        </w:rPr>
        <w:t>④</w:t>
      </w:r>
      <w:r>
        <w:rPr>
          <w:rFonts w:hint="eastAsia"/>
        </w:rPr>
        <w:t>是用等质量的锌、铁与足量的相同质量分数的稀硫酸反应</w:t>
      </w:r>
    </w:p>
    <w:p>
      <w:pPr>
        <w:rPr>
          <w:b/>
          <w:sz w:val="24"/>
          <w:szCs w:val="24"/>
        </w:rPr>
      </w:pPr>
      <w:r>
        <w:rPr>
          <w:rFonts w:hint="eastAsia"/>
          <w:b/>
          <w:sz w:val="24"/>
          <w:szCs w:val="24"/>
        </w:rPr>
        <w:t>二、非选择题</w:t>
      </w:r>
      <w:r>
        <w:rPr>
          <w:b/>
          <w:sz w:val="24"/>
          <w:szCs w:val="24"/>
        </w:rPr>
        <w:t>(</w:t>
      </w:r>
      <w:r>
        <w:rPr>
          <w:rFonts w:hint="eastAsia"/>
          <w:b/>
          <w:sz w:val="24"/>
          <w:szCs w:val="24"/>
        </w:rPr>
        <w:t>本题包括</w:t>
      </w:r>
      <w:r>
        <w:rPr>
          <w:b/>
          <w:sz w:val="24"/>
          <w:szCs w:val="24"/>
        </w:rPr>
        <w:t>6</w:t>
      </w:r>
      <w:r>
        <w:rPr>
          <w:rFonts w:hint="eastAsia"/>
          <w:b/>
          <w:sz w:val="24"/>
          <w:szCs w:val="24"/>
        </w:rPr>
        <w:t>个小题，共</w:t>
      </w:r>
      <w:r>
        <w:rPr>
          <w:b/>
          <w:sz w:val="24"/>
          <w:szCs w:val="24"/>
        </w:rPr>
        <w:t>30</w:t>
      </w:r>
      <w:r>
        <w:rPr>
          <w:rFonts w:hint="eastAsia"/>
          <w:b/>
          <w:sz w:val="24"/>
          <w:szCs w:val="24"/>
        </w:rPr>
        <w:t>分</w:t>
      </w:r>
      <w:r>
        <w:rPr>
          <w:b/>
          <w:sz w:val="24"/>
          <w:szCs w:val="24"/>
        </w:rPr>
        <w:t>)</w:t>
      </w:r>
    </w:p>
    <w:p>
      <w:r>
        <w:t>11.(6</w:t>
      </w:r>
      <w:r>
        <w:rPr>
          <w:rFonts w:hint="eastAsia"/>
        </w:rPr>
        <w:t>分</w:t>
      </w:r>
      <w:r>
        <w:t>)</w:t>
      </w:r>
      <w:r>
        <w:rPr>
          <w:rFonts w:hint="eastAsia"/>
        </w:rPr>
        <w:t>化学就在我们的身边，人类的衣、食、住、行都离不开化学。请按要求填空：</w:t>
      </w:r>
    </w:p>
    <w:p>
      <w:r>
        <w:t>(1)</w:t>
      </w:r>
      <w:r>
        <w:rPr>
          <w:rFonts w:hint="eastAsia"/>
        </w:rPr>
        <w:t>冬天在室内用炭火取暖，门窗不能关得太严实，是为了防止</w:t>
      </w:r>
      <w:r>
        <w:t>_______</w:t>
      </w:r>
      <w:r>
        <w:rPr>
          <w:rFonts w:hint="eastAsia"/>
        </w:rPr>
        <w:t>中毒。</w:t>
      </w:r>
    </w:p>
    <w:p>
      <w:r>
        <w:t>(2)</w:t>
      </w:r>
      <w:r>
        <w:rPr>
          <w:rFonts w:eastAsiaTheme="minorEastAsia" w:cstheme="minorBidi"/>
          <w:kern w:val="2"/>
          <w:szCs w:val="22"/>
        </w:rPr>
        <w:t>PM</w:t>
      </w:r>
      <w:r>
        <w:rPr>
          <w:rFonts w:eastAsiaTheme="minorEastAsia" w:cstheme="minorBidi"/>
          <w:kern w:val="2"/>
          <w:szCs w:val="22"/>
          <w:vertAlign w:val="subscript"/>
        </w:rPr>
        <w:t>2.5</w:t>
      </w:r>
      <w:r>
        <w:rPr>
          <w:rFonts w:hint="eastAsia"/>
        </w:rPr>
        <w:t>专用口罩中使用了活性炭，是利用了活性炭的</w:t>
      </w:r>
      <w:r>
        <w:t>_______</w:t>
      </w:r>
      <w:r>
        <w:rPr>
          <w:rFonts w:hint="eastAsia"/>
        </w:rPr>
        <w:t>性。</w:t>
      </w:r>
    </w:p>
    <w:p>
      <w:r>
        <w:t>(3)</w:t>
      </w:r>
      <w:r>
        <w:rPr>
          <w:rFonts w:hint="eastAsia"/>
        </w:rPr>
        <w:t>老年人为预防患骨质疏松症，常食用乳制品、虾皮等食物补充人体所需的</w:t>
      </w:r>
      <w:r>
        <w:t>_______</w:t>
      </w:r>
      <w:r>
        <w:rPr>
          <w:rFonts w:hint="eastAsia"/>
        </w:rPr>
        <w:t>元素。</w:t>
      </w:r>
    </w:p>
    <w:p>
      <w:r>
        <w:t>(4)</w:t>
      </w:r>
      <w:r>
        <w:rPr>
          <w:rFonts w:hint="eastAsia"/>
        </w:rPr>
        <w:t>已知亚硝酸的化学式为</w:t>
      </w:r>
      <w:r>
        <w:rPr>
          <w:rFonts w:eastAsiaTheme="minorEastAsia" w:cstheme="minorBidi"/>
          <w:kern w:val="2"/>
          <w:position w:val="-12"/>
          <w:szCs w:val="22"/>
        </w:rPr>
        <w:object>
          <v:shape id="_x0000_i1030" o:spt="75" alt=" " type="#_x0000_t75" style="height:18pt;width:33.75pt;" o:ole="t" filled="f" o:preferrelative="t" stroked="f" coordsize="21600,21600">
            <v:path/>
            <v:fill on="f" focussize="0,0"/>
            <v:stroke on="f" joinstyle="miter"/>
            <v:imagedata r:id="rId29" o:title=""/>
            <o:lock v:ext="edit" aspectratio="t"/>
            <w10:wrap type="none"/>
            <w10:anchorlock/>
          </v:shape>
          <o:OLEObject Type="Embed" ProgID="Equation.DSMT4" ShapeID="_x0000_i1030" DrawAspect="Content" ObjectID="_1468075730" r:id="rId28">
            <o:LockedField>false</o:LockedField>
          </o:OLEObject>
        </w:object>
      </w:r>
      <w:r>
        <w:rPr>
          <w:rFonts w:hint="eastAsia"/>
        </w:rPr>
        <w:t>，则亚硝酸铝的化学式为</w:t>
      </w:r>
      <w:r>
        <w:t>_______</w:t>
      </w:r>
      <w:r>
        <w:rPr>
          <w:rFonts w:hint="eastAsia"/>
        </w:rPr>
        <w:t>。</w:t>
      </w:r>
    </w:p>
    <w:p>
      <w:r>
        <w:t>(5)“</w:t>
      </w:r>
      <w:r>
        <w:rPr>
          <w:rFonts w:hint="eastAsia"/>
        </w:rPr>
        <w:t>用张北的风点亮北京的灯</w:t>
      </w:r>
      <w:r>
        <w:t>”</w:t>
      </w:r>
      <w:r>
        <w:rPr>
          <w:rFonts w:hint="eastAsia"/>
        </w:rPr>
        <w:t>：北京冬奥会实现了所有场馆绿色电力全覆盖。风能属于</w:t>
      </w:r>
      <w:r>
        <w:t>________(</w:t>
      </w:r>
      <w:r>
        <w:rPr>
          <w:rFonts w:hint="eastAsia"/>
        </w:rPr>
        <w:t>填</w:t>
      </w:r>
      <w:r>
        <w:t>“</w:t>
      </w:r>
      <w:r>
        <w:rPr>
          <w:rFonts w:hint="eastAsia"/>
        </w:rPr>
        <w:t>可再生</w:t>
      </w:r>
      <w:r>
        <w:t>”</w:t>
      </w:r>
      <w:r>
        <w:rPr>
          <w:rFonts w:hint="eastAsia"/>
        </w:rPr>
        <w:t>或</w:t>
      </w:r>
      <w:r>
        <w:t>“</w:t>
      </w:r>
      <w:r>
        <w:rPr>
          <w:rFonts w:hint="eastAsia"/>
        </w:rPr>
        <w:t>不可再生</w:t>
      </w:r>
      <w:r>
        <w:t>”)</w:t>
      </w:r>
      <w:r>
        <w:rPr>
          <w:rFonts w:hint="eastAsia"/>
        </w:rPr>
        <w:t>能源。</w:t>
      </w:r>
    </w:p>
    <w:p>
      <w:r>
        <w:t>(6)</w:t>
      </w:r>
      <w:r>
        <w:rPr>
          <w:rFonts w:hint="eastAsia"/>
        </w:rPr>
        <w:t>铝合金中主要含有铝、铜、镁三种金属，对这三种金属的活动性顺序进行探究，下列各组试剂中，能达到目的的是</w:t>
      </w:r>
      <w:r>
        <w:t>___(</w:t>
      </w:r>
      <w:r>
        <w:rPr>
          <w:rFonts w:hint="eastAsia"/>
        </w:rPr>
        <w:t>多选，填字母序号</w:t>
      </w:r>
      <w:r>
        <w:t>).</w:t>
      </w:r>
    </w:p>
    <w:p>
      <w:r>
        <w:t>A.A1</w:t>
      </w:r>
      <w:r>
        <w:rPr>
          <w:rFonts w:hint="eastAsia"/>
        </w:rPr>
        <w:t>、</w:t>
      </w:r>
      <w:r>
        <w:t>Cu</w:t>
      </w:r>
      <w:r>
        <w:rPr>
          <w:rFonts w:hint="eastAsia"/>
        </w:rPr>
        <w:t>、</w:t>
      </w:r>
      <w:r>
        <w:rPr>
          <w:rFonts w:eastAsiaTheme="minorEastAsia" w:cstheme="minorBidi"/>
          <w:kern w:val="2"/>
          <w:szCs w:val="22"/>
        </w:rPr>
        <w:t>Mg</w:t>
      </w:r>
      <w:r>
        <w:rPr>
          <w:rFonts w:hint="eastAsia"/>
        </w:rPr>
        <w:t>、稀盐酸</w:t>
      </w:r>
      <w:r>
        <w:t xml:space="preserve">        B</w:t>
      </w:r>
      <w:r>
        <w:rPr>
          <w:rFonts w:eastAsiaTheme="minorEastAsia" w:cstheme="minorBidi"/>
          <w:kern w:val="2"/>
          <w:szCs w:val="22"/>
        </w:rPr>
        <w:t>.Mg</w:t>
      </w:r>
      <w:r>
        <w:rPr>
          <w:rFonts w:hint="eastAsia"/>
        </w:rPr>
        <w:t>、</w:t>
      </w:r>
      <w:r>
        <w:rPr>
          <w:rFonts w:eastAsiaTheme="minorEastAsia" w:cstheme="minorBidi"/>
          <w:kern w:val="2"/>
          <w:szCs w:val="22"/>
        </w:rPr>
        <w:t>AlCl</w:t>
      </w:r>
      <w:r>
        <w:rPr>
          <w:rFonts w:eastAsiaTheme="minorEastAsia" w:cstheme="minorBidi"/>
          <w:kern w:val="2"/>
          <w:szCs w:val="22"/>
          <w:vertAlign w:val="subscript"/>
        </w:rPr>
        <w:t>3</w:t>
      </w:r>
      <w:r>
        <w:rPr>
          <w:rFonts w:hint="eastAsia"/>
        </w:rPr>
        <w:t>溶液、</w:t>
      </w:r>
      <w:r>
        <w:rPr>
          <w:rFonts w:eastAsiaTheme="minorEastAsia" w:cstheme="minorBidi"/>
          <w:kern w:val="2"/>
          <w:szCs w:val="22"/>
        </w:rPr>
        <w:t>Cu(NO</w:t>
      </w:r>
      <w:r>
        <w:rPr>
          <w:rFonts w:eastAsiaTheme="minorEastAsia" w:cstheme="minorBidi"/>
          <w:kern w:val="2"/>
          <w:szCs w:val="22"/>
          <w:vertAlign w:val="subscript"/>
        </w:rPr>
        <w:t>3</w:t>
      </w:r>
      <w:r>
        <w:rPr>
          <w:rFonts w:eastAsiaTheme="minorEastAsia" w:cstheme="minorBidi"/>
          <w:kern w:val="2"/>
          <w:szCs w:val="22"/>
        </w:rPr>
        <w:t>)</w:t>
      </w:r>
      <w:r>
        <w:rPr>
          <w:rFonts w:eastAsiaTheme="minorEastAsia" w:cstheme="minorBidi"/>
          <w:kern w:val="2"/>
          <w:szCs w:val="22"/>
          <w:vertAlign w:val="subscript"/>
        </w:rPr>
        <w:t>2</w:t>
      </w:r>
      <w:r>
        <w:rPr>
          <w:rFonts w:hint="eastAsia"/>
        </w:rPr>
        <w:t>溶液</w:t>
      </w:r>
    </w:p>
    <w:p>
      <w:r>
        <w:t>C</w:t>
      </w:r>
      <w:r>
        <w:rPr>
          <w:rFonts w:eastAsiaTheme="minorEastAsia" w:cstheme="minorBidi"/>
          <w:kern w:val="2"/>
          <w:szCs w:val="22"/>
        </w:rPr>
        <w:t>.Cu</w:t>
      </w:r>
      <w:r>
        <w:rPr>
          <w:rFonts w:hint="eastAsia" w:eastAsiaTheme="minorEastAsia" w:cstheme="minorBidi"/>
          <w:kern w:val="2"/>
          <w:szCs w:val="22"/>
        </w:rPr>
        <w:t>、</w:t>
      </w:r>
      <w:r>
        <w:rPr>
          <w:rFonts w:eastAsiaTheme="minorEastAsia" w:cstheme="minorBidi"/>
          <w:kern w:val="2"/>
          <w:szCs w:val="22"/>
        </w:rPr>
        <w:t>Mg、AlCl</w:t>
      </w:r>
      <w:r>
        <w:rPr>
          <w:rFonts w:eastAsiaTheme="minorEastAsia" w:cstheme="minorBidi"/>
          <w:kern w:val="2"/>
          <w:szCs w:val="22"/>
          <w:vertAlign w:val="subscript"/>
        </w:rPr>
        <w:t>3</w:t>
      </w:r>
      <w:r>
        <w:rPr>
          <w:rFonts w:hint="eastAsia"/>
        </w:rPr>
        <w:t>溶液</w:t>
      </w:r>
      <w:r>
        <w:t>D.Cu</w:t>
      </w:r>
      <w:r>
        <w:rPr>
          <w:rFonts w:hint="eastAsia"/>
        </w:rPr>
        <w:t>、</w:t>
      </w:r>
      <w:r>
        <w:rPr>
          <w:rFonts w:eastAsiaTheme="minorEastAsia" w:cstheme="minorBidi"/>
          <w:kern w:val="2"/>
          <w:szCs w:val="22"/>
        </w:rPr>
        <w:t>MgCl</w:t>
      </w:r>
      <w:r>
        <w:rPr>
          <w:rFonts w:eastAsiaTheme="minorEastAsia" w:cstheme="minorBidi"/>
          <w:kern w:val="2"/>
          <w:szCs w:val="22"/>
          <w:vertAlign w:val="subscript"/>
        </w:rPr>
        <w:t>2</w:t>
      </w:r>
      <w:r>
        <w:rPr>
          <w:rFonts w:hint="eastAsia"/>
        </w:rPr>
        <w:t>溶液、</w:t>
      </w:r>
      <w:r>
        <w:rPr>
          <w:rFonts w:eastAsiaTheme="minorEastAsia" w:cstheme="minorBidi"/>
          <w:kern w:val="2"/>
          <w:szCs w:val="22"/>
        </w:rPr>
        <w:t>AlCl</w:t>
      </w:r>
      <w:r>
        <w:rPr>
          <w:rFonts w:eastAsiaTheme="minorEastAsia" w:cstheme="minorBidi"/>
          <w:kern w:val="2"/>
          <w:szCs w:val="22"/>
          <w:vertAlign w:val="subscript"/>
        </w:rPr>
        <w:t>3</w:t>
      </w:r>
      <w:r>
        <w:rPr>
          <w:rFonts w:hint="eastAsia"/>
        </w:rPr>
        <w:t>溶液</w:t>
      </w:r>
    </w:p>
    <w:p>
      <w:r>
        <w:t>12.(4</w:t>
      </w:r>
      <w:r>
        <w:rPr>
          <w:rFonts w:hint="eastAsia"/>
        </w:rPr>
        <w:t>分</w:t>
      </w:r>
      <w:r>
        <w:t>)</w:t>
      </w:r>
      <w:r>
        <w:rPr>
          <w:rFonts w:hint="eastAsia"/>
        </w:rPr>
        <w:t>在中华民族五千年的文明史上，有许多熠熠生辉的化学家，他们为推动化学的发展作出了重要贡献，取得的一系列成就在国际上也产生了重要影响。</w:t>
      </w:r>
    </w:p>
    <w:p>
      <w:r>
        <w:t>(1)</w:t>
      </w:r>
      <w:r>
        <w:rPr>
          <w:rFonts w:hint="eastAsia"/>
        </w:rPr>
        <w:t>西汉刘安所著的《淮南万毕术》中记载着</w:t>
      </w:r>
      <w:r>
        <w:t>“</w:t>
      </w:r>
      <w:r>
        <w:rPr>
          <w:rFonts w:hint="eastAsia"/>
        </w:rPr>
        <w:t>曾青得铁，则化为铜</w:t>
      </w:r>
      <w:r>
        <w:t>”</w:t>
      </w:r>
      <w:r>
        <w:rPr>
          <w:rFonts w:hint="eastAsia"/>
        </w:rPr>
        <w:t>。把铁放入硫酸铜溶液中会得到铜，这一发现要比西方国家早</w:t>
      </w:r>
      <w:r>
        <w:t>1700</w:t>
      </w:r>
      <w:r>
        <w:rPr>
          <w:rFonts w:hint="eastAsia"/>
        </w:rPr>
        <w:t>多年，是湿法冶金的先驱，该反应的化学方程式为</w:t>
      </w:r>
      <w:r>
        <w:t>_____________</w:t>
      </w:r>
      <w:r>
        <w:rPr>
          <w:rFonts w:hint="eastAsia"/>
        </w:rPr>
        <w:t>。</w:t>
      </w:r>
    </w:p>
    <w:p>
      <w:r>
        <w:t>(2)1926</w:t>
      </w:r>
      <w:r>
        <w:rPr>
          <w:rFonts w:hint="eastAsia"/>
        </w:rPr>
        <w:t>年，我国著名化学家侯德榜先生创立了侯氏制碱法，为我国化工工业做出巨大贡献。侯氏制碱法以食盐为主要原料制取纯碱，制得的纯碱中常含有少量氯化钠，</w:t>
      </w:r>
      <w:r>
        <w:rPr>
          <w:rFonts w:eastAsiaTheme="minorEastAsia" w:cstheme="minorBidi"/>
          <w:kern w:val="2"/>
          <w:szCs w:val="22"/>
        </w:rPr>
        <w:t>Na</w:t>
      </w:r>
      <w:r>
        <w:rPr>
          <w:rFonts w:eastAsiaTheme="minorEastAsia" w:cstheme="minorBidi"/>
          <w:kern w:val="2"/>
          <w:szCs w:val="22"/>
          <w:vertAlign w:val="subscript"/>
        </w:rPr>
        <w:t>2</w:t>
      </w:r>
      <w:r>
        <w:rPr>
          <w:rFonts w:eastAsiaTheme="minorEastAsia" w:cstheme="minorBidi"/>
          <w:kern w:val="2"/>
          <w:szCs w:val="22"/>
        </w:rPr>
        <w:t>CO</w:t>
      </w:r>
      <w:r>
        <w:rPr>
          <w:rFonts w:eastAsiaTheme="minorEastAsia" w:cstheme="minorBidi"/>
          <w:kern w:val="2"/>
          <w:szCs w:val="22"/>
          <w:vertAlign w:val="subscript"/>
        </w:rPr>
        <w:t>3</w:t>
      </w:r>
      <w:r>
        <w:rPr>
          <w:rFonts w:hint="eastAsia"/>
        </w:rPr>
        <w:t>和</w:t>
      </w:r>
      <w:r>
        <w:t>NaCl</w:t>
      </w:r>
      <w:r>
        <w:rPr>
          <w:rFonts w:hint="eastAsia"/>
        </w:rPr>
        <w:t>的溶解度曲线如图所示，试回答下列问题：</w:t>
      </w:r>
    </w:p>
    <w:p>
      <w:pPr>
        <w:rPr>
          <w:rFonts w:eastAsiaTheme="minorEastAsia" w:cstheme="minorBidi"/>
          <w:kern w:val="2"/>
          <w:szCs w:val="22"/>
        </w:rPr>
      </w:pPr>
      <w:r>
        <w:rPr>
          <w:rFonts w:hint="eastAsia" w:ascii="宋体" w:hAnsi="宋体" w:cs="宋体"/>
        </w:rPr>
        <w:t>①</w:t>
      </w:r>
      <w:r>
        <w:rPr>
          <w:rFonts w:hint="eastAsia"/>
        </w:rPr>
        <w:t>在</w:t>
      </w:r>
      <w:r>
        <w:t>_____</w:t>
      </w:r>
      <w:r>
        <w:rPr>
          <w:rFonts w:hint="eastAsia" w:ascii="宋体" w:hAnsi="宋体" w:cs="宋体"/>
          <w:lang w:eastAsia="ja-JP"/>
        </w:rPr>
        <w:t>℃</w:t>
      </w:r>
      <w:r>
        <w:rPr>
          <w:rFonts w:hint="eastAsia"/>
        </w:rPr>
        <w:t>时，</w:t>
      </w:r>
      <w:r>
        <w:rPr>
          <w:rFonts w:eastAsiaTheme="minorEastAsia" w:cstheme="minorBidi"/>
          <w:kern w:val="2"/>
          <w:szCs w:val="22"/>
        </w:rPr>
        <w:t>Na</w:t>
      </w:r>
      <w:r>
        <w:rPr>
          <w:rFonts w:eastAsiaTheme="minorEastAsia" w:cstheme="minorBidi"/>
          <w:kern w:val="2"/>
          <w:szCs w:val="22"/>
          <w:vertAlign w:val="subscript"/>
        </w:rPr>
        <w:t>2</w:t>
      </w:r>
      <w:r>
        <w:rPr>
          <w:rFonts w:eastAsiaTheme="minorEastAsia" w:cstheme="minorBidi"/>
          <w:kern w:val="2"/>
          <w:szCs w:val="22"/>
        </w:rPr>
        <w:t>CO</w:t>
      </w:r>
      <w:r>
        <w:rPr>
          <w:rFonts w:eastAsiaTheme="minorEastAsia" w:cstheme="minorBidi"/>
          <w:kern w:val="2"/>
          <w:szCs w:val="22"/>
          <w:vertAlign w:val="subscript"/>
        </w:rPr>
        <w:t>3</w:t>
      </w:r>
      <w:r>
        <w:rPr>
          <w:rFonts w:hint="eastAsia"/>
        </w:rPr>
        <w:t>和</w:t>
      </w:r>
      <w:r>
        <w:t>NaC1</w:t>
      </w:r>
      <w:r>
        <w:rPr>
          <w:rFonts w:hint="eastAsia"/>
        </w:rPr>
        <w:t>两种物质的溶解度相等。</w:t>
      </w:r>
    </w:p>
    <w:p>
      <w:r>
        <w:drawing>
          <wp:inline distT="0" distB="0" distL="0" distR="0">
            <wp:extent cx="1361440" cy="1275715"/>
            <wp:effectExtent l="19050" t="0" r="0" b="0"/>
            <wp:docPr id="470" name="图片 4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图片 470" descr=" "/>
                    <pic:cNvPicPr>
                      <a:picLocks noChangeAspect="1"/>
                    </pic:cNvPicPr>
                  </pic:nvPicPr>
                  <pic:blipFill>
                    <a:blip r:embed="rId30"/>
                    <a:stretch>
                      <a:fillRect/>
                    </a:stretch>
                  </pic:blipFill>
                  <pic:spPr>
                    <a:xfrm>
                      <a:off x="0" y="0"/>
                      <a:ext cx="1361905" cy="1276190"/>
                    </a:xfrm>
                    <a:prstGeom prst="rect">
                      <a:avLst/>
                    </a:prstGeom>
                  </pic:spPr>
                </pic:pic>
              </a:graphicData>
            </a:graphic>
          </wp:inline>
        </w:drawing>
      </w:r>
    </w:p>
    <w:p>
      <w:r>
        <w:rPr>
          <w:rFonts w:hint="eastAsia" w:ascii="宋体" w:hAnsi="宋体" w:cs="宋体"/>
        </w:rPr>
        <w:t>②</w:t>
      </w:r>
      <w:r>
        <w:rPr>
          <w:rFonts w:hint="eastAsia"/>
        </w:rPr>
        <w:t>在</w:t>
      </w:r>
      <w:r>
        <w:t>t</w:t>
      </w:r>
      <w:r>
        <w:rPr>
          <w:vertAlign w:val="subscript"/>
        </w:rPr>
        <w:t>1</w:t>
      </w:r>
      <w:r>
        <w:rPr>
          <w:rFonts w:hint="eastAsia" w:ascii="宋体" w:hAnsi="宋体" w:cs="宋体"/>
          <w:lang w:eastAsia="ja-JP"/>
        </w:rPr>
        <w:t>℃</w:t>
      </w:r>
      <w:r>
        <w:rPr>
          <w:rFonts w:hint="eastAsia"/>
        </w:rPr>
        <w:t>时，将</w:t>
      </w:r>
      <w:r>
        <w:t>1</w:t>
      </w:r>
      <w:r>
        <w:rPr>
          <w:rFonts w:eastAsiaTheme="minorEastAsia" w:cstheme="minorBidi"/>
          <w:kern w:val="2"/>
          <w:szCs w:val="22"/>
        </w:rPr>
        <w:t>5g Na</w:t>
      </w:r>
      <w:r>
        <w:rPr>
          <w:rFonts w:eastAsiaTheme="minorEastAsia" w:cstheme="minorBidi"/>
          <w:kern w:val="2"/>
          <w:szCs w:val="22"/>
          <w:vertAlign w:val="subscript"/>
        </w:rPr>
        <w:t>2</w:t>
      </w:r>
      <w:r>
        <w:rPr>
          <w:rFonts w:eastAsiaTheme="minorEastAsia" w:cstheme="minorBidi"/>
          <w:kern w:val="2"/>
          <w:szCs w:val="22"/>
        </w:rPr>
        <w:t>CO</w:t>
      </w:r>
      <w:r>
        <w:rPr>
          <w:rFonts w:eastAsiaTheme="minorEastAsia" w:cstheme="minorBidi"/>
          <w:kern w:val="2"/>
          <w:szCs w:val="22"/>
          <w:vertAlign w:val="subscript"/>
        </w:rPr>
        <w:t>3</w:t>
      </w:r>
      <w:r>
        <w:rPr>
          <w:rFonts w:hint="eastAsia"/>
        </w:rPr>
        <w:t>固体加入到</w:t>
      </w:r>
      <w:r>
        <w:t>50g</w:t>
      </w:r>
      <w:r>
        <w:rPr>
          <w:rFonts w:hint="eastAsia"/>
        </w:rPr>
        <w:t>水中，用玻璃棒充分搅拌后，所得溶液中溶质与溶液的质量之比为</w:t>
      </w:r>
      <w:r>
        <w:t>______________</w:t>
      </w:r>
      <w:r>
        <w:rPr>
          <w:rFonts w:hint="eastAsia"/>
        </w:rPr>
        <w:t>。</w:t>
      </w:r>
    </w:p>
    <w:p>
      <w:r>
        <w:rPr>
          <w:rFonts w:hint="eastAsia" w:ascii="宋体" w:hAnsi="宋体" w:cs="宋体"/>
        </w:rPr>
        <w:t>③</w:t>
      </w:r>
      <w:r>
        <w:rPr>
          <w:rFonts w:hint="eastAsia"/>
        </w:rPr>
        <w:t>若</w:t>
      </w:r>
      <w:r>
        <w:rPr>
          <w:rFonts w:eastAsiaTheme="minorEastAsia" w:cstheme="minorBidi"/>
          <w:kern w:val="2"/>
          <w:szCs w:val="22"/>
        </w:rPr>
        <w:t>Na</w:t>
      </w:r>
      <w:r>
        <w:rPr>
          <w:rFonts w:eastAsiaTheme="minorEastAsia" w:cstheme="minorBidi"/>
          <w:kern w:val="2"/>
          <w:szCs w:val="22"/>
          <w:vertAlign w:val="subscript"/>
        </w:rPr>
        <w:t>2</w:t>
      </w:r>
      <w:r>
        <w:rPr>
          <w:rFonts w:eastAsiaTheme="minorEastAsia" w:cstheme="minorBidi"/>
          <w:kern w:val="2"/>
          <w:szCs w:val="22"/>
        </w:rPr>
        <w:t>CO</w:t>
      </w:r>
      <w:r>
        <w:rPr>
          <w:rFonts w:eastAsiaTheme="minorEastAsia" w:cstheme="minorBidi"/>
          <w:kern w:val="2"/>
          <w:szCs w:val="22"/>
          <w:vertAlign w:val="subscript"/>
        </w:rPr>
        <w:t>3</w:t>
      </w:r>
      <w:r>
        <w:rPr>
          <w:rFonts w:hint="eastAsia"/>
        </w:rPr>
        <w:t>中混有少量</w:t>
      </w:r>
      <w:r>
        <w:rPr>
          <w:rFonts w:eastAsiaTheme="minorEastAsia" w:cstheme="minorBidi"/>
          <w:kern w:val="2"/>
          <w:szCs w:val="22"/>
        </w:rPr>
        <w:t>NaCl</w:t>
      </w:r>
      <w:r>
        <w:rPr>
          <w:rFonts w:hint="eastAsia" w:eastAsiaTheme="minorEastAsia" w:cstheme="minorBidi"/>
          <w:kern w:val="2"/>
          <w:szCs w:val="22"/>
        </w:rPr>
        <w:t>，</w:t>
      </w:r>
      <w:r>
        <w:rPr>
          <w:rFonts w:hint="eastAsia"/>
        </w:rPr>
        <w:t>想要提纯</w:t>
      </w:r>
      <w:r>
        <w:rPr>
          <w:rFonts w:eastAsiaTheme="minorEastAsia" w:cstheme="minorBidi"/>
          <w:kern w:val="2"/>
          <w:szCs w:val="22"/>
        </w:rPr>
        <w:t>Na</w:t>
      </w:r>
      <w:r>
        <w:rPr>
          <w:rFonts w:eastAsiaTheme="minorEastAsia" w:cstheme="minorBidi"/>
          <w:kern w:val="2"/>
          <w:szCs w:val="22"/>
          <w:vertAlign w:val="subscript"/>
        </w:rPr>
        <w:t>2</w:t>
      </w:r>
      <w:r>
        <w:rPr>
          <w:rFonts w:eastAsiaTheme="minorEastAsia" w:cstheme="minorBidi"/>
          <w:kern w:val="2"/>
          <w:szCs w:val="22"/>
        </w:rPr>
        <w:t>CO</w:t>
      </w:r>
      <w:r>
        <w:rPr>
          <w:rFonts w:eastAsiaTheme="minorEastAsia" w:cstheme="minorBidi"/>
          <w:kern w:val="2"/>
          <w:szCs w:val="22"/>
          <w:vertAlign w:val="subscript"/>
        </w:rPr>
        <w:t>3</w:t>
      </w:r>
      <w:r>
        <w:rPr>
          <w:rFonts w:hint="eastAsia"/>
        </w:rPr>
        <w:t>晶体，宜采用的方法是</w:t>
      </w:r>
      <w:r>
        <w:t>______(</w:t>
      </w:r>
      <w:r>
        <w:rPr>
          <w:rFonts w:hint="eastAsia"/>
        </w:rPr>
        <w:t>填</w:t>
      </w:r>
      <w:r>
        <w:t>“</w:t>
      </w:r>
      <w:r>
        <w:rPr>
          <w:rFonts w:hint="eastAsia"/>
        </w:rPr>
        <w:t>蒸发结晶</w:t>
      </w:r>
      <w:r>
        <w:t>”</w:t>
      </w:r>
      <w:r>
        <w:rPr>
          <w:rFonts w:hint="eastAsia"/>
        </w:rPr>
        <w:t>或</w:t>
      </w:r>
      <w:r>
        <w:t>“</w:t>
      </w:r>
      <w:r>
        <w:rPr>
          <w:rFonts w:hint="eastAsia"/>
        </w:rPr>
        <w:t>降温结晶</w:t>
      </w:r>
      <w:r>
        <w:t>”)</w:t>
      </w:r>
      <w:r>
        <w:rPr>
          <w:rFonts w:hint="eastAsia"/>
        </w:rPr>
        <w:t>。</w:t>
      </w:r>
    </w:p>
    <w:p>
      <w:r>
        <w:t>13.(4</w:t>
      </w:r>
      <w:r>
        <w:rPr>
          <w:rFonts w:hint="eastAsia"/>
        </w:rPr>
        <w:t>分</w:t>
      </w:r>
      <w:r>
        <w:t>)A</w:t>
      </w:r>
      <w:r>
        <w:rPr>
          <w:rFonts w:hint="eastAsia"/>
        </w:rPr>
        <w:t>、</w:t>
      </w:r>
      <w:r>
        <w:t>B</w:t>
      </w:r>
      <w:r>
        <w:rPr>
          <w:rFonts w:hint="eastAsia"/>
        </w:rPr>
        <w:t>、</w:t>
      </w:r>
      <w:r>
        <w:t>C</w:t>
      </w:r>
      <w:r>
        <w:rPr>
          <w:rFonts w:hint="eastAsia"/>
        </w:rPr>
        <w:t>、</w:t>
      </w:r>
      <w:r>
        <w:t>D</w:t>
      </w:r>
      <w:r>
        <w:rPr>
          <w:rFonts w:hint="eastAsia"/>
        </w:rPr>
        <w:t>、</w:t>
      </w:r>
      <w:r>
        <w:t>E</w:t>
      </w:r>
      <w:r>
        <w:rPr>
          <w:rFonts w:hint="eastAsia"/>
        </w:rPr>
        <w:t>、</w:t>
      </w:r>
      <w:r>
        <w:t>F</w:t>
      </w:r>
      <w:r>
        <w:rPr>
          <w:rFonts w:hint="eastAsia"/>
        </w:rPr>
        <w:t>、</w:t>
      </w:r>
      <w:r>
        <w:t>G</w:t>
      </w:r>
      <w:r>
        <w:rPr>
          <w:rFonts w:hint="eastAsia"/>
        </w:rPr>
        <w:t>、</w:t>
      </w:r>
      <w:r>
        <w:t>H</w:t>
      </w:r>
      <w:r>
        <w:rPr>
          <w:rFonts w:hint="eastAsia"/>
        </w:rPr>
        <w:t>都是初中化学中常见的物质，它们存在如下的转化关系</w:t>
      </w:r>
      <w:r>
        <w:t>(</w:t>
      </w:r>
      <w:r>
        <w:rPr>
          <w:rFonts w:hint="eastAsia"/>
        </w:rPr>
        <w:t>部分反应的生成物已经略去</w:t>
      </w:r>
      <w:r>
        <w:t>)</w:t>
      </w:r>
      <w:r>
        <w:rPr>
          <w:rFonts w:hint="eastAsia"/>
        </w:rPr>
        <w:t>，其中</w:t>
      </w:r>
      <w:r>
        <w:t>A</w:t>
      </w:r>
      <w:r>
        <w:rPr>
          <w:rFonts w:hint="eastAsia"/>
        </w:rPr>
        <w:t>是由两种元素组成的红棕色粉末，</w:t>
      </w:r>
      <w:r>
        <w:t>C</w:t>
      </w:r>
      <w:r>
        <w:rPr>
          <w:rFonts w:hint="eastAsia"/>
        </w:rPr>
        <w:t>是一种造成温室效应的气体，</w:t>
      </w:r>
      <w:r>
        <w:t>E</w:t>
      </w:r>
      <w:r>
        <w:rPr>
          <w:rFonts w:hint="eastAsia"/>
        </w:rPr>
        <w:t>是一种黑色固体且和</w:t>
      </w:r>
      <w:r>
        <w:t>A</w:t>
      </w:r>
      <w:r>
        <w:rPr>
          <w:rFonts w:hint="eastAsia"/>
        </w:rPr>
        <w:t>含有的元素种类相同，</w:t>
      </w:r>
      <w:r>
        <w:t>A</w:t>
      </w:r>
      <w:r>
        <w:rPr>
          <w:rFonts w:hint="eastAsia"/>
        </w:rPr>
        <w:t>、</w:t>
      </w:r>
      <w:r>
        <w:t>B</w:t>
      </w:r>
      <w:r>
        <w:rPr>
          <w:rFonts w:hint="eastAsia"/>
        </w:rPr>
        <w:t>、</w:t>
      </w:r>
      <w:r>
        <w:t>C</w:t>
      </w:r>
      <w:r>
        <w:rPr>
          <w:rFonts w:hint="eastAsia"/>
        </w:rPr>
        <w:t>、</w:t>
      </w:r>
      <w:r>
        <w:t>E</w:t>
      </w:r>
      <w:r>
        <w:rPr>
          <w:rFonts w:hint="eastAsia"/>
        </w:rPr>
        <w:t>在物质的分类中属于同类物质。</w:t>
      </w:r>
    </w:p>
    <w:p>
      <w:r>
        <w:drawing>
          <wp:inline distT="0" distB="0" distL="0" distR="0">
            <wp:extent cx="2675890" cy="1142365"/>
            <wp:effectExtent l="19050" t="0" r="0" b="0"/>
            <wp:docPr id="471" name="图片 4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 name="图片 471" descr=" "/>
                    <pic:cNvPicPr>
                      <a:picLocks noChangeAspect="1"/>
                    </pic:cNvPicPr>
                  </pic:nvPicPr>
                  <pic:blipFill>
                    <a:blip r:embed="rId31"/>
                    <a:stretch>
                      <a:fillRect/>
                    </a:stretch>
                  </pic:blipFill>
                  <pic:spPr>
                    <a:xfrm>
                      <a:off x="0" y="0"/>
                      <a:ext cx="2676190" cy="1142857"/>
                    </a:xfrm>
                    <a:prstGeom prst="rect">
                      <a:avLst/>
                    </a:prstGeom>
                  </pic:spPr>
                </pic:pic>
              </a:graphicData>
            </a:graphic>
          </wp:inline>
        </w:drawing>
      </w:r>
    </w:p>
    <w:p>
      <w:r>
        <w:rPr>
          <w:rFonts w:hint="eastAsia"/>
        </w:rPr>
        <w:t>请回答下列问题：</w:t>
      </w:r>
    </w:p>
    <w:p>
      <w:r>
        <w:t>(1)</w:t>
      </w:r>
      <w:r>
        <w:rPr>
          <w:rFonts w:hint="eastAsia"/>
        </w:rPr>
        <w:t>写出</w:t>
      </w:r>
      <w:r>
        <w:rPr>
          <w:rFonts w:eastAsiaTheme="minorEastAsia" w:cstheme="minorBidi"/>
          <w:kern w:val="2"/>
          <w:szCs w:val="22"/>
        </w:rPr>
        <w:t>A+B</w:t>
      </w:r>
      <w:r>
        <w:rPr>
          <w:rFonts w:hint="eastAsia" w:ascii="宋体" w:hAnsi="宋体" w:cstheme="minorBidi"/>
          <w:kern w:val="2"/>
          <w:szCs w:val="22"/>
        </w:rPr>
        <w:t>→</w:t>
      </w:r>
      <w:r>
        <w:rPr>
          <w:rFonts w:eastAsiaTheme="minorEastAsia" w:cstheme="minorBidi"/>
          <w:kern w:val="2"/>
          <w:szCs w:val="22"/>
        </w:rPr>
        <w:t>C+D</w:t>
      </w:r>
      <w:r>
        <w:rPr>
          <w:rFonts w:hint="eastAsia"/>
        </w:rPr>
        <w:t>的化学方程式</w:t>
      </w:r>
      <w:r>
        <w:t>______________</w:t>
      </w:r>
      <w:r>
        <w:rPr>
          <w:rFonts w:hint="eastAsia"/>
        </w:rPr>
        <w:t>。</w:t>
      </w:r>
    </w:p>
    <w:p>
      <w:r>
        <w:t>(2)E</w:t>
      </w:r>
      <w:r>
        <w:rPr>
          <w:rFonts w:hint="eastAsia"/>
        </w:rPr>
        <w:t>的化学式为</w:t>
      </w:r>
      <w:r>
        <w:t>___________</w:t>
      </w:r>
      <w:r>
        <w:rPr>
          <w:rFonts w:hint="eastAsia"/>
        </w:rPr>
        <w:t>。</w:t>
      </w:r>
    </w:p>
    <w:p>
      <w:r>
        <w:t>(3)D</w:t>
      </w:r>
      <w:r>
        <w:rPr>
          <w:rFonts w:hint="eastAsia"/>
        </w:rPr>
        <w:t>和</w:t>
      </w:r>
      <w:r>
        <w:t>F</w:t>
      </w:r>
      <w:r>
        <w:rPr>
          <w:rFonts w:hint="eastAsia"/>
        </w:rPr>
        <w:t>发生反应的基本反应类型为</w:t>
      </w:r>
      <w:r>
        <w:t>_____________</w:t>
      </w:r>
      <w:r>
        <w:rPr>
          <w:rFonts w:hint="eastAsia"/>
        </w:rPr>
        <w:t>。</w:t>
      </w:r>
    </w:p>
    <w:p>
      <w:r>
        <w:t>(4)G</w:t>
      </w:r>
      <w:r>
        <w:rPr>
          <w:rFonts w:hint="eastAsia"/>
        </w:rPr>
        <w:t>溶液中含有的金属阳离子是</w:t>
      </w:r>
      <w:r>
        <w:t>_____________</w:t>
      </w:r>
      <w:r>
        <w:rPr>
          <w:rFonts w:hint="eastAsia"/>
        </w:rPr>
        <w:t>。</w:t>
      </w:r>
    </w:p>
    <w:p>
      <w:r>
        <w:t>14.(5</w:t>
      </w:r>
      <w:r>
        <w:rPr>
          <w:rFonts w:hint="eastAsia"/>
        </w:rPr>
        <w:t>分</w:t>
      </w:r>
      <w:r>
        <w:t>)</w:t>
      </w:r>
      <w:r>
        <w:rPr>
          <w:rFonts w:hint="eastAsia"/>
        </w:rPr>
        <w:t>如图是实验室制取气体的有关装置图，据图回答下列问题：</w:t>
      </w:r>
    </w:p>
    <w:p>
      <w:r>
        <w:drawing>
          <wp:inline distT="0" distB="0" distL="0" distR="0">
            <wp:extent cx="5589905" cy="1437640"/>
            <wp:effectExtent l="19050" t="0" r="0" b="0"/>
            <wp:docPr id="472" name="图片 4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图片 472" descr=" "/>
                    <pic:cNvPicPr>
                      <a:picLocks noChangeAspect="1"/>
                    </pic:cNvPicPr>
                  </pic:nvPicPr>
                  <pic:blipFill>
                    <a:blip r:embed="rId32"/>
                    <a:stretch>
                      <a:fillRect/>
                    </a:stretch>
                  </pic:blipFill>
                  <pic:spPr>
                    <a:xfrm>
                      <a:off x="0" y="0"/>
                      <a:ext cx="5590476" cy="1438095"/>
                    </a:xfrm>
                    <a:prstGeom prst="rect">
                      <a:avLst/>
                    </a:prstGeom>
                  </pic:spPr>
                </pic:pic>
              </a:graphicData>
            </a:graphic>
          </wp:inline>
        </w:drawing>
      </w:r>
    </w:p>
    <w:p>
      <w:r>
        <w:t>(1)</w:t>
      </w:r>
      <w:r>
        <w:rPr>
          <w:rFonts w:hint="eastAsia"/>
        </w:rPr>
        <w:t>写出标有序号的仪器名称：</w:t>
      </w:r>
      <w:r>
        <w:rPr>
          <w:rFonts w:hint="eastAsia" w:ascii="宋体" w:hAnsi="宋体" w:cs="宋体"/>
        </w:rPr>
        <w:t>②</w:t>
      </w:r>
      <w:r>
        <w:t>________________</w:t>
      </w:r>
      <w:r>
        <w:rPr>
          <w:rFonts w:hint="eastAsia"/>
        </w:rPr>
        <w:t>。</w:t>
      </w:r>
    </w:p>
    <w:p>
      <w:r>
        <w:t>(2)</w:t>
      </w:r>
      <w:r>
        <w:rPr>
          <w:rFonts w:hint="eastAsia"/>
        </w:rPr>
        <w:t>实验室制取氧气和二氧化碳的发生装置都可选用</w:t>
      </w:r>
      <w:r>
        <w:t>B</w:t>
      </w:r>
      <w:r>
        <w:rPr>
          <w:rFonts w:hint="eastAsia"/>
        </w:rPr>
        <w:t>装置，</w:t>
      </w:r>
      <w:r>
        <w:t>B</w:t>
      </w:r>
      <w:r>
        <w:rPr>
          <w:rFonts w:hint="eastAsia"/>
        </w:rPr>
        <w:t>装置中使用分液漏斗而不是长颈漏斗的优点是</w:t>
      </w:r>
      <w:r>
        <w:t>_______________</w:t>
      </w:r>
      <w:r>
        <w:rPr>
          <w:rFonts w:hint="eastAsia"/>
        </w:rPr>
        <w:t>。</w:t>
      </w:r>
    </w:p>
    <w:p>
      <w:r>
        <w:t>(3)</w:t>
      </w:r>
      <w:r>
        <w:rPr>
          <w:rFonts w:hint="eastAsia"/>
        </w:rPr>
        <w:t>若要得到干燥的氧气，所选择装置的连接顺序为：</w:t>
      </w:r>
      <w:r>
        <w:t>B→___→___(</w:t>
      </w:r>
      <w:r>
        <w:rPr>
          <w:rFonts w:hint="eastAsia"/>
        </w:rPr>
        <w:t>填字母序号</w:t>
      </w:r>
      <w:r>
        <w:t>)</w:t>
      </w:r>
      <w:r>
        <w:rPr>
          <w:rFonts w:hint="eastAsia"/>
        </w:rPr>
        <w:t>。</w:t>
      </w:r>
    </w:p>
    <w:p>
      <w:r>
        <w:t>(4)</w:t>
      </w:r>
      <w:r>
        <w:rPr>
          <w:rFonts w:hint="eastAsia"/>
        </w:rPr>
        <w:t>某兴趣小组的同学连接</w:t>
      </w:r>
      <w:r>
        <w:t>B</w:t>
      </w:r>
      <w:r>
        <w:rPr>
          <w:rFonts w:hint="eastAsia"/>
        </w:rPr>
        <w:t>、</w:t>
      </w:r>
      <w:r>
        <w:t>G</w:t>
      </w:r>
      <w:r>
        <w:rPr>
          <w:rFonts w:hint="eastAsia"/>
        </w:rPr>
        <w:t>、</w:t>
      </w:r>
      <w:r>
        <w:t>H</w:t>
      </w:r>
      <w:r>
        <w:rPr>
          <w:rFonts w:hint="eastAsia"/>
        </w:rPr>
        <w:t>装置进行实验。若实验时</w:t>
      </w:r>
      <w:r>
        <w:t>G</w:t>
      </w:r>
      <w:r>
        <w:rPr>
          <w:rFonts w:hint="eastAsia"/>
        </w:rPr>
        <w:t>装置中蜡烛燃烧更剧烈，</w:t>
      </w:r>
      <w:r>
        <w:t>H</w:t>
      </w:r>
      <w:r>
        <w:rPr>
          <w:rFonts w:hint="eastAsia"/>
        </w:rPr>
        <w:t>装置中溶液变浑浊，则</w:t>
      </w:r>
      <w:r>
        <w:t>B</w:t>
      </w:r>
      <w:r>
        <w:rPr>
          <w:rFonts w:hint="eastAsia"/>
        </w:rPr>
        <w:t>装置中反应的化学方程式为</w:t>
      </w:r>
      <w:r>
        <w:t>____________</w:t>
      </w:r>
      <w:r>
        <w:rPr>
          <w:rFonts w:hint="eastAsia"/>
        </w:rPr>
        <w:t>。</w:t>
      </w:r>
    </w:p>
    <w:p>
      <w:r>
        <w:t>15.(6</w:t>
      </w:r>
      <w:r>
        <w:rPr>
          <w:rFonts w:hint="eastAsia"/>
        </w:rPr>
        <w:t>分</w:t>
      </w:r>
      <w:r>
        <w:t>)</w:t>
      </w:r>
      <w:r>
        <w:rPr>
          <w:rFonts w:hint="eastAsia"/>
        </w:rPr>
        <w:t>竹麻通过生石灰、草木灰</w:t>
      </w:r>
      <w:r>
        <w:t>(</w:t>
      </w:r>
      <w:r>
        <w:rPr>
          <w:rFonts w:hint="eastAsia"/>
        </w:rPr>
        <w:t>主要成分是</w:t>
      </w:r>
      <w:r>
        <w:rPr>
          <w:rFonts w:eastAsiaTheme="minorEastAsia" w:cstheme="minorBidi"/>
          <w:kern w:val="2"/>
          <w:szCs w:val="22"/>
        </w:rPr>
        <w:t>K</w:t>
      </w:r>
      <w:r>
        <w:rPr>
          <w:rFonts w:eastAsiaTheme="minorEastAsia" w:cstheme="minorBidi"/>
          <w:kern w:val="2"/>
          <w:szCs w:val="22"/>
          <w:vertAlign w:val="subscript"/>
        </w:rPr>
        <w:t>2</w:t>
      </w:r>
      <w:r>
        <w:rPr>
          <w:rFonts w:eastAsiaTheme="minorEastAsia" w:cstheme="minorBidi"/>
          <w:kern w:val="2"/>
          <w:szCs w:val="22"/>
        </w:rPr>
        <w:t>CO</w:t>
      </w:r>
      <w:r>
        <w:rPr>
          <w:rFonts w:eastAsiaTheme="minorEastAsia" w:cstheme="minorBidi"/>
          <w:kern w:val="2"/>
          <w:szCs w:val="22"/>
          <w:vertAlign w:val="subscript"/>
        </w:rPr>
        <w:t>3</w:t>
      </w:r>
      <w:r>
        <w:t>)</w:t>
      </w:r>
      <w:r>
        <w:rPr>
          <w:rFonts w:hint="eastAsia"/>
        </w:rPr>
        <w:t>浸泡以及打浆、抄纸等步骤可制得纸张。某兴趣小组模拟古代造纸技术，他们将一定量的生石灰、</w:t>
      </w:r>
      <w:r>
        <w:rPr>
          <w:rFonts w:eastAsiaTheme="minorEastAsia" w:cstheme="minorBidi"/>
          <w:kern w:val="2"/>
          <w:szCs w:val="22"/>
        </w:rPr>
        <w:t>K</w:t>
      </w:r>
      <w:r>
        <w:rPr>
          <w:rFonts w:eastAsiaTheme="minorEastAsia" w:cstheme="minorBidi"/>
          <w:kern w:val="2"/>
          <w:szCs w:val="22"/>
          <w:vertAlign w:val="subscript"/>
        </w:rPr>
        <w:t>2</w:t>
      </w:r>
      <w:r>
        <w:rPr>
          <w:rFonts w:eastAsiaTheme="minorEastAsia" w:cstheme="minorBidi"/>
          <w:kern w:val="2"/>
          <w:szCs w:val="22"/>
        </w:rPr>
        <w:t>CO</w:t>
      </w:r>
      <w:r>
        <w:rPr>
          <w:rFonts w:eastAsiaTheme="minorEastAsia" w:cstheme="minorBidi"/>
          <w:kern w:val="2"/>
          <w:szCs w:val="22"/>
          <w:vertAlign w:val="subscript"/>
        </w:rPr>
        <w:t>3</w:t>
      </w:r>
      <w:r>
        <w:rPr>
          <w:rFonts w:hint="eastAsia"/>
        </w:rPr>
        <w:t>用足量的水溶解后，过滤得到澄清溶液。澄清溶液中溶质是什么，请你参与他们的探究。</w:t>
      </w:r>
    </w:p>
    <w:p>
      <w:r>
        <w:rPr>
          <w:rFonts w:hint="eastAsia"/>
        </w:rPr>
        <w:t>【猜想与假设】</w:t>
      </w:r>
    </w:p>
    <w:p>
      <w:r>
        <w:rPr>
          <w:rFonts w:hint="eastAsia"/>
        </w:rPr>
        <w:t>猜想一：只含有</w:t>
      </w:r>
      <w:r>
        <w:t>KOH</w:t>
      </w:r>
      <w:r>
        <w:rPr>
          <w:rFonts w:hint="eastAsia"/>
        </w:rPr>
        <w:t>；</w:t>
      </w:r>
    </w:p>
    <w:p>
      <w:r>
        <w:rPr>
          <w:rFonts w:hint="eastAsia"/>
        </w:rPr>
        <w:t>猜想二：含有</w:t>
      </w:r>
      <w:r>
        <w:t>KOH</w:t>
      </w:r>
      <w:r>
        <w:rPr>
          <w:rFonts w:hint="eastAsia"/>
        </w:rPr>
        <w:t>、</w:t>
      </w:r>
      <w:r>
        <w:t>_________</w:t>
      </w:r>
      <w:r>
        <w:rPr>
          <w:rFonts w:hint="eastAsia"/>
        </w:rPr>
        <w:t>；</w:t>
      </w:r>
    </w:p>
    <w:p>
      <w:r>
        <w:rPr>
          <w:rFonts w:hint="eastAsia"/>
        </w:rPr>
        <w:t>猜想三：含有</w:t>
      </w:r>
      <w:r>
        <w:t>KOH</w:t>
      </w:r>
      <w:r>
        <w:rPr>
          <w:rFonts w:hint="eastAsia"/>
        </w:rPr>
        <w:t>、</w:t>
      </w:r>
      <w:r>
        <w:rPr>
          <w:rFonts w:eastAsiaTheme="minorEastAsia" w:cstheme="minorBidi"/>
          <w:kern w:val="2"/>
          <w:szCs w:val="22"/>
        </w:rPr>
        <w:t>Ca(OH)</w:t>
      </w:r>
      <w:r>
        <w:rPr>
          <w:rFonts w:eastAsiaTheme="minorEastAsia" w:cstheme="minorBidi"/>
          <w:kern w:val="2"/>
          <w:szCs w:val="22"/>
          <w:vertAlign w:val="subscript"/>
        </w:rPr>
        <w:t>2</w:t>
      </w:r>
    </w:p>
    <w:p>
      <w:r>
        <w:rPr>
          <w:rFonts w:hint="eastAsia"/>
        </w:rPr>
        <w:t>【设计实验】</w:t>
      </w:r>
    </w:p>
    <w:tbl>
      <w:tblPr>
        <w:tblStyle w:val="28"/>
        <w:tblW w:w="70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1"/>
        <w:gridCol w:w="1581"/>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1"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实验步骤</w:t>
            </w:r>
          </w:p>
        </w:tc>
        <w:tc>
          <w:tcPr>
            <w:tcW w:w="1581"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实验现象</w:t>
            </w:r>
          </w:p>
        </w:tc>
        <w:tc>
          <w:tcPr>
            <w:tcW w:w="147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031"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eastAsiaTheme="minorEastAsia" w:cstheme="minorBidi"/>
                <w:kern w:val="2"/>
                <w:szCs w:val="22"/>
              </w:rPr>
              <w:t>(1)</w:t>
            </w:r>
            <w:r>
              <w:rPr>
                <w:rFonts w:hint="eastAsia" w:eastAsiaTheme="minorEastAsia" w:cstheme="minorBidi"/>
                <w:kern w:val="2"/>
                <w:szCs w:val="22"/>
              </w:rPr>
              <w:t>取溶液少许于试管中，滴加过量稀盐酸</w:t>
            </w:r>
          </w:p>
        </w:tc>
        <w:tc>
          <w:tcPr>
            <w:tcW w:w="1581"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eastAsiaTheme="minorEastAsia" w:cstheme="minorBidi"/>
                <w:kern w:val="2"/>
                <w:szCs w:val="22"/>
              </w:rPr>
              <w:t>___________</w:t>
            </w:r>
          </w:p>
        </w:tc>
        <w:tc>
          <w:tcPr>
            <w:tcW w:w="147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猜想二不正确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1"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eastAsiaTheme="minorEastAsia" w:cstheme="minorBidi"/>
                <w:kern w:val="2"/>
                <w:szCs w:val="22"/>
              </w:rPr>
              <w:t>(2)</w:t>
            </w:r>
            <w:r>
              <w:rPr>
                <w:rFonts w:hint="eastAsia" w:eastAsiaTheme="minorEastAsia" w:cstheme="minorBidi"/>
                <w:kern w:val="2"/>
                <w:szCs w:val="22"/>
              </w:rPr>
              <w:t>取溶液少许于试管中，滴加少许溶液</w:t>
            </w:r>
          </w:p>
        </w:tc>
        <w:tc>
          <w:tcPr>
            <w:tcW w:w="1581"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_____________</w:t>
            </w:r>
          </w:p>
        </w:tc>
        <w:tc>
          <w:tcPr>
            <w:tcW w:w="1476" w:type="dxa"/>
            <w:tcBorders>
              <w:top w:val="single" w:color="auto" w:sz="4" w:space="0"/>
              <w:left w:val="single" w:color="auto" w:sz="4" w:space="0"/>
              <w:bottom w:val="single" w:color="auto" w:sz="4" w:space="0"/>
              <w:right w:val="single" w:color="auto" w:sz="4" w:space="0"/>
            </w:tcBorders>
            <w:vAlign w:val="center"/>
          </w:tcPr>
          <w:p>
            <w:pPr>
              <w:jc w:val="left"/>
              <w:rPr>
                <w:rFonts w:eastAsiaTheme="minorEastAsia" w:cstheme="minorBidi"/>
                <w:kern w:val="2"/>
                <w:szCs w:val="22"/>
              </w:rPr>
            </w:pPr>
            <w:r>
              <w:rPr>
                <w:rFonts w:hint="eastAsia" w:eastAsiaTheme="minorEastAsia" w:cstheme="minorBidi"/>
                <w:kern w:val="2"/>
                <w:szCs w:val="22"/>
              </w:rPr>
              <w:t>猜想三正确</w:t>
            </w:r>
          </w:p>
        </w:tc>
      </w:tr>
    </w:tbl>
    <w:p>
      <w:r>
        <w:t>(2)</w:t>
      </w:r>
      <w:r>
        <w:rPr>
          <w:rFonts w:hint="eastAsia"/>
        </w:rPr>
        <w:t>取溶液少许于试管中，滴加少许溶液猜想三正确。</w:t>
      </w:r>
    </w:p>
    <w:p>
      <w:pPr>
        <w:rPr>
          <w:rFonts w:eastAsiaTheme="minorEastAsia" w:cstheme="minorBidi"/>
          <w:kern w:val="2"/>
          <w:szCs w:val="22"/>
        </w:rPr>
      </w:pPr>
      <w:r>
        <w:rPr>
          <w:rFonts w:hint="eastAsia"/>
        </w:rPr>
        <w:t>【交流与反思】</w:t>
      </w:r>
    </w:p>
    <w:p>
      <w:r>
        <w:t>(1)</w:t>
      </w:r>
      <w:r>
        <w:rPr>
          <w:rFonts w:hint="eastAsia"/>
        </w:rPr>
        <w:t>实验步骤</w:t>
      </w:r>
      <w:r>
        <w:t>(2)</w:t>
      </w:r>
      <w:r>
        <w:rPr>
          <w:rFonts w:hint="eastAsia"/>
        </w:rPr>
        <w:t>中发生反应的化学方程式为</w:t>
      </w:r>
      <w:r>
        <w:t>___________</w:t>
      </w:r>
      <w:r>
        <w:rPr>
          <w:rFonts w:hint="eastAsia"/>
        </w:rPr>
        <w:t>。</w:t>
      </w:r>
    </w:p>
    <w:p>
      <w:r>
        <w:t>(2)</w:t>
      </w:r>
      <w:r>
        <w:rPr>
          <w:rFonts w:hint="eastAsia"/>
        </w:rPr>
        <w:t>含有</w:t>
      </w:r>
      <w:r>
        <w:t>KOH</w:t>
      </w:r>
      <w:r>
        <w:rPr>
          <w:rFonts w:hint="eastAsia"/>
        </w:rPr>
        <w:t>、</w:t>
      </w:r>
      <w:r>
        <w:rPr>
          <w:rFonts w:eastAsiaTheme="minorEastAsia" w:cstheme="minorBidi"/>
          <w:kern w:val="2"/>
          <w:szCs w:val="22"/>
        </w:rPr>
        <w:t>Ca(OH)</w:t>
      </w:r>
      <w:r>
        <w:rPr>
          <w:rFonts w:eastAsiaTheme="minorEastAsia" w:cstheme="minorBidi"/>
          <w:kern w:val="2"/>
          <w:szCs w:val="22"/>
          <w:vertAlign w:val="subscript"/>
        </w:rPr>
        <w:t>2</w:t>
      </w:r>
      <w:r>
        <w:rPr>
          <w:rFonts w:hint="eastAsia"/>
        </w:rPr>
        <w:t>的废水直接排放会造成水体污染。某小组同学对废水做如图处理</w:t>
      </w:r>
      <w:r>
        <w:t>(</w:t>
      </w:r>
      <w:r>
        <w:rPr>
          <w:rFonts w:hint="eastAsia"/>
        </w:rPr>
        <w:t>见下图</w:t>
      </w:r>
      <w:r>
        <w:t>)</w:t>
      </w:r>
      <w:r>
        <w:rPr>
          <w:rFonts w:hint="eastAsia"/>
        </w:rPr>
        <w:t>。</w:t>
      </w:r>
      <w:r>
        <w:t>C</w:t>
      </w:r>
      <w:r>
        <w:rPr>
          <w:rFonts w:hint="eastAsia"/>
        </w:rPr>
        <w:t>烧杯中出现</w:t>
      </w:r>
      <w:r>
        <w:t>__________</w:t>
      </w:r>
      <w:r>
        <w:rPr>
          <w:rFonts w:hint="eastAsia"/>
        </w:rPr>
        <w:t>现象时，说明水中已无</w:t>
      </w:r>
      <w:r>
        <w:t>KOH</w:t>
      </w:r>
      <w:r>
        <w:rPr>
          <w:rFonts w:hint="eastAsia"/>
        </w:rPr>
        <w:t>、</w:t>
      </w:r>
      <w:r>
        <w:rPr>
          <w:rFonts w:eastAsiaTheme="minorEastAsia" w:cstheme="minorBidi"/>
          <w:kern w:val="2"/>
          <w:szCs w:val="22"/>
        </w:rPr>
        <w:t>Ca(OH)</w:t>
      </w:r>
      <w:r>
        <w:rPr>
          <w:rFonts w:eastAsiaTheme="minorEastAsia" w:cstheme="minorBidi"/>
          <w:kern w:val="2"/>
          <w:szCs w:val="22"/>
          <w:vertAlign w:val="subscript"/>
        </w:rPr>
        <w:t>2</w:t>
      </w:r>
      <w:r>
        <w:rPr>
          <w:rFonts w:hint="eastAsia"/>
        </w:rPr>
        <w:t>。</w:t>
      </w:r>
    </w:p>
    <w:p>
      <w:r>
        <w:t>16.(5</w:t>
      </w:r>
      <w:r>
        <w:rPr>
          <w:rFonts w:hint="eastAsia"/>
        </w:rPr>
        <w:t>分</w:t>
      </w:r>
      <w:r>
        <w:t>)</w:t>
      </w:r>
      <w:r>
        <w:rPr>
          <w:rFonts w:hint="eastAsia"/>
        </w:rPr>
        <w:t>鸡蛋壳的主要成分是碳酸钙。某学生想测定鸡蛋壳中碳酸钙的质量分数。取</w:t>
      </w:r>
      <w:r>
        <w:t>15g</w:t>
      </w:r>
      <w:r>
        <w:rPr>
          <w:rFonts w:hint="eastAsia"/>
        </w:rPr>
        <w:t>干燥的碎鸡蛋壳放入烧杯中，向其中加入了</w:t>
      </w:r>
      <w:r>
        <w:t>40g</w:t>
      </w:r>
      <w:r>
        <w:rPr>
          <w:rFonts w:hint="eastAsia"/>
        </w:rPr>
        <w:t>稀盐酸恰好完全反应</w:t>
      </w:r>
      <w:r>
        <w:t>(</w:t>
      </w:r>
      <w:r>
        <w:rPr>
          <w:rFonts w:hint="eastAsia"/>
        </w:rPr>
        <w:t>假设鸡蛋壳中除碳酸钙外的其他成分都不溶于水，且不与稀盐酸反应</w:t>
      </w:r>
      <w:r>
        <w:t>)</w:t>
      </w:r>
      <w:r>
        <w:rPr>
          <w:rFonts w:hint="eastAsia"/>
        </w:rPr>
        <w:t>，反应后烧杯中物质的总质量为</w:t>
      </w:r>
      <w:r>
        <w:t>50.6g</w:t>
      </w:r>
      <w:r>
        <w:rPr>
          <w:rFonts w:hint="eastAsia"/>
        </w:rPr>
        <w:t>。</w:t>
      </w:r>
    </w:p>
    <w:p>
      <w:r>
        <w:t>(1)</w:t>
      </w:r>
      <w:r>
        <w:rPr>
          <w:rFonts w:hint="eastAsia"/>
        </w:rPr>
        <w:t>计算生成二氧化碳的质量</w:t>
      </w:r>
      <w:r>
        <w:t>__________g</w:t>
      </w:r>
      <w:r>
        <w:rPr>
          <w:rFonts w:hint="eastAsia"/>
        </w:rPr>
        <w:t>。</w:t>
      </w:r>
    </w:p>
    <w:p>
      <w:r>
        <w:t>(2)</w:t>
      </w:r>
      <w:r>
        <w:rPr>
          <w:rFonts w:hint="eastAsia"/>
        </w:rPr>
        <w:t>计算鸡蛋壳中碳酸钙的质量分数___________</w:t>
      </w:r>
      <w:r>
        <w:t>(</w:t>
      </w:r>
      <w:r>
        <w:rPr>
          <w:rFonts w:hint="eastAsia"/>
        </w:rPr>
        <w:t>结果精确到</w:t>
      </w:r>
      <w:r>
        <w:t>0.1%)</w:t>
      </w:r>
      <w:r>
        <w:rPr>
          <w:rFonts w:hint="eastAsia"/>
        </w:rPr>
        <w:t>。</w:t>
      </w:r>
    </w:p>
    <w:p>
      <w:pPr>
        <w:jc w:val="center"/>
        <w:rPr>
          <w:rFonts w:hint="eastAsia"/>
          <w:b/>
          <w:sz w:val="32"/>
          <w:szCs w:val="32"/>
        </w:rPr>
      </w:pPr>
    </w:p>
    <w:p>
      <w:pPr>
        <w:jc w:val="center"/>
        <w:rPr>
          <w:rFonts w:hint="eastAsia"/>
          <w:b/>
          <w:sz w:val="32"/>
          <w:szCs w:val="32"/>
        </w:rPr>
      </w:pPr>
    </w:p>
    <w:p>
      <w:pPr>
        <w:jc w:val="center"/>
        <w:rPr>
          <w:rFonts w:hint="eastAsia"/>
          <w:b/>
          <w:sz w:val="32"/>
          <w:szCs w:val="32"/>
        </w:rPr>
      </w:pPr>
    </w:p>
    <w:p>
      <w:pPr>
        <w:jc w:val="center"/>
        <w:rPr>
          <w:rFonts w:hint="eastAsia"/>
          <w:b/>
          <w:sz w:val="32"/>
          <w:szCs w:val="32"/>
        </w:rPr>
      </w:pPr>
    </w:p>
    <w:p>
      <w:pPr>
        <w:jc w:val="center"/>
        <w:rPr>
          <w:rFonts w:hint="eastAsia"/>
          <w:b/>
          <w:sz w:val="32"/>
          <w:szCs w:val="32"/>
        </w:rPr>
      </w:pPr>
    </w:p>
    <w:p>
      <w:pPr>
        <w:jc w:val="center"/>
        <w:rPr>
          <w:rFonts w:hint="eastAsia"/>
          <w:b/>
          <w:sz w:val="32"/>
          <w:szCs w:val="32"/>
        </w:rPr>
      </w:pPr>
    </w:p>
    <w:p>
      <w:pPr>
        <w:jc w:val="center"/>
        <w:rPr>
          <w:rFonts w:hint="eastAsia"/>
          <w:b/>
          <w:sz w:val="32"/>
          <w:szCs w:val="32"/>
        </w:rPr>
      </w:pPr>
    </w:p>
    <w:p>
      <w:pPr>
        <w:jc w:val="center"/>
        <w:rPr>
          <w:b/>
          <w:sz w:val="32"/>
          <w:szCs w:val="32"/>
        </w:rPr>
      </w:pPr>
      <w:bookmarkStart w:id="0" w:name="_GoBack"/>
      <w:bookmarkEnd w:id="0"/>
      <w:r>
        <w:rPr>
          <w:b/>
          <w:sz w:val="32"/>
          <w:szCs w:val="32"/>
        </w:rPr>
        <w:drawing>
          <wp:anchor distT="0" distB="0" distL="114300" distR="114300" simplePos="0" relativeHeight="251659264" behindDoc="0" locked="0" layoutInCell="1" allowOverlap="1">
            <wp:simplePos x="0" y="0"/>
            <wp:positionH relativeFrom="page">
              <wp:posOffset>10185400</wp:posOffset>
            </wp:positionH>
            <wp:positionV relativeFrom="topMargin">
              <wp:posOffset>11823700</wp:posOffset>
            </wp:positionV>
            <wp:extent cx="342900" cy="431800"/>
            <wp:effectExtent l="19050" t="0" r="0" b="0"/>
            <wp:wrapNone/>
            <wp:docPr id="463" name="图片 4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 name="图片 463" descr=" "/>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342900" cy="431800"/>
                    </a:xfrm>
                    <a:prstGeom prst="rect">
                      <a:avLst/>
                    </a:prstGeom>
                    <a:noFill/>
                  </pic:spPr>
                </pic:pic>
              </a:graphicData>
            </a:graphic>
          </wp:anchor>
        </w:drawing>
      </w:r>
      <w:r>
        <w:rPr>
          <w:rFonts w:hint="eastAsia"/>
          <w:b/>
          <w:sz w:val="32"/>
          <w:szCs w:val="32"/>
        </w:rPr>
        <w:t>九年级化学期末样题参考</w:t>
      </w:r>
      <w:r>
        <w:rPr>
          <w:b/>
          <w:sz w:val="32"/>
          <w:szCs w:val="32"/>
        </w:rPr>
        <w:t>答案</w:t>
      </w:r>
    </w:p>
    <w:p>
      <w:pPr>
        <w:widowControl w:val="0"/>
        <w:numPr>
          <w:ilvl w:val="0"/>
          <w:numId w:val="1"/>
        </w:numPr>
        <w:tabs>
          <w:tab w:val="left" w:pos="285"/>
        </w:tabs>
        <w:rPr>
          <w:szCs w:val="21"/>
        </w:rPr>
      </w:pPr>
      <w:r>
        <w:rPr>
          <w:szCs w:val="21"/>
        </w:rPr>
        <w:t xml:space="preserve">1-5.CAACD   6-10.DDBCC </w:t>
      </w:r>
    </w:p>
    <w:p>
      <w:pPr>
        <w:textAlignment w:val="center"/>
        <w:rPr>
          <w:bCs/>
          <w:szCs w:val="21"/>
          <w:vertAlign w:val="subscript"/>
        </w:rPr>
      </w:pPr>
      <w:r>
        <w:rPr>
          <w:rFonts w:hint="eastAsia"/>
          <w:szCs w:val="21"/>
        </w:rPr>
        <w:t>二、</w:t>
      </w:r>
      <w:r>
        <w:rPr>
          <w:szCs w:val="21"/>
        </w:rPr>
        <w:t>11.</w:t>
      </w:r>
      <w:r>
        <w:rPr>
          <w:rFonts w:hint="eastAsia"/>
          <w:szCs w:val="21"/>
        </w:rPr>
        <w:t>（</w:t>
      </w:r>
      <w:r>
        <w:rPr>
          <w:szCs w:val="21"/>
        </w:rPr>
        <w:t>1</w:t>
      </w:r>
      <w:r>
        <w:rPr>
          <w:rFonts w:hint="eastAsia"/>
          <w:szCs w:val="21"/>
        </w:rPr>
        <w:t>）</w:t>
      </w:r>
      <w:r>
        <w:rPr>
          <w:szCs w:val="21"/>
          <w:shd w:val="clear" w:color="auto" w:fill="FFFFFF"/>
        </w:rPr>
        <w:t>CO</w:t>
      </w:r>
      <w:r>
        <w:rPr>
          <w:rFonts w:hint="eastAsia"/>
          <w:szCs w:val="21"/>
          <w:shd w:val="clear" w:color="auto" w:fill="FFFFFF"/>
        </w:rPr>
        <w:t>（或一氧化碳）</w:t>
      </w:r>
      <w:r>
        <w:rPr>
          <w:rFonts w:hint="eastAsia"/>
          <w:szCs w:val="21"/>
        </w:rPr>
        <w:t>（</w:t>
      </w:r>
      <w:r>
        <w:rPr>
          <w:szCs w:val="21"/>
        </w:rPr>
        <w:t>2</w:t>
      </w:r>
      <w:r>
        <w:rPr>
          <w:rFonts w:hint="eastAsia"/>
          <w:szCs w:val="21"/>
        </w:rPr>
        <w:t>）吸附（</w:t>
      </w:r>
      <w:r>
        <w:rPr>
          <w:szCs w:val="21"/>
        </w:rPr>
        <w:t>3</w:t>
      </w:r>
      <w:r>
        <w:rPr>
          <w:rFonts w:hint="eastAsia"/>
          <w:szCs w:val="21"/>
        </w:rPr>
        <w:t>）钙（或</w:t>
      </w:r>
      <w:r>
        <w:rPr>
          <w:szCs w:val="21"/>
        </w:rPr>
        <w:t>Ca</w:t>
      </w:r>
      <w:r>
        <w:rPr>
          <w:rFonts w:hint="eastAsia"/>
          <w:szCs w:val="21"/>
        </w:rPr>
        <w:t>）（</w:t>
      </w:r>
      <w:r>
        <w:rPr>
          <w:szCs w:val="21"/>
        </w:rPr>
        <w:t>4</w:t>
      </w:r>
      <w:r>
        <w:rPr>
          <w:rFonts w:hint="eastAsia"/>
          <w:szCs w:val="21"/>
        </w:rPr>
        <w:t>）</w:t>
      </w:r>
      <w:r>
        <w:rPr>
          <w:szCs w:val="21"/>
        </w:rPr>
        <w:t>Al(</w:t>
      </w:r>
      <w:r>
        <w:rPr>
          <w:bCs/>
          <w:szCs w:val="21"/>
        </w:rPr>
        <w:t>NO</w:t>
      </w:r>
      <w:r>
        <w:rPr>
          <w:bCs/>
          <w:szCs w:val="21"/>
          <w:vertAlign w:val="subscript"/>
        </w:rPr>
        <w:t>2</w:t>
      </w:r>
      <w:r>
        <w:rPr>
          <w:bCs/>
          <w:szCs w:val="21"/>
        </w:rPr>
        <w:t>)</w:t>
      </w:r>
      <w:r>
        <w:rPr>
          <w:bCs/>
          <w:szCs w:val="21"/>
          <w:vertAlign w:val="subscript"/>
        </w:rPr>
        <w:t>3</w:t>
      </w:r>
    </w:p>
    <w:p>
      <w:pPr>
        <w:textAlignment w:val="center"/>
        <w:rPr>
          <w:bCs/>
          <w:szCs w:val="21"/>
        </w:rPr>
      </w:pPr>
      <w:r>
        <w:rPr>
          <w:rFonts w:hint="eastAsia"/>
          <w:szCs w:val="21"/>
        </w:rPr>
        <w:t>（</w:t>
      </w:r>
      <w:r>
        <w:rPr>
          <w:szCs w:val="21"/>
        </w:rPr>
        <w:t>5</w:t>
      </w:r>
      <w:r>
        <w:rPr>
          <w:rFonts w:hint="eastAsia"/>
          <w:szCs w:val="21"/>
        </w:rPr>
        <w:t>）</w:t>
      </w:r>
      <w:r>
        <w:rPr>
          <w:rFonts w:hint="eastAsia"/>
          <w:bCs/>
          <w:szCs w:val="21"/>
        </w:rPr>
        <w:t>可再生</w:t>
      </w:r>
      <w:r>
        <w:rPr>
          <w:rFonts w:hint="eastAsia"/>
          <w:szCs w:val="21"/>
        </w:rPr>
        <w:t>（</w:t>
      </w:r>
      <w:r>
        <w:rPr>
          <w:szCs w:val="21"/>
        </w:rPr>
        <w:t>6</w:t>
      </w:r>
      <w:r>
        <w:rPr>
          <w:rFonts w:hint="eastAsia"/>
          <w:szCs w:val="21"/>
        </w:rPr>
        <w:t>）</w:t>
      </w:r>
      <w:r>
        <w:rPr>
          <w:szCs w:val="21"/>
        </w:rPr>
        <w:t>AC</w:t>
      </w:r>
    </w:p>
    <w:p>
      <w:pPr>
        <w:textAlignment w:val="center"/>
        <w:rPr>
          <w:szCs w:val="21"/>
        </w:rPr>
      </w:pPr>
      <w:r>
        <w:rPr>
          <w:szCs w:val="21"/>
        </w:rPr>
        <w:t>12.</w:t>
      </w:r>
      <w:r>
        <w:rPr>
          <w:rFonts w:hint="eastAsia"/>
          <w:szCs w:val="21"/>
        </w:rPr>
        <w:t>（</w:t>
      </w:r>
      <w:r>
        <w:rPr>
          <w:szCs w:val="21"/>
        </w:rPr>
        <w:t>1</w:t>
      </w:r>
      <w:r>
        <w:rPr>
          <w:rFonts w:hint="eastAsia"/>
          <w:szCs w:val="21"/>
        </w:rPr>
        <w:t>）</w:t>
      </w:r>
      <w:r>
        <w:rPr>
          <w:szCs w:val="21"/>
        </w:rPr>
        <w:t>Fe</w:t>
      </w:r>
      <w:r>
        <w:rPr>
          <w:szCs w:val="21"/>
          <w:shd w:val="clear" w:color="auto" w:fill="FFFFFF"/>
        </w:rPr>
        <w:t>+</w:t>
      </w:r>
      <w:r>
        <w:rPr>
          <w:szCs w:val="21"/>
        </w:rPr>
        <w:t>CuSO</w:t>
      </w:r>
      <w:r>
        <w:rPr>
          <w:szCs w:val="21"/>
          <w:vertAlign w:val="subscript"/>
        </w:rPr>
        <w:t>4</w:t>
      </w:r>
      <w:r>
        <w:rPr>
          <w:szCs w:val="21"/>
        </w:rPr>
        <w:t>=Cu</w:t>
      </w:r>
      <w:r>
        <w:rPr>
          <w:szCs w:val="21"/>
          <w:shd w:val="clear" w:color="auto" w:fill="FFFFFF"/>
        </w:rPr>
        <w:t>+</w:t>
      </w:r>
      <w:r>
        <w:rPr>
          <w:szCs w:val="21"/>
        </w:rPr>
        <w:t>FeSO</w:t>
      </w:r>
      <w:r>
        <w:rPr>
          <w:szCs w:val="21"/>
          <w:vertAlign w:val="subscript"/>
        </w:rPr>
        <w:t>4</w:t>
      </w:r>
      <w:r>
        <w:rPr>
          <w:rFonts w:hint="eastAsia"/>
          <w:szCs w:val="21"/>
        </w:rPr>
        <w:t>（</w:t>
      </w:r>
      <w:r>
        <w:rPr>
          <w:szCs w:val="21"/>
        </w:rPr>
        <w:t>2</w:t>
      </w:r>
      <w:r>
        <w:rPr>
          <w:rFonts w:hint="eastAsia"/>
          <w:szCs w:val="21"/>
        </w:rPr>
        <w:t>）</w:t>
      </w:r>
      <w:r>
        <w:rPr>
          <w:rFonts w:hint="eastAsia" w:ascii="宋体" w:hAnsi="宋体"/>
          <w:szCs w:val="21"/>
        </w:rPr>
        <w:t>①</w:t>
      </w:r>
      <w:r>
        <w:rPr>
          <w:bCs/>
          <w:szCs w:val="21"/>
        </w:rPr>
        <w:t>t</w:t>
      </w:r>
      <w:r>
        <w:rPr>
          <w:bCs/>
          <w:szCs w:val="21"/>
          <w:vertAlign w:val="subscript"/>
        </w:rPr>
        <w:t xml:space="preserve">2       </w:t>
      </w:r>
      <w:r>
        <w:rPr>
          <w:rFonts w:hint="eastAsia" w:ascii="宋体" w:hAnsi="宋体"/>
          <w:bCs/>
          <w:szCs w:val="21"/>
        </w:rPr>
        <w:t>②</w:t>
      </w:r>
      <w:r>
        <w:rPr>
          <w:bCs/>
          <w:szCs w:val="21"/>
        </w:rPr>
        <w:t xml:space="preserve">9:59    </w:t>
      </w:r>
      <w:r>
        <w:rPr>
          <w:rFonts w:hint="eastAsia" w:ascii="宋体" w:hAnsi="宋体"/>
          <w:bCs/>
          <w:szCs w:val="21"/>
        </w:rPr>
        <w:t>③</w:t>
      </w:r>
      <w:r>
        <w:rPr>
          <w:rFonts w:hint="eastAsia"/>
          <w:bCs/>
          <w:szCs w:val="21"/>
        </w:rPr>
        <w:t>降温结晶</w:t>
      </w:r>
    </w:p>
    <w:p>
      <w:pPr>
        <w:rPr>
          <w:szCs w:val="21"/>
        </w:rPr>
      </w:pPr>
      <w:r>
        <w:rPr>
          <w:szCs w:val="21"/>
        </w:rPr>
        <w:t>13.</w:t>
      </w:r>
      <w:r>
        <w:rPr>
          <w:rFonts w:hint="eastAsia"/>
          <w:szCs w:val="21"/>
        </w:rPr>
        <w:t>（</w:t>
      </w:r>
      <w:r>
        <w:rPr>
          <w:szCs w:val="21"/>
        </w:rPr>
        <w:t>1</w:t>
      </w:r>
      <w:r>
        <w:rPr>
          <w:rFonts w:hint="eastAsia"/>
          <w:szCs w:val="21"/>
        </w:rPr>
        <w:t>）</w:t>
      </w:r>
      <w:r>
        <w:rPr>
          <w:szCs w:val="21"/>
        </w:rPr>
        <w:t>Fe</w:t>
      </w:r>
      <w:r>
        <w:rPr>
          <w:szCs w:val="21"/>
          <w:shd w:val="clear" w:color="auto" w:fill="FFFFFF"/>
          <w:vertAlign w:val="subscript"/>
        </w:rPr>
        <w:t>2</w:t>
      </w:r>
      <w:r>
        <w:rPr>
          <w:szCs w:val="21"/>
        </w:rPr>
        <w:t>O</w:t>
      </w:r>
      <w:r>
        <w:rPr>
          <w:szCs w:val="21"/>
          <w:vertAlign w:val="subscript"/>
        </w:rPr>
        <w:t>3</w:t>
      </w:r>
      <w:r>
        <w:rPr>
          <w:szCs w:val="21"/>
          <w:shd w:val="clear" w:color="auto" w:fill="FFFFFF"/>
        </w:rPr>
        <w:t>+3CO</w:t>
      </w:r>
      <w:r>
        <w:rPr>
          <w:kern w:val="2"/>
          <w:position w:val="-32"/>
          <w:szCs w:val="21"/>
        </w:rPr>
        <w:object>
          <v:shape id="_x0000_i1031" o:spt="75" alt=" " type="#_x0000_t75" style="height:38.25pt;width:27pt;" o:ole="t" filled="f" o:preferrelative="t" stroked="f" coordsize="21600,21600">
            <v:path/>
            <v:fill on="f" focussize="0,0"/>
            <v:stroke on="f" joinstyle="miter"/>
            <v:imagedata r:id="rId35" o:title=""/>
            <o:lock v:ext="edit" aspectratio="t"/>
            <w10:wrap type="none"/>
            <w10:anchorlock/>
          </v:shape>
          <o:OLEObject Type="Embed" ProgID="Equation.DSMT4" ShapeID="_x0000_i1031" DrawAspect="Content" ObjectID="_1468075731" r:id="rId34">
            <o:LockedField>false</o:LockedField>
          </o:OLEObject>
        </w:object>
      </w:r>
      <w:r>
        <w:rPr>
          <w:szCs w:val="21"/>
        </w:rPr>
        <w:t>2Fe</w:t>
      </w:r>
      <w:r>
        <w:rPr>
          <w:szCs w:val="21"/>
          <w:shd w:val="clear" w:color="auto" w:fill="FFFFFF"/>
        </w:rPr>
        <w:t>+</w:t>
      </w:r>
      <w:r>
        <w:rPr>
          <w:szCs w:val="21"/>
        </w:rPr>
        <w:t>3CO</w:t>
      </w:r>
      <w:r>
        <w:rPr>
          <w:szCs w:val="21"/>
          <w:vertAlign w:val="subscript"/>
        </w:rPr>
        <w:t>2</w:t>
      </w:r>
      <w:r>
        <w:rPr>
          <w:rFonts w:hint="eastAsia"/>
          <w:szCs w:val="21"/>
        </w:rPr>
        <w:t>（</w:t>
      </w:r>
      <w:r>
        <w:rPr>
          <w:szCs w:val="21"/>
        </w:rPr>
        <w:t>2</w:t>
      </w:r>
      <w:r>
        <w:rPr>
          <w:rFonts w:hint="eastAsia"/>
          <w:szCs w:val="21"/>
        </w:rPr>
        <w:t>）</w:t>
      </w:r>
      <w:r>
        <w:rPr>
          <w:szCs w:val="21"/>
        </w:rPr>
        <w:t>Fe</w:t>
      </w:r>
      <w:r>
        <w:rPr>
          <w:szCs w:val="21"/>
          <w:vertAlign w:val="subscript"/>
        </w:rPr>
        <w:t>3</w:t>
      </w:r>
      <w:r>
        <w:rPr>
          <w:szCs w:val="21"/>
        </w:rPr>
        <w:t>O</w:t>
      </w:r>
      <w:r>
        <w:rPr>
          <w:szCs w:val="21"/>
          <w:vertAlign w:val="subscript"/>
        </w:rPr>
        <w:t>4</w:t>
      </w:r>
      <w:r>
        <w:rPr>
          <w:rFonts w:hint="eastAsia"/>
          <w:szCs w:val="21"/>
        </w:rPr>
        <w:t>（</w:t>
      </w:r>
      <w:r>
        <w:rPr>
          <w:szCs w:val="21"/>
        </w:rPr>
        <w:t>3</w:t>
      </w:r>
      <w:r>
        <w:rPr>
          <w:rFonts w:hint="eastAsia"/>
          <w:szCs w:val="21"/>
        </w:rPr>
        <w:t>）置换反应（</w:t>
      </w:r>
      <w:r>
        <w:rPr>
          <w:szCs w:val="21"/>
        </w:rPr>
        <w:t>4</w:t>
      </w:r>
      <w:r>
        <w:rPr>
          <w:rFonts w:hint="eastAsia"/>
          <w:szCs w:val="21"/>
        </w:rPr>
        <w:t>）</w:t>
      </w:r>
      <w:r>
        <w:rPr>
          <w:szCs w:val="21"/>
        </w:rPr>
        <w:t>Fe</w:t>
      </w:r>
      <w:r>
        <w:rPr>
          <w:szCs w:val="21"/>
          <w:vertAlign w:val="superscript"/>
        </w:rPr>
        <w:t>3+</w:t>
      </w:r>
    </w:p>
    <w:p>
      <w:pPr>
        <w:rPr>
          <w:szCs w:val="21"/>
        </w:rPr>
      </w:pPr>
      <w:r>
        <w:rPr>
          <w:szCs w:val="21"/>
        </w:rPr>
        <w:t>14.</w:t>
      </w:r>
      <w:r>
        <w:rPr>
          <w:rFonts w:hint="eastAsia"/>
          <w:szCs w:val="21"/>
        </w:rPr>
        <w:t>（</w:t>
      </w:r>
      <w:r>
        <w:rPr>
          <w:szCs w:val="21"/>
        </w:rPr>
        <w:t>1</w:t>
      </w:r>
      <w:r>
        <w:rPr>
          <w:rFonts w:hint="eastAsia"/>
          <w:szCs w:val="21"/>
        </w:rPr>
        <w:t>）锥形瓶（</w:t>
      </w:r>
      <w:r>
        <w:rPr>
          <w:szCs w:val="21"/>
        </w:rPr>
        <w:t>2</w:t>
      </w:r>
      <w:r>
        <w:rPr>
          <w:rFonts w:hint="eastAsia"/>
          <w:szCs w:val="21"/>
        </w:rPr>
        <w:t>）可以控制反应速率（</w:t>
      </w:r>
      <w:r>
        <w:rPr>
          <w:szCs w:val="21"/>
        </w:rPr>
        <w:t>3</w:t>
      </w:r>
      <w:r>
        <w:rPr>
          <w:rFonts w:hint="eastAsia"/>
          <w:szCs w:val="21"/>
        </w:rPr>
        <w:t>）</w:t>
      </w:r>
      <w:r>
        <w:rPr>
          <w:szCs w:val="21"/>
        </w:rPr>
        <w:t xml:space="preserve">F  E </w:t>
      </w:r>
      <w:r>
        <w:rPr>
          <w:rFonts w:hint="eastAsia"/>
          <w:szCs w:val="21"/>
        </w:rPr>
        <w:t>（</w:t>
      </w:r>
      <w:r>
        <w:rPr>
          <w:szCs w:val="21"/>
        </w:rPr>
        <w:t>4</w:t>
      </w:r>
      <w:r>
        <w:rPr>
          <w:rFonts w:hint="eastAsia"/>
          <w:szCs w:val="21"/>
        </w:rPr>
        <w:t>）</w:t>
      </w:r>
      <w:r>
        <w:rPr>
          <w:szCs w:val="21"/>
        </w:rPr>
        <w:t>2H</w:t>
      </w:r>
      <w:r>
        <w:rPr>
          <w:szCs w:val="21"/>
          <w:vertAlign w:val="subscript"/>
        </w:rPr>
        <w:t>2</w:t>
      </w:r>
      <w:r>
        <w:rPr>
          <w:szCs w:val="21"/>
        </w:rPr>
        <w:t>O</w:t>
      </w:r>
      <w:r>
        <w:rPr>
          <w:szCs w:val="21"/>
          <w:vertAlign w:val="subscript"/>
        </w:rPr>
        <w:t>2</w:t>
      </w:r>
      <w:r>
        <w:rPr>
          <w:kern w:val="2"/>
          <w:position w:val="-34"/>
          <w:szCs w:val="21"/>
        </w:rPr>
        <w:object>
          <v:shape id="_x0000_i1032" o:spt="75" alt=" " type="#_x0000_t75" style="height:39.75pt;width:33.75pt;" o:ole="t" filled="f" o:preferrelative="t" stroked="f" coordsize="21600,21600">
            <v:path/>
            <v:fill on="f" focussize="0,0"/>
            <v:stroke on="f" joinstyle="miter"/>
            <v:imagedata r:id="rId37" o:title=""/>
            <o:lock v:ext="edit" aspectratio="t"/>
            <w10:wrap type="none"/>
            <w10:anchorlock/>
          </v:shape>
          <o:OLEObject Type="Embed" ProgID="Equation.DSMT4" ShapeID="_x0000_i1032" DrawAspect="Content" ObjectID="_1468075732" r:id="rId36">
            <o:LockedField>false</o:LockedField>
          </o:OLEObject>
        </w:object>
      </w:r>
      <w:r>
        <w:rPr>
          <w:szCs w:val="21"/>
        </w:rPr>
        <w:t>2H</w:t>
      </w:r>
      <w:r>
        <w:rPr>
          <w:szCs w:val="21"/>
          <w:vertAlign w:val="subscript"/>
        </w:rPr>
        <w:t>2</w:t>
      </w:r>
      <w:r>
        <w:rPr>
          <w:szCs w:val="21"/>
        </w:rPr>
        <w:t>O+O</w:t>
      </w:r>
      <w:r>
        <w:rPr>
          <w:szCs w:val="21"/>
          <w:vertAlign w:val="subscript"/>
        </w:rPr>
        <w:t>2</w:t>
      </w:r>
      <w:r>
        <w:rPr>
          <w:szCs w:val="21"/>
        </w:rPr>
        <w:t xml:space="preserve">↑   </w:t>
      </w:r>
    </w:p>
    <w:p>
      <w:pPr>
        <w:textAlignment w:val="center"/>
        <w:rPr>
          <w:szCs w:val="21"/>
          <w:vertAlign w:val="subscript"/>
        </w:rPr>
      </w:pPr>
      <w:r>
        <w:rPr>
          <w:szCs w:val="21"/>
        </w:rPr>
        <w:t>15.</w:t>
      </w:r>
      <w:r>
        <w:rPr>
          <w:rFonts w:hint="eastAsia"/>
          <w:bCs/>
          <w:szCs w:val="21"/>
        </w:rPr>
        <w:t>【猜想与假设】</w:t>
      </w:r>
      <w:r>
        <w:rPr>
          <w:szCs w:val="21"/>
        </w:rPr>
        <w:t>K</w:t>
      </w:r>
      <w:r>
        <w:rPr>
          <w:szCs w:val="21"/>
          <w:vertAlign w:val="subscript"/>
        </w:rPr>
        <w:t>2</w:t>
      </w:r>
      <w:r>
        <w:rPr>
          <w:szCs w:val="21"/>
        </w:rPr>
        <w:t>CO</w:t>
      </w:r>
      <w:r>
        <w:rPr>
          <w:szCs w:val="21"/>
          <w:vertAlign w:val="subscript"/>
        </w:rPr>
        <w:t>3</w:t>
      </w:r>
    </w:p>
    <w:p>
      <w:pPr>
        <w:textAlignment w:val="center"/>
        <w:rPr>
          <w:szCs w:val="21"/>
        </w:rPr>
      </w:pPr>
      <w:r>
        <w:rPr>
          <w:rFonts w:hint="eastAsia"/>
          <w:bCs/>
          <w:szCs w:val="21"/>
        </w:rPr>
        <w:t>【设计实验】</w:t>
      </w:r>
      <w:r>
        <w:rPr>
          <w:rFonts w:hint="eastAsia"/>
          <w:szCs w:val="21"/>
        </w:rPr>
        <w:t>（</w:t>
      </w:r>
      <w:r>
        <w:rPr>
          <w:szCs w:val="21"/>
        </w:rPr>
        <w:t>1</w:t>
      </w:r>
      <w:r>
        <w:rPr>
          <w:rFonts w:hint="eastAsia"/>
          <w:szCs w:val="21"/>
        </w:rPr>
        <w:t>）无明显现象或没有气泡生成</w:t>
      </w:r>
    </w:p>
    <w:p>
      <w:pPr>
        <w:textAlignment w:val="center"/>
        <w:rPr>
          <w:szCs w:val="21"/>
        </w:rPr>
      </w:pPr>
      <w:r>
        <w:rPr>
          <w:rFonts w:hint="eastAsia"/>
          <w:szCs w:val="21"/>
        </w:rPr>
        <w:t>（</w:t>
      </w:r>
      <w:r>
        <w:rPr>
          <w:szCs w:val="21"/>
        </w:rPr>
        <w:t>2</w:t>
      </w:r>
      <w:r>
        <w:rPr>
          <w:rFonts w:hint="eastAsia"/>
          <w:szCs w:val="21"/>
        </w:rPr>
        <w:t>）</w:t>
      </w:r>
      <w:r>
        <w:rPr>
          <w:szCs w:val="21"/>
          <w:shd w:val="clear" w:color="auto" w:fill="FFFFFF"/>
        </w:rPr>
        <w:t>Na</w:t>
      </w:r>
      <w:r>
        <w:rPr>
          <w:szCs w:val="21"/>
          <w:vertAlign w:val="subscript"/>
        </w:rPr>
        <w:t>2</w:t>
      </w:r>
      <w:r>
        <w:rPr>
          <w:szCs w:val="21"/>
        </w:rPr>
        <w:t>CO</w:t>
      </w:r>
      <w:r>
        <w:rPr>
          <w:szCs w:val="21"/>
          <w:vertAlign w:val="subscript"/>
        </w:rPr>
        <w:t>3</w:t>
      </w:r>
      <w:r>
        <w:rPr>
          <w:rFonts w:hint="eastAsia"/>
          <w:szCs w:val="21"/>
          <w:shd w:val="clear" w:color="auto" w:fill="FFFFFF"/>
        </w:rPr>
        <w:t>（或</w:t>
      </w:r>
      <w:r>
        <w:rPr>
          <w:szCs w:val="21"/>
        </w:rPr>
        <w:t>K</w:t>
      </w:r>
      <w:r>
        <w:rPr>
          <w:szCs w:val="21"/>
          <w:vertAlign w:val="subscript"/>
        </w:rPr>
        <w:t>2</w:t>
      </w:r>
      <w:r>
        <w:rPr>
          <w:szCs w:val="21"/>
        </w:rPr>
        <w:t>CO</w:t>
      </w:r>
      <w:r>
        <w:rPr>
          <w:szCs w:val="21"/>
          <w:vertAlign w:val="subscript"/>
        </w:rPr>
        <w:t>3</w:t>
      </w:r>
      <w:r>
        <w:rPr>
          <w:rFonts w:hint="eastAsia"/>
          <w:szCs w:val="21"/>
          <w:shd w:val="clear" w:color="auto" w:fill="FFFFFF"/>
        </w:rPr>
        <w:t>）</w:t>
      </w:r>
      <w:r>
        <w:rPr>
          <w:rFonts w:hint="eastAsia"/>
          <w:szCs w:val="21"/>
        </w:rPr>
        <w:t>产生白色沉淀</w:t>
      </w:r>
    </w:p>
    <w:p>
      <w:pPr>
        <w:textAlignment w:val="center"/>
        <w:rPr>
          <w:bCs/>
          <w:szCs w:val="21"/>
        </w:rPr>
      </w:pPr>
      <w:r>
        <w:rPr>
          <w:rFonts w:hint="eastAsia"/>
          <w:bCs/>
          <w:szCs w:val="21"/>
        </w:rPr>
        <w:t>【交流与反思】</w:t>
      </w:r>
      <w:r>
        <w:rPr>
          <w:rFonts w:hint="eastAsia"/>
          <w:szCs w:val="21"/>
        </w:rPr>
        <w:t>（</w:t>
      </w:r>
      <w:r>
        <w:rPr>
          <w:szCs w:val="21"/>
        </w:rPr>
        <w:t>1</w:t>
      </w:r>
      <w:r>
        <w:rPr>
          <w:rFonts w:hint="eastAsia"/>
          <w:szCs w:val="21"/>
        </w:rPr>
        <w:t>）</w:t>
      </w:r>
      <w:r>
        <w:rPr>
          <w:szCs w:val="21"/>
          <w:shd w:val="clear" w:color="auto" w:fill="FFFFFF"/>
        </w:rPr>
        <w:t>Na</w:t>
      </w:r>
      <w:r>
        <w:rPr>
          <w:szCs w:val="21"/>
          <w:vertAlign w:val="subscript"/>
        </w:rPr>
        <w:t>2</w:t>
      </w:r>
      <w:r>
        <w:rPr>
          <w:szCs w:val="21"/>
        </w:rPr>
        <w:t>CO</w:t>
      </w:r>
      <w:r>
        <w:rPr>
          <w:szCs w:val="21"/>
          <w:vertAlign w:val="subscript"/>
        </w:rPr>
        <w:t>3</w:t>
      </w:r>
      <w:r>
        <w:rPr>
          <w:szCs w:val="21"/>
        </w:rPr>
        <w:t>+</w:t>
      </w:r>
      <w:r>
        <w:rPr>
          <w:bCs/>
          <w:szCs w:val="21"/>
        </w:rPr>
        <w:t>Ca(OH)</w:t>
      </w:r>
      <w:r>
        <w:rPr>
          <w:bCs/>
          <w:szCs w:val="21"/>
          <w:vertAlign w:val="subscript"/>
        </w:rPr>
        <w:t>2</w:t>
      </w:r>
      <w:r>
        <w:rPr>
          <w:szCs w:val="21"/>
        </w:rPr>
        <w:t>=CaCO</w:t>
      </w:r>
      <w:r>
        <w:rPr>
          <w:szCs w:val="21"/>
          <w:vertAlign w:val="subscript"/>
        </w:rPr>
        <w:t>3</w:t>
      </w:r>
      <w:r>
        <w:rPr>
          <w:szCs w:val="21"/>
        </w:rPr>
        <w:t>↓+2</w:t>
      </w:r>
      <w:r>
        <w:rPr>
          <w:bCs/>
          <w:szCs w:val="21"/>
        </w:rPr>
        <w:t>NaOH</w:t>
      </w:r>
      <w:r>
        <w:rPr>
          <w:rFonts w:hint="eastAsia"/>
          <w:szCs w:val="21"/>
          <w:shd w:val="clear" w:color="auto" w:fill="FFFFFF"/>
        </w:rPr>
        <w:t>（</w:t>
      </w:r>
      <w:r>
        <w:rPr>
          <w:szCs w:val="21"/>
          <w:shd w:val="clear" w:color="auto" w:fill="FFFFFF"/>
        </w:rPr>
        <w:t>Na</w:t>
      </w:r>
      <w:r>
        <w:rPr>
          <w:szCs w:val="21"/>
          <w:vertAlign w:val="subscript"/>
        </w:rPr>
        <w:t>2</w:t>
      </w:r>
      <w:r>
        <w:rPr>
          <w:szCs w:val="21"/>
        </w:rPr>
        <w:t>CO</w:t>
      </w:r>
      <w:r>
        <w:rPr>
          <w:szCs w:val="21"/>
          <w:vertAlign w:val="subscript"/>
        </w:rPr>
        <w:t>3</w:t>
      </w:r>
      <w:r>
        <w:rPr>
          <w:rFonts w:hint="eastAsia"/>
          <w:szCs w:val="21"/>
        </w:rPr>
        <w:t>可用</w:t>
      </w:r>
      <w:r>
        <w:rPr>
          <w:szCs w:val="21"/>
        </w:rPr>
        <w:t>K</w:t>
      </w:r>
      <w:r>
        <w:rPr>
          <w:szCs w:val="21"/>
          <w:vertAlign w:val="subscript"/>
        </w:rPr>
        <w:t>2</w:t>
      </w:r>
      <w:r>
        <w:rPr>
          <w:szCs w:val="21"/>
        </w:rPr>
        <w:t>CO</w:t>
      </w:r>
      <w:r>
        <w:rPr>
          <w:szCs w:val="21"/>
          <w:vertAlign w:val="subscript"/>
        </w:rPr>
        <w:t>3</w:t>
      </w:r>
      <w:r>
        <w:rPr>
          <w:rFonts w:hint="eastAsia"/>
          <w:szCs w:val="21"/>
        </w:rPr>
        <w:t>替代</w:t>
      </w:r>
      <w:r>
        <w:rPr>
          <w:rFonts w:hint="eastAsia"/>
          <w:szCs w:val="21"/>
          <w:shd w:val="clear" w:color="auto" w:fill="FFFFFF"/>
        </w:rPr>
        <w:t>）</w:t>
      </w:r>
    </w:p>
    <w:p>
      <w:pPr>
        <w:rPr>
          <w:szCs w:val="21"/>
        </w:rPr>
      </w:pPr>
      <w:r>
        <w:rPr>
          <w:rFonts w:hint="eastAsia"/>
          <w:szCs w:val="21"/>
        </w:rPr>
        <w:t>（</w:t>
      </w:r>
      <w:r>
        <w:rPr>
          <w:szCs w:val="21"/>
        </w:rPr>
        <w:t>2</w:t>
      </w:r>
      <w:r>
        <w:rPr>
          <w:rFonts w:hint="eastAsia"/>
          <w:szCs w:val="21"/>
        </w:rPr>
        <w:t>）溶液由红色变为无色</w:t>
      </w:r>
    </w:p>
    <w:p>
      <w:pPr>
        <w:rPr>
          <w:szCs w:val="21"/>
        </w:rPr>
      </w:pPr>
      <w:r>
        <w:rPr>
          <w:szCs w:val="21"/>
        </w:rPr>
        <w:t xml:space="preserve">16. </w:t>
      </w:r>
      <w:r>
        <w:rPr>
          <w:rFonts w:hint="eastAsia"/>
          <w:szCs w:val="21"/>
        </w:rPr>
        <w:t>（</w:t>
      </w:r>
      <w:r>
        <w:rPr>
          <w:szCs w:val="21"/>
        </w:rPr>
        <w:t>1</w:t>
      </w:r>
      <w:r>
        <w:rPr>
          <w:rFonts w:hint="eastAsia"/>
          <w:szCs w:val="21"/>
        </w:rPr>
        <w:t>）</w:t>
      </w:r>
      <w:r>
        <w:rPr>
          <w:szCs w:val="21"/>
        </w:rPr>
        <w:t>4.4</w:t>
      </w:r>
    </w:p>
    <w:p>
      <w:pPr>
        <w:rPr>
          <w:kern w:val="2"/>
          <w:szCs w:val="21"/>
        </w:rPr>
      </w:pPr>
      <w:r>
        <w:rPr>
          <w:rFonts w:hint="eastAsia"/>
          <w:szCs w:val="21"/>
        </w:rPr>
        <w:t>（</w:t>
      </w:r>
      <w:r>
        <w:rPr>
          <w:szCs w:val="21"/>
        </w:rPr>
        <w:t>2</w:t>
      </w:r>
      <w:r>
        <w:rPr>
          <w:rFonts w:hint="eastAsia"/>
          <w:szCs w:val="21"/>
        </w:rPr>
        <w:t>）解：设鸡蛋壳中碳酸钙的质量为</w:t>
      </w:r>
      <w:r>
        <w:rPr>
          <w:szCs w:val="21"/>
        </w:rPr>
        <w:t>x</w:t>
      </w:r>
      <w:r>
        <w:rPr>
          <w:rFonts w:hint="eastAsia"/>
          <w:szCs w:val="21"/>
        </w:rPr>
        <w:t>。</w:t>
      </w:r>
    </w:p>
    <w:p>
      <w:pPr>
        <w:rPr>
          <w:szCs w:val="21"/>
        </w:rPr>
      </w:pPr>
      <w:r>
        <w:rPr>
          <w:szCs w:val="21"/>
        </w:rPr>
        <w:t>CaCO</w:t>
      </w:r>
      <w:r>
        <w:rPr>
          <w:szCs w:val="21"/>
          <w:vertAlign w:val="subscript"/>
        </w:rPr>
        <w:t>3</w:t>
      </w:r>
      <w:r>
        <w:rPr>
          <w:szCs w:val="21"/>
          <w:shd w:val="clear" w:color="auto" w:fill="FFFFFF"/>
        </w:rPr>
        <w:t>+2</w:t>
      </w:r>
      <w:r>
        <w:rPr>
          <w:szCs w:val="21"/>
        </w:rPr>
        <w:t>HCl=CaCl</w:t>
      </w:r>
      <w:r>
        <w:rPr>
          <w:szCs w:val="21"/>
          <w:vertAlign w:val="subscript"/>
        </w:rPr>
        <w:t>2</w:t>
      </w:r>
      <w:r>
        <w:rPr>
          <w:szCs w:val="21"/>
        </w:rPr>
        <w:t>+H</w:t>
      </w:r>
      <w:r>
        <w:rPr>
          <w:szCs w:val="21"/>
          <w:vertAlign w:val="subscript"/>
        </w:rPr>
        <w:t>2</w:t>
      </w:r>
      <w:r>
        <w:rPr>
          <w:szCs w:val="21"/>
          <w:shd w:val="clear" w:color="auto" w:fill="FFFFFF"/>
        </w:rPr>
        <w:t>O</w:t>
      </w:r>
      <w:r>
        <w:rPr>
          <w:szCs w:val="21"/>
        </w:rPr>
        <w:t>+CO</w:t>
      </w:r>
      <w:r>
        <w:rPr>
          <w:szCs w:val="21"/>
          <w:vertAlign w:val="subscript"/>
        </w:rPr>
        <w:t>2</w:t>
      </w:r>
      <w:r>
        <w:rPr>
          <w:szCs w:val="21"/>
        </w:rPr>
        <w:t>↑                …………1</w:t>
      </w:r>
      <w:r>
        <w:rPr>
          <w:rFonts w:hint="eastAsia"/>
          <w:szCs w:val="21"/>
        </w:rPr>
        <w:t>分</w:t>
      </w:r>
    </w:p>
    <w:p>
      <w:pPr>
        <w:rPr>
          <w:szCs w:val="21"/>
        </w:rPr>
      </w:pPr>
      <w:r>
        <w:rPr>
          <w:szCs w:val="21"/>
        </w:rPr>
        <w:t xml:space="preserve">100                    44 </w:t>
      </w:r>
    </w:p>
    <w:p>
      <w:pPr>
        <w:rPr>
          <w:szCs w:val="21"/>
        </w:rPr>
      </w:pPr>
      <w:r>
        <w:rPr>
          <w:szCs w:val="21"/>
        </w:rPr>
        <w:t>x                    4.4g</w:t>
      </w:r>
    </w:p>
    <w:p>
      <w:pPr>
        <w:rPr>
          <w:szCs w:val="21"/>
        </w:rPr>
      </w:pPr>
      <w:r>
        <w:rPr>
          <w:position w:val="-26"/>
          <w:szCs w:val="21"/>
        </w:rPr>
        <w:object>
          <v:shape id="_x0000_i1033" o:spt="75" alt=" " type="#_x0000_t75" style="height:33pt;width:60.75pt;" o:ole="t" filled="f" o:preferrelative="t" stroked="f" coordsize="21600,21600">
            <v:path/>
            <v:fill on="f" focussize="0,0"/>
            <v:stroke on="f" joinstyle="miter"/>
            <v:imagedata r:id="rId39" o:title=""/>
            <o:lock v:ext="edit" aspectratio="t"/>
            <w10:wrap type="none"/>
            <w10:anchorlock/>
          </v:shape>
          <o:OLEObject Type="Embed" ProgID="Equation.DSMT4" ShapeID="_x0000_i1033" DrawAspect="Content" ObjectID="_1468075733" r:id="rId38">
            <o:LockedField>false</o:LockedField>
          </o:OLEObject>
        </w:object>
      </w:r>
    </w:p>
    <w:p>
      <w:pPr>
        <w:rPr>
          <w:kern w:val="2"/>
          <w:szCs w:val="21"/>
        </w:rPr>
      </w:pPr>
      <w:r>
        <w:rPr>
          <w:szCs w:val="21"/>
        </w:rPr>
        <w:t>x=10g                             …………1</w:t>
      </w:r>
      <w:r>
        <w:rPr>
          <w:rFonts w:hint="eastAsia"/>
          <w:szCs w:val="21"/>
        </w:rPr>
        <w:t>分</w:t>
      </w:r>
    </w:p>
    <w:p>
      <w:pPr>
        <w:rPr>
          <w:szCs w:val="21"/>
        </w:rPr>
      </w:pPr>
      <w:r>
        <w:rPr>
          <w:rFonts w:hint="eastAsia"/>
          <w:szCs w:val="21"/>
        </w:rPr>
        <w:t>鸡蛋壳中碳酸钙的质量分数为</w:t>
      </w:r>
      <w:r>
        <w:rPr>
          <w:position w:val="-26"/>
          <w:szCs w:val="21"/>
        </w:rPr>
        <w:object>
          <v:shape id="_x0000_i1034" o:spt="75" alt=" " type="#_x0000_t75" style="height:33pt;width:23.25pt;" o:ole="t" filled="f" o:preferrelative="t" stroked="f" coordsize="21600,21600">
            <v:path/>
            <v:fill on="f" focussize="0,0"/>
            <v:stroke on="f" joinstyle="miter"/>
            <v:imagedata r:id="rId41" o:title=""/>
            <o:lock v:ext="edit" aspectratio="t"/>
            <w10:wrap type="none"/>
            <w10:anchorlock/>
          </v:shape>
          <o:OLEObject Type="Embed" ProgID="Equation.DSMT4" ShapeID="_x0000_i1034" DrawAspect="Content" ObjectID="_1468075734" r:id="rId40">
            <o:LockedField>false</o:LockedField>
          </o:OLEObject>
        </w:object>
      </w:r>
      <w:r>
        <w:rPr>
          <w:szCs w:val="21"/>
        </w:rPr>
        <w:t>×100%</w:t>
      </w:r>
      <w:r>
        <w:rPr>
          <w:rFonts w:hint="eastAsia"/>
          <w:szCs w:val="21"/>
        </w:rPr>
        <w:t>≈66.7</w:t>
      </w:r>
      <w:r>
        <w:rPr>
          <w:szCs w:val="21"/>
        </w:rPr>
        <w:t>%。 …………1</w:t>
      </w:r>
      <w:r>
        <w:rPr>
          <w:rFonts w:hint="eastAsia"/>
          <w:szCs w:val="21"/>
        </w:rPr>
        <w:t>分</w:t>
      </w:r>
    </w:p>
    <w:p>
      <w:pPr>
        <w:rPr>
          <w:kern w:val="2"/>
          <w:szCs w:val="21"/>
        </w:rPr>
      </w:pPr>
      <w:r>
        <w:rPr>
          <w:rFonts w:hint="eastAsia"/>
          <w:szCs w:val="21"/>
        </w:rPr>
        <w:t>答：鸡蛋壳中碳酸钙的质量分数为</w:t>
      </w:r>
      <w:r>
        <w:rPr>
          <w:szCs w:val="21"/>
        </w:rPr>
        <w:t>66.7%</w:t>
      </w:r>
      <w:r>
        <w:rPr>
          <w:rFonts w:hint="eastAsia"/>
          <w:szCs w:val="21"/>
        </w:rPr>
        <w:t>。</w:t>
      </w:r>
    </w:p>
    <w:p>
      <w:r>
        <w:t xml:space="preserve"> </w:t>
      </w: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Optima">
    <w:altName w:val="Times New Roman"/>
    <w:panose1 w:val="00000000000000000000"/>
    <w:charset w:val="00"/>
    <w:family w:val="swiss"/>
    <w:pitch w:val="default"/>
    <w:sig w:usb0="00000000" w:usb1="00000000" w:usb2="00000000" w:usb3="00000000" w:csb0="00000001" w:csb1="00000000"/>
  </w:font>
  <w:font w:name="Time New Romans">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7C0408"/>
    <w:multiLevelType w:val="singleLevel"/>
    <w:tmpl w:val="B27C0408"/>
    <w:lvl w:ilvl="0" w:tentative="0">
      <w:start w:val="1"/>
      <w:numFmt w:val="chineseCounting"/>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isplayBackgroundShape w:val="1"/>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13B8"/>
    <w:rsid w:val="00004A96"/>
    <w:rsid w:val="00004BDC"/>
    <w:rsid w:val="00005EBC"/>
    <w:rsid w:val="000066F9"/>
    <w:rsid w:val="00012F3D"/>
    <w:rsid w:val="00015CE0"/>
    <w:rsid w:val="0001634F"/>
    <w:rsid w:val="00020132"/>
    <w:rsid w:val="0002556F"/>
    <w:rsid w:val="00026AD5"/>
    <w:rsid w:val="00026F4B"/>
    <w:rsid w:val="00033743"/>
    <w:rsid w:val="00045846"/>
    <w:rsid w:val="00045986"/>
    <w:rsid w:val="000460FF"/>
    <w:rsid w:val="000514E2"/>
    <w:rsid w:val="000518D0"/>
    <w:rsid w:val="00054E7B"/>
    <w:rsid w:val="000555FA"/>
    <w:rsid w:val="00056335"/>
    <w:rsid w:val="00063849"/>
    <w:rsid w:val="000639AA"/>
    <w:rsid w:val="00063C43"/>
    <w:rsid w:val="00067515"/>
    <w:rsid w:val="00070C91"/>
    <w:rsid w:val="00072E3A"/>
    <w:rsid w:val="00075919"/>
    <w:rsid w:val="00075F92"/>
    <w:rsid w:val="00081307"/>
    <w:rsid w:val="000825FB"/>
    <w:rsid w:val="00091225"/>
    <w:rsid w:val="00095828"/>
    <w:rsid w:val="000979BC"/>
    <w:rsid w:val="000A1BFA"/>
    <w:rsid w:val="000A249F"/>
    <w:rsid w:val="000A4308"/>
    <w:rsid w:val="000A5225"/>
    <w:rsid w:val="000A53E2"/>
    <w:rsid w:val="000A62EF"/>
    <w:rsid w:val="000A7C85"/>
    <w:rsid w:val="000B076B"/>
    <w:rsid w:val="000B0C38"/>
    <w:rsid w:val="000B3520"/>
    <w:rsid w:val="000B72E3"/>
    <w:rsid w:val="000C139F"/>
    <w:rsid w:val="000D53E1"/>
    <w:rsid w:val="000D6850"/>
    <w:rsid w:val="000E191E"/>
    <w:rsid w:val="000E2D61"/>
    <w:rsid w:val="000E30BB"/>
    <w:rsid w:val="000E3F68"/>
    <w:rsid w:val="000E4D02"/>
    <w:rsid w:val="000E4FF1"/>
    <w:rsid w:val="000F16CC"/>
    <w:rsid w:val="000F1BD5"/>
    <w:rsid w:val="000F4405"/>
    <w:rsid w:val="000F6D62"/>
    <w:rsid w:val="000F733E"/>
    <w:rsid w:val="00106EAF"/>
    <w:rsid w:val="001076C5"/>
    <w:rsid w:val="00107B71"/>
    <w:rsid w:val="00107B97"/>
    <w:rsid w:val="00110D34"/>
    <w:rsid w:val="001118B8"/>
    <w:rsid w:val="00116FBB"/>
    <w:rsid w:val="001177F3"/>
    <w:rsid w:val="0012068D"/>
    <w:rsid w:val="00120F34"/>
    <w:rsid w:val="00121C5A"/>
    <w:rsid w:val="001230C6"/>
    <w:rsid w:val="00123CFB"/>
    <w:rsid w:val="00124FC0"/>
    <w:rsid w:val="001255BC"/>
    <w:rsid w:val="001277C3"/>
    <w:rsid w:val="0013150F"/>
    <w:rsid w:val="00132403"/>
    <w:rsid w:val="0014383F"/>
    <w:rsid w:val="001459E6"/>
    <w:rsid w:val="001513FF"/>
    <w:rsid w:val="00152E9B"/>
    <w:rsid w:val="00154D06"/>
    <w:rsid w:val="00161B0E"/>
    <w:rsid w:val="00162D0D"/>
    <w:rsid w:val="00162D53"/>
    <w:rsid w:val="00171458"/>
    <w:rsid w:val="00173B2F"/>
    <w:rsid w:val="00173C1D"/>
    <w:rsid w:val="00174BA1"/>
    <w:rsid w:val="001753AE"/>
    <w:rsid w:val="001764C3"/>
    <w:rsid w:val="0017697B"/>
    <w:rsid w:val="0017739E"/>
    <w:rsid w:val="0018010E"/>
    <w:rsid w:val="00182680"/>
    <w:rsid w:val="00184CC7"/>
    <w:rsid w:val="00185C77"/>
    <w:rsid w:val="00190F36"/>
    <w:rsid w:val="00191C29"/>
    <w:rsid w:val="0019653B"/>
    <w:rsid w:val="001A082A"/>
    <w:rsid w:val="001A1111"/>
    <w:rsid w:val="001A4191"/>
    <w:rsid w:val="001A5179"/>
    <w:rsid w:val="001A55C9"/>
    <w:rsid w:val="001A563A"/>
    <w:rsid w:val="001A6EBC"/>
    <w:rsid w:val="001A7E89"/>
    <w:rsid w:val="001B1902"/>
    <w:rsid w:val="001B2F17"/>
    <w:rsid w:val="001B73CA"/>
    <w:rsid w:val="001C4746"/>
    <w:rsid w:val="001C5F4C"/>
    <w:rsid w:val="001C63DA"/>
    <w:rsid w:val="001C7311"/>
    <w:rsid w:val="001D0C6F"/>
    <w:rsid w:val="001D0EAF"/>
    <w:rsid w:val="001D1BE8"/>
    <w:rsid w:val="001D2AAE"/>
    <w:rsid w:val="001D313D"/>
    <w:rsid w:val="001D4B11"/>
    <w:rsid w:val="001D5DA9"/>
    <w:rsid w:val="001D6CEA"/>
    <w:rsid w:val="001E2978"/>
    <w:rsid w:val="001E4926"/>
    <w:rsid w:val="001E73D7"/>
    <w:rsid w:val="001F17EB"/>
    <w:rsid w:val="001F1E94"/>
    <w:rsid w:val="001F331A"/>
    <w:rsid w:val="001F3774"/>
    <w:rsid w:val="001F5BB8"/>
    <w:rsid w:val="001F6031"/>
    <w:rsid w:val="001F6749"/>
    <w:rsid w:val="0020086B"/>
    <w:rsid w:val="00201A7E"/>
    <w:rsid w:val="00204526"/>
    <w:rsid w:val="00204CB9"/>
    <w:rsid w:val="0020545B"/>
    <w:rsid w:val="00205947"/>
    <w:rsid w:val="00205A26"/>
    <w:rsid w:val="002133A5"/>
    <w:rsid w:val="0021374D"/>
    <w:rsid w:val="00214520"/>
    <w:rsid w:val="002148E0"/>
    <w:rsid w:val="002210B4"/>
    <w:rsid w:val="00221FC9"/>
    <w:rsid w:val="002245E6"/>
    <w:rsid w:val="00225316"/>
    <w:rsid w:val="00227750"/>
    <w:rsid w:val="002346EA"/>
    <w:rsid w:val="002366D3"/>
    <w:rsid w:val="002369EB"/>
    <w:rsid w:val="0024007E"/>
    <w:rsid w:val="002403FF"/>
    <w:rsid w:val="00240F87"/>
    <w:rsid w:val="002424E2"/>
    <w:rsid w:val="00244CEF"/>
    <w:rsid w:val="0024571F"/>
    <w:rsid w:val="002457C2"/>
    <w:rsid w:val="00245F8A"/>
    <w:rsid w:val="00246004"/>
    <w:rsid w:val="002462D4"/>
    <w:rsid w:val="002468E2"/>
    <w:rsid w:val="00252300"/>
    <w:rsid w:val="00253056"/>
    <w:rsid w:val="00255A0F"/>
    <w:rsid w:val="0026250A"/>
    <w:rsid w:val="002625C1"/>
    <w:rsid w:val="0026288B"/>
    <w:rsid w:val="002655F7"/>
    <w:rsid w:val="00270D18"/>
    <w:rsid w:val="00272AC7"/>
    <w:rsid w:val="002747B1"/>
    <w:rsid w:val="00274B42"/>
    <w:rsid w:val="00274BEB"/>
    <w:rsid w:val="0027502E"/>
    <w:rsid w:val="0027515E"/>
    <w:rsid w:val="00281ADB"/>
    <w:rsid w:val="00282727"/>
    <w:rsid w:val="00282B9C"/>
    <w:rsid w:val="0028697C"/>
    <w:rsid w:val="00287ACC"/>
    <w:rsid w:val="002908F0"/>
    <w:rsid w:val="0029299D"/>
    <w:rsid w:val="00292CDC"/>
    <w:rsid w:val="00294045"/>
    <w:rsid w:val="0029411A"/>
    <w:rsid w:val="00297517"/>
    <w:rsid w:val="002A0DD5"/>
    <w:rsid w:val="002A0E5D"/>
    <w:rsid w:val="002A1A21"/>
    <w:rsid w:val="002A2781"/>
    <w:rsid w:val="002A5A4F"/>
    <w:rsid w:val="002A7BD0"/>
    <w:rsid w:val="002B0A3B"/>
    <w:rsid w:val="002B14C1"/>
    <w:rsid w:val="002B34E7"/>
    <w:rsid w:val="002B3A5F"/>
    <w:rsid w:val="002B4B07"/>
    <w:rsid w:val="002C7E5C"/>
    <w:rsid w:val="002D0404"/>
    <w:rsid w:val="002D31B2"/>
    <w:rsid w:val="002D3842"/>
    <w:rsid w:val="002D4097"/>
    <w:rsid w:val="002E3585"/>
    <w:rsid w:val="002E42E5"/>
    <w:rsid w:val="002E5963"/>
    <w:rsid w:val="002F06B2"/>
    <w:rsid w:val="002F33C8"/>
    <w:rsid w:val="002F50C4"/>
    <w:rsid w:val="002F6ED3"/>
    <w:rsid w:val="002F747D"/>
    <w:rsid w:val="0030006E"/>
    <w:rsid w:val="00302B6F"/>
    <w:rsid w:val="0030443D"/>
    <w:rsid w:val="00306BDD"/>
    <w:rsid w:val="00307A79"/>
    <w:rsid w:val="003102DB"/>
    <w:rsid w:val="0032228A"/>
    <w:rsid w:val="003231D5"/>
    <w:rsid w:val="0032622B"/>
    <w:rsid w:val="00326D29"/>
    <w:rsid w:val="00340869"/>
    <w:rsid w:val="00344072"/>
    <w:rsid w:val="0035526F"/>
    <w:rsid w:val="00355EEA"/>
    <w:rsid w:val="003570D6"/>
    <w:rsid w:val="003607A7"/>
    <w:rsid w:val="00360F6B"/>
    <w:rsid w:val="00361623"/>
    <w:rsid w:val="00361DA5"/>
    <w:rsid w:val="003625C4"/>
    <w:rsid w:val="003711CB"/>
    <w:rsid w:val="0037186D"/>
    <w:rsid w:val="0037399E"/>
    <w:rsid w:val="00374890"/>
    <w:rsid w:val="00376352"/>
    <w:rsid w:val="00390C79"/>
    <w:rsid w:val="003915CF"/>
    <w:rsid w:val="00391A06"/>
    <w:rsid w:val="003926BA"/>
    <w:rsid w:val="00393B0E"/>
    <w:rsid w:val="003A0F8D"/>
    <w:rsid w:val="003A2978"/>
    <w:rsid w:val="003A3E19"/>
    <w:rsid w:val="003A42C4"/>
    <w:rsid w:val="003A5B16"/>
    <w:rsid w:val="003B0ABD"/>
    <w:rsid w:val="003B1012"/>
    <w:rsid w:val="003B1712"/>
    <w:rsid w:val="003B338A"/>
    <w:rsid w:val="003B55AA"/>
    <w:rsid w:val="003B7888"/>
    <w:rsid w:val="003C35C7"/>
    <w:rsid w:val="003C4A95"/>
    <w:rsid w:val="003C732A"/>
    <w:rsid w:val="003D0C09"/>
    <w:rsid w:val="003D2C2F"/>
    <w:rsid w:val="003D3294"/>
    <w:rsid w:val="003D4CC5"/>
    <w:rsid w:val="003D4E7C"/>
    <w:rsid w:val="003E23EE"/>
    <w:rsid w:val="003E2DED"/>
    <w:rsid w:val="003E36F6"/>
    <w:rsid w:val="003F7305"/>
    <w:rsid w:val="003F7A86"/>
    <w:rsid w:val="0040022C"/>
    <w:rsid w:val="0040088A"/>
    <w:rsid w:val="0040540C"/>
    <w:rsid w:val="004062F6"/>
    <w:rsid w:val="00410075"/>
    <w:rsid w:val="00411A91"/>
    <w:rsid w:val="004151FC"/>
    <w:rsid w:val="00416A4A"/>
    <w:rsid w:val="00417D3A"/>
    <w:rsid w:val="004204D8"/>
    <w:rsid w:val="0042209B"/>
    <w:rsid w:val="00430A44"/>
    <w:rsid w:val="00433013"/>
    <w:rsid w:val="004332F7"/>
    <w:rsid w:val="00435F83"/>
    <w:rsid w:val="004360D4"/>
    <w:rsid w:val="0043675A"/>
    <w:rsid w:val="00437B05"/>
    <w:rsid w:val="004406BC"/>
    <w:rsid w:val="00443322"/>
    <w:rsid w:val="004449D4"/>
    <w:rsid w:val="00444A46"/>
    <w:rsid w:val="0045026E"/>
    <w:rsid w:val="004564EB"/>
    <w:rsid w:val="0045723A"/>
    <w:rsid w:val="0045728A"/>
    <w:rsid w:val="004572C0"/>
    <w:rsid w:val="0046214C"/>
    <w:rsid w:val="00462DBA"/>
    <w:rsid w:val="00462F39"/>
    <w:rsid w:val="00463009"/>
    <w:rsid w:val="0046414F"/>
    <w:rsid w:val="00471794"/>
    <w:rsid w:val="00473D84"/>
    <w:rsid w:val="00476D7F"/>
    <w:rsid w:val="0048058A"/>
    <w:rsid w:val="00482034"/>
    <w:rsid w:val="00482C9D"/>
    <w:rsid w:val="004857B7"/>
    <w:rsid w:val="00486258"/>
    <w:rsid w:val="004865E5"/>
    <w:rsid w:val="00487916"/>
    <w:rsid w:val="0049183B"/>
    <w:rsid w:val="00491FB2"/>
    <w:rsid w:val="00492815"/>
    <w:rsid w:val="0049300A"/>
    <w:rsid w:val="00493D3B"/>
    <w:rsid w:val="00494088"/>
    <w:rsid w:val="004952E3"/>
    <w:rsid w:val="004959DA"/>
    <w:rsid w:val="004961DB"/>
    <w:rsid w:val="004A2B0A"/>
    <w:rsid w:val="004A3D86"/>
    <w:rsid w:val="004A5986"/>
    <w:rsid w:val="004A723F"/>
    <w:rsid w:val="004B1AB4"/>
    <w:rsid w:val="004B1CAF"/>
    <w:rsid w:val="004B2D0B"/>
    <w:rsid w:val="004B35F8"/>
    <w:rsid w:val="004B3CB7"/>
    <w:rsid w:val="004B44B5"/>
    <w:rsid w:val="004B4FD5"/>
    <w:rsid w:val="004B6258"/>
    <w:rsid w:val="004B64C4"/>
    <w:rsid w:val="004B6A7C"/>
    <w:rsid w:val="004B6CB6"/>
    <w:rsid w:val="004B7103"/>
    <w:rsid w:val="004B78BF"/>
    <w:rsid w:val="004C05ED"/>
    <w:rsid w:val="004C090B"/>
    <w:rsid w:val="004C64C9"/>
    <w:rsid w:val="004C7CA1"/>
    <w:rsid w:val="004C7F07"/>
    <w:rsid w:val="004D038E"/>
    <w:rsid w:val="004D14D0"/>
    <w:rsid w:val="004D19A5"/>
    <w:rsid w:val="004D2E4E"/>
    <w:rsid w:val="004D44FD"/>
    <w:rsid w:val="004E2A27"/>
    <w:rsid w:val="004E3383"/>
    <w:rsid w:val="004E347D"/>
    <w:rsid w:val="004E42F0"/>
    <w:rsid w:val="004E4E9F"/>
    <w:rsid w:val="004E6401"/>
    <w:rsid w:val="004F142B"/>
    <w:rsid w:val="004F1A24"/>
    <w:rsid w:val="004F774E"/>
    <w:rsid w:val="005018C1"/>
    <w:rsid w:val="00502DFD"/>
    <w:rsid w:val="00502EAB"/>
    <w:rsid w:val="00503010"/>
    <w:rsid w:val="00514063"/>
    <w:rsid w:val="00514D72"/>
    <w:rsid w:val="0051710D"/>
    <w:rsid w:val="005213D3"/>
    <w:rsid w:val="005241CF"/>
    <w:rsid w:val="005268C9"/>
    <w:rsid w:val="00530188"/>
    <w:rsid w:val="00530509"/>
    <w:rsid w:val="005315CC"/>
    <w:rsid w:val="00533D76"/>
    <w:rsid w:val="005346A3"/>
    <w:rsid w:val="00534705"/>
    <w:rsid w:val="005350D7"/>
    <w:rsid w:val="00537439"/>
    <w:rsid w:val="0054148E"/>
    <w:rsid w:val="00541870"/>
    <w:rsid w:val="00541CC7"/>
    <w:rsid w:val="00542406"/>
    <w:rsid w:val="005431AE"/>
    <w:rsid w:val="00545AD7"/>
    <w:rsid w:val="00551310"/>
    <w:rsid w:val="005517C0"/>
    <w:rsid w:val="00554587"/>
    <w:rsid w:val="005555E9"/>
    <w:rsid w:val="00557265"/>
    <w:rsid w:val="00560D15"/>
    <w:rsid w:val="00564C12"/>
    <w:rsid w:val="00565685"/>
    <w:rsid w:val="00565B49"/>
    <w:rsid w:val="00566C0D"/>
    <w:rsid w:val="00566CA6"/>
    <w:rsid w:val="0056712B"/>
    <w:rsid w:val="00570952"/>
    <w:rsid w:val="005736C1"/>
    <w:rsid w:val="005738DE"/>
    <w:rsid w:val="00574B44"/>
    <w:rsid w:val="00574F3D"/>
    <w:rsid w:val="00575DA0"/>
    <w:rsid w:val="00576C4E"/>
    <w:rsid w:val="00576E78"/>
    <w:rsid w:val="00577463"/>
    <w:rsid w:val="00580A63"/>
    <w:rsid w:val="00580C98"/>
    <w:rsid w:val="005843C1"/>
    <w:rsid w:val="005860E8"/>
    <w:rsid w:val="00590F5D"/>
    <w:rsid w:val="0059145F"/>
    <w:rsid w:val="00596076"/>
    <w:rsid w:val="00596B9B"/>
    <w:rsid w:val="005A01E2"/>
    <w:rsid w:val="005A1178"/>
    <w:rsid w:val="005A467A"/>
    <w:rsid w:val="005A4F97"/>
    <w:rsid w:val="005A54CF"/>
    <w:rsid w:val="005A5E88"/>
    <w:rsid w:val="005A5F4B"/>
    <w:rsid w:val="005A6935"/>
    <w:rsid w:val="005B39DB"/>
    <w:rsid w:val="005B6348"/>
    <w:rsid w:val="005C0DFD"/>
    <w:rsid w:val="005C2124"/>
    <w:rsid w:val="005C51B4"/>
    <w:rsid w:val="005C70BE"/>
    <w:rsid w:val="005C7437"/>
    <w:rsid w:val="005E07DA"/>
    <w:rsid w:val="005E0BC2"/>
    <w:rsid w:val="005E15EE"/>
    <w:rsid w:val="005F0A4D"/>
    <w:rsid w:val="005F1362"/>
    <w:rsid w:val="005F362F"/>
    <w:rsid w:val="005F59C2"/>
    <w:rsid w:val="005F7183"/>
    <w:rsid w:val="005F7701"/>
    <w:rsid w:val="006029A8"/>
    <w:rsid w:val="00605626"/>
    <w:rsid w:val="00606C8C"/>
    <w:rsid w:val="006071D5"/>
    <w:rsid w:val="00607278"/>
    <w:rsid w:val="00607627"/>
    <w:rsid w:val="00607FF5"/>
    <w:rsid w:val="00615230"/>
    <w:rsid w:val="0061659F"/>
    <w:rsid w:val="00617EE9"/>
    <w:rsid w:val="0062039B"/>
    <w:rsid w:val="00620962"/>
    <w:rsid w:val="0062374E"/>
    <w:rsid w:val="00623C16"/>
    <w:rsid w:val="006252DB"/>
    <w:rsid w:val="00630DEA"/>
    <w:rsid w:val="006322A7"/>
    <w:rsid w:val="00632A5D"/>
    <w:rsid w:val="00633948"/>
    <w:rsid w:val="0063620E"/>
    <w:rsid w:val="00637C52"/>
    <w:rsid w:val="00637CDB"/>
    <w:rsid w:val="00637D3A"/>
    <w:rsid w:val="00640BF5"/>
    <w:rsid w:val="00642A1B"/>
    <w:rsid w:val="00644880"/>
    <w:rsid w:val="006448CA"/>
    <w:rsid w:val="0064617D"/>
    <w:rsid w:val="00651ACC"/>
    <w:rsid w:val="006529E7"/>
    <w:rsid w:val="006530C6"/>
    <w:rsid w:val="00653D31"/>
    <w:rsid w:val="00654308"/>
    <w:rsid w:val="00655C61"/>
    <w:rsid w:val="0065773F"/>
    <w:rsid w:val="006611A7"/>
    <w:rsid w:val="00662214"/>
    <w:rsid w:val="006665B6"/>
    <w:rsid w:val="00666B09"/>
    <w:rsid w:val="00667923"/>
    <w:rsid w:val="00670399"/>
    <w:rsid w:val="0067220A"/>
    <w:rsid w:val="00680A4D"/>
    <w:rsid w:val="00680C17"/>
    <w:rsid w:val="006810AC"/>
    <w:rsid w:val="0068185C"/>
    <w:rsid w:val="00685775"/>
    <w:rsid w:val="006863BA"/>
    <w:rsid w:val="00693E15"/>
    <w:rsid w:val="00694477"/>
    <w:rsid w:val="00694BB0"/>
    <w:rsid w:val="00696D18"/>
    <w:rsid w:val="00696E5D"/>
    <w:rsid w:val="006A264D"/>
    <w:rsid w:val="006A3044"/>
    <w:rsid w:val="006A3E3B"/>
    <w:rsid w:val="006A476D"/>
    <w:rsid w:val="006A5236"/>
    <w:rsid w:val="006A5ED3"/>
    <w:rsid w:val="006A7F38"/>
    <w:rsid w:val="006B03FD"/>
    <w:rsid w:val="006B255D"/>
    <w:rsid w:val="006B71BF"/>
    <w:rsid w:val="006C008D"/>
    <w:rsid w:val="006C2276"/>
    <w:rsid w:val="006C36B8"/>
    <w:rsid w:val="006C558B"/>
    <w:rsid w:val="006C608D"/>
    <w:rsid w:val="006D032C"/>
    <w:rsid w:val="006D142E"/>
    <w:rsid w:val="006D1BDE"/>
    <w:rsid w:val="006D1DC8"/>
    <w:rsid w:val="006D259D"/>
    <w:rsid w:val="006D2F3C"/>
    <w:rsid w:val="006D35CC"/>
    <w:rsid w:val="006D3BCD"/>
    <w:rsid w:val="006D49A6"/>
    <w:rsid w:val="006D4C09"/>
    <w:rsid w:val="006D4FEB"/>
    <w:rsid w:val="006D5DE9"/>
    <w:rsid w:val="006D79B9"/>
    <w:rsid w:val="006E3932"/>
    <w:rsid w:val="006E3997"/>
    <w:rsid w:val="006F2794"/>
    <w:rsid w:val="006F45E0"/>
    <w:rsid w:val="006F51F3"/>
    <w:rsid w:val="006F69EB"/>
    <w:rsid w:val="00700633"/>
    <w:rsid w:val="00700A41"/>
    <w:rsid w:val="00701D6B"/>
    <w:rsid w:val="00702C74"/>
    <w:rsid w:val="00702D41"/>
    <w:rsid w:val="00703108"/>
    <w:rsid w:val="007034E5"/>
    <w:rsid w:val="007061B2"/>
    <w:rsid w:val="00706850"/>
    <w:rsid w:val="007100BB"/>
    <w:rsid w:val="0071639D"/>
    <w:rsid w:val="00716860"/>
    <w:rsid w:val="0071694D"/>
    <w:rsid w:val="007213E1"/>
    <w:rsid w:val="007248E8"/>
    <w:rsid w:val="00733B85"/>
    <w:rsid w:val="00734C9C"/>
    <w:rsid w:val="0073588E"/>
    <w:rsid w:val="00740A09"/>
    <w:rsid w:val="00743BA8"/>
    <w:rsid w:val="00744848"/>
    <w:rsid w:val="0074524B"/>
    <w:rsid w:val="007454CF"/>
    <w:rsid w:val="00747CB4"/>
    <w:rsid w:val="00747F67"/>
    <w:rsid w:val="00750465"/>
    <w:rsid w:val="00753898"/>
    <w:rsid w:val="00754BC4"/>
    <w:rsid w:val="007566BE"/>
    <w:rsid w:val="007576A7"/>
    <w:rsid w:val="00757EC8"/>
    <w:rsid w:val="0076079F"/>
    <w:rsid w:val="00762E26"/>
    <w:rsid w:val="007647A6"/>
    <w:rsid w:val="00766AA0"/>
    <w:rsid w:val="00766EB2"/>
    <w:rsid w:val="00767A24"/>
    <w:rsid w:val="0077129A"/>
    <w:rsid w:val="007713AC"/>
    <w:rsid w:val="0077333B"/>
    <w:rsid w:val="00773B5E"/>
    <w:rsid w:val="00773BC5"/>
    <w:rsid w:val="007740EB"/>
    <w:rsid w:val="007822E2"/>
    <w:rsid w:val="00782BB9"/>
    <w:rsid w:val="007856CE"/>
    <w:rsid w:val="007870F6"/>
    <w:rsid w:val="0078782E"/>
    <w:rsid w:val="00791A24"/>
    <w:rsid w:val="007925A2"/>
    <w:rsid w:val="00792EDE"/>
    <w:rsid w:val="00796CAA"/>
    <w:rsid w:val="007972BC"/>
    <w:rsid w:val="00797FCF"/>
    <w:rsid w:val="007A00BE"/>
    <w:rsid w:val="007A0CEF"/>
    <w:rsid w:val="007A0D95"/>
    <w:rsid w:val="007A3ECA"/>
    <w:rsid w:val="007A4EFB"/>
    <w:rsid w:val="007B3BE7"/>
    <w:rsid w:val="007B4753"/>
    <w:rsid w:val="007B6A2A"/>
    <w:rsid w:val="007B710D"/>
    <w:rsid w:val="007B784A"/>
    <w:rsid w:val="007C2515"/>
    <w:rsid w:val="007C28BF"/>
    <w:rsid w:val="007C55D8"/>
    <w:rsid w:val="007C678E"/>
    <w:rsid w:val="007C78E4"/>
    <w:rsid w:val="007D02E8"/>
    <w:rsid w:val="007D2223"/>
    <w:rsid w:val="007D2C8C"/>
    <w:rsid w:val="007D392C"/>
    <w:rsid w:val="007D7827"/>
    <w:rsid w:val="007E00CB"/>
    <w:rsid w:val="007E1CEF"/>
    <w:rsid w:val="007E44F9"/>
    <w:rsid w:val="007E46E8"/>
    <w:rsid w:val="007E6A6B"/>
    <w:rsid w:val="007F1E74"/>
    <w:rsid w:val="007F768C"/>
    <w:rsid w:val="007F76B0"/>
    <w:rsid w:val="00802160"/>
    <w:rsid w:val="008026C9"/>
    <w:rsid w:val="008028B5"/>
    <w:rsid w:val="00804C1E"/>
    <w:rsid w:val="008062E9"/>
    <w:rsid w:val="00811CC3"/>
    <w:rsid w:val="00812D53"/>
    <w:rsid w:val="00815B22"/>
    <w:rsid w:val="0081769B"/>
    <w:rsid w:val="00821010"/>
    <w:rsid w:val="00831422"/>
    <w:rsid w:val="00831C46"/>
    <w:rsid w:val="00832EC9"/>
    <w:rsid w:val="00835379"/>
    <w:rsid w:val="008379BA"/>
    <w:rsid w:val="00841358"/>
    <w:rsid w:val="008419F3"/>
    <w:rsid w:val="00841C00"/>
    <w:rsid w:val="008431EB"/>
    <w:rsid w:val="00847F72"/>
    <w:rsid w:val="008516E5"/>
    <w:rsid w:val="0085277A"/>
    <w:rsid w:val="00855762"/>
    <w:rsid w:val="008634CD"/>
    <w:rsid w:val="00867F24"/>
    <w:rsid w:val="0087319A"/>
    <w:rsid w:val="008731FA"/>
    <w:rsid w:val="00880A38"/>
    <w:rsid w:val="0089262F"/>
    <w:rsid w:val="008928B3"/>
    <w:rsid w:val="00893DD6"/>
    <w:rsid w:val="0089410A"/>
    <w:rsid w:val="008965FE"/>
    <w:rsid w:val="008970E3"/>
    <w:rsid w:val="00897773"/>
    <w:rsid w:val="008A0357"/>
    <w:rsid w:val="008A1D2A"/>
    <w:rsid w:val="008A1DFE"/>
    <w:rsid w:val="008A28B3"/>
    <w:rsid w:val="008A43E2"/>
    <w:rsid w:val="008A603B"/>
    <w:rsid w:val="008B184C"/>
    <w:rsid w:val="008B433D"/>
    <w:rsid w:val="008C2055"/>
    <w:rsid w:val="008C2B6A"/>
    <w:rsid w:val="008C4A51"/>
    <w:rsid w:val="008D2E94"/>
    <w:rsid w:val="008E106F"/>
    <w:rsid w:val="008E4633"/>
    <w:rsid w:val="008F3D41"/>
    <w:rsid w:val="008F5418"/>
    <w:rsid w:val="008F6FA4"/>
    <w:rsid w:val="008F7805"/>
    <w:rsid w:val="0090005D"/>
    <w:rsid w:val="00901C4B"/>
    <w:rsid w:val="009072F9"/>
    <w:rsid w:val="009076AD"/>
    <w:rsid w:val="00907DB6"/>
    <w:rsid w:val="00910F9F"/>
    <w:rsid w:val="00912F6C"/>
    <w:rsid w:val="009155A0"/>
    <w:rsid w:val="00916850"/>
    <w:rsid w:val="009171E8"/>
    <w:rsid w:val="00917DA2"/>
    <w:rsid w:val="009214A0"/>
    <w:rsid w:val="0092671E"/>
    <w:rsid w:val="00927B4A"/>
    <w:rsid w:val="00927CD7"/>
    <w:rsid w:val="00932A39"/>
    <w:rsid w:val="009358F0"/>
    <w:rsid w:val="00935E84"/>
    <w:rsid w:val="00940A4C"/>
    <w:rsid w:val="0094587A"/>
    <w:rsid w:val="009462EB"/>
    <w:rsid w:val="009507FD"/>
    <w:rsid w:val="00950B72"/>
    <w:rsid w:val="00951F32"/>
    <w:rsid w:val="00955362"/>
    <w:rsid w:val="009553E1"/>
    <w:rsid w:val="009564FF"/>
    <w:rsid w:val="009565CD"/>
    <w:rsid w:val="00962919"/>
    <w:rsid w:val="009639FD"/>
    <w:rsid w:val="00974E0F"/>
    <w:rsid w:val="00976BBE"/>
    <w:rsid w:val="00976E93"/>
    <w:rsid w:val="00980CB8"/>
    <w:rsid w:val="009810C1"/>
    <w:rsid w:val="009811EA"/>
    <w:rsid w:val="00981F80"/>
    <w:rsid w:val="00982128"/>
    <w:rsid w:val="0098299E"/>
    <w:rsid w:val="0098409A"/>
    <w:rsid w:val="00984C36"/>
    <w:rsid w:val="00996BFA"/>
    <w:rsid w:val="009A27BF"/>
    <w:rsid w:val="009A3978"/>
    <w:rsid w:val="009A4F5A"/>
    <w:rsid w:val="009A6279"/>
    <w:rsid w:val="009A704A"/>
    <w:rsid w:val="009B0214"/>
    <w:rsid w:val="009B172A"/>
    <w:rsid w:val="009B1CE1"/>
    <w:rsid w:val="009B48EF"/>
    <w:rsid w:val="009B5666"/>
    <w:rsid w:val="009C035B"/>
    <w:rsid w:val="009C3381"/>
    <w:rsid w:val="009C4252"/>
    <w:rsid w:val="009C43F1"/>
    <w:rsid w:val="009C658E"/>
    <w:rsid w:val="009C7833"/>
    <w:rsid w:val="009D0592"/>
    <w:rsid w:val="009D24E3"/>
    <w:rsid w:val="009D3C84"/>
    <w:rsid w:val="009E05EC"/>
    <w:rsid w:val="009E0CAC"/>
    <w:rsid w:val="009E25C6"/>
    <w:rsid w:val="009E2618"/>
    <w:rsid w:val="009E2AA1"/>
    <w:rsid w:val="009E59ED"/>
    <w:rsid w:val="009F0B6A"/>
    <w:rsid w:val="009F190C"/>
    <w:rsid w:val="009F2DF2"/>
    <w:rsid w:val="009F2E1F"/>
    <w:rsid w:val="009F6A0D"/>
    <w:rsid w:val="009F6DCF"/>
    <w:rsid w:val="009F7C9C"/>
    <w:rsid w:val="00A004C5"/>
    <w:rsid w:val="00A02A7F"/>
    <w:rsid w:val="00A03851"/>
    <w:rsid w:val="00A03DE8"/>
    <w:rsid w:val="00A052AA"/>
    <w:rsid w:val="00A05FF5"/>
    <w:rsid w:val="00A06723"/>
    <w:rsid w:val="00A076FD"/>
    <w:rsid w:val="00A07DF2"/>
    <w:rsid w:val="00A1104B"/>
    <w:rsid w:val="00A1172D"/>
    <w:rsid w:val="00A126DA"/>
    <w:rsid w:val="00A139F5"/>
    <w:rsid w:val="00A1543A"/>
    <w:rsid w:val="00A1757A"/>
    <w:rsid w:val="00A17BD3"/>
    <w:rsid w:val="00A23702"/>
    <w:rsid w:val="00A24036"/>
    <w:rsid w:val="00A2443D"/>
    <w:rsid w:val="00A2532A"/>
    <w:rsid w:val="00A32262"/>
    <w:rsid w:val="00A35112"/>
    <w:rsid w:val="00A3700C"/>
    <w:rsid w:val="00A404A1"/>
    <w:rsid w:val="00A405DB"/>
    <w:rsid w:val="00A40ABB"/>
    <w:rsid w:val="00A40FFE"/>
    <w:rsid w:val="00A420F0"/>
    <w:rsid w:val="00A42261"/>
    <w:rsid w:val="00A4394B"/>
    <w:rsid w:val="00A43AA8"/>
    <w:rsid w:val="00A45CE1"/>
    <w:rsid w:val="00A466D1"/>
    <w:rsid w:val="00A46D54"/>
    <w:rsid w:val="00A5330C"/>
    <w:rsid w:val="00A536B0"/>
    <w:rsid w:val="00A55C65"/>
    <w:rsid w:val="00A60057"/>
    <w:rsid w:val="00A6181B"/>
    <w:rsid w:val="00A61C67"/>
    <w:rsid w:val="00A7186C"/>
    <w:rsid w:val="00A73BE6"/>
    <w:rsid w:val="00A7756A"/>
    <w:rsid w:val="00A81610"/>
    <w:rsid w:val="00A83484"/>
    <w:rsid w:val="00A8499B"/>
    <w:rsid w:val="00A85572"/>
    <w:rsid w:val="00A87281"/>
    <w:rsid w:val="00A9361B"/>
    <w:rsid w:val="00A96BB0"/>
    <w:rsid w:val="00AA0E50"/>
    <w:rsid w:val="00AA4B08"/>
    <w:rsid w:val="00AA6109"/>
    <w:rsid w:val="00AA64E7"/>
    <w:rsid w:val="00AB1438"/>
    <w:rsid w:val="00AB1B74"/>
    <w:rsid w:val="00AB3EE3"/>
    <w:rsid w:val="00AB4159"/>
    <w:rsid w:val="00AB4FF1"/>
    <w:rsid w:val="00AB660C"/>
    <w:rsid w:val="00AC41E8"/>
    <w:rsid w:val="00AC55F1"/>
    <w:rsid w:val="00AC6F0D"/>
    <w:rsid w:val="00AD16B0"/>
    <w:rsid w:val="00AD2505"/>
    <w:rsid w:val="00AD3D99"/>
    <w:rsid w:val="00AD4442"/>
    <w:rsid w:val="00AD4827"/>
    <w:rsid w:val="00AD6B6A"/>
    <w:rsid w:val="00AD71E5"/>
    <w:rsid w:val="00AD7D73"/>
    <w:rsid w:val="00AE01FA"/>
    <w:rsid w:val="00AE492C"/>
    <w:rsid w:val="00AE4C18"/>
    <w:rsid w:val="00AE5685"/>
    <w:rsid w:val="00AE67E5"/>
    <w:rsid w:val="00AF18C4"/>
    <w:rsid w:val="00AF2AE8"/>
    <w:rsid w:val="00AF3B14"/>
    <w:rsid w:val="00AF60C1"/>
    <w:rsid w:val="00B01FDA"/>
    <w:rsid w:val="00B040B0"/>
    <w:rsid w:val="00B06301"/>
    <w:rsid w:val="00B2043E"/>
    <w:rsid w:val="00B226C9"/>
    <w:rsid w:val="00B22B42"/>
    <w:rsid w:val="00B273E6"/>
    <w:rsid w:val="00B304FB"/>
    <w:rsid w:val="00B327B9"/>
    <w:rsid w:val="00B35742"/>
    <w:rsid w:val="00B3591F"/>
    <w:rsid w:val="00B40EDF"/>
    <w:rsid w:val="00B4467A"/>
    <w:rsid w:val="00B50451"/>
    <w:rsid w:val="00B52565"/>
    <w:rsid w:val="00B54CA8"/>
    <w:rsid w:val="00B5745E"/>
    <w:rsid w:val="00B61F2A"/>
    <w:rsid w:val="00B62C74"/>
    <w:rsid w:val="00B63A23"/>
    <w:rsid w:val="00B70625"/>
    <w:rsid w:val="00B70897"/>
    <w:rsid w:val="00B718B9"/>
    <w:rsid w:val="00B71D82"/>
    <w:rsid w:val="00B71FA7"/>
    <w:rsid w:val="00B73811"/>
    <w:rsid w:val="00B75853"/>
    <w:rsid w:val="00B765F1"/>
    <w:rsid w:val="00B80D67"/>
    <w:rsid w:val="00B8100F"/>
    <w:rsid w:val="00B83388"/>
    <w:rsid w:val="00B85773"/>
    <w:rsid w:val="00B86106"/>
    <w:rsid w:val="00B91070"/>
    <w:rsid w:val="00B93680"/>
    <w:rsid w:val="00B944DC"/>
    <w:rsid w:val="00B944E7"/>
    <w:rsid w:val="00B96924"/>
    <w:rsid w:val="00B96935"/>
    <w:rsid w:val="00B97DE8"/>
    <w:rsid w:val="00BA1FC4"/>
    <w:rsid w:val="00BA4BCD"/>
    <w:rsid w:val="00BA63F0"/>
    <w:rsid w:val="00BA6E98"/>
    <w:rsid w:val="00BB0697"/>
    <w:rsid w:val="00BB50C6"/>
    <w:rsid w:val="00BB7BAA"/>
    <w:rsid w:val="00BC2FDE"/>
    <w:rsid w:val="00BC5E2A"/>
    <w:rsid w:val="00BD2F37"/>
    <w:rsid w:val="00BD3BA9"/>
    <w:rsid w:val="00BD5BF2"/>
    <w:rsid w:val="00BD73C1"/>
    <w:rsid w:val="00BE0A50"/>
    <w:rsid w:val="00BE52A5"/>
    <w:rsid w:val="00BF2676"/>
    <w:rsid w:val="00BF380A"/>
    <w:rsid w:val="00BF3F39"/>
    <w:rsid w:val="00BF6A5B"/>
    <w:rsid w:val="00BF7250"/>
    <w:rsid w:val="00C0058A"/>
    <w:rsid w:val="00C00DF8"/>
    <w:rsid w:val="00C02815"/>
    <w:rsid w:val="00C02FC6"/>
    <w:rsid w:val="00C05AB7"/>
    <w:rsid w:val="00C06446"/>
    <w:rsid w:val="00C06473"/>
    <w:rsid w:val="00C1254C"/>
    <w:rsid w:val="00C12BE7"/>
    <w:rsid w:val="00C16BCA"/>
    <w:rsid w:val="00C17E2D"/>
    <w:rsid w:val="00C20E19"/>
    <w:rsid w:val="00C20FE2"/>
    <w:rsid w:val="00C21C9D"/>
    <w:rsid w:val="00C26D5B"/>
    <w:rsid w:val="00C26E05"/>
    <w:rsid w:val="00C321EB"/>
    <w:rsid w:val="00C338F5"/>
    <w:rsid w:val="00C33CD5"/>
    <w:rsid w:val="00C3546F"/>
    <w:rsid w:val="00C368F4"/>
    <w:rsid w:val="00C40A83"/>
    <w:rsid w:val="00C45312"/>
    <w:rsid w:val="00C50EA4"/>
    <w:rsid w:val="00C5311A"/>
    <w:rsid w:val="00C53DC1"/>
    <w:rsid w:val="00C55852"/>
    <w:rsid w:val="00C55A7C"/>
    <w:rsid w:val="00C57D8A"/>
    <w:rsid w:val="00C60116"/>
    <w:rsid w:val="00C61035"/>
    <w:rsid w:val="00C62D2F"/>
    <w:rsid w:val="00C64BA7"/>
    <w:rsid w:val="00C70278"/>
    <w:rsid w:val="00C70339"/>
    <w:rsid w:val="00C709BF"/>
    <w:rsid w:val="00C72C78"/>
    <w:rsid w:val="00C72D18"/>
    <w:rsid w:val="00C73F4E"/>
    <w:rsid w:val="00C74DCE"/>
    <w:rsid w:val="00C767B1"/>
    <w:rsid w:val="00C77DB3"/>
    <w:rsid w:val="00C82971"/>
    <w:rsid w:val="00C86143"/>
    <w:rsid w:val="00C870E9"/>
    <w:rsid w:val="00C87CD9"/>
    <w:rsid w:val="00C90B30"/>
    <w:rsid w:val="00C91D31"/>
    <w:rsid w:val="00C9206E"/>
    <w:rsid w:val="00C92855"/>
    <w:rsid w:val="00C930D6"/>
    <w:rsid w:val="00CA270A"/>
    <w:rsid w:val="00CA39CA"/>
    <w:rsid w:val="00CA4A07"/>
    <w:rsid w:val="00CA669B"/>
    <w:rsid w:val="00CB1B4D"/>
    <w:rsid w:val="00CB4437"/>
    <w:rsid w:val="00CB488A"/>
    <w:rsid w:val="00CB791C"/>
    <w:rsid w:val="00CC0FA9"/>
    <w:rsid w:val="00CC5CDB"/>
    <w:rsid w:val="00CC5CE0"/>
    <w:rsid w:val="00CD3042"/>
    <w:rsid w:val="00CD42A9"/>
    <w:rsid w:val="00CE054C"/>
    <w:rsid w:val="00CE084B"/>
    <w:rsid w:val="00CE0D45"/>
    <w:rsid w:val="00CE1425"/>
    <w:rsid w:val="00CE18F9"/>
    <w:rsid w:val="00CE20B0"/>
    <w:rsid w:val="00CE2672"/>
    <w:rsid w:val="00CE28A1"/>
    <w:rsid w:val="00CE3EF2"/>
    <w:rsid w:val="00CE6D33"/>
    <w:rsid w:val="00CF092E"/>
    <w:rsid w:val="00CF4483"/>
    <w:rsid w:val="00CF5A91"/>
    <w:rsid w:val="00CF64AB"/>
    <w:rsid w:val="00CF6B4A"/>
    <w:rsid w:val="00CF7696"/>
    <w:rsid w:val="00CF7DBF"/>
    <w:rsid w:val="00D12C57"/>
    <w:rsid w:val="00D14163"/>
    <w:rsid w:val="00D148E8"/>
    <w:rsid w:val="00D17EE2"/>
    <w:rsid w:val="00D20185"/>
    <w:rsid w:val="00D2066B"/>
    <w:rsid w:val="00D20E60"/>
    <w:rsid w:val="00D211B5"/>
    <w:rsid w:val="00D21404"/>
    <w:rsid w:val="00D21D3E"/>
    <w:rsid w:val="00D22CC3"/>
    <w:rsid w:val="00D26110"/>
    <w:rsid w:val="00D27098"/>
    <w:rsid w:val="00D3196C"/>
    <w:rsid w:val="00D31E07"/>
    <w:rsid w:val="00D32E78"/>
    <w:rsid w:val="00D36CBD"/>
    <w:rsid w:val="00D437F0"/>
    <w:rsid w:val="00D444BC"/>
    <w:rsid w:val="00D44B3D"/>
    <w:rsid w:val="00D44BBD"/>
    <w:rsid w:val="00D44DF5"/>
    <w:rsid w:val="00D46933"/>
    <w:rsid w:val="00D51257"/>
    <w:rsid w:val="00D5558C"/>
    <w:rsid w:val="00D60FA0"/>
    <w:rsid w:val="00D61768"/>
    <w:rsid w:val="00D61BF0"/>
    <w:rsid w:val="00D6325F"/>
    <w:rsid w:val="00D634C2"/>
    <w:rsid w:val="00D6664D"/>
    <w:rsid w:val="00D66C17"/>
    <w:rsid w:val="00D756B6"/>
    <w:rsid w:val="00D7787F"/>
    <w:rsid w:val="00D77F6E"/>
    <w:rsid w:val="00D813C2"/>
    <w:rsid w:val="00D821C5"/>
    <w:rsid w:val="00D823FF"/>
    <w:rsid w:val="00D82A88"/>
    <w:rsid w:val="00D832CE"/>
    <w:rsid w:val="00D8695E"/>
    <w:rsid w:val="00D908BE"/>
    <w:rsid w:val="00D90B39"/>
    <w:rsid w:val="00D97EB0"/>
    <w:rsid w:val="00DA0796"/>
    <w:rsid w:val="00DA2EE4"/>
    <w:rsid w:val="00DA5448"/>
    <w:rsid w:val="00DA550F"/>
    <w:rsid w:val="00DA55F8"/>
    <w:rsid w:val="00DA6200"/>
    <w:rsid w:val="00DA65F3"/>
    <w:rsid w:val="00DA702F"/>
    <w:rsid w:val="00DB1BE2"/>
    <w:rsid w:val="00DB2860"/>
    <w:rsid w:val="00DB6036"/>
    <w:rsid w:val="00DB652F"/>
    <w:rsid w:val="00DB6888"/>
    <w:rsid w:val="00DC061C"/>
    <w:rsid w:val="00DC07F9"/>
    <w:rsid w:val="00DC172F"/>
    <w:rsid w:val="00DC33FC"/>
    <w:rsid w:val="00DC57A4"/>
    <w:rsid w:val="00DC6892"/>
    <w:rsid w:val="00DD357C"/>
    <w:rsid w:val="00DD5A69"/>
    <w:rsid w:val="00DD5AF9"/>
    <w:rsid w:val="00DD73D1"/>
    <w:rsid w:val="00DE35A7"/>
    <w:rsid w:val="00DE383C"/>
    <w:rsid w:val="00DE4FE2"/>
    <w:rsid w:val="00DE6A01"/>
    <w:rsid w:val="00DE704B"/>
    <w:rsid w:val="00DF071B"/>
    <w:rsid w:val="00DF12E3"/>
    <w:rsid w:val="00DF2418"/>
    <w:rsid w:val="00DF297F"/>
    <w:rsid w:val="00DF2C69"/>
    <w:rsid w:val="00DF43AD"/>
    <w:rsid w:val="00DF63AF"/>
    <w:rsid w:val="00DF7D75"/>
    <w:rsid w:val="00E01AEF"/>
    <w:rsid w:val="00E055E9"/>
    <w:rsid w:val="00E1070C"/>
    <w:rsid w:val="00E10BF4"/>
    <w:rsid w:val="00E123C6"/>
    <w:rsid w:val="00E129BE"/>
    <w:rsid w:val="00E12CCA"/>
    <w:rsid w:val="00E154DE"/>
    <w:rsid w:val="00E16528"/>
    <w:rsid w:val="00E20163"/>
    <w:rsid w:val="00E22C2C"/>
    <w:rsid w:val="00E2598E"/>
    <w:rsid w:val="00E26077"/>
    <w:rsid w:val="00E301E5"/>
    <w:rsid w:val="00E3476A"/>
    <w:rsid w:val="00E43576"/>
    <w:rsid w:val="00E63075"/>
    <w:rsid w:val="00E644B7"/>
    <w:rsid w:val="00E64874"/>
    <w:rsid w:val="00E711BD"/>
    <w:rsid w:val="00E7313E"/>
    <w:rsid w:val="00E749E9"/>
    <w:rsid w:val="00E7782A"/>
    <w:rsid w:val="00E77B84"/>
    <w:rsid w:val="00E8125A"/>
    <w:rsid w:val="00E83169"/>
    <w:rsid w:val="00E83548"/>
    <w:rsid w:val="00E86101"/>
    <w:rsid w:val="00E87270"/>
    <w:rsid w:val="00E91BF8"/>
    <w:rsid w:val="00E92512"/>
    <w:rsid w:val="00E97096"/>
    <w:rsid w:val="00EA0188"/>
    <w:rsid w:val="00EA5A98"/>
    <w:rsid w:val="00EA7F9F"/>
    <w:rsid w:val="00EB1725"/>
    <w:rsid w:val="00EB17B4"/>
    <w:rsid w:val="00EB60C2"/>
    <w:rsid w:val="00EC0667"/>
    <w:rsid w:val="00EC122C"/>
    <w:rsid w:val="00EC1905"/>
    <w:rsid w:val="00EC2CC4"/>
    <w:rsid w:val="00EC3255"/>
    <w:rsid w:val="00EC67F4"/>
    <w:rsid w:val="00EC73AD"/>
    <w:rsid w:val="00EC7646"/>
    <w:rsid w:val="00ED06CD"/>
    <w:rsid w:val="00ED1550"/>
    <w:rsid w:val="00ED4F9A"/>
    <w:rsid w:val="00ED56A4"/>
    <w:rsid w:val="00ED6221"/>
    <w:rsid w:val="00EE0061"/>
    <w:rsid w:val="00EE10FB"/>
    <w:rsid w:val="00EE15E2"/>
    <w:rsid w:val="00EE1A37"/>
    <w:rsid w:val="00EE7403"/>
    <w:rsid w:val="00EF00B5"/>
    <w:rsid w:val="00EF63C3"/>
    <w:rsid w:val="00EF6653"/>
    <w:rsid w:val="00EF7509"/>
    <w:rsid w:val="00F0369F"/>
    <w:rsid w:val="00F06C72"/>
    <w:rsid w:val="00F10A88"/>
    <w:rsid w:val="00F1406B"/>
    <w:rsid w:val="00F14578"/>
    <w:rsid w:val="00F17368"/>
    <w:rsid w:val="00F21BA2"/>
    <w:rsid w:val="00F21C80"/>
    <w:rsid w:val="00F222F0"/>
    <w:rsid w:val="00F23144"/>
    <w:rsid w:val="00F23D7A"/>
    <w:rsid w:val="00F27DF5"/>
    <w:rsid w:val="00F31B1A"/>
    <w:rsid w:val="00F34507"/>
    <w:rsid w:val="00F359A2"/>
    <w:rsid w:val="00F370B8"/>
    <w:rsid w:val="00F37E57"/>
    <w:rsid w:val="00F5071C"/>
    <w:rsid w:val="00F513FF"/>
    <w:rsid w:val="00F51772"/>
    <w:rsid w:val="00F610FE"/>
    <w:rsid w:val="00F611B3"/>
    <w:rsid w:val="00F660B1"/>
    <w:rsid w:val="00F66337"/>
    <w:rsid w:val="00F676FD"/>
    <w:rsid w:val="00F67F82"/>
    <w:rsid w:val="00F72514"/>
    <w:rsid w:val="00F7434D"/>
    <w:rsid w:val="00F768C6"/>
    <w:rsid w:val="00F775E2"/>
    <w:rsid w:val="00F81268"/>
    <w:rsid w:val="00F844D5"/>
    <w:rsid w:val="00F848DA"/>
    <w:rsid w:val="00F87552"/>
    <w:rsid w:val="00F903EB"/>
    <w:rsid w:val="00F9364A"/>
    <w:rsid w:val="00F93665"/>
    <w:rsid w:val="00F938B7"/>
    <w:rsid w:val="00F93A48"/>
    <w:rsid w:val="00F946B9"/>
    <w:rsid w:val="00FA0944"/>
    <w:rsid w:val="00FA1210"/>
    <w:rsid w:val="00FA3AF1"/>
    <w:rsid w:val="00FA4A0F"/>
    <w:rsid w:val="00FA6947"/>
    <w:rsid w:val="00FB0D13"/>
    <w:rsid w:val="00FB2135"/>
    <w:rsid w:val="00FB34D2"/>
    <w:rsid w:val="00FB3EE7"/>
    <w:rsid w:val="00FB48E7"/>
    <w:rsid w:val="00FB4B17"/>
    <w:rsid w:val="00FB5A97"/>
    <w:rsid w:val="00FC0E3A"/>
    <w:rsid w:val="00FC2A5E"/>
    <w:rsid w:val="00FC5860"/>
    <w:rsid w:val="00FC6BB5"/>
    <w:rsid w:val="00FC79EB"/>
    <w:rsid w:val="00FD05AD"/>
    <w:rsid w:val="00FD277E"/>
    <w:rsid w:val="00FD377B"/>
    <w:rsid w:val="00FD5FCF"/>
    <w:rsid w:val="00FD631B"/>
    <w:rsid w:val="00FD72DC"/>
    <w:rsid w:val="00FD7B48"/>
    <w:rsid w:val="00FE0B65"/>
    <w:rsid w:val="00FE11F5"/>
    <w:rsid w:val="00FE189A"/>
    <w:rsid w:val="00FE3BCF"/>
    <w:rsid w:val="00FE5FE9"/>
    <w:rsid w:val="00FE7291"/>
    <w:rsid w:val="00FF1A29"/>
    <w:rsid w:val="00FF2D79"/>
    <w:rsid w:val="00FF4916"/>
    <w:rsid w:val="00FF4963"/>
    <w:rsid w:val="00FF517A"/>
    <w:rsid w:val="00FF5692"/>
    <w:rsid w:val="00FF78FC"/>
    <w:rsid w:val="0C195F21"/>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88" w:lineRule="auto"/>
    </w:pPr>
    <w:rPr>
      <w:rFonts w:ascii="Times New Roman" w:hAnsi="Times New Roman" w:eastAsia="宋体" w:cs="Times New Roman"/>
      <w:sz w:val="21"/>
      <w:lang w:val="en-US" w:eastAsia="zh-CN" w:bidi="ar-SA"/>
    </w:rPr>
  </w:style>
  <w:style w:type="paragraph" w:styleId="2">
    <w:name w:val="heading 3"/>
    <w:basedOn w:val="1"/>
    <w:next w:val="1"/>
    <w:link w:val="49"/>
    <w:qFormat/>
    <w:uiPriority w:val="0"/>
    <w:pPr>
      <w:keepNext/>
      <w:keepLines/>
      <w:widowControl w:val="0"/>
      <w:spacing w:before="260" w:after="260" w:line="416" w:lineRule="auto"/>
      <w:jc w:val="center"/>
      <w:outlineLvl w:val="2"/>
    </w:pPr>
    <w:rPr>
      <w:b/>
      <w:bCs/>
      <w:kern w:val="2"/>
      <w:sz w:val="32"/>
      <w:szCs w:val="32"/>
    </w:rPr>
  </w:style>
  <w:style w:type="character" w:default="1" w:styleId="13">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25"/>
    <w:qFormat/>
    <w:uiPriority w:val="0"/>
    <w:pPr>
      <w:autoSpaceDE w:val="0"/>
      <w:autoSpaceDN w:val="0"/>
      <w:ind w:left="100"/>
    </w:pPr>
    <w:rPr>
      <w:rFonts w:ascii="宋体" w:hAnsi="宋体" w:cs="宋体"/>
      <w:szCs w:val="21"/>
      <w:lang w:eastAsia="en-US"/>
    </w:rPr>
  </w:style>
  <w:style w:type="paragraph" w:styleId="4">
    <w:name w:val="toc 5"/>
    <w:next w:val="1"/>
    <w:qFormat/>
    <w:uiPriority w:val="0"/>
    <w:pPr>
      <w:wordWrap w:val="0"/>
      <w:spacing w:line="240" w:lineRule="auto"/>
      <w:ind w:left="1275"/>
      <w:jc w:val="both"/>
    </w:pPr>
    <w:rPr>
      <w:rFonts w:ascii="宋体" w:hAnsi="宋体" w:eastAsia="Times New Roman" w:cs="Times New Roman"/>
      <w:sz w:val="20"/>
      <w:lang w:val="en-US" w:eastAsia="zh-CN" w:bidi="ar-SA"/>
    </w:rPr>
  </w:style>
  <w:style w:type="paragraph" w:styleId="5">
    <w:name w:val="Plain Text"/>
    <w:basedOn w:val="1"/>
    <w:link w:val="21"/>
    <w:qFormat/>
    <w:uiPriority w:val="0"/>
    <w:rPr>
      <w:rFonts w:ascii="宋体" w:hAnsi="Courier New" w:cs="Courier New"/>
      <w:sz w:val="20"/>
      <w:szCs w:val="21"/>
    </w:rPr>
  </w:style>
  <w:style w:type="paragraph" w:styleId="6">
    <w:name w:val="Balloon Text"/>
    <w:basedOn w:val="1"/>
    <w:link w:val="53"/>
    <w:uiPriority w:val="0"/>
    <w:pPr>
      <w:spacing w:line="240" w:lineRule="auto"/>
    </w:pPr>
    <w:rPr>
      <w:sz w:val="18"/>
      <w:szCs w:val="18"/>
    </w:rPr>
  </w:style>
  <w:style w:type="paragraph" w:styleId="7">
    <w:name w:val="footer"/>
    <w:basedOn w:val="1"/>
    <w:link w:val="18"/>
    <w:qFormat/>
    <w:uiPriority w:val="99"/>
    <w:pPr>
      <w:tabs>
        <w:tab w:val="center" w:pos="4153"/>
        <w:tab w:val="right" w:pos="8306"/>
      </w:tabs>
      <w:snapToGrid w:val="0"/>
    </w:pPr>
    <w:rPr>
      <w:sz w:val="18"/>
    </w:rPr>
  </w:style>
  <w:style w:type="paragraph" w:styleId="8">
    <w:name w:val="header"/>
    <w:basedOn w:val="1"/>
    <w:link w:val="1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qFormat/>
    <w:uiPriority w:val="0"/>
    <w:pPr>
      <w:widowControl w:val="0"/>
      <w:spacing w:after="200" w:line="276" w:lineRule="auto"/>
      <w:jc w:val="both"/>
    </w:pPr>
    <w:rPr>
      <w:kern w:val="2"/>
      <w:szCs w:val="22"/>
    </w:rPr>
  </w:style>
  <w:style w:type="paragraph" w:styleId="10">
    <w:name w:val="toc 2"/>
    <w:basedOn w:val="1"/>
    <w:next w:val="1"/>
    <w:qFormat/>
    <w:uiPriority w:val="0"/>
    <w:pPr>
      <w:widowControl w:val="0"/>
      <w:spacing w:after="200" w:line="276" w:lineRule="auto"/>
      <w:ind w:left="420" w:leftChars="200"/>
      <w:jc w:val="both"/>
    </w:pPr>
    <w:rPr>
      <w:kern w:val="2"/>
      <w:szCs w:val="22"/>
    </w:rPr>
  </w:style>
  <w:style w:type="paragraph" w:styleId="11">
    <w:name w:val="Normal (Web)"/>
    <w:basedOn w:val="1"/>
    <w:link w:val="42"/>
    <w:unhideWhenUsed/>
    <w:qFormat/>
    <w:uiPriority w:val="0"/>
    <w:pPr>
      <w:spacing w:before="100" w:beforeAutospacing="1" w:after="100" w:afterAutospacing="1" w:line="240" w:lineRule="auto"/>
    </w:pPr>
    <w:rPr>
      <w:rFonts w:ascii="宋体" w:hAnsi="宋体" w:cs="宋体"/>
      <w:sz w:val="24"/>
      <w:szCs w:val="24"/>
    </w:rPr>
  </w:style>
  <w:style w:type="paragraph" w:styleId="12">
    <w:name w:val="Title"/>
    <w:basedOn w:val="1"/>
    <w:next w:val="1"/>
    <w:link w:val="46"/>
    <w:qFormat/>
    <w:uiPriority w:val="10"/>
    <w:pPr>
      <w:widowControl w:val="0"/>
      <w:spacing w:before="240" w:after="60" w:line="276" w:lineRule="auto"/>
      <w:jc w:val="center"/>
      <w:textAlignment w:val="center"/>
      <w:outlineLvl w:val="0"/>
    </w:pPr>
    <w:rPr>
      <w:rFonts w:ascii="Optima" w:hAnsi="Optima"/>
      <w:b/>
      <w:bCs/>
      <w:szCs w:val="32"/>
      <w:lang w:eastAsia="zh-TW"/>
    </w:rPr>
  </w:style>
  <w:style w:type="character" w:styleId="14">
    <w:name w:val="Hyperlink"/>
    <w:basedOn w:val="13"/>
    <w:unhideWhenUsed/>
    <w:qFormat/>
    <w:uiPriority w:val="99"/>
    <w:rPr>
      <w:color w:val="0000FF"/>
      <w:u w:val="single"/>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页眉 Char"/>
    <w:basedOn w:val="13"/>
    <w:link w:val="8"/>
    <w:qFormat/>
    <w:uiPriority w:val="99"/>
    <w:rPr>
      <w:kern w:val="2"/>
      <w:sz w:val="18"/>
      <w:szCs w:val="24"/>
    </w:rPr>
  </w:style>
  <w:style w:type="character" w:customStyle="1" w:styleId="18">
    <w:name w:val="页脚 Char"/>
    <w:basedOn w:val="13"/>
    <w:link w:val="7"/>
    <w:qFormat/>
    <w:uiPriority w:val="99"/>
    <w:rPr>
      <w:kern w:val="2"/>
      <w:sz w:val="18"/>
      <w:szCs w:val="24"/>
    </w:rPr>
  </w:style>
  <w:style w:type="paragraph" w:styleId="19">
    <w:name w:val="No Spacing"/>
    <w:qFormat/>
    <w:uiPriority w:val="0"/>
    <w:pPr>
      <w:spacing w:line="288" w:lineRule="auto"/>
    </w:pPr>
    <w:rPr>
      <w:rFonts w:eastAsia="Microsoft YaHei UI" w:asciiTheme="minorHAnsi" w:hAnsiTheme="minorHAnsi" w:cstheme="minorBidi"/>
      <w:sz w:val="22"/>
      <w:szCs w:val="22"/>
      <w:lang w:val="en-US" w:eastAsia="zh-CN" w:bidi="ar-SA"/>
    </w:rPr>
  </w:style>
  <w:style w:type="paragraph" w:styleId="20">
    <w:name w:val="List Paragraph"/>
    <w:basedOn w:val="1"/>
    <w:qFormat/>
    <w:uiPriority w:val="99"/>
    <w:pPr>
      <w:ind w:firstLine="420" w:firstLineChars="200"/>
    </w:pPr>
  </w:style>
  <w:style w:type="character" w:customStyle="1" w:styleId="21">
    <w:name w:val="纯文本 Char"/>
    <w:basedOn w:val="13"/>
    <w:link w:val="5"/>
    <w:qFormat/>
    <w:uiPriority w:val="0"/>
    <w:rPr>
      <w:rFonts w:ascii="宋体" w:hAnsi="Courier New" w:cs="Courier New"/>
      <w:szCs w:val="21"/>
    </w:rPr>
  </w:style>
  <w:style w:type="character" w:customStyle="1" w:styleId="22">
    <w:name w:val="纯文本 Char1"/>
    <w:basedOn w:val="13"/>
    <w:qFormat/>
    <w:uiPriority w:val="0"/>
    <w:rPr>
      <w:rFonts w:ascii="宋体" w:hAnsi="Courier New" w:cs="Courier New"/>
      <w:kern w:val="2"/>
      <w:sz w:val="21"/>
      <w:szCs w:val="21"/>
    </w:rPr>
  </w:style>
  <w:style w:type="character" w:customStyle="1" w:styleId="23">
    <w:name w:val="Char3 Char Char Char Char Char Char Char"/>
    <w:link w:val="24"/>
    <w:qFormat/>
    <w:uiPriority w:val="0"/>
    <w:rPr>
      <w:rFonts w:ascii="Verdana" w:hAnsi="Verdana"/>
      <w:lang w:eastAsia="en-US"/>
    </w:rPr>
  </w:style>
  <w:style w:type="paragraph" w:customStyle="1" w:styleId="24">
    <w:name w:val="Char3 Char Char Char Char Char Char"/>
    <w:basedOn w:val="1"/>
    <w:link w:val="23"/>
    <w:qFormat/>
    <w:uiPriority w:val="0"/>
    <w:pPr>
      <w:spacing w:line="300" w:lineRule="auto"/>
      <w:ind w:firstLine="200" w:firstLineChars="200"/>
    </w:pPr>
    <w:rPr>
      <w:rFonts w:ascii="Verdana" w:hAnsi="Verdana"/>
      <w:sz w:val="20"/>
      <w:lang w:eastAsia="en-US"/>
    </w:rPr>
  </w:style>
  <w:style w:type="character" w:customStyle="1" w:styleId="25">
    <w:name w:val="正文文本 Char"/>
    <w:basedOn w:val="13"/>
    <w:link w:val="3"/>
    <w:qFormat/>
    <w:uiPriority w:val="0"/>
    <w:rPr>
      <w:rFonts w:ascii="宋体" w:hAnsi="宋体" w:cs="宋体"/>
      <w:sz w:val="21"/>
      <w:szCs w:val="21"/>
      <w:lang w:eastAsia="en-US"/>
    </w:rPr>
  </w:style>
  <w:style w:type="paragraph" w:customStyle="1" w:styleId="26">
    <w:name w:val="正文_0"/>
    <w:qFormat/>
    <w:uiPriority w:val="0"/>
    <w:pPr>
      <w:widowControl w:val="0"/>
      <w:spacing w:line="288" w:lineRule="auto"/>
      <w:jc w:val="both"/>
    </w:pPr>
    <w:rPr>
      <w:rFonts w:ascii="Times New Roman" w:hAnsi="Times New Roman" w:eastAsia="宋体" w:cs="Times New Roman"/>
      <w:kern w:val="2"/>
      <w:sz w:val="21"/>
      <w:szCs w:val="22"/>
      <w:lang w:val="en-US" w:eastAsia="zh-CN" w:bidi="ar-SA"/>
    </w:rPr>
  </w:style>
  <w:style w:type="character" w:customStyle="1" w:styleId="27">
    <w:name w:val="10"/>
    <w:basedOn w:val="13"/>
    <w:qFormat/>
    <w:uiPriority w:val="0"/>
    <w:rPr>
      <w:rFonts w:hint="default" w:ascii="Calibri" w:hAnsi="Calibri" w:cs="Calibri"/>
    </w:rPr>
  </w:style>
  <w:style w:type="table" w:customStyle="1" w:styleId="28">
    <w:name w:val="ZxxkTable"/>
    <w:basedOn w:val="15"/>
    <w:uiPriority w:val="99"/>
    <w:pPr>
      <w:jc w:val="center"/>
    </w:pPr>
    <w:rPr>
      <w:rFonts w:eastAsiaTheme="minorEastAsia" w:cstheme="minorBidi"/>
      <w:kern w:val="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vAlign w:val="center"/>
    </w:tcPr>
  </w:style>
  <w:style w:type="character" w:customStyle="1" w:styleId="29">
    <w:name w:val="页眉 Char1"/>
    <w:basedOn w:val="13"/>
    <w:qFormat/>
    <w:uiPriority w:val="99"/>
    <w:rPr>
      <w:sz w:val="18"/>
      <w:szCs w:val="18"/>
    </w:rPr>
  </w:style>
  <w:style w:type="paragraph" w:customStyle="1" w:styleId="30">
    <w:name w:val="DefaultParagraph"/>
    <w:link w:val="31"/>
    <w:qFormat/>
    <w:uiPriority w:val="0"/>
    <w:pPr>
      <w:spacing w:after="200" w:line="276" w:lineRule="auto"/>
    </w:pPr>
    <w:rPr>
      <w:rFonts w:ascii="Calibri" w:hAnsi="Calibri" w:eastAsia="宋体" w:cs="Times New Roman"/>
      <w:kern w:val="2"/>
      <w:sz w:val="21"/>
      <w:szCs w:val="22"/>
      <w:lang w:val="en-US" w:eastAsia="zh-CN" w:bidi="ar-SA"/>
    </w:rPr>
  </w:style>
  <w:style w:type="character" w:customStyle="1" w:styleId="31">
    <w:name w:val="DefaultParagraph Char Char"/>
    <w:link w:val="30"/>
    <w:qFormat/>
    <w:uiPriority w:val="0"/>
    <w:rPr>
      <w:rFonts w:ascii="Calibri" w:hAnsi="Calibri"/>
      <w:kern w:val="2"/>
      <w:szCs w:val="22"/>
    </w:rPr>
  </w:style>
  <w:style w:type="paragraph" w:customStyle="1" w:styleId="32">
    <w:name w:val="页眉2"/>
    <w:basedOn w:val="1"/>
    <w:unhideWhenUsed/>
    <w:qFormat/>
    <w:uiPriority w:val="99"/>
    <w:pPr>
      <w:widowControl w:val="0"/>
      <w:pBdr>
        <w:bottom w:val="single" w:color="auto" w:sz="6" w:space="1"/>
      </w:pBdr>
      <w:tabs>
        <w:tab w:val="center" w:pos="4153"/>
        <w:tab w:val="right" w:pos="8306"/>
      </w:tabs>
      <w:snapToGrid w:val="0"/>
      <w:spacing w:after="200" w:line="276" w:lineRule="auto"/>
      <w:jc w:val="center"/>
    </w:pPr>
    <w:rPr>
      <w:sz w:val="18"/>
      <w:szCs w:val="18"/>
    </w:rPr>
  </w:style>
  <w:style w:type="paragraph" w:customStyle="1" w:styleId="33">
    <w:name w:val="页脚1"/>
    <w:basedOn w:val="1"/>
    <w:unhideWhenUsed/>
    <w:qFormat/>
    <w:uiPriority w:val="99"/>
    <w:pPr>
      <w:widowControl w:val="0"/>
      <w:tabs>
        <w:tab w:val="center" w:pos="4153"/>
        <w:tab w:val="right" w:pos="8306"/>
      </w:tabs>
      <w:snapToGrid w:val="0"/>
      <w:spacing w:after="200" w:line="276" w:lineRule="auto"/>
    </w:pPr>
    <w:rPr>
      <w:sz w:val="18"/>
      <w:szCs w:val="18"/>
    </w:rPr>
  </w:style>
  <w:style w:type="paragraph" w:customStyle="1" w:styleId="34">
    <w:name w:val="页眉3"/>
    <w:basedOn w:val="1"/>
    <w:link w:val="35"/>
    <w:unhideWhenUsed/>
    <w:qFormat/>
    <w:uiPriority w:val="99"/>
    <w:pPr>
      <w:widowControl w:val="0"/>
      <w:pBdr>
        <w:bottom w:val="single" w:color="auto" w:sz="6" w:space="1"/>
      </w:pBdr>
      <w:tabs>
        <w:tab w:val="center" w:pos="4153"/>
        <w:tab w:val="right" w:pos="8306"/>
      </w:tabs>
      <w:snapToGrid w:val="0"/>
      <w:spacing w:after="200" w:line="276" w:lineRule="auto"/>
      <w:jc w:val="center"/>
    </w:pPr>
    <w:rPr>
      <w:sz w:val="18"/>
      <w:szCs w:val="18"/>
    </w:rPr>
  </w:style>
  <w:style w:type="character" w:customStyle="1" w:styleId="35">
    <w:name w:val="页眉 Char_0"/>
    <w:link w:val="34"/>
    <w:qFormat/>
    <w:uiPriority w:val="99"/>
    <w:rPr>
      <w:sz w:val="18"/>
      <w:szCs w:val="18"/>
    </w:rPr>
  </w:style>
  <w:style w:type="paragraph" w:customStyle="1" w:styleId="36">
    <w:name w:val="页脚2"/>
    <w:basedOn w:val="1"/>
    <w:link w:val="37"/>
    <w:unhideWhenUsed/>
    <w:qFormat/>
    <w:uiPriority w:val="99"/>
    <w:pPr>
      <w:widowControl w:val="0"/>
      <w:tabs>
        <w:tab w:val="center" w:pos="4153"/>
        <w:tab w:val="right" w:pos="8306"/>
      </w:tabs>
      <w:snapToGrid w:val="0"/>
      <w:spacing w:after="200" w:line="276" w:lineRule="auto"/>
    </w:pPr>
    <w:rPr>
      <w:sz w:val="18"/>
      <w:szCs w:val="18"/>
    </w:rPr>
  </w:style>
  <w:style w:type="character" w:customStyle="1" w:styleId="37">
    <w:name w:val="页脚 Char_0"/>
    <w:link w:val="36"/>
    <w:qFormat/>
    <w:uiPriority w:val="99"/>
    <w:rPr>
      <w:sz w:val="18"/>
      <w:szCs w:val="18"/>
    </w:rPr>
  </w:style>
  <w:style w:type="paragraph" w:customStyle="1" w:styleId="38">
    <w:name w:val="页眉_0"/>
    <w:basedOn w:val="1"/>
    <w:link w:val="39"/>
    <w:unhideWhenUsed/>
    <w:qFormat/>
    <w:uiPriority w:val="99"/>
    <w:pPr>
      <w:widowControl w:val="0"/>
      <w:pBdr>
        <w:bottom w:val="single" w:color="auto" w:sz="6" w:space="1"/>
      </w:pBdr>
      <w:tabs>
        <w:tab w:val="center" w:pos="4153"/>
        <w:tab w:val="right" w:pos="8306"/>
      </w:tabs>
      <w:snapToGrid w:val="0"/>
      <w:spacing w:after="200" w:line="276" w:lineRule="auto"/>
      <w:jc w:val="center"/>
    </w:pPr>
    <w:rPr>
      <w:sz w:val="18"/>
      <w:szCs w:val="18"/>
    </w:rPr>
  </w:style>
  <w:style w:type="character" w:customStyle="1" w:styleId="39">
    <w:name w:val="页眉 Char_1"/>
    <w:link w:val="38"/>
    <w:qFormat/>
    <w:uiPriority w:val="99"/>
    <w:rPr>
      <w:sz w:val="18"/>
      <w:szCs w:val="18"/>
    </w:rPr>
  </w:style>
  <w:style w:type="paragraph" w:customStyle="1" w:styleId="40">
    <w:name w:val="页脚_0"/>
    <w:basedOn w:val="1"/>
    <w:link w:val="41"/>
    <w:unhideWhenUsed/>
    <w:qFormat/>
    <w:uiPriority w:val="99"/>
    <w:pPr>
      <w:widowControl w:val="0"/>
      <w:tabs>
        <w:tab w:val="center" w:pos="4153"/>
        <w:tab w:val="right" w:pos="8306"/>
      </w:tabs>
      <w:snapToGrid w:val="0"/>
      <w:spacing w:after="200" w:line="276" w:lineRule="auto"/>
    </w:pPr>
    <w:rPr>
      <w:sz w:val="18"/>
      <w:szCs w:val="18"/>
    </w:rPr>
  </w:style>
  <w:style w:type="character" w:customStyle="1" w:styleId="41">
    <w:name w:val="页脚 Char_1"/>
    <w:link w:val="40"/>
    <w:qFormat/>
    <w:uiPriority w:val="99"/>
    <w:rPr>
      <w:sz w:val="18"/>
      <w:szCs w:val="18"/>
    </w:rPr>
  </w:style>
  <w:style w:type="character" w:customStyle="1" w:styleId="42">
    <w:name w:val="普通(网站) Char"/>
    <w:link w:val="11"/>
    <w:qFormat/>
    <w:uiPriority w:val="99"/>
    <w:rPr>
      <w:rFonts w:ascii="宋体" w:hAnsi="宋体" w:cs="宋体"/>
      <w:sz w:val="24"/>
      <w:szCs w:val="24"/>
    </w:rPr>
  </w:style>
  <w:style w:type="paragraph" w:customStyle="1" w:styleId="43">
    <w:name w:val="首"/>
    <w:basedOn w:val="1"/>
    <w:link w:val="44"/>
    <w:qFormat/>
    <w:uiPriority w:val="0"/>
    <w:pPr>
      <w:spacing w:line="276" w:lineRule="auto"/>
      <w:ind w:left="20" w:leftChars="20"/>
      <w:textAlignment w:val="center"/>
    </w:pPr>
    <w:rPr>
      <w:color w:val="000000" w:themeColor="text1"/>
      <w:kern w:val="2"/>
      <w:szCs w:val="21"/>
    </w:rPr>
  </w:style>
  <w:style w:type="character" w:customStyle="1" w:styleId="44">
    <w:name w:val="首 字符"/>
    <w:basedOn w:val="13"/>
    <w:link w:val="43"/>
    <w:qFormat/>
    <w:uiPriority w:val="0"/>
    <w:rPr>
      <w:color w:val="000000" w:themeColor="text1"/>
      <w:kern w:val="2"/>
      <w:szCs w:val="21"/>
    </w:rPr>
  </w:style>
  <w:style w:type="paragraph" w:customStyle="1" w:styleId="45">
    <w:name w:val="有序列表"/>
    <w:basedOn w:val="1"/>
    <w:qFormat/>
    <w:uiPriority w:val="1"/>
    <w:pPr>
      <w:suppressAutoHyphens/>
      <w:spacing w:line="320" w:lineRule="atLeast"/>
    </w:pPr>
    <w:rPr>
      <w:color w:val="61A17B"/>
      <w:kern w:val="2"/>
      <w:szCs w:val="21"/>
    </w:rPr>
  </w:style>
  <w:style w:type="character" w:customStyle="1" w:styleId="46">
    <w:name w:val="标题 Char"/>
    <w:basedOn w:val="13"/>
    <w:link w:val="12"/>
    <w:qFormat/>
    <w:uiPriority w:val="10"/>
    <w:rPr>
      <w:rFonts w:ascii="Optima" w:hAnsi="Optima"/>
      <w:b/>
      <w:bCs/>
      <w:szCs w:val="32"/>
      <w:lang w:eastAsia="zh-TW"/>
    </w:rPr>
  </w:style>
  <w:style w:type="character" w:customStyle="1" w:styleId="47">
    <w:name w:val="DefaultParagraph 字符"/>
    <w:basedOn w:val="13"/>
    <w:qFormat/>
    <w:uiPriority w:val="0"/>
    <w:rPr>
      <w:rFonts w:ascii="Times New Roman" w:hAnsi="Calibri" w:eastAsia="宋体" w:cs="Times New Roman"/>
      <w:kern w:val="0"/>
      <w:sz w:val="20"/>
      <w:szCs w:val="20"/>
      <w:lang w:eastAsia="zh-TW"/>
    </w:rPr>
  </w:style>
  <w:style w:type="paragraph" w:customStyle="1" w:styleId="48">
    <w:name w:val="Normal_1"/>
    <w:qFormat/>
    <w:uiPriority w:val="0"/>
    <w:pPr>
      <w:widowControl w:val="0"/>
      <w:spacing w:after="200" w:line="276" w:lineRule="auto"/>
      <w:jc w:val="both"/>
    </w:pPr>
    <w:rPr>
      <w:rFonts w:ascii="Time New Romans" w:hAnsi="Time New Romans" w:eastAsia="宋体" w:cs="宋体"/>
      <w:kern w:val="2"/>
      <w:sz w:val="21"/>
      <w:szCs w:val="22"/>
      <w:lang w:val="en-US" w:eastAsia="zh-CN" w:bidi="ar-SA"/>
    </w:rPr>
  </w:style>
  <w:style w:type="character" w:customStyle="1" w:styleId="49">
    <w:name w:val="标题 3 Char"/>
    <w:basedOn w:val="13"/>
    <w:link w:val="2"/>
    <w:uiPriority w:val="0"/>
    <w:rPr>
      <w:b/>
      <w:bCs/>
      <w:kern w:val="2"/>
      <w:sz w:val="32"/>
      <w:szCs w:val="32"/>
    </w:rPr>
  </w:style>
  <w:style w:type="paragraph" w:customStyle="1" w:styleId="50">
    <w:name w:val="Char3 Char"/>
    <w:basedOn w:val="1"/>
    <w:uiPriority w:val="0"/>
    <w:pPr>
      <w:spacing w:line="300" w:lineRule="auto"/>
      <w:ind w:firstLine="200" w:firstLineChars="200"/>
      <w:jc w:val="both"/>
    </w:pPr>
  </w:style>
  <w:style w:type="paragraph" w:customStyle="1" w:styleId="51">
    <w:name w:val="纯文本_0"/>
    <w:basedOn w:val="1"/>
    <w:uiPriority w:val="0"/>
    <w:pPr>
      <w:widowControl w:val="0"/>
      <w:spacing w:line="240" w:lineRule="auto"/>
      <w:jc w:val="both"/>
    </w:pPr>
    <w:rPr>
      <w:rFonts w:ascii="宋体" w:hAnsi="Courier New" w:cs="Courier New"/>
      <w:kern w:val="2"/>
      <w:szCs w:val="21"/>
    </w:rPr>
  </w:style>
  <w:style w:type="character" w:customStyle="1" w:styleId="52">
    <w:name w:val="font-style"/>
    <w:basedOn w:val="13"/>
    <w:uiPriority w:val="0"/>
  </w:style>
  <w:style w:type="character" w:customStyle="1" w:styleId="53">
    <w:name w:val="批注框文本 Char"/>
    <w:basedOn w:val="13"/>
    <w:link w:val="6"/>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28.wmf"/><Relationship Id="rId40" Type="http://schemas.openxmlformats.org/officeDocument/2006/relationships/oleObject" Target="embeddings/oleObject10.bin"/><Relationship Id="rId4" Type="http://schemas.openxmlformats.org/officeDocument/2006/relationships/image" Target="media/image1.png"/><Relationship Id="rId39" Type="http://schemas.openxmlformats.org/officeDocument/2006/relationships/image" Target="media/image27.wmf"/><Relationship Id="rId38" Type="http://schemas.openxmlformats.org/officeDocument/2006/relationships/oleObject" Target="embeddings/oleObject9.bin"/><Relationship Id="rId37" Type="http://schemas.openxmlformats.org/officeDocument/2006/relationships/image" Target="media/image26.wmf"/><Relationship Id="rId36" Type="http://schemas.openxmlformats.org/officeDocument/2006/relationships/oleObject" Target="embeddings/oleObject8.bin"/><Relationship Id="rId35" Type="http://schemas.openxmlformats.org/officeDocument/2006/relationships/image" Target="media/image25.wmf"/><Relationship Id="rId34" Type="http://schemas.openxmlformats.org/officeDocument/2006/relationships/oleObject" Target="embeddings/oleObject7.bin"/><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theme" Target="theme/theme1.xml"/><Relationship Id="rId29" Type="http://schemas.openxmlformats.org/officeDocument/2006/relationships/image" Target="media/image20.wmf"/><Relationship Id="rId28" Type="http://schemas.openxmlformats.org/officeDocument/2006/relationships/oleObject" Target="embeddings/oleObject6.bin"/><Relationship Id="rId27" Type="http://schemas.openxmlformats.org/officeDocument/2006/relationships/image" Target="media/image19.png"/><Relationship Id="rId26" Type="http://schemas.openxmlformats.org/officeDocument/2006/relationships/oleObject" Target="embeddings/oleObject5.bin"/><Relationship Id="rId25" Type="http://schemas.openxmlformats.org/officeDocument/2006/relationships/image" Target="media/image18.wmf"/><Relationship Id="rId24" Type="http://schemas.openxmlformats.org/officeDocument/2006/relationships/oleObject" Target="embeddings/oleObject4.bin"/><Relationship Id="rId23" Type="http://schemas.openxmlformats.org/officeDocument/2006/relationships/image" Target="media/image17.wmf"/><Relationship Id="rId22" Type="http://schemas.openxmlformats.org/officeDocument/2006/relationships/oleObject" Target="embeddings/oleObject3.bin"/><Relationship Id="rId21" Type="http://schemas.openxmlformats.org/officeDocument/2006/relationships/image" Target="media/image16.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5.wmf"/><Relationship Id="rId18" Type="http://schemas.openxmlformats.org/officeDocument/2006/relationships/oleObject" Target="embeddings/oleObject1.bin"/><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623</Words>
  <Characters>3552</Characters>
  <Lines>29</Lines>
  <Paragraphs>8</Paragraphs>
  <TotalTime>1</TotalTime>
  <ScaleCrop>false</ScaleCrop>
  <LinksUpToDate>false</LinksUpToDate>
  <CharactersWithSpaces>4167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2023-04-23T23:37:00Z</dcterms:created>
  <dcterms:modified xsi:type="dcterms:W3CDTF">2023-09-12T06:36:40Z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