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pict>
          <v:shape id="_x0000_s1025" o:spid="_x0000_s1025" o:spt="75" type="#_x0000_t75" style="position:absolute;left:0pt;margin-left:981pt;margin-top:991pt;height:39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cs="宋体"/>
          <w:sz w:val="28"/>
          <w:szCs w:val="28"/>
          <w:lang w:eastAsia="zh-CN"/>
        </w:rPr>
        <w:t>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年级语文上册</w:t>
      </w:r>
      <w:r>
        <w:rPr>
          <w:rFonts w:hint="eastAsia" w:ascii="宋体" w:hAnsi="宋体" w:cs="宋体"/>
          <w:sz w:val="28"/>
          <w:szCs w:val="28"/>
          <w:lang w:eastAsia="zh-CN"/>
        </w:rPr>
        <w:t>第四单元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试卷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一、积累与运用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1.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请根据提示默写。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(1)淫慢则不能励精，____________________。(诸葛亮《诫子书》)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(2)树木丛生，____________。__________，洪波涌起。(曹操《观沧海》)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(3)不知何处吹芦管，____________。(李益《夜上受降城闻笛》)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(4)____________，思君不见下渝州。(李白《峨眉山月歌》)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(5)__________________，才须学也，__________________，__________________。(诸葛亮《诫子书》)</w:t>
      </w:r>
    </w:p>
    <w:p>
      <w:pPr>
        <w:adjustRightInd/>
        <w:spacing w:line="360" w:lineRule="auto"/>
        <w:ind w:left="420" w:hanging="420" w:hangingChars="15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(6)岑参的《行军九日思长安故园》中，“______________________</w:t>
      </w:r>
    </w:p>
    <w:p>
      <w:pPr>
        <w:adjustRightInd/>
        <w:spacing w:line="360" w:lineRule="auto"/>
        <w:ind w:left="420" w:hanging="420" w:hangingChars="15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__________________”描述的意象所负载的意义已经突破了单纯的惜</w:t>
      </w:r>
    </w:p>
    <w:p>
      <w:pPr>
        <w:adjustRightInd/>
        <w:spacing w:line="360" w:lineRule="auto"/>
        <w:ind w:left="420" w:hanging="420" w:hangingChars="15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花和思乡，更寄托着对饱经战争忧患的人民的同情和对和平的渴望。</w:t>
      </w:r>
    </w:p>
    <w:p>
      <w:pPr>
        <w:adjustRightInd/>
        <w:spacing w:line="360" w:lineRule="auto"/>
        <w:ind w:left="420" w:hanging="420" w:hangingChars="15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(7)《江南逢李龟年》中追忆往昔与李龟年的交往，表达诗人对过往</w:t>
      </w:r>
    </w:p>
    <w:p>
      <w:pPr>
        <w:adjustRightInd/>
        <w:spacing w:line="360" w:lineRule="auto"/>
        <w:ind w:left="420" w:hanging="420" w:hangingChars="15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歌舞升平的岁月无限眷念的两句诗是：_____________________，</w:t>
      </w:r>
    </w:p>
    <w:p>
      <w:pPr>
        <w:adjustRightInd/>
        <w:spacing w:line="360" w:lineRule="auto"/>
        <w:ind w:left="420" w:hanging="420" w:hangingChars="15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eastAsia="zh-CN"/>
        </w:rPr>
        <w:t>选择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下列加点字的读音完全正确的一项是(      )</w:t>
      </w:r>
    </w:p>
    <w:p>
      <w:pPr>
        <w:pStyle w:val="2"/>
        <w:tabs>
          <w:tab w:val="left" w:pos="3119"/>
          <w:tab w:val="left" w:pos="5387"/>
          <w:tab w:val="left" w:pos="7797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A.热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忱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(chén)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缝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隙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(xì)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薄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荷(bó)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晕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眩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(xuàn)</w:t>
      </w:r>
    </w:p>
    <w:p>
      <w:pPr>
        <w:pStyle w:val="2"/>
        <w:tabs>
          <w:tab w:val="left" w:pos="3119"/>
          <w:tab w:val="left" w:pos="5387"/>
          <w:tab w:val="left" w:pos="7797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B.干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涸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(gù)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微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薄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(bó)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酬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劳(chóu)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栋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梁(dòng)</w:t>
      </w:r>
    </w:p>
    <w:p>
      <w:pPr>
        <w:pStyle w:val="2"/>
        <w:tabs>
          <w:tab w:val="left" w:pos="3119"/>
          <w:tab w:val="left" w:pos="5387"/>
          <w:tab w:val="left" w:pos="7797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C.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溜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达(liū)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废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墟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(xū)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坍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塌(tān)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流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淌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(tǎng)</w:t>
      </w:r>
    </w:p>
    <w:p>
      <w:pPr>
        <w:pStyle w:val="2"/>
        <w:tabs>
          <w:tab w:val="left" w:pos="3119"/>
          <w:tab w:val="left" w:pos="5387"/>
          <w:tab w:val="left" w:pos="7797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D.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机(chèn)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薄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雾(báo)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水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渠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(qú)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慷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慨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(kǎi)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下列句子中加点词语的使用不恰当的一项是(      )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A.人们在此次事故中表现出来的这种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麻木不仁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、见死不救的态度已引起全社会的关注。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B.白求恩同志对工作认真负责，从不挑肥拣瘦、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拈轻怕重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，表现出了共产党人无私奉献的品格。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C.市面上的这类产品从几十元到几百元不等，价格差别很大，质量上自然也就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参差不齐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D.我们在为远大理想奋斗的过程中，要有一个明确的目标，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见异思迁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，矢志不渝。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下列句子中，没有语病的一项是(　　)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A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此次活动进一步加强了该地区青少年思想文化的交流。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B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通过书中形象生动的图画和简单有趣的文字，使孩子们掌握了它的特点。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C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爱心志愿者来到社区老年服务中心，探望孤寡老人及他们的生活状况。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D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我的家乡土地肥沃，特别适宜种植果树、棉花、甘蔗、梨树和枣树。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82" w:leftChars="0" w:right="0" w:rightChars="0" w:hanging="282" w:hangingChars="101"/>
        <w:jc w:val="left"/>
        <w:textAlignment w:val="auto"/>
        <w:rPr>
          <w:rFonts w:hint="eastAsia" w:ascii="宋体" w:hAnsi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综合性学习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七年级(1) 班开展以“走近优秀传统文化”为主题的综合性学习实践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活动, 请你参与并完成下列任务。 </w:t>
      </w:r>
    </w:p>
    <w:p>
      <w:pPr>
        <w:autoSpaceDE w:val="0"/>
        <w:autoSpaceDN w:val="0"/>
        <w:spacing w:after="100"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(1) 请按要求修改下面的通知。</w:t>
      </w:r>
    </w:p>
    <w:tbl>
      <w:tblPr>
        <w:tblStyle w:val="9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</w:trPr>
        <w:tc>
          <w:tcPr>
            <w:tcW w:w="8613" w:type="dxa"/>
            <w:noWrap w:val="0"/>
            <w:vAlign w:val="top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通 知</w:t>
            </w:r>
          </w:p>
          <w:p>
            <w:pPr>
              <w:autoSpaceDE w:val="0"/>
              <w:autoSpaceDN w:val="0"/>
              <w:spacing w:line="36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亲爱的同学们: </w:t>
            </w:r>
          </w:p>
          <w:p>
            <w:pPr>
              <w:autoSpaceDE w:val="0"/>
              <w:autoSpaceDN w:val="0"/>
              <w:spacing w:line="360" w:lineRule="auto"/>
              <w:ind w:firstLine="565" w:firstLineChars="202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【甲】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u w:val="single"/>
              </w:rPr>
              <w:t>为了进一步建设优秀传统文化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, 本班决定于2023 年10 月13 日下午2 点在本班教室开展以“走近优秀传统文化”为主题的综合性学习实践活动, 请大家按要求积极参与: </w:t>
            </w:r>
          </w:p>
          <w:p>
            <w:pPr>
              <w:autoSpaceDE w:val="0"/>
              <w:autoSpaceDN w:val="0"/>
              <w:spacing w:line="360" w:lineRule="auto"/>
              <w:ind w:firstLine="565" w:firstLineChars="202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1. 提前了解我国的优秀传统文化; </w:t>
            </w:r>
          </w:p>
          <w:p>
            <w:pPr>
              <w:autoSpaceDE w:val="0"/>
              <w:autoSpaceDN w:val="0"/>
              <w:spacing w:line="360" w:lineRule="auto"/>
              <w:ind w:firstLine="565" w:firstLineChars="202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2. 按照规定时间, 准时参加此次综合性学习实践活动; </w:t>
            </w:r>
          </w:p>
          <w:p>
            <w:pPr>
              <w:autoSpaceDE w:val="0"/>
              <w:autoSpaceDN w:val="0"/>
              <w:spacing w:line="360" w:lineRule="auto"/>
              <w:ind w:firstLine="565" w:firstLineChars="202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3.【乙】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u w:val="single"/>
              </w:rPr>
              <w:t>主动交流, 积极与老师互动, 不耻下问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。</w:t>
            </w:r>
          </w:p>
          <w:p>
            <w:pPr>
              <w:autoSpaceDE w:val="0"/>
              <w:autoSpaceDN w:val="0"/>
              <w:spacing w:line="360" w:lineRule="auto"/>
              <w:jc w:val="righ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2023 年10 月12 日</w:t>
            </w:r>
          </w:p>
          <w:p>
            <w:pPr>
              <w:autoSpaceDE w:val="0"/>
              <w:autoSpaceDN w:val="0"/>
              <w:spacing w:line="360" w:lineRule="auto"/>
              <w:jc w:val="righ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七年级(1) 班班委会 </w:t>
            </w:r>
          </w:p>
        </w:tc>
      </w:tr>
    </w:tbl>
    <w:p>
      <w:pPr>
        <w:autoSpaceDE w:val="0"/>
        <w:autoSpaceDN w:val="0"/>
        <w:spacing w:before="100"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① 【甲】处画线句子中有一处词语搭配不当, 应将“____________” 改为“____________”。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② 【乙】处画线句子中“____________”一词使用不当, 可改为“____________ ”。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③通知中有一处格式不规范, 请你提出修改意见写在下面。</w:t>
      </w:r>
    </w:p>
    <w:p>
      <w:pPr>
        <w:autoSpaceDE w:val="0"/>
        <w:autoSpaceDN w:val="0"/>
        <w:spacing w:line="360" w:lineRule="auto"/>
        <w:ind w:left="706" w:leftChars="202" w:hanging="282" w:hangingChars="101"/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(2)活动中, 小文对敬辞与谦辞特别感兴趣, 并尝试在生活中运用它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们。他给同学发信息: </w:t>
      </w:r>
    </w:p>
    <w:p>
      <w:pPr>
        <w:pStyle w:val="18"/>
        <w:spacing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今天拜读了你的大作之后, 我感触良多, 相比我的拙作, 你的文章更具真情实感。家父一直教导我要虚心求教, 为了进一步向你请教, 我想在周末到你的寒舍拜访, 不知你是否方便? 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以上内容中的敬辞与谦辞使用不当的一项是(      ) 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A.大作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B.拙作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C.家父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D.寒舍</w:t>
      </w:r>
    </w:p>
    <w:p>
      <w:pPr>
        <w:autoSpaceDE w:val="0"/>
        <w:autoSpaceDN w:val="0"/>
        <w:spacing w:after="100" w:line="360" w:lineRule="auto"/>
        <w:ind w:left="566" w:hanging="565" w:hangingChars="20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(3)活动中, 同学们充分了解了我国传统文化中的“年龄称谓文化”, </w:t>
      </w:r>
    </w:p>
    <w:p>
      <w:pPr>
        <w:autoSpaceDE w:val="0"/>
        <w:autoSpaceDN w:val="0"/>
        <w:spacing w:after="100" w:line="360" w:lineRule="auto"/>
        <w:ind w:left="566" w:hanging="565" w:hangingChars="20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请你将正确的选项填入表格中。(填序号) </w:t>
      </w:r>
    </w:p>
    <w:tbl>
      <w:tblPr>
        <w:tblStyle w:val="9"/>
        <w:tblW w:w="86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2076"/>
        <w:gridCol w:w="2076"/>
        <w:gridCol w:w="1771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56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年龄</w:t>
            </w:r>
          </w:p>
        </w:tc>
        <w:tc>
          <w:tcPr>
            <w:tcW w:w="2076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指男子二十岁</w:t>
            </w:r>
          </w:p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左右的年纪</w:t>
            </w:r>
          </w:p>
        </w:tc>
        <w:tc>
          <w:tcPr>
            <w:tcW w:w="2076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指女子十三四</w:t>
            </w:r>
          </w:p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岁的年纪</w:t>
            </w:r>
          </w:p>
        </w:tc>
        <w:tc>
          <w:tcPr>
            <w:tcW w:w="1771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指人三十岁</w:t>
            </w:r>
          </w:p>
        </w:tc>
        <w:tc>
          <w:tcPr>
            <w:tcW w:w="1796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指人七十岁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  <w:jc w:val="center"/>
        </w:trPr>
        <w:tc>
          <w:tcPr>
            <w:tcW w:w="956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称谓</w:t>
            </w:r>
          </w:p>
        </w:tc>
        <w:tc>
          <w:tcPr>
            <w:tcW w:w="2076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①________</w:t>
            </w:r>
          </w:p>
        </w:tc>
        <w:tc>
          <w:tcPr>
            <w:tcW w:w="2076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②________</w:t>
            </w:r>
          </w:p>
        </w:tc>
        <w:tc>
          <w:tcPr>
            <w:tcW w:w="1771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③________</w:t>
            </w:r>
          </w:p>
        </w:tc>
        <w:tc>
          <w:tcPr>
            <w:tcW w:w="1796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④________</w:t>
            </w:r>
          </w:p>
        </w:tc>
      </w:tr>
    </w:tbl>
    <w:p>
      <w:pPr>
        <w:autoSpaceDE w:val="0"/>
        <w:autoSpaceDN w:val="0"/>
        <w:spacing w:before="100" w:line="360" w:lineRule="auto"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A.古稀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B.弱冠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C.豆蔻年华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D.而立</w:t>
      </w:r>
    </w:p>
    <w:p>
      <w:pPr>
        <w:autoSpaceDE w:val="0"/>
        <w:autoSpaceDN w:val="0"/>
        <w:spacing w:line="360" w:lineRule="auto"/>
        <w:ind w:left="566" w:hanging="565" w:hangingChars="20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(4)下面是三位同学的对话, 请你根据语境, 补写出小兵说话的内容。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小宇: 都什么年代了, 传统文化就是守旧, 我可不想被它束缚。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小兵: _________________________________________________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小杰: 是呀, 小兵, 我也这么认为, 我们应该认真学习优秀的传统文化。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阅读古文</w:t>
      </w:r>
    </w:p>
    <w:p>
      <w:pPr>
        <w:adjustRightInd/>
        <w:spacing w:line="360" w:lineRule="auto"/>
        <w:ind w:hanging="1"/>
        <w:jc w:val="center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【甲】诫子书</w:t>
      </w:r>
    </w:p>
    <w:p>
      <w:pPr>
        <w:adjustRightInd/>
        <w:spacing w:line="360" w:lineRule="auto"/>
        <w:ind w:hanging="1"/>
        <w:jc w:val="center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诸葛亮</w:t>
      </w:r>
    </w:p>
    <w:p>
      <w:pPr>
        <w:adjustRightInd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夫君子之行，静以修身，俭以养德。非淡泊无以明志，非宁静无以致远。夫学须静也，才须学也，非学无以广才，非志无以成学。淫慢则不能励精，险躁则不能治性。年与时驰，意与日去，遂成枯落，多不接世，悲守穷庐，将复何及！</w:t>
      </w:r>
    </w:p>
    <w:p>
      <w:pPr>
        <w:adjustRightInd/>
        <w:spacing w:line="360" w:lineRule="auto"/>
        <w:ind w:hanging="1"/>
        <w:jc w:val="center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【乙】曾国藩家书(节选)</w:t>
      </w:r>
    </w:p>
    <w:p>
      <w:pPr>
        <w:adjustRightInd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人苟①能自立志，则圣贤豪杰，何事不可为？何必借助于人？“我欲仁，斯仁至矣②。”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u w:val="single"/>
        </w:rPr>
        <w:t>我欲为孔孟则日夜孜孜③惟孔孟之是学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，人谁得而御我哉？</w:t>
      </w:r>
    </w:p>
    <w:p>
      <w:pPr>
        <w:adjustRightInd/>
        <w:spacing w:line="360" w:lineRule="auto"/>
        <w:ind w:firstLine="560" w:firstLine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【注释】①苟：假如，如果。②“我欲仁，斯仁至矣”：出自《论语·述而》。意思是：我想达到仁，仁自然就来到了。③孜孜：勤勉，不懈怠；专心一意。</w:t>
      </w:r>
    </w:p>
    <w:p>
      <w:pPr>
        <w:adjustRightInd/>
        <w:spacing w:line="360" w:lineRule="auto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．雄心壮志蕴含在情意绵长的家书中。为了读好这两封家书，广播</w:t>
      </w:r>
    </w:p>
    <w:p>
      <w:pPr>
        <w:adjustRightInd/>
        <w:spacing w:line="360" w:lineRule="auto"/>
        <w:ind w:left="280" w:hanging="280" w:hangingChars="1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站的同学们设计了以下诵读脚本，请你根据文章内容将其补全。</w:t>
      </w:r>
    </w:p>
    <w:tbl>
      <w:tblPr>
        <w:tblStyle w:val="9"/>
        <w:tblW w:w="81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9"/>
        <w:gridCol w:w="4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9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诵读技巧</w:t>
            </w:r>
          </w:p>
        </w:tc>
        <w:tc>
          <w:tcPr>
            <w:tcW w:w="4308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举　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9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(1)字正腔圆读字音</w:t>
            </w:r>
          </w:p>
        </w:tc>
        <w:tc>
          <w:tcPr>
            <w:tcW w:w="4308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①</w:t>
            </w: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  <w:em w:val="underDot"/>
              </w:rPr>
              <w:t>夫</w:t>
            </w: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(　　)君子之行　</w:t>
            </w:r>
          </w:p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②</w:t>
            </w: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  <w:em w:val="underDot"/>
              </w:rPr>
              <w:t>淫</w:t>
            </w: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(　　)慢则不能励精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9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(2)抑扬顿挫标停顿(标两处)</w:t>
            </w:r>
          </w:p>
        </w:tc>
        <w:tc>
          <w:tcPr>
            <w:tcW w:w="4308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我 欲 为 孔 孟 则 日 夜 孜 孜 惟 孔 孟 之 是 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69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(3)字斟句酌辨词义</w:t>
            </w:r>
          </w:p>
        </w:tc>
        <w:tc>
          <w:tcPr>
            <w:tcW w:w="4308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①非</w:t>
            </w: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  <w:em w:val="underDot"/>
              </w:rPr>
              <w:t>学</w:t>
            </w: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无以广才</w:t>
            </w:r>
          </w:p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________________</w:t>
            </w:r>
          </w:p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  <w:em w:val="underDot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②非志无以成</w:t>
            </w: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  <w:em w:val="underDot"/>
              </w:rPr>
              <w:t>学</w:t>
            </w:r>
          </w:p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________________</w:t>
            </w:r>
          </w:p>
        </w:tc>
      </w:tr>
    </w:tbl>
    <w:p>
      <w:pPr>
        <w:rPr>
          <w:rFonts w:hint="eastAsia" w:asciiTheme="majorEastAsia" w:hAnsiTheme="majorEastAsia" w:eastAsiaTheme="majorEastAsia" w:cstheme="majorEastAsia"/>
          <w:vanish/>
          <w:sz w:val="28"/>
          <w:szCs w:val="28"/>
        </w:rPr>
      </w:pPr>
    </w:p>
    <w:tbl>
      <w:tblPr>
        <w:tblStyle w:val="9"/>
        <w:tblW w:w="81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6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(4)增补删调解文句</w:t>
            </w:r>
          </w:p>
        </w:tc>
        <w:tc>
          <w:tcPr>
            <w:tcW w:w="6572" w:type="dxa"/>
            <w:shd w:val="clear" w:color="auto" w:fill="auto"/>
            <w:noWrap w:val="0"/>
            <w:vAlign w:val="center"/>
          </w:tcPr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①夫君子之行，静以修身，俭以养德。</w:t>
            </w:r>
          </w:p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翻译：有道德修养的人，________________________，________________________。</w:t>
            </w:r>
          </w:p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②非淡泊无以明志，非宁静无以致远。</w:t>
            </w:r>
          </w:p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翻译：不内心恬淡就没办法明确志向，</w:t>
            </w:r>
          </w:p>
          <w:p>
            <w:pPr>
              <w:adjustRightInd/>
              <w:spacing w:line="360" w:lineRule="auto"/>
              <w:ind w:hanging="1"/>
              <w:textAlignment w:val="auto"/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2"/>
                <w:sz w:val="28"/>
                <w:szCs w:val="28"/>
              </w:rPr>
              <w:t>___________________________________________________。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非连续性文本阅读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leftChars="135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【甲】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①白求恩同志毫不利己专门利人的精神，表现在他对工作的极端的负责任，对同志对人民的极端的热忱。每个共产党员都要学习他。不少的人对工作不负责任，拈轻怕重，把重担子推给人家，自己挑轻的。一事当前，先替自己打算，然后再替别人打算。出了一点力就觉得了不起，喜欢自吹，生怕人家不知道。对同志对人民不是满腔热忱，而是冷冷清清，漠不关心，麻木不仁。这种人其实不是共产党员，至少不能算一个纯粹的共产党员。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从前线回来的人说到白求恩，没有一个不佩服，没有一个不为他的精神所感动。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晋察冀边区的军民，凡亲身受过白求恩医生的治疗和亲眼看过白求恩医生的工作的，无不为之感动。每一个共产党员，一定要学习白求恩同志的这种真正共产主义者的精神。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②白求恩同志是个医生，他以医疗为职业，对技术精益求精；在整个八路军医务系统中，他的医术是很高明的。这对于一班见异思迁的人，对于一班鄙薄技术工作以为不足道、以为无出路的人，也是一个极好的教训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③我和白求恩同志只见过一面。后来他给我来过许多信。可是因为忙，仅回过他一封信，还不知他收到没有。对于他的死，我是很悲痛的。现在大家纪念他，可见他的精神感人之深。我们大家要学习他毫无自私自利之心的精神。从这点出发，就可以变为大有利于人民的人。一个人能力有大小，但只要有这点精神，就是一个高尚的人，一个纯粹的人，一个有道德的人，一个脱离了低级趣味的人，一个有益于人民的人。(节选自毛泽东《纪念白求恩》)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leftChars="135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【乙】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不能忘记，一九三九年七月一日，在晋察冀边区党的代表大会上，他以特邀代表身份从冀中平原赶来参加大会。他在发言中说：“我们来中国，不仅是为了你们，也是为了我们……我决心和中国同志并肩战斗，直到抗战最后胜利。我们努力奋斗的共产主义事业，是不分民族，也没有国界的。”他就是用这样质朴的语言，表达了他的共产主义胸怀和国际主义精神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>他说过：“富人可以照顾自己，谁来照应穷人呢？”“最需要医疗的人，正是最出不起医疗费的人。”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他在晋察冀的一次战斗中，曾连续69个小时为115名伤员动了手术。哪里最艰苦，哪里最需要他，他就到哪里去。在残酷的战争中，他丝毫不顾个人的安危，而把不能挽救一个人的生命看作是对他最大的折磨。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leftChars="135"/>
        <w:jc w:val="righ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(选自聂荣臻《“要拿我当一挺机关枪使用”——怀念白求恩同志》)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leftChars="135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【丙】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firstLine="560" w:firstLineChars="200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他是一位天才医生，也是一个“工作狂”，常常一天工作18个小时。因此有人说，就算没有那次致命的伤口感染，过度的操劳迟早会将他带向死亡的结局。在工作上，要是有人在手术中给他递错了器械，只怕免不了要离开的命运。不管怎样，以下事情开不得玩笑：手术器械消毒必须达到标准，摆放必须符合规定；不能擅离职守；不能嫌弃病人的腥臭味；不论环境多么简陋，都要坚持最高的医疗技术水准。(选自《你所不知道的白求恩》)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.多处运用对比是【甲】文写作上的鲜明特点。请从中找出一处简要概括，并说说这样写的作用。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.按要求赏析【甲】【乙】两文中画线句子的表达效果。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(1)从前线回来的人说到白求恩，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没有一个不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佩服，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em w:val="underDot"/>
        </w:rPr>
        <w:t>没有一个不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为他的精神所感动。(从句式的角度进行赏析)(2分)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(2)他说过：“富人可以照顾自己，谁来照应穷人呢？”“最需要医疗的人，正是最出不起医疗费的人。”(从人物描写的角度进行赏析)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 白求恩同志虽已逝世多年，但“白求恩精神”永不过时，请结合三篇选文，谈谈你对“白求恩精神”的理解。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. 下列对选文理解错误的一项是(      )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A.【甲】文采用了叙述、议论、抒情相结合的写法，思路清晰，条理分明。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B.从【甲】文中的“只见过一面”“仅回过他一封信”可以看出作者无限惋惜、遗憾的心情。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C.【丙】文运用正、侧面描写相结合的手法来刻画白求恩同志。“因此有人说，就算没有那次致命的伤口感染，过度的操劳迟早会将他带向死亡的结局”，这句话是对他的正面描写。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D.三篇选文不仅仅是在纪念白求恩，更重要的是在号召大家向他学习，学习他高贵的精神品质。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  <w:t>五、阅读理解</w:t>
      </w:r>
    </w:p>
    <w:p>
      <w:pPr>
        <w:adjustRightInd/>
        <w:spacing w:line="360" w:lineRule="auto"/>
        <w:ind w:hanging="1"/>
        <w:jc w:val="center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父亲是架老钢琴</w:t>
      </w:r>
    </w:p>
    <w:p>
      <w:pPr>
        <w:adjustRightInd/>
        <w:spacing w:line="360" w:lineRule="auto"/>
        <w:ind w:hanging="1"/>
        <w:jc w:val="center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章金辉</w:t>
      </w:r>
    </w:p>
    <w:p>
      <w:pPr>
        <w:adjustRightInd/>
        <w:spacing w:line="360" w:lineRule="auto"/>
        <w:ind w:firstLine="426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①“他”安静地待在角落里，灰扑扑的，努力靠墙，站得笔直。“他”的漆皮已经斑驳，骨架不再坚硬，琴键像老人的牙齿一样松动，发出哧哧的哑声。但“他”一直站在那里，挂钟在头上嘀嘀嗒嗒地走着。</w:t>
      </w:r>
    </w:p>
    <w:p>
      <w:pPr>
        <w:adjustRightInd/>
        <w:spacing w:line="360" w:lineRule="auto"/>
        <w:ind w:firstLine="426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②钢琴真的很老了，孩子们经常会忘记它的存在。可是，当年孩子们是那么喜爱它啊，那是父亲眼中闪闪发光的宝贝。</w:t>
      </w:r>
    </w:p>
    <w:p>
      <w:pPr>
        <w:adjustRightInd/>
        <w:spacing w:line="360" w:lineRule="auto"/>
        <w:ind w:firstLine="426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③钢琴很重，需要四个大汉搬运，他们个个膀大腰圆、身强体壮，可是在抬着钢琴上楼时，依然大口喘着粗气，像耕地时累极了的老牛。粗重的喘气声在狭窄的楼道里飘荡，用力地撞击着父亲的心脏。</w:t>
      </w:r>
    </w:p>
    <w:p>
      <w:pPr>
        <w:adjustRightInd/>
        <w:spacing w:line="360" w:lineRule="auto"/>
        <w:ind w:firstLine="426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④琴声总是那么悦耳，孩子在房间里一遍遍练习，父亲在外面的客厅里静静倾听。孩子努力与钢琴融为一体，父亲则早早把自己当作了钢琴。孩子的手指所到之处，都有响亮的回声，宛如当初那个在襁褓中的小婴儿的奋力哭泣，战栗感瞬间贯通全身，连接起过去和现在。虽然只是一支曲子，一支不出名的曲子，一支弹得还不是很熟练的曲子，从父亲的耳朵进入他的心脏，都会幻化出一段段生动的回忆。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u w:val="single"/>
        </w:rPr>
        <w:t>那些长短不齐，是初次看到世界的惊喜；那些跌跌撞撞，是刚刚开始的蹒跚学步；那些轻快灵动，是上学途中蹦蹦跳跳的背影；那些高亢激昂，是想挣脱束缚的青春叛逆。</w:t>
      </w:r>
    </w:p>
    <w:p>
      <w:pPr>
        <w:adjustRightInd/>
        <w:spacing w:line="360" w:lineRule="auto"/>
        <w:ind w:firstLine="426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⑤钢琴也会老，踏板发涩，琴键松动，仿佛步履蹒跚的父亲和他漏风的牙齿。父亲衰老的速度很快，比孩子们的成长速度更快。当年那个扎着羊角辫的丫头，那个流着鼻涕的小子，一眨眼都成了风一样的少年，父亲也一眨眼就老了。孩子们忽地离开了家，飞向更高远的天空。他们从雏鸟成长为苍鹰，在云中翱翔。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u w:val="wave"/>
        </w:rPr>
        <w:t>他们的声音从高处传来，比琴声更嘹亮，老旧的钢琴听到了这声音，便日夜仰视着遥远的天际。</w:t>
      </w:r>
    </w:p>
    <w:p>
      <w:pPr>
        <w:adjustRightInd/>
        <w:spacing w:line="360" w:lineRule="auto"/>
        <w:ind w:firstLine="426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⑥老了的钢琴很安静，它被擦拭得一尘不染，琴罩每隔一段时间都会被清洗。父亲请来了调音师，一点点修复着失真的音色。他看见琴键后面连接着细细的钢丝，还有许多小小的木块，就想起当年是这些散发着清香的木块，陪伴着孩子们度过童年和少年，见证着自己的中年和老年。他知道，记忆不会被遗忘，只会被珍藏，珍藏在这些大大小小的构件中，既整齐又凌乱。在调音师的手中，那些千丝万缕的牵扯像极了思绪，上下翻飞，经久不息。</w:t>
      </w:r>
    </w:p>
    <w:p>
      <w:pPr>
        <w:adjustRightInd/>
        <w:spacing w:line="360" w:lineRule="auto"/>
        <w:ind w:firstLine="426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⑦钢琴站在窗台旁，每天夕阳落山时，都会披上一层薄薄的光晕。父亲久久地凝望，眼里是温柔的暖意。</w:t>
      </w:r>
    </w:p>
    <w:p>
      <w:pPr>
        <w:adjustRightInd/>
        <w:spacing w:line="360" w:lineRule="auto"/>
        <w:ind w:firstLine="426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⑧父亲坐在钢琴前，轻轻掀开盖子，按着黑白琴键。声音在夜幕中流淌出来，弥漫在房间的每个角落。他随意地弹着不知名的曲子，回想着和孩子们在老家水井旁打水的往事，手下不断用力，就像当年使劲拉着井绳往上拽水桶。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本文题目有何妙处？谈谈你的理解。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文章开头写“他”，是指钢琴，还是指父亲？为什么这样称呼？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赏析第④段画横线的句子的表达效果。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adjustRightInd/>
        <w:spacing w:line="360" w:lineRule="auto"/>
        <w:ind w:hanging="1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第⑤段画波浪线的句子有什么含义？谈谈你的理解。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  <w:t>六、习作</w:t>
      </w:r>
    </w:p>
    <w:p>
      <w:pPr>
        <w:autoSpaceDE w:val="0"/>
        <w:autoSpaceDN w:val="0"/>
        <w:spacing w:line="360" w:lineRule="auto"/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绽放的不仅是花儿, 一抹微笑, 一次成功, 一份情谊…… 生活中每一次蓄势待发的酝酿总会迎来绽放; 深藏的往往是珍宝, 一个建功立业的宏愿, 一份未表达的谢意, 一个独属于你的小秘密……生命中最珍贵的东西总是藏在心灵的最深处。有些东西, 注定要绽放; 有些东西, 藏着就好。 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请以《藏在心底的_______》为题, 写一篇作文。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要求: (1) 从“理想”“感恩”“友爱”“挫折”四个词语中任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选一个, 把题目补充完整; 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(2) 文中不得出现真实的人名、校名和地名; 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(3) 不得抄袭、套作;  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(4) 不少于600 字。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参考答案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kern w:val="0"/>
          <w:sz w:val="28"/>
          <w:szCs w:val="28"/>
          <w:lang w:val="en-US" w:eastAsia="zh-CN"/>
        </w:rPr>
        <w:t>一、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1.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(1)险躁则不能治性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(2)百草丰茂　秋风萧瑟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(3)一夜征人尽望乡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(4)夜发清溪向三峡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(5)夫学须静也　非学无以广才　非志无以成学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(6)遥怜故园菊　应傍战场开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(7)岐王宅里寻常见　崔九堂前几度闻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2.（1）C  （2）D  （3）A</w:t>
      </w:r>
    </w:p>
    <w:p>
      <w:pPr>
        <w:autoSpaceDE w:val="0"/>
        <w:autoSpaceDN w:val="0"/>
        <w:spacing w:line="360" w:lineRule="auto"/>
        <w:ind w:left="426" w:hanging="425" w:hangingChars="152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二、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(1) ①建设 弘扬 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②不耻下问 示例: 虚心求教 </w:t>
      </w:r>
    </w:p>
    <w:p>
      <w:pPr>
        <w:autoSpaceDE w:val="0"/>
        <w:autoSpaceDN w:val="0"/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③将“2023 年10 月12 日”与“七年级(1) 班班委会” 互换位置。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(2) D </w:t>
      </w:r>
    </w:p>
    <w:p>
      <w:pPr>
        <w:spacing w:line="360" w:lineRule="auto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(3)①B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②C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③D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④A</w:t>
      </w:r>
    </w:p>
    <w:p>
      <w:pPr>
        <w:autoSpaceDE w:val="0"/>
        <w:autoSpaceDN w:val="0"/>
        <w:spacing w:line="360" w:lineRule="auto"/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(4) 示例: 小宇, 我不同意你的说法。我认为优秀的传统文化是我们中华民族宝贵的精神财富, 对我们有很大的帮助。我们每一个中学生都应该继承和发扬优秀的传统文化。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三、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(1)①fú　②yín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(2)我欲为孔孟/则日夜孜孜/惟孔孟之是学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(3)①学习　②学业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(4)①以宁静专一来提高自身修养　以节俭来培养(自己的)品德</w:t>
      </w:r>
    </w:p>
    <w:p>
      <w:pPr>
        <w:adjustRightIn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②不屏除杂念和干扰就没办法达到远大目标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eastAsia="zh-CN"/>
        </w:rPr>
        <w:t>四、</w:t>
      </w:r>
      <w:r>
        <w:rPr>
          <w:rFonts w:hint="eastAsia" w:hAnsi="宋体" w:cs="宋体"/>
          <w:b w:val="0"/>
          <w:bCs w:val="0"/>
          <w:kern w:val="0"/>
          <w:sz w:val="28"/>
          <w:szCs w:val="28"/>
          <w:lang w:val="en-US" w:eastAsia="zh-CN"/>
        </w:rPr>
        <w:t>1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eastAsia="黑体" w:cs="Times New Roman"/>
          <w:color w:val="auto"/>
          <w:sz w:val="28"/>
          <w:szCs w:val="28"/>
        </w:rPr>
        <w:t>示例一：</w:t>
      </w:r>
      <w:r>
        <w:rPr>
          <w:rFonts w:ascii="Times New Roman" w:hAnsi="Times New Roman" w:cs="Times New Roman"/>
          <w:color w:val="auto"/>
          <w:sz w:val="28"/>
          <w:szCs w:val="28"/>
        </w:rPr>
        <w:t>将不少的人“对工作不负责任”与白求恩“对工作的极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端的负责任”进行对比。作用：突出了白求恩同志对工作极端的负责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任的态度，更加有力地证明了学习白求恩精神的必要性。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黑体" w:cs="Times New Roman"/>
          <w:color w:val="auto"/>
          <w:sz w:val="28"/>
          <w:szCs w:val="28"/>
        </w:rPr>
        <w:t>示例二：</w:t>
      </w:r>
      <w:r>
        <w:rPr>
          <w:rFonts w:ascii="Times New Roman" w:hAnsi="Times New Roman" w:cs="Times New Roman"/>
          <w:color w:val="auto"/>
          <w:sz w:val="28"/>
          <w:szCs w:val="28"/>
        </w:rPr>
        <w:t>将白求恩同志“对同志对人民的极端的热忱”与不少的人“对同志对人民不是满腔热忱”进行对比。作用：突出白求恩毫不利己专门利人的精神。更加有力地证明了学习白求恩精神的必要性。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黑体" w:cs="Times New Roman"/>
          <w:color w:val="auto"/>
          <w:sz w:val="28"/>
          <w:szCs w:val="28"/>
        </w:rPr>
        <w:t>示例三：</w:t>
      </w:r>
      <w:r>
        <w:rPr>
          <w:rFonts w:ascii="Times New Roman" w:hAnsi="Times New Roman" w:cs="Times New Roman"/>
          <w:color w:val="auto"/>
          <w:sz w:val="28"/>
          <w:szCs w:val="28"/>
        </w:rPr>
        <w:t>将“见异思迁”“鄙薄技术工作以为不足道、以为无出路的人”与白求恩“对技术精益求精”进行对比。作用：突出了白求恩对技术精益求精的精神，阐明了学习白求恩精神的必要性。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</w:rPr>
        <w:t>. (1)连用两个双重否定句，有力地强调了所有人都佩服，每个人都感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283" w:hanging="282" w:hangingChars="10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动的事实，比陈述句更显得斩钉截铁，不可动摇(加强了语气)。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(2)运用</w:t>
      </w:r>
      <w:r>
        <w:rPr>
          <w:rFonts w:ascii="Times New Roman" w:hAnsi="Times New Roman" w:cs="Times New Roman"/>
          <w:color w:val="auto"/>
          <w:sz w:val="28"/>
          <w:szCs w:val="28"/>
          <w:u w:val="wave"/>
        </w:rPr>
        <w:t>语言描写</w:t>
      </w:r>
      <w:r>
        <w:rPr>
          <w:rFonts w:ascii="Times New Roman" w:hAnsi="Times New Roman" w:cs="Times New Roman"/>
          <w:color w:val="auto"/>
          <w:sz w:val="28"/>
          <w:szCs w:val="28"/>
        </w:rPr>
        <w:t>，</w:t>
      </w:r>
      <w:r>
        <w:rPr>
          <w:rFonts w:ascii="Times New Roman" w:hAnsi="Times New Roman" w:cs="Times New Roman"/>
          <w:color w:val="auto"/>
          <w:sz w:val="28"/>
          <w:szCs w:val="28"/>
          <w:u w:val="wave"/>
        </w:rPr>
        <w:t>通过</w:t>
      </w:r>
      <w:r>
        <w:rPr>
          <w:rFonts w:ascii="Times New Roman" w:hAnsi="Times New Roman" w:cs="Times New Roman"/>
          <w:color w:val="auto"/>
          <w:sz w:val="28"/>
          <w:szCs w:val="28"/>
        </w:rPr>
        <w:t>写白求恩质朴的语言，</w:t>
      </w:r>
      <w:r>
        <w:rPr>
          <w:rFonts w:ascii="Times New Roman" w:hAnsi="Times New Roman" w:cs="Times New Roman"/>
          <w:color w:val="auto"/>
          <w:sz w:val="28"/>
          <w:szCs w:val="28"/>
          <w:u w:val="wave"/>
        </w:rPr>
        <w:t>体现了</w:t>
      </w:r>
      <w:r>
        <w:rPr>
          <w:rFonts w:ascii="Times New Roman" w:hAnsi="Times New Roman" w:cs="Times New Roman"/>
          <w:color w:val="auto"/>
          <w:sz w:val="28"/>
          <w:szCs w:val="28"/>
        </w:rPr>
        <w:t>白求恩关心穷苦百姓、不计名利、一心为民的高尚品格和崇高境界。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>. 毫不利己专门利人(舍己为人)的精神；对技术精益求精的精神，共</w:t>
      </w:r>
    </w:p>
    <w:p>
      <w:pPr>
        <w:pStyle w:val="2"/>
        <w:tabs>
          <w:tab w:val="left" w:pos="5529"/>
        </w:tabs>
        <w:spacing w:before="0" w:beforeAutospacing="0" w:after="0" w:afterAutospacing="0" w:line="360" w:lineRule="auto"/>
        <w:ind w:left="426" w:hanging="425" w:hangingChars="15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产主义胸怀、国际主义精神。</w:t>
      </w:r>
    </w:p>
    <w:p>
      <w:pPr>
        <w:autoSpaceDE w:val="0"/>
        <w:autoSpaceDN w:val="0"/>
        <w:spacing w:line="360" w:lineRule="auto"/>
        <w:rPr>
          <w:color w:val="auto"/>
          <w:sz w:val="28"/>
          <w:szCs w:val="28"/>
        </w:rPr>
      </w:pP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C 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五、</w:t>
      </w:r>
      <w:r>
        <w:rPr>
          <w:rFonts w:hint="eastAsia" w:asciiTheme="majorEastAsia" w:hAnsiTheme="majorEastAsia" w:eastAsiaTheme="majorEastAsia" w:cstheme="majorEastAsia"/>
          <w:kern w:val="0"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．①把父亲比作老钢琴，题目新颖，设置了悬念，引起了读者的阅读兴趣。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②题目指出了贯穿全文的线索，围绕钢琴，写了关于父亲、孩子、钢琴的事。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③题目点明了本文的写作内容，父亲为了培养孩子们成才，重视孩子们的钢琴教育，陪伴孩子们成长。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④暗示了文章的中心，表达了父亲对出门在外的儿女的思念之情，写出了父爱的无私和伟大。</w:t>
      </w:r>
    </w:p>
    <w:p>
      <w:pPr>
        <w:adjustRightInd/>
        <w:spacing w:line="360" w:lineRule="auto"/>
        <w:ind w:left="420" w:hanging="420" w:hangingChars="15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．“他”表面指钢琴，暗喻父亲。钢琴笔直地站在墙角，漆皮斑驳，</w:t>
      </w:r>
    </w:p>
    <w:p>
      <w:pPr>
        <w:adjustRightInd/>
        <w:spacing w:line="360" w:lineRule="auto"/>
        <w:ind w:left="420" w:hanging="420" w:hangingChars="15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琴键松动，像衰老的父亲。父亲陪伴儿女长大，自己也渐渐地衰老了</w:t>
      </w:r>
    </w:p>
    <w:p>
      <w:pPr>
        <w:adjustRightInd/>
        <w:spacing w:line="360" w:lineRule="auto"/>
        <w:ind w:left="420" w:hanging="420" w:hangingChars="15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表现了父爱的无私和伟大。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．运用了排比的修辞手法，生动形象地把孩子弹奏的琴声与孩子的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成长融合在一起，排比修辞增强了语言的气势，字里行间渗透着父亲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陪伴儿女成长的欢乐及父亲对那些时光的怀念，赞扬了父爱的伟大。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．表层意思：孩子们长大后远走他乡，就像天上的苍鹰，每传来一</w:t>
      </w:r>
    </w:p>
    <w:p>
      <w:pPr>
        <w:adjustRightInd/>
        <w:spacing w:line="360" w:lineRule="auto"/>
        <w:ind w:left="560" w:hanging="560" w:hangingChars="200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点信息，都触动着父亲的心。</w:t>
      </w:r>
    </w:p>
    <w:p>
      <w:pPr>
        <w:adjustRightIn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kern w:val="2"/>
          <w:sz w:val="28"/>
          <w:szCs w:val="28"/>
        </w:rPr>
        <w:t>深层意思：父亲牵挂着儿女的成长，表达了父爱的伟大和无私。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eastAsia="zh-CN"/>
        </w:rPr>
        <w:t>六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、略</w:t>
      </w:r>
    </w:p>
    <w:p>
      <w:pPr>
        <w:wordWrap w:val="0"/>
        <w:textAlignment w:val="center"/>
        <w:rPr>
          <w:rFonts w:asciiTheme="majorEastAsia" w:hAnsiTheme="majorEastAsia" w:eastAsiaTheme="majorEastAsia"/>
          <w:bCs/>
          <w:color w:val="000000"/>
          <w:sz w:val="28"/>
          <w:szCs w:val="28"/>
        </w:rPr>
      </w:pPr>
      <w:r>
        <w:rPr>
          <w:rFonts w:asciiTheme="majorEastAsia" w:hAnsiTheme="majorEastAsia" w:eastAsiaTheme="majorEastAsia"/>
          <w:bCs/>
          <w:color w:val="000000"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兰亭准黑Q.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兰亭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书宋简体k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VmODljN2QxODU4YzkxMjZjMmIxMDc1ODIzYjY3NzcifQ=="/>
  </w:docVars>
  <w:rsids>
    <w:rsidRoot w:val="00886BA4"/>
    <w:rsid w:val="00004929"/>
    <w:rsid w:val="00004CB4"/>
    <w:rsid w:val="00011C2A"/>
    <w:rsid w:val="00012A56"/>
    <w:rsid w:val="00026C97"/>
    <w:rsid w:val="0003732D"/>
    <w:rsid w:val="00041A0C"/>
    <w:rsid w:val="00050C0B"/>
    <w:rsid w:val="00052147"/>
    <w:rsid w:val="000771DE"/>
    <w:rsid w:val="000D653B"/>
    <w:rsid w:val="000E1D2D"/>
    <w:rsid w:val="000E6C1E"/>
    <w:rsid w:val="00103AE8"/>
    <w:rsid w:val="0010610E"/>
    <w:rsid w:val="00111826"/>
    <w:rsid w:val="001753EC"/>
    <w:rsid w:val="00180D70"/>
    <w:rsid w:val="00187838"/>
    <w:rsid w:val="0019727F"/>
    <w:rsid w:val="001A5190"/>
    <w:rsid w:val="001A7695"/>
    <w:rsid w:val="001B4D08"/>
    <w:rsid w:val="001B66FC"/>
    <w:rsid w:val="001D16A4"/>
    <w:rsid w:val="001E01D5"/>
    <w:rsid w:val="001E17D5"/>
    <w:rsid w:val="001E5ABD"/>
    <w:rsid w:val="0022661F"/>
    <w:rsid w:val="002705E7"/>
    <w:rsid w:val="00280DE9"/>
    <w:rsid w:val="00286B88"/>
    <w:rsid w:val="002940F4"/>
    <w:rsid w:val="002A554A"/>
    <w:rsid w:val="002F49B6"/>
    <w:rsid w:val="002F4DF0"/>
    <w:rsid w:val="00333BCC"/>
    <w:rsid w:val="00345BFB"/>
    <w:rsid w:val="0035313A"/>
    <w:rsid w:val="00362FF1"/>
    <w:rsid w:val="00372646"/>
    <w:rsid w:val="003907B1"/>
    <w:rsid w:val="003B59E0"/>
    <w:rsid w:val="003B663C"/>
    <w:rsid w:val="003E2AFE"/>
    <w:rsid w:val="003E5F3C"/>
    <w:rsid w:val="003F17D7"/>
    <w:rsid w:val="00401A95"/>
    <w:rsid w:val="0040434A"/>
    <w:rsid w:val="004114C3"/>
    <w:rsid w:val="004151FC"/>
    <w:rsid w:val="004177B5"/>
    <w:rsid w:val="00421FA5"/>
    <w:rsid w:val="00427572"/>
    <w:rsid w:val="004349A3"/>
    <w:rsid w:val="004B10A5"/>
    <w:rsid w:val="004B35F2"/>
    <w:rsid w:val="004B6F69"/>
    <w:rsid w:val="004C0088"/>
    <w:rsid w:val="004C613D"/>
    <w:rsid w:val="004D1484"/>
    <w:rsid w:val="004D2AF5"/>
    <w:rsid w:val="004F3033"/>
    <w:rsid w:val="004F5C53"/>
    <w:rsid w:val="005126F0"/>
    <w:rsid w:val="00537126"/>
    <w:rsid w:val="005476AA"/>
    <w:rsid w:val="00571B8F"/>
    <w:rsid w:val="00574991"/>
    <w:rsid w:val="00584D0D"/>
    <w:rsid w:val="005956A4"/>
    <w:rsid w:val="00595831"/>
    <w:rsid w:val="005B1073"/>
    <w:rsid w:val="005B1D68"/>
    <w:rsid w:val="005C3212"/>
    <w:rsid w:val="005D222B"/>
    <w:rsid w:val="005D7E47"/>
    <w:rsid w:val="005F7DEF"/>
    <w:rsid w:val="00622DB7"/>
    <w:rsid w:val="00623D64"/>
    <w:rsid w:val="00630FDD"/>
    <w:rsid w:val="00632918"/>
    <w:rsid w:val="0064174B"/>
    <w:rsid w:val="00654341"/>
    <w:rsid w:val="006659E6"/>
    <w:rsid w:val="0067227C"/>
    <w:rsid w:val="00687EDB"/>
    <w:rsid w:val="0069439C"/>
    <w:rsid w:val="00696B47"/>
    <w:rsid w:val="006B0750"/>
    <w:rsid w:val="006B26B0"/>
    <w:rsid w:val="006C10C8"/>
    <w:rsid w:val="00705668"/>
    <w:rsid w:val="007136BA"/>
    <w:rsid w:val="007232AC"/>
    <w:rsid w:val="00732233"/>
    <w:rsid w:val="0076541B"/>
    <w:rsid w:val="0077083D"/>
    <w:rsid w:val="00771146"/>
    <w:rsid w:val="00777749"/>
    <w:rsid w:val="00784B0F"/>
    <w:rsid w:val="007B026D"/>
    <w:rsid w:val="007F47FB"/>
    <w:rsid w:val="007F4CE9"/>
    <w:rsid w:val="008004EF"/>
    <w:rsid w:val="008456D9"/>
    <w:rsid w:val="00861878"/>
    <w:rsid w:val="00865969"/>
    <w:rsid w:val="00866CBC"/>
    <w:rsid w:val="00886408"/>
    <w:rsid w:val="00886BA4"/>
    <w:rsid w:val="00886DD0"/>
    <w:rsid w:val="008A4A8A"/>
    <w:rsid w:val="008A5483"/>
    <w:rsid w:val="008D2F62"/>
    <w:rsid w:val="008E38A8"/>
    <w:rsid w:val="00900F01"/>
    <w:rsid w:val="00902470"/>
    <w:rsid w:val="00907F1C"/>
    <w:rsid w:val="00912251"/>
    <w:rsid w:val="00916037"/>
    <w:rsid w:val="009659AB"/>
    <w:rsid w:val="009663FB"/>
    <w:rsid w:val="0098698C"/>
    <w:rsid w:val="00987C29"/>
    <w:rsid w:val="009F070C"/>
    <w:rsid w:val="00A01435"/>
    <w:rsid w:val="00A25D3D"/>
    <w:rsid w:val="00A72E63"/>
    <w:rsid w:val="00A735C0"/>
    <w:rsid w:val="00A73987"/>
    <w:rsid w:val="00A8550B"/>
    <w:rsid w:val="00AA0163"/>
    <w:rsid w:val="00AB5BF0"/>
    <w:rsid w:val="00AC7A86"/>
    <w:rsid w:val="00AD517D"/>
    <w:rsid w:val="00AE371C"/>
    <w:rsid w:val="00B03D92"/>
    <w:rsid w:val="00B202BB"/>
    <w:rsid w:val="00B320BD"/>
    <w:rsid w:val="00B3211E"/>
    <w:rsid w:val="00B331C2"/>
    <w:rsid w:val="00B663BE"/>
    <w:rsid w:val="00B831DE"/>
    <w:rsid w:val="00B83C6D"/>
    <w:rsid w:val="00B85E09"/>
    <w:rsid w:val="00BA010C"/>
    <w:rsid w:val="00BC1025"/>
    <w:rsid w:val="00BD0950"/>
    <w:rsid w:val="00BD796B"/>
    <w:rsid w:val="00BE052C"/>
    <w:rsid w:val="00BF2EBC"/>
    <w:rsid w:val="00C004A3"/>
    <w:rsid w:val="00C02ECC"/>
    <w:rsid w:val="00C02FC6"/>
    <w:rsid w:val="00C1454D"/>
    <w:rsid w:val="00C16A9D"/>
    <w:rsid w:val="00C34A86"/>
    <w:rsid w:val="00C56D1C"/>
    <w:rsid w:val="00C6094C"/>
    <w:rsid w:val="00C75AB7"/>
    <w:rsid w:val="00C81F35"/>
    <w:rsid w:val="00C877EA"/>
    <w:rsid w:val="00CA6257"/>
    <w:rsid w:val="00CB1C39"/>
    <w:rsid w:val="00CC5763"/>
    <w:rsid w:val="00CE238A"/>
    <w:rsid w:val="00D07366"/>
    <w:rsid w:val="00D33523"/>
    <w:rsid w:val="00D650FD"/>
    <w:rsid w:val="00D75359"/>
    <w:rsid w:val="00D77E28"/>
    <w:rsid w:val="00D86AFE"/>
    <w:rsid w:val="00DA6BA8"/>
    <w:rsid w:val="00DB2A97"/>
    <w:rsid w:val="00DC38AD"/>
    <w:rsid w:val="00DF2639"/>
    <w:rsid w:val="00DF57E8"/>
    <w:rsid w:val="00E13881"/>
    <w:rsid w:val="00E16EF6"/>
    <w:rsid w:val="00E20B60"/>
    <w:rsid w:val="00E30A70"/>
    <w:rsid w:val="00E432E4"/>
    <w:rsid w:val="00E47796"/>
    <w:rsid w:val="00E53E9A"/>
    <w:rsid w:val="00E54C6E"/>
    <w:rsid w:val="00E57CDD"/>
    <w:rsid w:val="00E642D6"/>
    <w:rsid w:val="00EB784E"/>
    <w:rsid w:val="00EE1080"/>
    <w:rsid w:val="00EE2D92"/>
    <w:rsid w:val="00EF3C7F"/>
    <w:rsid w:val="00F65102"/>
    <w:rsid w:val="00F74008"/>
    <w:rsid w:val="00F749E6"/>
    <w:rsid w:val="00F849D9"/>
    <w:rsid w:val="00F96968"/>
    <w:rsid w:val="00FC4056"/>
    <w:rsid w:val="00FC56D2"/>
    <w:rsid w:val="00FF3DD7"/>
    <w:rsid w:val="00FF4D20"/>
    <w:rsid w:val="0A934E4B"/>
    <w:rsid w:val="0F8E2A0E"/>
    <w:rsid w:val="12A27B59"/>
    <w:rsid w:val="12BF1595"/>
    <w:rsid w:val="132C35CD"/>
    <w:rsid w:val="13CA66B3"/>
    <w:rsid w:val="1794222F"/>
    <w:rsid w:val="1CBE40DD"/>
    <w:rsid w:val="1DE005DE"/>
    <w:rsid w:val="38324B2E"/>
    <w:rsid w:val="40661938"/>
    <w:rsid w:val="4EB40EB1"/>
    <w:rsid w:val="4F567DAC"/>
    <w:rsid w:val="52887CA3"/>
    <w:rsid w:val="57CF3875"/>
    <w:rsid w:val="58CF634D"/>
    <w:rsid w:val="646802C9"/>
    <w:rsid w:val="65B30A1A"/>
    <w:rsid w:val="69215AA0"/>
    <w:rsid w:val="71962743"/>
    <w:rsid w:val="76CA5657"/>
    <w:rsid w:val="7CE1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unhideWhenUsed/>
    <w:qFormat/>
    <w:uiPriority w:val="99"/>
    <w:rPr>
      <w:rFonts w:ascii="宋体" w:hAnsi="Courier New" w:eastAsia="宋体" w:cs="Courier New"/>
      <w:kern w:val="0"/>
      <w:sz w:val="20"/>
      <w:szCs w:val="21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5">
    <w:name w:val="header"/>
    <w:basedOn w:val="1"/>
    <w:link w:val="2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kern w:val="0"/>
      <w:sz w:val="18"/>
      <w:szCs w:val="18"/>
    </w:rPr>
  </w:style>
  <w:style w:type="paragraph" w:styleId="6">
    <w:name w:val="HTML Preformatted"/>
    <w:basedOn w:val="1"/>
    <w:link w:val="1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HTML 预设格式 Char"/>
    <w:basedOn w:val="8"/>
    <w:link w:val="6"/>
    <w:qFormat/>
    <w:uiPriority w:val="0"/>
    <w:rPr>
      <w:rFonts w:ascii="宋体" w:hAnsi="宋体" w:eastAsia="宋体" w:cs="宋体"/>
      <w:sz w:val="24"/>
      <w:szCs w:val="24"/>
    </w:rPr>
  </w:style>
  <w:style w:type="paragraph" w:customStyle="1" w:styleId="14">
    <w:name w:val="列出段落2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2"/>
    </w:rPr>
  </w:style>
  <w:style w:type="paragraph" w:styleId="1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</w:rPr>
  </w:style>
  <w:style w:type="character" w:customStyle="1" w:styleId="16">
    <w:name w:val="纯文本 Char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7">
    <w:name w:val="纯文本 Char1"/>
    <w:basedOn w:val="8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paragraph" w:customStyle="1" w:styleId="18">
    <w:name w:val="Pa5"/>
    <w:basedOn w:val="1"/>
    <w:next w:val="1"/>
    <w:qFormat/>
    <w:uiPriority w:val="99"/>
    <w:pPr>
      <w:autoSpaceDE w:val="0"/>
      <w:autoSpaceDN w:val="0"/>
      <w:spacing w:line="241" w:lineRule="atLeast"/>
      <w:jc w:val="left"/>
      <w:textAlignment w:val="auto"/>
    </w:pPr>
    <w:rPr>
      <w:rFonts w:ascii="方正兰亭准黑Q." w:hAnsi="Calibri" w:eastAsia="方正兰亭准黑Q." w:cs="Times New Roman"/>
      <w:sz w:val="24"/>
      <w:szCs w:val="24"/>
    </w:rPr>
  </w:style>
  <w:style w:type="paragraph" w:customStyle="1" w:styleId="19">
    <w:name w:val="Pa4"/>
    <w:basedOn w:val="1"/>
    <w:next w:val="1"/>
    <w:qFormat/>
    <w:uiPriority w:val="99"/>
    <w:pPr>
      <w:autoSpaceDE w:val="0"/>
      <w:autoSpaceDN w:val="0"/>
      <w:spacing w:line="181" w:lineRule="atLeast"/>
      <w:jc w:val="left"/>
      <w:textAlignment w:val="auto"/>
    </w:pPr>
    <w:rPr>
      <w:rFonts w:ascii="方正兰亭中黑简体" w:hAnsi="Calibri" w:eastAsia="方正兰亭中黑简体" w:cs="Times New Roman"/>
      <w:sz w:val="24"/>
      <w:szCs w:val="24"/>
    </w:rPr>
  </w:style>
  <w:style w:type="paragraph" w:customStyle="1" w:styleId="20">
    <w:name w:val="Pa15"/>
    <w:basedOn w:val="1"/>
    <w:next w:val="1"/>
    <w:qFormat/>
    <w:uiPriority w:val="99"/>
    <w:pPr>
      <w:autoSpaceDE w:val="0"/>
      <w:autoSpaceDN w:val="0"/>
      <w:spacing w:line="201" w:lineRule="atLeast"/>
      <w:jc w:val="left"/>
      <w:textAlignment w:val="auto"/>
    </w:pPr>
    <w:rPr>
      <w:rFonts w:ascii="方正书宋简体k." w:hAnsi="Calibri" w:eastAsia="方正书宋简体k." w:cs="Times New Roman"/>
      <w:sz w:val="24"/>
      <w:szCs w:val="24"/>
    </w:rPr>
  </w:style>
  <w:style w:type="character" w:customStyle="1" w:styleId="21">
    <w:name w:val="页眉 Char"/>
    <w:link w:val="5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3801</Words>
  <Characters>1506</Characters>
  <Lines>12</Lines>
  <Paragraphs>10</Paragraphs>
  <TotalTime>3</TotalTime>
  <ScaleCrop>false</ScaleCrop>
  <LinksUpToDate>false</LinksUpToDate>
  <CharactersWithSpaces>5297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2023-05-03T12:12:00Z</dcterms:created>
  <dc:creator>rb</dc:creator>
  <cp:lastModifiedBy>Administrator</cp:lastModifiedBy>
  <dcterms:modified xsi:type="dcterms:W3CDTF">2023-09-12T10:12:00Z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